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黑体" w:hAnsi="黑体" w:eastAsia="黑体"/>
          <w:b/>
          <w:color w:val="1F3B63"/>
          <w:sz w:val="30"/>
        </w:rPr>
        <w:t>用 Lean 4 形式化证明欧几里得定理</w:t>
      </w:r>
    </w:p>
    <w:p>
      <w:pPr>
        <w:spacing w:after="80"/>
        <w:jc w:val="center"/>
      </w:pPr>
      <w:r>
        <w:rPr>
          <w:rFonts w:ascii="黑体" w:hAnsi="黑体" w:eastAsia="黑体"/>
          <w:b w:val="0"/>
          <w:color w:val="444444"/>
          <w:sz w:val="17"/>
        </w:rPr>
        <w:t>对任意正整数 n，都存在素数 p &gt; n　|　Lean 4.35.0 · 仅标准库 · 0 sorry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22"/>
        </w:rPr>
        <w:t>一、命题与 Lean 陈述</w:t>
      </w:r>
    </w:p>
    <w:p>
      <w:pPr>
        <w:spacing w:after="30"/>
        <w:ind w:firstLine="380"/>
      </w:pPr>
      <w:r>
        <w:rPr>
          <w:rFonts w:ascii="宋体" w:hAnsi="宋体" w:eastAsia="宋体"/>
          <w:b w:val="0"/>
          <w:sz w:val="19"/>
        </w:rPr>
        <w:t>命题（Euclid）：对任意正整数 n，存在素数 p 使 p &gt; n，即素数集合无限。形式上即为下列 Lean 命题，其中素数、阶乘、素因子存在性均由本文件自行定义与证明（不依赖 Mathlib）：</w:t>
      </w:r>
    </w:p>
    <w:p>
      <w:pPr>
        <w:spacing w:after="0" w:before="30" w:line="235" w:lineRule="auto"/>
        <w:ind w:left="200"/>
      </w:pPr>
      <w:r>
        <w:rPr>
          <w:rFonts w:ascii="Consolas" w:hAnsi="Consolas" w:eastAsia="Consolas"/>
          <w:b w:val="0"/>
          <w:sz w:val="15"/>
        </w:rPr>
        <w:t>def Prime (p : Nat) : Prop := 2 ≤ p ∧ ∀ m, m ∣ p → m = 1 ∨ m = p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>theorem euclid (n : Nat) : ∃ p, Prime p ∧ n &lt; p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22"/>
        </w:rPr>
        <w:t>二、证明思路</w:t>
      </w:r>
    </w:p>
    <w:p>
      <w:pPr>
        <w:spacing w:after="20"/>
        <w:ind w:left="440" w:hanging="200"/>
      </w:pPr>
      <w:r>
        <w:rPr>
          <w:rFonts w:ascii="宋体" w:hAnsi="宋体" w:eastAsia="宋体"/>
          <w:b w:val="0"/>
          <w:sz w:val="19"/>
        </w:rPr>
        <w:t>● 构造：取 N = n! + 1，由 n! ≥ 1 得 N ≥ 2。</w:t>
      </w:r>
    </w:p>
    <w:p>
      <w:pPr>
        <w:spacing w:after="20"/>
        <w:ind w:left="440" w:hanging="200"/>
      </w:pPr>
      <w:r>
        <w:rPr>
          <w:rFonts w:ascii="宋体" w:hAnsi="宋体" w:eastAsia="宋体"/>
          <w:b w:val="0"/>
          <w:sz w:val="19"/>
        </w:rPr>
        <w:t>● 引理（素因子存在）：对 n 作强归纳。若 n 本身是素数取 p = n；否则取 n 的真因子 m（2 ≤ m &lt; n），由归纳假设得 m 的素因子 p，再由整除传递性得 p ∣ n。</w:t>
      </w:r>
    </w:p>
    <w:p>
      <w:pPr>
        <w:spacing w:after="20"/>
        <w:ind w:left="440" w:hanging="200"/>
      </w:pPr>
      <w:r>
        <w:rPr>
          <w:rFonts w:ascii="宋体" w:hAnsi="宋体" w:eastAsia="宋体"/>
          <w:b w:val="0"/>
          <w:sz w:val="19"/>
        </w:rPr>
        <w:t>● 取 N 的素因子 p，反设 p ≤ n。因 1 ≤ p ≤ n，故 p ∣ n!；又 p ∣ N = n! + 1。</w:t>
      </w:r>
    </w:p>
    <w:p>
      <w:pPr>
        <w:spacing w:after="20"/>
        <w:ind w:left="440" w:hanging="200"/>
      </w:pPr>
      <w:r>
        <w:rPr>
          <w:rFonts w:ascii="宋体" w:hAnsi="宋体" w:eastAsia="宋体"/>
          <w:b w:val="0"/>
          <w:sz w:val="19"/>
        </w:rPr>
        <w:t>● 两式相减（以取模实现）：p ∣ n! ⇒ n! % p = 0，p ∣ n! + 1 ⇒ (n! + 1) % p = 0，于是 1 % p = 0，即 p ∣ 1，得 p ≤ 1，与 p ≥ 2 矛盾。故 p &gt; n。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22"/>
        </w:rPr>
        <w:t>三、形式化实现（关键片段，全文 132 行）</w:t>
      </w:r>
    </w:p>
    <w:p>
      <w:pPr>
        <w:spacing w:after="0" w:before="30" w:line="235" w:lineRule="auto"/>
        <w:ind w:left="200"/>
      </w:pPr>
      <w:r>
        <w:rPr>
          <w:rFonts w:ascii="Consolas" w:hAnsi="Consolas" w:eastAsia="Consolas"/>
          <w:b w:val="0"/>
          <w:sz w:val="15"/>
        </w:rPr>
        <w:t>theorem dvd_fact (k : Nat) : ∀ n, 1 ≤ k → k ≤ n → k ∣ fact n        -- k ∣ n!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| n + 1, hk, hkn =&gt; by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    by_cases hle : k ≤ n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    · obtain ⟨c, hc⟩ := dvd_fact k n hk hle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      refine ⟨(n + 1) * c, ?_⟩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      show (n + 1) * fact n = k * ((n + 1) * c)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      rw [hc]; exact Nat.mul_left_comm (n + 1) k c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    · have hk' : k = n + 1 := by omega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      subst hk'; exact ⟨fact n, rfl⟩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>theorem exists_prime_dvd : ∀ n : Nat, 2 ≤ n → ∃ p, Prime p ∧ p ∣ n := by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intro n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induction n using Nat.strongRecOn with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| ind n ih =&gt;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  intro hn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  by_cases hprime : Prime n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  · exact ⟨n, hprime, Nat.dvd_refl n⟩                     -- n 自身是素数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  · obtain ⟨m, hmdvd, hm2, hmlt⟩ := nonprime_has_proper_divisor hn hprime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    obtain ⟨p, hp, hpm⟩ := ih m hmlt hm2                   -- 归纳假设用于真因子 m &lt; n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    exact ⟨p, hp, Nat.dvd_trans hpm hmdvd⟩                 -- p ∣ m 且 m ∣ n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>theorem euclid (n : Nat) : ∃ p, Prime p ∧ n &lt; p := by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obtain ⟨p, hprime, hpdvd⟩ := exists_prime_dvd (fact n + 1) hN   -- N = n! + 1 ≥ 2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refine ⟨p, hprime, ?_⟩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by_cases hgt : n &lt; p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· exact hgt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· exfalso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  have hpfact : p ∣ fact n := dvd_fact p n (by omega) hpn        -- p ≤ n ⇒ p ∣ n!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  have h1 : p ∣ 1 := dvd_one_of_dvd_of_dvd_succ hprime.1 hpfact hpdvd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  have : p ≤ 1 := Nat.le_of_dvd (by omega) h1</w:t>
      </w:r>
    </w:p>
    <w:p>
      <w:pPr>
        <w:spacing w:after="0" w:before="0" w:line="235" w:lineRule="auto"/>
        <w:ind w:left="200"/>
      </w:pPr>
      <w:r>
        <w:rPr>
          <w:rFonts w:ascii="Consolas" w:hAnsi="Consolas" w:eastAsia="Consolas"/>
          <w:b w:val="0"/>
          <w:sz w:val="15"/>
        </w:rPr>
        <w:t xml:space="preserve">    omega                                                          -- 与 2 ≤ p 矛盾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22"/>
        </w:rPr>
        <w:t>四、验证结果（lean Euclid.lean 编译 · #print axioms 公理审计）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041"/>
          </w:tcPr>
          <w:p>
            <w:pPr>
              <w:spacing w:after="0" w:before="0"/>
            </w:pPr>
            <w:r>
              <w:rPr>
                <w:rFonts w:ascii="黑体" w:hAnsi="黑体" w:eastAsia="黑体"/>
                <w:b/>
                <w:sz w:val="16"/>
              </w:rPr>
              <w:t>检查项</w:t>
            </w:r>
          </w:p>
        </w:tc>
        <w:tc>
          <w:tcPr>
            <w:tcW w:type="dxa" w:w="7710"/>
          </w:tcPr>
          <w:p>
            <w:pPr>
              <w:spacing w:after="0" w:before="0"/>
            </w:pPr>
            <w:r>
              <w:rPr>
                <w:rFonts w:ascii="黑体" w:hAnsi="黑体" w:eastAsia="黑体"/>
                <w:b/>
                <w:sz w:val="16"/>
              </w:rPr>
              <w:t>结果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16"/>
              </w:rPr>
              <w:t>编译器 / 平台</w:t>
            </w:r>
          </w:p>
        </w:tc>
        <w:tc>
          <w:tcPr>
            <w:tcW w:type="dxa" w:w="7710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16"/>
              </w:rPr>
              <w:t>Lean 4.35.0，x86_64-w64-windows-gnu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16"/>
              </w:rPr>
              <w:t>编译结果</w:t>
            </w:r>
          </w:p>
        </w:tc>
        <w:tc>
          <w:tcPr>
            <w:tcW w:type="dxa" w:w="7710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16"/>
              </w:rPr>
              <w:t>exit code 0，无错误、无警告、无 sorry / admit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16"/>
              </w:rPr>
              <w:t>主定理</w:t>
            </w:r>
          </w:p>
        </w:tc>
        <w:tc>
          <w:tcPr>
            <w:tcW w:type="dxa" w:w="7710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16"/>
              </w:rPr>
              <w:t>Euclid.euclid : ∀ (n : Nat), ∃ p, Euclid.Prime p ∧ n &lt; p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16"/>
              </w:rPr>
              <w:t>公理依赖</w:t>
            </w:r>
          </w:p>
        </w:tc>
        <w:tc>
          <w:tcPr>
            <w:tcW w:type="dxa" w:w="7710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16"/>
              </w:rPr>
              <w:t>propext, Classical.choice, Quot.sound（Lean 标准公理，无 sorryAx）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16"/>
              </w:rPr>
              <w:t>规模</w:t>
            </w:r>
          </w:p>
        </w:tc>
        <w:tc>
          <w:tcPr>
            <w:tcW w:type="dxa" w:w="7710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16"/>
              </w:rPr>
              <w:t>132 行源代码，2 个定义 + 9 个定理，编译耗时 0.71 s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16"/>
              </w:rPr>
              <w:t>逻辑基础</w:t>
            </w:r>
          </w:p>
        </w:tc>
        <w:tc>
          <w:tcPr>
            <w:tcW w:type="dxa" w:w="7710"/>
          </w:tcPr>
          <w:p>
            <w:pPr>
              <w:spacing w:after="0" w:before="0"/>
            </w:pPr>
            <w:r>
              <w:rPr>
                <w:rFonts w:ascii="宋体" w:hAnsi="宋体" w:eastAsia="宋体"/>
                <w:b w:val="0"/>
                <w:sz w:val="16"/>
              </w:rPr>
              <w:t>经典逻辑仅用于判定与取出非平凡因子（by_cases、Classical.byContradiction）；omega 只做线性算术收尾；不依赖 Mathlib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color w:val="1F3B63"/>
          <w:sz w:val="22"/>
        </w:rPr>
        <w:t>五、结论</w:t>
      </w:r>
    </w:p>
    <w:p>
      <w:pPr>
        <w:spacing w:after="30"/>
        <w:ind w:firstLine="380"/>
      </w:pPr>
      <w:r>
        <w:rPr>
          <w:rFonts w:ascii="宋体" w:hAnsi="宋体" w:eastAsia="宋体"/>
          <w:b w:val="0"/>
          <w:sz w:val="19"/>
        </w:rPr>
        <w:t>该形式化把“素数无限”化为可机器检查的定理：主证明仅 20 余行，Prime、fact、dvd_fact、exists_prime_dvd 等全部依赖都在同一文件内自建，未引入任何未经证明的假设；编译通过，公理审计只显示 Lean 标准三条。证明的可信度不再依赖审稿人，而由内核逐项检查——这是形式化数学相对纸笔证明的核心增益。</w:t>
      </w:r>
    </w:p>
    <w:sectPr w:rsidR="00FC693F" w:rsidRPr="0006063C" w:rsidSect="00034616">
      <w:pgSz w:w="11906" w:h="16838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B6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B6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