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BC88" w14:textId="7D1211C3" w:rsidR="00B90C12" w:rsidRDefault="00000000">
      <w:pPr>
        <w:tabs>
          <w:tab w:val="right" w:pos="9865"/>
        </w:tabs>
        <w:spacing w:after="20" w:line="269" w:lineRule="auto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95959"/>
          <w:sz w:val="16"/>
          <w:lang w:eastAsia="zh-CN"/>
        </w:rPr>
        <w:t>人工智能通识导论 · AI Agent 协同解题报告</w:t>
      </w:r>
      <w:r>
        <w:rPr>
          <w:color w:val="595959"/>
          <w:sz w:val="16"/>
          <w:lang w:eastAsia="zh-CN"/>
        </w:rPr>
        <w:tab/>
      </w:r>
      <w:r>
        <w:rPr>
          <w:color w:val="595959"/>
          <w:sz w:val="16"/>
          <w:lang w:eastAsia="zh-CN"/>
        </w:rPr>
        <w:t>姓名：</w:t>
      </w:r>
      <w:r w:rsidR="00C90116">
        <w:rPr>
          <w:rFonts w:hint="eastAsia"/>
          <w:color w:val="595959"/>
          <w:sz w:val="16"/>
          <w:lang w:eastAsia="zh-CN"/>
        </w:rPr>
        <w:t>严家琦</w:t>
      </w:r>
      <w:r>
        <w:rPr>
          <w:color w:val="595959"/>
          <w:sz w:val="16"/>
          <w:lang w:eastAsia="zh-CN"/>
        </w:rPr>
        <w:t xml:space="preserve">　学号：</w:t>
      </w:r>
      <w:r w:rsidR="00C90116">
        <w:rPr>
          <w:rFonts w:hint="eastAsia"/>
          <w:color w:val="595959"/>
          <w:sz w:val="16"/>
          <w:lang w:eastAsia="zh-CN"/>
        </w:rPr>
        <w:t>63026128</w:t>
      </w:r>
    </w:p>
    <w:p w14:paraId="5CAB8AD7" w14:textId="77777777" w:rsidR="00B90C12" w:rsidRDefault="00000000">
      <w:pPr>
        <w:pBdr>
          <w:bottom w:val="single" w:sz="12" w:space="2" w:color="1F4E79"/>
        </w:pBdr>
        <w:spacing w:after="60" w:line="269" w:lineRule="auto"/>
        <w:rPr>
          <w:lang w:eastAsia="zh-CN"/>
        </w:rPr>
      </w:pPr>
      <w:r>
        <w:rPr>
          <w:rFonts w:ascii="微软雅黑" w:eastAsia="微软雅黑" w:hAnsi="微软雅黑"/>
          <w:b/>
          <w:color w:val="262626"/>
          <w:sz w:val="26"/>
          <w:lang w:eastAsia="zh-CN"/>
        </w:rPr>
        <w:t>从数值直觉到严格证明：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</m:e>
        </m:rad>
        <m:r>
          <w:rPr>
            <w:rFonts w:ascii="Cambria Math" w:hAnsi="Cambria Math"/>
            <w:sz w:val="24"/>
            <w:szCs w:val="24"/>
            <w:lang w:eastAsia="zh-CN"/>
          </w:rPr>
          <m:t>→1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 </m:t>
        </m:r>
        <m:r>
          <w:rPr>
            <w:rFonts w:ascii="Cambria Math" w:hAnsi="Cambria Math"/>
            <w:sz w:val="24"/>
            <w:szCs w:val="24"/>
            <w:lang w:eastAsia="zh-CN"/>
          </w:rPr>
          <m:t>(n→∞)</m:t>
        </m:r>
      </m:oMath>
      <w:r>
        <w:rPr>
          <w:rFonts w:ascii="微软雅黑" w:eastAsia="微软雅黑" w:hAnsi="微软雅黑"/>
          <w:b/>
          <w:color w:val="262626"/>
          <w:sz w:val="26"/>
          <w:lang w:eastAsia="zh-CN"/>
        </w:rPr>
        <w:t xml:space="preserve"> 的思维解剖</w:t>
      </w:r>
    </w:p>
    <w:p w14:paraId="3BFA475A" w14:textId="77777777" w:rsidR="00B90C12" w:rsidRDefault="00000000">
      <w:pPr>
        <w:spacing w:before="40" w:after="20" w:line="269" w:lineRule="auto"/>
        <w:rPr>
          <w:lang w:eastAsia="zh-CN"/>
        </w:rPr>
      </w:pPr>
      <w:proofErr w:type="gramStart"/>
      <w:r>
        <w:rPr>
          <w:b/>
          <w:color w:val="1F4E79"/>
          <w:sz w:val="16"/>
          <w:lang w:eastAsia="zh-CN"/>
        </w:rPr>
        <w:t xml:space="preserve">标签　</w:t>
      </w:r>
      <w:r>
        <w:rPr>
          <w:color w:val="1F4E79"/>
          <w:sz w:val="16"/>
          <w:shd w:val="clear" w:color="auto" w:fill="EDF2F7"/>
          <w:lang w:eastAsia="zh-CN"/>
        </w:rPr>
        <w:t xml:space="preserve"> ∞</w:t>
      </w:r>
      <w:proofErr w:type="gramEnd"/>
      <w:r>
        <w:rPr>
          <w:color w:val="1F4E79"/>
          <w:sz w:val="16"/>
          <w:shd w:val="clear" w:color="auto" w:fill="EDF2F7"/>
          <w:lang w:eastAsia="zh-CN"/>
        </w:rPr>
        <w:t xml:space="preserve">⁰ </w:t>
      </w:r>
      <w:r>
        <w:rPr>
          <w:color w:val="1F4E79"/>
          <w:sz w:val="16"/>
          <w:shd w:val="clear" w:color="auto" w:fill="EDF2F7"/>
          <w:lang w:eastAsia="zh-CN"/>
        </w:rPr>
        <w:t>型不定式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262626"/>
          <w:sz w:val="16"/>
          <w:lang w:eastAsia="zh-CN"/>
        </w:rPr>
        <w:t xml:space="preserve">  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1F4E79"/>
          <w:sz w:val="16"/>
          <w:shd w:val="clear" w:color="auto" w:fill="EDF2F7"/>
          <w:lang w:eastAsia="zh-CN"/>
        </w:rPr>
        <w:t>数值实验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262626"/>
          <w:sz w:val="16"/>
          <w:lang w:eastAsia="zh-CN"/>
        </w:rPr>
        <w:t xml:space="preserve">  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1F4E79"/>
          <w:sz w:val="16"/>
          <w:shd w:val="clear" w:color="auto" w:fill="EDF2F7"/>
          <w:lang w:eastAsia="zh-CN"/>
        </w:rPr>
        <w:t>二项式放缩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262626"/>
          <w:sz w:val="16"/>
          <w:lang w:eastAsia="zh-CN"/>
        </w:rPr>
        <w:t xml:space="preserve">  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1F4E79"/>
          <w:sz w:val="16"/>
          <w:shd w:val="clear" w:color="auto" w:fill="EDF2F7"/>
          <w:lang w:eastAsia="zh-CN"/>
        </w:rPr>
        <w:t>夹逼准则</w:t>
      </w:r>
      <w:r>
        <w:rPr>
          <w:color w:val="1F4E79"/>
          <w:sz w:val="16"/>
          <w:shd w:val="clear" w:color="auto" w:fill="EDF2F7"/>
          <w:lang w:eastAsia="zh-CN"/>
        </w:rPr>
        <w:t xml:space="preserve"> </w:t>
      </w:r>
      <w:r>
        <w:rPr>
          <w:color w:val="262626"/>
          <w:sz w:val="16"/>
          <w:lang w:eastAsia="zh-CN"/>
        </w:rPr>
        <w:t xml:space="preserve">  </w:t>
      </w:r>
    </w:p>
    <w:p w14:paraId="0B901B18" w14:textId="77777777" w:rsidR="00B90C12" w:rsidRDefault="00000000">
      <w:pPr>
        <w:spacing w:after="80" w:line="269" w:lineRule="auto"/>
        <w:rPr>
          <w:lang w:eastAsia="zh-CN"/>
        </w:rPr>
      </w:pPr>
      <w:r>
        <w:rPr>
          <w:color w:val="595959"/>
          <w:sz w:val="16"/>
          <w:lang w:eastAsia="zh-CN"/>
        </w:rPr>
        <w:t>——</w:t>
      </w:r>
      <w:r>
        <w:rPr>
          <w:color w:val="595959"/>
          <w:sz w:val="16"/>
          <w:lang w:eastAsia="zh-CN"/>
        </w:rPr>
        <w:t>为什么</w:t>
      </w:r>
      <w:r>
        <w:rPr>
          <w:color w:val="595959"/>
          <w:sz w:val="16"/>
          <w:lang w:eastAsia="zh-CN"/>
        </w:rPr>
        <w:t>“</w:t>
      </w:r>
      <w:r>
        <w:rPr>
          <w:color w:val="595959"/>
          <w:sz w:val="16"/>
          <w:lang w:eastAsia="zh-CN"/>
        </w:rPr>
        <w:t>先猜后证</w:t>
      </w:r>
      <w:r>
        <w:rPr>
          <w:color w:val="595959"/>
          <w:sz w:val="16"/>
          <w:lang w:eastAsia="zh-CN"/>
        </w:rPr>
        <w:t>”</w:t>
      </w:r>
      <w:r>
        <w:rPr>
          <w:color w:val="595959"/>
          <w:sz w:val="16"/>
          <w:lang w:eastAsia="zh-CN"/>
        </w:rPr>
        <w:t>是这道题的灵魂？</w:t>
      </w:r>
    </w:p>
    <w:p w14:paraId="326C2191" w14:textId="77777777" w:rsidR="00B90C12" w:rsidRDefault="00000000">
      <w:pPr>
        <w:pBdr>
          <w:left w:val="single" w:sz="18" w:space="2" w:color="1F4E79"/>
        </w:pBdr>
        <w:shd w:val="clear" w:color="auto" w:fill="EDF2F7"/>
        <w:spacing w:after="80"/>
        <w:ind w:left="170" w:right="170"/>
        <w:rPr>
          <w:lang w:eastAsia="zh-CN"/>
        </w:rPr>
      </w:pPr>
      <w:r>
        <w:rPr>
          <w:b/>
          <w:color w:val="1F4E79"/>
          <w:lang w:eastAsia="zh-CN"/>
        </w:rPr>
        <w:t xml:space="preserve">题目　</w:t>
      </w:r>
      <w:r>
        <w:rPr>
          <w:color w:val="262626"/>
          <w:lang w:eastAsia="zh-CN"/>
        </w:rPr>
        <w:t>设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  <m:r>
          <w:rPr>
            <w:rFonts w:ascii="Cambria Math" w:hAnsi="Cambria Math"/>
            <w:szCs w:val="18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szCs w:val="18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18"/>
                    <w:lang w:eastAsia="zh-CN"/>
                  </w:rPr>
                  <m:t>n</m:t>
                </m:r>
              </m:den>
            </m:f>
          </m:sup>
        </m:sSup>
      </m:oMath>
      <w:r>
        <w:rPr>
          <w:color w:val="262626"/>
          <w:lang w:eastAsia="zh-CN"/>
        </w:rPr>
        <w:t>（</w:t>
      </w:r>
      <w:r>
        <w:rPr>
          <w:color w:val="262626"/>
          <w:lang w:eastAsia="zh-CN"/>
        </w:rPr>
        <w:t>n = 1, 2, 3, …</w:t>
      </w:r>
      <w:r>
        <w:rPr>
          <w:color w:val="262626"/>
          <w:lang w:eastAsia="zh-CN"/>
        </w:rPr>
        <w:t>）。判断数列</w:t>
      </w:r>
      <w:r>
        <w:rPr>
          <w:color w:val="262626"/>
          <w:lang w:eastAsia="zh-CN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18"/>
                    <w:lang w:eastAsia="zh-CN"/>
                  </w:rPr>
                  <m:t>n</m:t>
                </m:r>
              </m:sub>
            </m:sSub>
          </m:e>
        </m:d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是否收敛；若收敛，求出极限值并给出严格证明。</w:t>
      </w:r>
    </w:p>
    <w:p w14:paraId="795073D7" w14:textId="77777777" w:rsidR="00B90C12" w:rsidRDefault="00000000">
      <w:pPr>
        <w:pBdr>
          <w:bottom w:val="single" w:sz="4" w:space="2" w:color="C9D4E0"/>
        </w:pBdr>
        <w:spacing w:before="90" w:after="60" w:line="269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一、目标</w:t>
      </w:r>
      <w:r>
        <w:rPr>
          <w:color w:val="595959"/>
          <w:sz w:val="17"/>
          <w:lang w:eastAsia="zh-CN"/>
        </w:rPr>
        <w:t xml:space="preserve">　把题目翻译成数学任务</w:t>
      </w:r>
    </w:p>
    <w:p w14:paraId="1E78F9D7" w14:textId="77777777" w:rsidR="00B90C12" w:rsidRDefault="00000000">
      <w:pPr>
        <w:spacing w:after="40" w:line="269" w:lineRule="auto"/>
        <w:rPr>
          <w:lang w:eastAsia="zh-CN"/>
        </w:rPr>
      </w:pPr>
      <w:r>
        <w:rPr>
          <w:color w:val="262626"/>
          <w:lang w:eastAsia="zh-CN"/>
        </w:rPr>
        <w:t>先看结构：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  <m:r>
          <w:rPr>
            <w:rFonts w:ascii="Cambria Math" w:hAnsi="Cambria Math"/>
            <w:szCs w:val="18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szCs w:val="18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Cs w:val="18"/>
                    <w:lang w:eastAsia="zh-CN"/>
                  </w:rPr>
                  <m:t>n</m:t>
                </m:r>
              </m:den>
            </m:f>
          </m:sup>
        </m:sSup>
      </m:oMath>
      <w:r>
        <w:rPr>
          <w:color w:val="262626"/>
          <w:lang w:eastAsia="zh-CN"/>
        </w:rPr>
        <w:t>，当</w:t>
      </w:r>
      <w:r>
        <w:rPr>
          <w:color w:val="262626"/>
          <w:lang w:eastAsia="zh-CN"/>
        </w:rPr>
        <w:t xml:space="preserve"> </w:t>
      </w:r>
      <m:oMath>
        <m:r>
          <w:rPr>
            <w:rFonts w:ascii="Cambria Math" w:hAnsi="Cambria Math"/>
            <w:szCs w:val="18"/>
            <w:lang w:eastAsia="zh-CN"/>
          </w:rPr>
          <m:t>n→∞</m:t>
        </m:r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时，底数</w:t>
      </w:r>
      <w:r>
        <w:rPr>
          <w:color w:val="262626"/>
          <w:lang w:eastAsia="zh-CN"/>
        </w:rPr>
        <w:t xml:space="preserve"> n </w:t>
      </w:r>
      <w:r>
        <w:rPr>
          <w:color w:val="262626"/>
          <w:lang w:eastAsia="zh-CN"/>
        </w:rPr>
        <w:t>趋向无穷，指数</w:t>
      </w:r>
      <w:r>
        <w:rPr>
          <w:color w:val="262626"/>
          <w:lang w:eastAsia="zh-CN"/>
        </w:rPr>
        <w:t xml:space="preserve"> 1/n </w:t>
      </w:r>
      <w:r>
        <w:rPr>
          <w:color w:val="262626"/>
          <w:lang w:eastAsia="zh-CN"/>
        </w:rPr>
        <w:t>趋向</w:t>
      </w:r>
      <w:r>
        <w:rPr>
          <w:color w:val="262626"/>
          <w:lang w:eastAsia="zh-CN"/>
        </w:rPr>
        <w:t xml:space="preserve"> 0——</w:t>
      </w:r>
      <w:r>
        <w:rPr>
          <w:color w:val="262626"/>
          <w:lang w:eastAsia="zh-CN"/>
        </w:rPr>
        <w:t>这是</w:t>
      </w:r>
      <w:r>
        <w:rPr>
          <w:color w:val="262626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∞</m:t>
            </m:r>
          </m:e>
          <m:sup>
            <m:r>
              <w:rPr>
                <w:rFonts w:ascii="Cambria Math" w:hAnsi="Cambria Math"/>
                <w:szCs w:val="18"/>
                <w:lang w:eastAsia="zh-CN"/>
              </w:rPr>
              <m:t>0</m:t>
            </m:r>
          </m:sup>
        </m:sSup>
      </m:oMath>
      <w:r>
        <w:rPr>
          <w:b/>
          <w:color w:val="262626"/>
          <w:lang w:eastAsia="zh-CN"/>
        </w:rPr>
        <w:t xml:space="preserve"> </w:t>
      </w:r>
      <w:r>
        <w:rPr>
          <w:b/>
          <w:color w:val="262626"/>
          <w:lang w:eastAsia="zh-CN"/>
        </w:rPr>
        <w:t>型不定式</w:t>
      </w:r>
      <w:r>
        <w:rPr>
          <w:color w:val="262626"/>
          <w:lang w:eastAsia="zh-CN"/>
        </w:rPr>
        <w:t>，两股趋势相互抵触，极限值无法直接读出。因此任务有两层：</w:t>
      </w:r>
      <w:r>
        <w:rPr>
          <w:color w:val="262626"/>
          <w:lang w:eastAsia="zh-CN"/>
        </w:rPr>
        <w:t xml:space="preserve">① </w:t>
      </w:r>
      <w:r>
        <w:rPr>
          <w:color w:val="262626"/>
          <w:lang w:eastAsia="zh-CN"/>
        </w:rPr>
        <w:t>判断极限是否存在；</w:t>
      </w:r>
      <w:r>
        <w:rPr>
          <w:color w:val="262626"/>
          <w:lang w:eastAsia="zh-CN"/>
        </w:rPr>
        <w:t xml:space="preserve">② </w:t>
      </w:r>
      <w:r>
        <w:rPr>
          <w:color w:val="262626"/>
          <w:lang w:eastAsia="zh-CN"/>
        </w:rPr>
        <w:t>若存在，求出它并严格证明。还要先排除一件事的诱惑：极限的四则运算法则对不定式失效，必须改用放缩、夹逼这类</w:t>
      </w:r>
      <w:r>
        <w:rPr>
          <w:color w:val="262626"/>
          <w:lang w:eastAsia="zh-CN"/>
        </w:rPr>
        <w:t>“</w:t>
      </w:r>
      <w:r>
        <w:rPr>
          <w:color w:val="262626"/>
          <w:lang w:eastAsia="zh-CN"/>
        </w:rPr>
        <w:t>估计型</w:t>
      </w:r>
      <w:r>
        <w:rPr>
          <w:color w:val="262626"/>
          <w:lang w:eastAsia="zh-CN"/>
        </w:rPr>
        <w:t>”</w:t>
      </w:r>
      <w:r>
        <w:rPr>
          <w:color w:val="262626"/>
          <w:lang w:eastAsia="zh-CN"/>
        </w:rPr>
        <w:t>工具。</w:t>
      </w:r>
    </w:p>
    <w:p w14:paraId="221574F7" w14:textId="77777777" w:rsidR="00B90C12" w:rsidRDefault="00000000">
      <w:pPr>
        <w:pBdr>
          <w:bottom w:val="single" w:sz="4" w:space="2" w:color="C9D4E0"/>
        </w:pBdr>
        <w:spacing w:before="90" w:after="60" w:line="269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二、框架</w:t>
      </w:r>
      <w:r>
        <w:rPr>
          <w:color w:val="595959"/>
          <w:sz w:val="17"/>
          <w:lang w:eastAsia="zh-CN"/>
        </w:rPr>
        <w:t xml:space="preserve">　思路是怎么长出来的（先猜</w:t>
      </w:r>
      <w:r>
        <w:rPr>
          <w:color w:val="595959"/>
          <w:sz w:val="17"/>
          <w:lang w:eastAsia="zh-CN"/>
        </w:rPr>
        <w:t xml:space="preserve"> → </w:t>
      </w:r>
      <w:r>
        <w:rPr>
          <w:color w:val="595959"/>
          <w:sz w:val="17"/>
          <w:lang w:eastAsia="zh-CN"/>
        </w:rPr>
        <w:t>看懂</w:t>
      </w:r>
      <w:r>
        <w:rPr>
          <w:color w:val="595959"/>
          <w:sz w:val="17"/>
          <w:lang w:eastAsia="zh-CN"/>
        </w:rPr>
        <w:t xml:space="preserve"> → </w:t>
      </w:r>
      <w:r>
        <w:rPr>
          <w:color w:val="595959"/>
          <w:sz w:val="17"/>
          <w:lang w:eastAsia="zh-CN"/>
        </w:rPr>
        <w:t>找抓手）</w:t>
      </w:r>
    </w:p>
    <w:p w14:paraId="2C34E2A0" w14:textId="77777777" w:rsidR="00B90C12" w:rsidRDefault="00000000">
      <w:pPr>
        <w:spacing w:after="40" w:line="269" w:lineRule="auto"/>
        <w:rPr>
          <w:lang w:eastAsia="zh-CN"/>
        </w:rPr>
      </w:pPr>
      <w:r>
        <w:rPr>
          <w:b/>
          <w:color w:val="262626"/>
          <w:lang w:eastAsia="zh-CN"/>
        </w:rPr>
        <w:t>第一步，先猜。</w:t>
      </w:r>
      <w:r>
        <w:rPr>
          <w:color w:val="262626"/>
          <w:lang w:eastAsia="zh-CN"/>
        </w:rPr>
        <w:t>拿到不定式，第一反应不是套公式，而是让数值实验代劳直觉。采样计算</w:t>
      </w:r>
      <w:r>
        <w:rPr>
          <w:color w:val="262626"/>
          <w:lang w:eastAsia="zh-CN"/>
        </w:rPr>
        <w:t xml:space="preserve">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在</w:t>
      </w:r>
      <w:r>
        <w:rPr>
          <w:color w:val="262626"/>
          <w:lang w:eastAsia="zh-CN"/>
        </w:rPr>
        <w:t xml:space="preserve"> </w:t>
      </w:r>
      <m:oMath>
        <m:r>
          <w:rPr>
            <w:rFonts w:ascii="Cambria Math" w:hAnsi="Cambria Math"/>
            <w:szCs w:val="18"/>
            <w:lang w:eastAsia="zh-CN"/>
          </w:rPr>
          <m:t>n=1,2,3,10,…,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szCs w:val="18"/>
                <w:lang w:eastAsia="zh-CN"/>
              </w:rPr>
              <m:t>4</m:t>
            </m:r>
          </m:sup>
        </m:sSup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处的值（表</w:t>
      </w:r>
      <w:r>
        <w:rPr>
          <w:color w:val="262626"/>
          <w:lang w:eastAsia="zh-CN"/>
        </w:rPr>
        <w:t xml:space="preserve"> 1</w:t>
      </w:r>
      <w:r>
        <w:rPr>
          <w:color w:val="262626"/>
          <w:lang w:eastAsia="zh-CN"/>
        </w:rPr>
        <w:t>、图</w:t>
      </w:r>
      <w:r>
        <w:rPr>
          <w:color w:val="262626"/>
          <w:lang w:eastAsia="zh-CN"/>
        </w:rPr>
        <w:t xml:space="preserve"> 1</w:t>
      </w:r>
      <w:r>
        <w:rPr>
          <w:color w:val="262626"/>
          <w:lang w:eastAsia="zh-CN"/>
        </w:rPr>
        <w:t>），两个观察跳出来：其一，数列并不单调</w:t>
      </w:r>
      <w:r>
        <w:rPr>
          <w:color w:val="262626"/>
          <w:lang w:eastAsia="zh-CN"/>
        </w:rPr>
        <w:t>——</w:t>
      </w:r>
      <m:oMath>
        <m:r>
          <w:rPr>
            <w:rFonts w:ascii="Cambria Math" w:hAnsi="Cambria Math"/>
            <w:szCs w:val="18"/>
            <w:lang w:eastAsia="zh-CN"/>
          </w:rPr>
          <m:t>n=3</m:t>
        </m:r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处出现峰值</w:t>
      </w:r>
      <w:r>
        <w:rPr>
          <w:color w:val="262626"/>
          <w:lang w:eastAsia="zh-CN"/>
        </w:rPr>
        <w:t xml:space="preserve"> 1.4422</w:t>
      </w:r>
      <w:r>
        <w:rPr>
          <w:color w:val="262626"/>
          <w:lang w:eastAsia="zh-CN"/>
        </w:rPr>
        <w:t>（连续情形峰值在</w:t>
      </w:r>
      <w:r>
        <w:rPr>
          <w:color w:val="262626"/>
          <w:lang w:eastAsia="zh-CN"/>
        </w:rPr>
        <w:t xml:space="preserve"> </w:t>
      </w:r>
      <m:oMath>
        <m:r>
          <w:rPr>
            <w:rFonts w:ascii="Cambria Math" w:hAnsi="Cambria Math"/>
            <w:szCs w:val="18"/>
            <w:lang w:eastAsia="zh-CN"/>
          </w:rPr>
          <m:t>x=e≈2.718</m:t>
        </m:r>
      </m:oMath>
      <w:r>
        <w:rPr>
          <w:color w:val="262626"/>
          <w:lang w:eastAsia="zh-CN"/>
        </w:rPr>
        <w:t>，不是巧合）；其二，峰值之后一路衰减，</w:t>
      </w:r>
      <m:oMath>
        <m:r>
          <w:rPr>
            <w:rFonts w:ascii="Cambria Math" w:hAnsi="Cambria Math"/>
            <w:szCs w:val="18"/>
            <w:lang w:eastAsia="zh-CN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szCs w:val="18"/>
                <w:lang w:eastAsia="zh-CN"/>
              </w:rPr>
              <m:t>4</m:t>
            </m:r>
          </m:sup>
        </m:sSup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时已被压到</w:t>
      </w:r>
      <w:r>
        <w:rPr>
          <w:color w:val="262626"/>
          <w:lang w:eastAsia="zh-CN"/>
        </w:rPr>
        <w:t xml:space="preserve"> 1.0009</w:t>
      </w:r>
      <w:r>
        <w:rPr>
          <w:color w:val="262626"/>
          <w:lang w:eastAsia="zh-CN"/>
        </w:rPr>
        <w:t>。于是形成猜想：极限是</w:t>
      </w:r>
      <w:r>
        <w:rPr>
          <w:color w:val="262626"/>
          <w:lang w:eastAsia="zh-CN"/>
        </w:rPr>
        <w:t xml:space="preserve"> 1</w:t>
      </w:r>
      <w:r>
        <w:rPr>
          <w:color w:val="262626"/>
          <w:lang w:eastAsia="zh-CN"/>
        </w:rPr>
        <w:t>。</w:t>
      </w:r>
    </w:p>
    <w:p w14:paraId="03E6E520" w14:textId="77777777" w:rsidR="00B90C12" w:rsidRDefault="00000000">
      <w:pPr>
        <w:spacing w:after="40" w:line="269" w:lineRule="auto"/>
        <w:rPr>
          <w:lang w:eastAsia="zh-CN"/>
        </w:rPr>
      </w:pPr>
      <w:r>
        <w:rPr>
          <w:b/>
          <w:color w:val="262626"/>
          <w:lang w:eastAsia="zh-CN"/>
        </w:rPr>
        <w:t>第二步，看懂这场拔河。</w:t>
      </w:r>
      <w:r>
        <w:rPr>
          <w:color w:val="262626"/>
          <w:lang w:eastAsia="zh-CN"/>
        </w:rPr>
        <w:t>底数</w:t>
      </w:r>
      <w:r>
        <w:rPr>
          <w:color w:val="262626"/>
          <w:lang w:eastAsia="zh-CN"/>
        </w:rPr>
        <w:t xml:space="preserve"> n </w:t>
      </w:r>
      <w:r>
        <w:rPr>
          <w:color w:val="262626"/>
          <w:lang w:eastAsia="zh-CN"/>
        </w:rPr>
        <w:t>想把值拉向无穷，开</w:t>
      </w:r>
      <w:r>
        <w:rPr>
          <w:color w:val="262626"/>
          <w:lang w:eastAsia="zh-CN"/>
        </w:rPr>
        <w:t xml:space="preserve"> n </w:t>
      </w:r>
      <w:r>
        <w:rPr>
          <w:color w:val="262626"/>
          <w:lang w:eastAsia="zh-CN"/>
        </w:rPr>
        <w:t>次根想把值压回</w:t>
      </w:r>
      <w:r>
        <w:rPr>
          <w:color w:val="262626"/>
          <w:lang w:eastAsia="zh-CN"/>
        </w:rPr>
        <w:t xml:space="preserve"> 1</w:t>
      </w:r>
      <w:r>
        <w:rPr>
          <w:color w:val="262626"/>
          <w:lang w:eastAsia="zh-CN"/>
        </w:rPr>
        <w:t>。</w:t>
      </w:r>
      <w:r>
        <w:rPr>
          <w:color w:val="262626"/>
          <w:lang w:eastAsia="zh-CN"/>
        </w:rPr>
        <w:t xml:space="preserve">n </w:t>
      </w:r>
      <w:r>
        <w:rPr>
          <w:color w:val="262626"/>
          <w:lang w:eastAsia="zh-CN"/>
        </w:rPr>
        <w:t>小时底数占上风（曲线抬头），</w:t>
      </w:r>
      <w:r>
        <w:rPr>
          <w:color w:val="262626"/>
          <w:lang w:eastAsia="zh-CN"/>
        </w:rPr>
        <w:t xml:space="preserve">n </w:t>
      </w:r>
      <w:r>
        <w:rPr>
          <w:color w:val="262626"/>
          <w:lang w:eastAsia="zh-CN"/>
        </w:rPr>
        <w:t>大时开根占上风（曲线回落）；而开根是随</w:t>
      </w:r>
      <w:r>
        <w:rPr>
          <w:color w:val="262626"/>
          <w:lang w:eastAsia="zh-CN"/>
        </w:rPr>
        <w:t xml:space="preserve"> n </w:t>
      </w:r>
      <w:r>
        <w:rPr>
          <w:color w:val="262626"/>
          <w:lang w:eastAsia="zh-CN"/>
        </w:rPr>
        <w:t>持续增强的力量，长期必胜</w:t>
      </w:r>
      <w:r>
        <w:rPr>
          <w:color w:val="262626"/>
          <w:lang w:eastAsia="zh-CN"/>
        </w:rPr>
        <w:t>——</w:t>
      </w:r>
      <w:r>
        <w:rPr>
          <w:color w:val="262626"/>
          <w:lang w:eastAsia="zh-CN"/>
        </w:rPr>
        <w:t>这就是极限为</w:t>
      </w:r>
      <w:r>
        <w:rPr>
          <w:color w:val="262626"/>
          <w:lang w:eastAsia="zh-CN"/>
        </w:rPr>
        <w:t xml:space="preserve"> 1 </w:t>
      </w:r>
      <w:r>
        <w:rPr>
          <w:color w:val="262626"/>
          <w:lang w:eastAsia="zh-CN"/>
        </w:rPr>
        <w:t>的直觉来源。</w:t>
      </w:r>
    </w:p>
    <w:p w14:paraId="4BF0BDAA" w14:textId="77777777" w:rsidR="00B90C12" w:rsidRDefault="00000000">
      <w:pPr>
        <w:spacing w:after="40" w:line="269" w:lineRule="auto"/>
        <w:rPr>
          <w:lang w:eastAsia="zh-CN"/>
        </w:rPr>
      </w:pPr>
      <w:r>
        <w:rPr>
          <w:b/>
          <w:color w:val="262626"/>
          <w:lang w:eastAsia="zh-CN"/>
        </w:rPr>
        <w:t>第三步，把直觉翻译成抓手。</w:t>
      </w:r>
      <w:r>
        <w:rPr>
          <w:color w:val="262626"/>
          <w:lang w:eastAsia="zh-CN"/>
        </w:rPr>
        <w:t>要证</w:t>
      </w:r>
      <w:r>
        <w:rPr>
          <w:color w:val="262626"/>
          <w:lang w:eastAsia="zh-CN"/>
        </w:rPr>
        <w:t>“</w:t>
      </w:r>
      <w:r>
        <w:rPr>
          <w:color w:val="262626"/>
          <w:lang w:eastAsia="zh-CN"/>
        </w:rPr>
        <w:t>压回</w:t>
      </w:r>
      <w:r>
        <w:rPr>
          <w:color w:val="262626"/>
          <w:lang w:eastAsia="zh-CN"/>
        </w:rPr>
        <w:t xml:space="preserve"> 1”</w:t>
      </w:r>
      <w:r>
        <w:rPr>
          <w:color w:val="262626"/>
          <w:lang w:eastAsia="zh-CN"/>
        </w:rPr>
        <w:t>，设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  <m:r>
          <w:rPr>
            <w:rFonts w:ascii="Cambria Math" w:hAnsi="Cambria Math"/>
            <w:szCs w:val="18"/>
            <w:lang w:eastAsia="zh-CN"/>
          </w:rPr>
          <m:t>-1≥0</m:t>
        </m:r>
      </m:oMath>
      <w:r>
        <w:rPr>
          <w:color w:val="262626"/>
          <w:lang w:eastAsia="zh-CN"/>
        </w:rPr>
        <w:t>，问题化为证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→0</m:t>
        </m:r>
      </m:oMath>
      <w:r>
        <w:rPr>
          <w:color w:val="262626"/>
          <w:lang w:eastAsia="zh-CN"/>
        </w:rPr>
        <w:t>。两边</w:t>
      </w:r>
      <w:r>
        <w:rPr>
          <w:color w:val="262626"/>
          <w:lang w:eastAsia="zh-CN"/>
        </w:rPr>
        <w:t xml:space="preserve"> n </w:t>
      </w:r>
      <w:r>
        <w:rPr>
          <w:color w:val="262626"/>
          <w:lang w:eastAsia="zh-CN"/>
        </w:rPr>
        <w:t>次方消掉根号：</w:t>
      </w:r>
      <m:oMath>
        <m:r>
          <w:rPr>
            <w:rFonts w:ascii="Cambria Math" w:hAnsi="Cambria Math"/>
            <w:szCs w:val="18"/>
            <w:lang w:eastAsia="zh-CN"/>
          </w:rPr>
          <m:t>n=(1+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)</m:t>
            </m:r>
          </m:e>
          <m:sup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p>
        </m:sSup>
      </m:oMath>
      <w:r>
        <w:rPr>
          <w:color w:val="262626"/>
          <w:lang w:eastAsia="zh-CN"/>
        </w:rPr>
        <w:t>。想把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解出来，需要把右端展成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的多项式</w:t>
      </w:r>
      <w:r>
        <w:rPr>
          <w:color w:val="262626"/>
          <w:lang w:eastAsia="zh-CN"/>
        </w:rPr>
        <w:t>——</w:t>
      </w:r>
      <w:r>
        <w:rPr>
          <w:color w:val="262626"/>
          <w:lang w:eastAsia="zh-CN"/>
        </w:rPr>
        <w:t>二项式定理正是现成的唯一工具，这就是它被选中理由。放缩精度则由目标决定：只保留一阶项只得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≤1</m:t>
        </m:r>
      </m:oMath>
      <w:r>
        <w:rPr>
          <w:color w:val="262626"/>
          <w:lang w:eastAsia="zh-CN"/>
        </w:rPr>
        <w:t>，太松；保留到二阶项得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szCs w:val="18"/>
                <w:lang w:eastAsia="zh-CN"/>
              </w:rPr>
              <m:t>2/(n-1)</m:t>
            </m:r>
          </m:e>
        </m:rad>
      </m:oMath>
      <w:r>
        <w:rPr>
          <w:color w:val="262626"/>
          <w:lang w:eastAsia="zh-CN"/>
        </w:rPr>
        <w:t>，刚好趋于</w:t>
      </w:r>
      <w:r>
        <w:rPr>
          <w:color w:val="262626"/>
          <w:lang w:eastAsia="zh-CN"/>
        </w:rPr>
        <w:t xml:space="preserve"> 0</w:t>
      </w:r>
      <w:r>
        <w:rPr>
          <w:color w:val="262626"/>
          <w:lang w:eastAsia="zh-CN"/>
        </w:rPr>
        <w:t>。放到几阶，看要证什么。</w:t>
      </w:r>
    </w:p>
    <w:p w14:paraId="6DA8EFB5" w14:textId="77777777" w:rsidR="00B90C12" w:rsidRDefault="00000000">
      <w:pPr>
        <w:spacing w:before="40" w:after="20" w:line="269" w:lineRule="auto"/>
        <w:rPr>
          <w:lang w:eastAsia="zh-CN"/>
        </w:rPr>
      </w:pPr>
      <w:r>
        <w:rPr>
          <w:b/>
          <w:color w:val="1F4E79"/>
          <w:sz w:val="16"/>
          <w:lang w:eastAsia="zh-CN"/>
        </w:rPr>
        <w:t>表</w:t>
      </w:r>
      <w:r>
        <w:rPr>
          <w:b/>
          <w:color w:val="1F4E79"/>
          <w:sz w:val="16"/>
          <w:lang w:eastAsia="zh-CN"/>
        </w:rPr>
        <w:t xml:space="preserve"> 1</w:t>
      </w:r>
      <w:r>
        <w:rPr>
          <w:b/>
          <w:color w:val="1F4E79"/>
          <w:sz w:val="16"/>
          <w:lang w:eastAsia="zh-CN"/>
        </w:rPr>
        <w:t xml:space="preserve">　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 w:val="16"/>
                <w:szCs w:val="16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 w:val="16"/>
                <w:szCs w:val="16"/>
                <w:lang w:eastAsia="zh-CN"/>
              </w:rPr>
              <m:t>n</m:t>
            </m:r>
          </m:e>
        </m:rad>
      </m:oMath>
      <w:r>
        <w:rPr>
          <w:color w:val="595959"/>
          <w:sz w:val="16"/>
          <w:lang w:eastAsia="zh-CN"/>
        </w:rPr>
        <w:t xml:space="preserve"> </w:t>
      </w:r>
      <w:r>
        <w:rPr>
          <w:color w:val="595959"/>
          <w:sz w:val="16"/>
          <w:lang w:eastAsia="zh-CN"/>
        </w:rPr>
        <w:t>的采样值：先升后降，被逐步压向</w:t>
      </w:r>
      <w:r>
        <w:rPr>
          <w:color w:val="595959"/>
          <w:sz w:val="16"/>
          <w:lang w:eastAsia="zh-CN"/>
        </w:rPr>
        <w:t xml:space="preserve"> 1</w:t>
      </w:r>
    </w:p>
    <w:tbl>
      <w:tblPr>
        <w:tblW w:w="0" w:type="auto"/>
        <w:jc w:val="center"/>
        <w:tblBorders>
          <w:top w:val="single" w:sz="10" w:space="0" w:color="1F4E79"/>
          <w:bottom w:val="single" w:sz="10" w:space="0" w:color="1F4E79"/>
        </w:tblBorders>
        <w:tblCellMar>
          <w:top w:w="24" w:type="dxa"/>
          <w:left w:w="40" w:type="dxa"/>
          <w:bottom w:w="24" w:type="dxa"/>
          <w:right w:w="40" w:type="dxa"/>
        </w:tblCellMar>
        <w:tblLook w:val="04A0" w:firstRow="1" w:lastRow="0" w:firstColumn="1" w:lastColumn="0" w:noHBand="0" w:noVBand="1"/>
      </w:tblPr>
      <w:tblGrid>
        <w:gridCol w:w="794"/>
        <w:gridCol w:w="1293"/>
        <w:gridCol w:w="1293"/>
        <w:gridCol w:w="1293"/>
        <w:gridCol w:w="1293"/>
        <w:gridCol w:w="1293"/>
        <w:gridCol w:w="1293"/>
        <w:gridCol w:w="1293"/>
      </w:tblGrid>
      <w:tr w:rsidR="00B90C12" w14:paraId="6C617B88" w14:textId="77777777">
        <w:trPr>
          <w:jc w:val="center"/>
        </w:trPr>
        <w:tc>
          <w:tcPr>
            <w:tcW w:w="794" w:type="dxa"/>
            <w:tcBorders>
              <w:bottom w:val="single" w:sz="4" w:space="0" w:color="1F4E79"/>
            </w:tcBorders>
            <w:shd w:val="clear" w:color="auto" w:fill="F2F5F8"/>
          </w:tcPr>
          <w:p w14:paraId="0500E180" w14:textId="77777777" w:rsidR="00B90C12" w:rsidRDefault="00000000">
            <w:pPr>
              <w:spacing w:after="0" w:line="240" w:lineRule="auto"/>
              <w:jc w:val="center"/>
            </w:pPr>
            <w:r>
              <w:rPr>
                <w:b/>
                <w:i/>
                <w:color w:val="262626"/>
                <w:sz w:val="17"/>
              </w:rPr>
              <w:t>n</w:t>
            </w:r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0DD7B0F6" w14:textId="77777777" w:rsidR="00B90C12" w:rsidRDefault="00000000">
            <w:pPr>
              <w:spacing w:after="0" w:line="240" w:lineRule="auto"/>
              <w:jc w:val="center"/>
            </w:pPr>
            <w:r>
              <w:rPr>
                <w:b/>
                <w:color w:val="262626"/>
                <w:sz w:val="17"/>
              </w:rPr>
              <w:t>1</w:t>
            </w:r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26AC8F75" w14:textId="77777777" w:rsidR="00B90C12" w:rsidRDefault="00000000">
            <w:pPr>
              <w:spacing w:after="0" w:line="240" w:lineRule="auto"/>
              <w:jc w:val="center"/>
            </w:pPr>
            <w:r>
              <w:rPr>
                <w:b/>
                <w:color w:val="262626"/>
                <w:sz w:val="17"/>
              </w:rPr>
              <w:t>2</w:t>
            </w:r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450836EC" w14:textId="77777777" w:rsidR="00B90C12" w:rsidRDefault="00000000">
            <w:pPr>
              <w:spacing w:after="0" w:line="240" w:lineRule="auto"/>
              <w:jc w:val="center"/>
            </w:pPr>
            <w:r>
              <w:rPr>
                <w:b/>
                <w:color w:val="262626"/>
                <w:sz w:val="17"/>
              </w:rPr>
              <w:t>3</w:t>
            </w:r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672FD725" w14:textId="77777777" w:rsidR="00B90C12" w:rsidRDefault="00000000">
            <w:pPr>
              <w:spacing w:after="0" w:line="240" w:lineRule="auto"/>
              <w:jc w:val="center"/>
            </w:pPr>
            <w:r>
              <w:rPr>
                <w:b/>
                <w:color w:val="262626"/>
                <w:sz w:val="17"/>
              </w:rPr>
              <w:t>10</w:t>
            </w:r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315D975C" w14:textId="77777777" w:rsidR="00B90C12" w:rsidRDefault="00000000">
            <w:pPr>
              <w:spacing w:after="0"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6E8473FE" w14:textId="77777777" w:rsidR="00B90C12" w:rsidRDefault="00000000">
            <w:pPr>
              <w:spacing w:after="0"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293" w:type="dxa"/>
            <w:tcBorders>
              <w:bottom w:val="single" w:sz="4" w:space="0" w:color="1F4E79"/>
            </w:tcBorders>
            <w:shd w:val="clear" w:color="auto" w:fill="F2F5F8"/>
          </w:tcPr>
          <w:p w14:paraId="6A62D3BA" w14:textId="77777777" w:rsidR="00B90C12" w:rsidRDefault="00000000">
            <w:pPr>
              <w:spacing w:after="0"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4</m:t>
                    </m:r>
                  </m:sup>
                </m:sSup>
              </m:oMath>
            </m:oMathPara>
          </w:p>
        </w:tc>
      </w:tr>
      <w:tr w:rsidR="00B90C12" w14:paraId="6F0FA458" w14:textId="77777777">
        <w:trPr>
          <w:jc w:val="center"/>
        </w:trPr>
        <w:tc>
          <w:tcPr>
            <w:tcW w:w="794" w:type="dxa"/>
          </w:tcPr>
          <w:p w14:paraId="72CCFEFF" w14:textId="77777777" w:rsidR="00B90C12" w:rsidRDefault="00000000">
            <w:pPr>
              <w:spacing w:after="0" w:line="240" w:lineRule="auto"/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  <w:sz w:val="17"/>
                        <w:szCs w:val="17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1293" w:type="dxa"/>
          </w:tcPr>
          <w:p w14:paraId="3D5F80BC" w14:textId="77777777" w:rsidR="00B90C12" w:rsidRDefault="00000000">
            <w:pPr>
              <w:spacing w:after="0" w:line="240" w:lineRule="auto"/>
              <w:jc w:val="center"/>
            </w:pPr>
            <w:r>
              <w:rPr>
                <w:color w:val="262626"/>
                <w:sz w:val="17"/>
              </w:rPr>
              <w:t>1.0000</w:t>
            </w:r>
          </w:p>
        </w:tc>
        <w:tc>
          <w:tcPr>
            <w:tcW w:w="1293" w:type="dxa"/>
          </w:tcPr>
          <w:p w14:paraId="13DA8F21" w14:textId="77777777" w:rsidR="00B90C12" w:rsidRDefault="00000000">
            <w:pPr>
              <w:spacing w:after="0" w:line="240" w:lineRule="auto"/>
              <w:jc w:val="center"/>
            </w:pPr>
            <w:r>
              <w:rPr>
                <w:color w:val="262626"/>
                <w:sz w:val="17"/>
              </w:rPr>
              <w:t>1.4142</w:t>
            </w:r>
          </w:p>
        </w:tc>
        <w:tc>
          <w:tcPr>
            <w:tcW w:w="1293" w:type="dxa"/>
          </w:tcPr>
          <w:p w14:paraId="42B1AEDE" w14:textId="77777777" w:rsidR="00B90C12" w:rsidRDefault="00000000">
            <w:pPr>
              <w:spacing w:after="0" w:line="240" w:lineRule="auto"/>
              <w:jc w:val="center"/>
            </w:pPr>
            <w:r>
              <w:rPr>
                <w:b/>
                <w:color w:val="262626"/>
                <w:sz w:val="17"/>
              </w:rPr>
              <w:t>1.4422</w:t>
            </w:r>
          </w:p>
        </w:tc>
        <w:tc>
          <w:tcPr>
            <w:tcW w:w="1293" w:type="dxa"/>
          </w:tcPr>
          <w:p w14:paraId="358E583C" w14:textId="77777777" w:rsidR="00B90C12" w:rsidRDefault="00000000">
            <w:pPr>
              <w:spacing w:after="0" w:line="240" w:lineRule="auto"/>
              <w:jc w:val="center"/>
            </w:pPr>
            <w:r>
              <w:rPr>
                <w:color w:val="262626"/>
                <w:sz w:val="17"/>
              </w:rPr>
              <w:t>1.2589</w:t>
            </w:r>
          </w:p>
        </w:tc>
        <w:tc>
          <w:tcPr>
            <w:tcW w:w="1293" w:type="dxa"/>
          </w:tcPr>
          <w:p w14:paraId="30DBCA9E" w14:textId="77777777" w:rsidR="00B90C12" w:rsidRDefault="00000000">
            <w:pPr>
              <w:spacing w:after="0" w:line="240" w:lineRule="auto"/>
              <w:jc w:val="center"/>
            </w:pPr>
            <w:r>
              <w:rPr>
                <w:color w:val="262626"/>
                <w:sz w:val="17"/>
              </w:rPr>
              <w:t>1.0471</w:t>
            </w:r>
          </w:p>
        </w:tc>
        <w:tc>
          <w:tcPr>
            <w:tcW w:w="1293" w:type="dxa"/>
          </w:tcPr>
          <w:p w14:paraId="7AF8DA8C" w14:textId="77777777" w:rsidR="00B90C12" w:rsidRDefault="00000000">
            <w:pPr>
              <w:spacing w:after="0" w:line="240" w:lineRule="auto"/>
              <w:jc w:val="center"/>
            </w:pPr>
            <w:r>
              <w:rPr>
                <w:color w:val="262626"/>
                <w:sz w:val="17"/>
              </w:rPr>
              <w:t>1.0069</w:t>
            </w:r>
          </w:p>
        </w:tc>
        <w:tc>
          <w:tcPr>
            <w:tcW w:w="1293" w:type="dxa"/>
          </w:tcPr>
          <w:p w14:paraId="37E5342E" w14:textId="77777777" w:rsidR="00B90C12" w:rsidRDefault="00000000">
            <w:pPr>
              <w:spacing w:after="0" w:line="240" w:lineRule="auto"/>
              <w:jc w:val="center"/>
            </w:pPr>
            <w:r>
              <w:rPr>
                <w:color w:val="262626"/>
                <w:sz w:val="17"/>
              </w:rPr>
              <w:t>1.0009</w:t>
            </w:r>
          </w:p>
        </w:tc>
      </w:tr>
    </w:tbl>
    <w:p w14:paraId="4620C9CA" w14:textId="77777777" w:rsidR="00B90C12" w:rsidRDefault="00000000">
      <w:pPr>
        <w:spacing w:before="60" w:after="10" w:line="269" w:lineRule="auto"/>
        <w:jc w:val="center"/>
      </w:pPr>
      <w:r>
        <w:rPr>
          <w:noProof/>
        </w:rPr>
        <w:drawing>
          <wp:inline distT="0" distB="0" distL="0" distR="0" wp14:anchorId="7A74448E" wp14:editId="5976ECBA">
            <wp:extent cx="5940000" cy="1459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verge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5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341B" w14:textId="77777777" w:rsidR="00B90C12" w:rsidRDefault="00000000">
      <w:pPr>
        <w:spacing w:after="60" w:line="269" w:lineRule="auto"/>
        <w:jc w:val="center"/>
        <w:rPr>
          <w:lang w:eastAsia="zh-CN"/>
        </w:rPr>
      </w:pPr>
      <w:r>
        <w:rPr>
          <w:b/>
          <w:color w:val="1F4E79"/>
          <w:sz w:val="16"/>
          <w:lang w:eastAsia="zh-CN"/>
        </w:rPr>
        <w:t>图</w:t>
      </w:r>
      <w:r>
        <w:rPr>
          <w:b/>
          <w:color w:val="1F4E79"/>
          <w:sz w:val="16"/>
          <w:lang w:eastAsia="zh-CN"/>
        </w:rPr>
        <w:t xml:space="preserve"> 1</w:t>
      </w:r>
      <w:r>
        <w:rPr>
          <w:b/>
          <w:color w:val="1F4E79"/>
          <w:sz w:val="16"/>
          <w:lang w:eastAsia="zh-CN"/>
        </w:rPr>
        <w:t xml:space="preserve">　</w:t>
      </w:r>
      <m:oMath>
        <m:r>
          <w:rPr>
            <w:rFonts w:ascii="Cambria Math" w:hAnsi="Cambria Math"/>
            <w:sz w:val="16"/>
            <w:szCs w:val="16"/>
            <w:lang w:eastAsia="zh-CN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  <w:lang w:eastAsia="zh-CN"/>
              </w:rPr>
              <m:t>x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  <w:szCs w:val="16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16"/>
                    <w:szCs w:val="16"/>
                    <w:lang w:eastAsia="zh-CN"/>
                  </w:rPr>
                  <m:t>x</m:t>
                </m:r>
              </m:den>
            </m:f>
          </m:sup>
        </m:sSup>
      </m:oMath>
      <w:r>
        <w:rPr>
          <w:color w:val="595959"/>
          <w:sz w:val="16"/>
          <w:lang w:eastAsia="zh-CN"/>
        </w:rPr>
        <w:t xml:space="preserve"> </w:t>
      </w:r>
      <w:r>
        <w:rPr>
          <w:color w:val="595959"/>
          <w:sz w:val="16"/>
          <w:lang w:eastAsia="zh-CN"/>
        </w:rPr>
        <w:t>的连续曲线与整数采样点（红）：离散峰值在</w:t>
      </w:r>
      <w:r>
        <w:rPr>
          <w:color w:val="595959"/>
          <w:sz w:val="16"/>
          <w:lang w:eastAsia="zh-CN"/>
        </w:rPr>
        <w:t xml:space="preserve"> </w:t>
      </w:r>
      <m:oMath>
        <m:r>
          <w:rPr>
            <w:rFonts w:ascii="Cambria Math" w:hAnsi="Cambria Math"/>
            <w:sz w:val="16"/>
            <w:szCs w:val="16"/>
            <w:lang w:eastAsia="zh-CN"/>
          </w:rPr>
          <m:t>n=3</m:t>
        </m:r>
      </m:oMath>
      <w:r>
        <w:rPr>
          <w:color w:val="595959"/>
          <w:sz w:val="16"/>
          <w:lang w:eastAsia="zh-CN"/>
        </w:rPr>
        <w:t>（连续峰值</w:t>
      </w:r>
      <w:r>
        <w:rPr>
          <w:color w:val="595959"/>
          <w:sz w:val="16"/>
          <w:lang w:eastAsia="zh-CN"/>
        </w:rPr>
        <w:t xml:space="preserve"> </w:t>
      </w:r>
      <m:oMath>
        <m:r>
          <w:rPr>
            <w:rFonts w:ascii="Cambria Math" w:hAnsi="Cambria Math"/>
            <w:sz w:val="16"/>
            <w:szCs w:val="16"/>
            <w:lang w:eastAsia="zh-CN"/>
          </w:rPr>
          <m:t>x=e≈2.718</m:t>
        </m:r>
      </m:oMath>
      <w:r>
        <w:rPr>
          <w:color w:val="595959"/>
          <w:sz w:val="16"/>
          <w:lang w:eastAsia="zh-CN"/>
        </w:rPr>
        <w:t>），随后被压向渐近线</w:t>
      </w:r>
      <w:r>
        <w:rPr>
          <w:color w:val="595959"/>
          <w:sz w:val="16"/>
          <w:lang w:eastAsia="zh-CN"/>
        </w:rPr>
        <w:t xml:space="preserve"> </w:t>
      </w:r>
      <m:oMath>
        <m:r>
          <w:rPr>
            <w:rFonts w:ascii="Cambria Math" w:hAnsi="Cambria Math"/>
            <w:sz w:val="16"/>
            <w:szCs w:val="16"/>
            <w:lang w:eastAsia="zh-CN"/>
          </w:rPr>
          <m:t>y=1</m:t>
        </m:r>
      </m:oMath>
    </w:p>
    <w:p w14:paraId="1DDDD4F7" w14:textId="77777777" w:rsidR="00B90C12" w:rsidRDefault="00000000">
      <w:pPr>
        <w:pBdr>
          <w:bottom w:val="single" w:sz="4" w:space="2" w:color="C9D4E0"/>
        </w:pBdr>
        <w:spacing w:before="90" w:after="60" w:line="269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三、方法</w:t>
      </w:r>
      <w:r>
        <w:rPr>
          <w:color w:val="595959"/>
          <w:sz w:val="17"/>
          <w:lang w:eastAsia="zh-CN"/>
        </w:rPr>
        <w:t xml:space="preserve">　二项式放缩</w:t>
      </w:r>
      <w:r>
        <w:rPr>
          <w:color w:val="595959"/>
          <w:sz w:val="17"/>
          <w:lang w:eastAsia="zh-CN"/>
        </w:rPr>
        <w:t xml:space="preserve"> + </w:t>
      </w:r>
      <w:r>
        <w:rPr>
          <w:color w:val="595959"/>
          <w:sz w:val="17"/>
          <w:lang w:eastAsia="zh-CN"/>
        </w:rPr>
        <w:t>夹逼准则（规范证明，可直接誊写）</w:t>
      </w:r>
    </w:p>
    <w:p w14:paraId="623FC399" w14:textId="77777777" w:rsidR="00B90C12" w:rsidRDefault="00000000">
      <w:pPr>
        <w:spacing w:after="40" w:line="269" w:lineRule="auto"/>
        <w:ind w:left="340"/>
        <w:rPr>
          <w:lang w:eastAsia="zh-CN"/>
        </w:rPr>
      </w:pPr>
      <w:r>
        <w:rPr>
          <w:color w:val="262626"/>
          <w:lang w:eastAsia="zh-CN"/>
        </w:rPr>
        <w:t>证　设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  <m:r>
          <w:rPr>
            <w:rFonts w:ascii="Cambria Math" w:hAnsi="Cambria Math"/>
            <w:szCs w:val="18"/>
            <w:lang w:eastAsia="zh-CN"/>
          </w:rPr>
          <m:t>-1</m:t>
        </m:r>
        <m:r>
          <m:rPr>
            <m:sty m:val="p"/>
          </m:rPr>
          <w:rPr>
            <w:rFonts w:ascii="Cambria Math" w:hAnsi="Cambria Math"/>
            <w:szCs w:val="18"/>
            <w:lang w:eastAsia="zh-CN"/>
          </w:rPr>
          <m:t> </m:t>
        </m:r>
        <m:r>
          <w:rPr>
            <w:rFonts w:ascii="Cambria Math" w:hAnsi="Cambria Math"/>
            <w:szCs w:val="18"/>
            <w:lang w:eastAsia="zh-CN"/>
          </w:rPr>
          <m:t>(n≥2)</m:t>
        </m:r>
      </m:oMath>
      <w:r>
        <w:rPr>
          <w:color w:val="262626"/>
          <w:lang w:eastAsia="zh-CN"/>
        </w:rPr>
        <w:t>。由</w:t>
      </w:r>
      <w:r>
        <w:rPr>
          <w:color w:val="262626"/>
          <w:lang w:eastAsia="zh-CN"/>
        </w:rPr>
        <w:t xml:space="preserve">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  <m:r>
          <w:rPr>
            <w:rFonts w:ascii="Cambria Math" w:hAnsi="Cambria Math"/>
            <w:szCs w:val="18"/>
            <w:lang w:eastAsia="zh-CN"/>
          </w:rPr>
          <m:t>≥1</m:t>
        </m:r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知</w:t>
      </w:r>
      <w:r>
        <w:rPr>
          <w:color w:val="262626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≥0</m:t>
        </m:r>
      </m:oMath>
      <w:r>
        <w:rPr>
          <w:color w:val="262626"/>
          <w:lang w:eastAsia="zh-CN"/>
        </w:rPr>
        <w:t>。两边</w:t>
      </w:r>
      <w:r>
        <w:rPr>
          <w:color w:val="262626"/>
          <w:lang w:eastAsia="zh-CN"/>
        </w:rPr>
        <w:t xml:space="preserve"> n </w:t>
      </w:r>
      <w:r>
        <w:rPr>
          <w:color w:val="262626"/>
          <w:lang w:eastAsia="zh-CN"/>
        </w:rPr>
        <w:t>次方消去根号，再按二项式定理展开：</w:t>
      </w:r>
    </w:p>
    <w:p w14:paraId="433FA371" w14:textId="77777777" w:rsidR="00B90C12" w:rsidRDefault="00000000">
      <w:pPr>
        <w:spacing w:after="40" w:line="240" w:lineRule="auto"/>
      </w:pPr>
      <m:oMathPara>
        <m:oMath>
          <m:r>
            <w:rPr>
              <w:rFonts w:ascii="Cambria Math" w:hAnsi="Cambria Math"/>
              <w:sz w:val="20"/>
              <w:szCs w:val="20"/>
            </w:rPr>
            <m:t>n=(1+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=1+n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n(n-1)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+⋯≥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n(n-1)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</m:oMath>
      </m:oMathPara>
    </w:p>
    <w:p w14:paraId="7B6DFE3D" w14:textId="77777777" w:rsidR="00B90C12" w:rsidRDefault="00000000">
      <w:pPr>
        <w:spacing w:after="20" w:line="269" w:lineRule="auto"/>
        <w:ind w:left="340"/>
        <w:rPr>
          <w:lang w:eastAsia="zh-CN"/>
        </w:rPr>
      </w:pPr>
      <w:r>
        <w:rPr>
          <w:color w:val="262626"/>
          <w:lang w:eastAsia="zh-CN"/>
        </w:rPr>
        <w:t>舍去展开式中其余非负项，即得双侧估计</w:t>
      </w:r>
    </w:p>
    <w:p w14:paraId="45BF6258" w14:textId="77777777" w:rsidR="00B90C12" w:rsidRDefault="00000000">
      <w:pPr>
        <w:spacing w:after="40" w:line="240" w:lineRule="auto"/>
      </w:pPr>
      <m:oMathPara>
        <m:oMath>
          <m:r>
            <w:rPr>
              <w:rFonts w:ascii="Cambria Math" w:hAnsi="Cambria Math"/>
              <w:sz w:val="20"/>
              <w:szCs w:val="20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 w:val="20"/>
              <w:szCs w:val="20"/>
            </w:rPr>
            <m:t>→0(n→∞)</m:t>
          </m:r>
        </m:oMath>
      </m:oMathPara>
    </w:p>
    <w:p w14:paraId="5A2CB14B" w14:textId="77777777" w:rsidR="00B90C12" w:rsidRDefault="00000000">
      <w:pPr>
        <w:spacing w:after="20" w:line="269" w:lineRule="auto"/>
        <w:ind w:left="340"/>
        <w:rPr>
          <w:lang w:eastAsia="zh-CN"/>
        </w:rPr>
      </w:pPr>
      <w:r>
        <w:rPr>
          <w:color w:val="262626"/>
          <w:lang w:eastAsia="zh-CN"/>
        </w:rPr>
        <w:t>由夹逼准则，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18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sub>
        </m:sSub>
        <m:r>
          <w:rPr>
            <w:rFonts w:ascii="Cambria Math" w:hAnsi="Cambria Math"/>
            <w:szCs w:val="18"/>
            <w:lang w:eastAsia="zh-CN"/>
          </w:rPr>
          <m:t>→0</m:t>
        </m:r>
      </m:oMath>
      <w:r>
        <w:rPr>
          <w:color w:val="262626"/>
          <w:lang w:eastAsia="zh-CN"/>
        </w:rPr>
        <w:t>，即</w:t>
      </w:r>
    </w:p>
    <w:p w14:paraId="7F9A7697" w14:textId="77777777" w:rsidR="00B90C12" w:rsidRDefault="00000000">
      <w:pPr>
        <w:spacing w:after="50" w:line="240" w:lineRule="auto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2"/>
                </w:rPr>
                <m:t>lim</m:t>
              </m:r>
            </m:e>
            <m:lim>
              <m:r>
                <w:rPr>
                  <w:rFonts w:ascii="Cambria Math" w:hAnsi="Cambria Math"/>
                  <w:sz w:val="22"/>
                </w:rPr>
                <m:t>n→∞</m:t>
              </m:r>
            </m:lim>
          </m:limLow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  <w:sz w:val="22"/>
                </w:rPr>
                <m:t>n</m:t>
              </m:r>
            </m:deg>
            <m:e>
              <m:r>
                <w:rPr>
                  <w:rFonts w:ascii="Cambria Math" w:hAnsi="Cambria Math"/>
                  <w:sz w:val="22"/>
                </w:rPr>
                <m:t>n</m:t>
              </m:r>
            </m:e>
          </m:rad>
          <m:r>
            <w:rPr>
              <w:rFonts w:ascii="Cambria Math" w:hAnsi="Cambria Math"/>
              <w:sz w:val="22"/>
            </w:rPr>
            <m:t>=1</m:t>
          </m:r>
        </m:oMath>
      </m:oMathPara>
    </w:p>
    <w:p w14:paraId="63C471B8" w14:textId="77777777" w:rsidR="00B90C12" w:rsidRDefault="00000000">
      <w:pPr>
        <w:spacing w:after="40" w:line="269" w:lineRule="auto"/>
        <w:ind w:left="340"/>
        <w:rPr>
          <w:lang w:eastAsia="zh-CN"/>
        </w:rPr>
      </w:pPr>
      <w:r>
        <w:rPr>
          <w:b/>
          <w:color w:val="1F4E79"/>
          <w:lang w:eastAsia="zh-CN"/>
        </w:rPr>
        <w:t xml:space="preserve">验证　</w:t>
      </w:r>
      <w:r>
        <w:rPr>
          <w:color w:val="262626"/>
          <w:lang w:eastAsia="zh-CN"/>
        </w:rPr>
        <w:t>数值回代与证明一致：</w:t>
      </w:r>
      <m:oMath>
        <m:r>
          <w:rPr>
            <w:rFonts w:ascii="Cambria Math" w:hAnsi="Cambria Math"/>
            <w:szCs w:val="18"/>
            <w:lang w:eastAsia="zh-CN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szCs w:val="18"/>
                <w:lang w:eastAsia="zh-CN"/>
              </w:rPr>
              <m:t>10</m:t>
            </m:r>
          </m:e>
          <m:sup>
            <m:r>
              <w:rPr>
                <w:rFonts w:ascii="Cambria Math" w:hAnsi="Cambria Math"/>
                <w:szCs w:val="18"/>
                <w:lang w:eastAsia="zh-CN"/>
              </w:rPr>
              <m:t>6</m:t>
            </m:r>
          </m:sup>
        </m:sSup>
      </m:oMath>
      <w:r>
        <w:rPr>
          <w:color w:val="262626"/>
          <w:lang w:eastAsia="zh-CN"/>
        </w:rPr>
        <w:t xml:space="preserve"> </w:t>
      </w:r>
      <w:r>
        <w:rPr>
          <w:color w:val="262626"/>
          <w:lang w:eastAsia="zh-CN"/>
        </w:rPr>
        <w:t>时</w:t>
      </w:r>
      <w:r>
        <w:rPr>
          <w:color w:val="262626"/>
          <w:lang w:eastAsia="zh-CN"/>
        </w:rPr>
        <w:t xml:space="preserve"> 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deg>
          <m:e>
            <m:r>
              <w:rPr>
                <w:rFonts w:ascii="Cambria Math" w:hAnsi="Cambria Math"/>
                <w:szCs w:val="18"/>
                <w:lang w:eastAsia="zh-CN"/>
              </w:rPr>
              <m:t>n</m:t>
            </m:r>
          </m:e>
        </m:rad>
        <m:r>
          <w:rPr>
            <w:rFonts w:ascii="Cambria Math" w:hAnsi="Cambria Math"/>
            <w:szCs w:val="18"/>
            <w:lang w:eastAsia="zh-CN"/>
          </w:rPr>
          <m:t>≈1.0000138</m:t>
        </m:r>
      </m:oMath>
      <w:r>
        <w:rPr>
          <w:color w:val="262626"/>
          <w:lang w:eastAsia="zh-CN"/>
        </w:rPr>
        <w:t>，单调逼近</w:t>
      </w:r>
      <w:r>
        <w:rPr>
          <w:color w:val="262626"/>
          <w:lang w:eastAsia="zh-CN"/>
        </w:rPr>
        <w:t xml:space="preserve"> 1</w:t>
      </w:r>
      <w:r>
        <w:rPr>
          <w:color w:val="262626"/>
          <w:lang w:eastAsia="zh-CN"/>
        </w:rPr>
        <w:t>；</w:t>
      </w:r>
      <w:r>
        <w:rPr>
          <w:color w:val="262626"/>
          <w:lang w:eastAsia="zh-CN"/>
        </w:rPr>
        <w:t>“</w:t>
      </w:r>
      <w:r>
        <w:rPr>
          <w:color w:val="262626"/>
          <w:lang w:eastAsia="zh-CN"/>
        </w:rPr>
        <w:t>先升后降、峰值在</w:t>
      </w:r>
      <w:r>
        <w:rPr>
          <w:color w:val="262626"/>
          <w:lang w:eastAsia="zh-CN"/>
        </w:rPr>
        <w:t xml:space="preserve"> n = 3”</w:t>
      </w:r>
      <w:r>
        <w:rPr>
          <w:color w:val="262626"/>
          <w:lang w:eastAsia="zh-CN"/>
        </w:rPr>
        <w:t>的整体形状也与结论自洽。</w:t>
      </w:r>
    </w:p>
    <w:p w14:paraId="024B8B38" w14:textId="77777777" w:rsidR="00B90C12" w:rsidRDefault="00000000">
      <w:pPr>
        <w:pBdr>
          <w:bottom w:val="single" w:sz="4" w:space="2" w:color="C9D4E0"/>
        </w:pBdr>
        <w:spacing w:before="90" w:after="60" w:line="269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1"/>
          <w:lang w:eastAsia="zh-CN"/>
        </w:rPr>
        <w:t>思维复盘</w:t>
      </w:r>
      <w:r>
        <w:rPr>
          <w:color w:val="595959"/>
          <w:sz w:val="17"/>
          <w:lang w:eastAsia="zh-CN"/>
        </w:rPr>
        <w:t xml:space="preserve">　从这道题带走的三样东西</w:t>
      </w:r>
    </w:p>
    <w:p w14:paraId="2728A1FC" w14:textId="77777777" w:rsidR="00B90C12" w:rsidRDefault="00000000">
      <w:pPr>
        <w:spacing w:after="20" w:line="269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1. </w:t>
      </w:r>
      <w:r>
        <w:rPr>
          <w:b/>
          <w:color w:val="262626"/>
          <w:lang w:eastAsia="zh-CN"/>
        </w:rPr>
        <w:t>先猜后证是灵魂。</w:t>
      </w:r>
      <w:r>
        <w:rPr>
          <w:color w:val="262626"/>
          <w:lang w:eastAsia="zh-CN"/>
        </w:rPr>
        <w:t>数值实验不负责严谨，只负责指明方向；方向对了，证明便水到渠成。</w:t>
      </w:r>
    </w:p>
    <w:p w14:paraId="5CDB14B1" w14:textId="77777777" w:rsidR="00B90C12" w:rsidRDefault="00000000">
      <w:pPr>
        <w:spacing w:after="20" w:line="269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2. </w:t>
      </w:r>
      <w:r>
        <w:rPr>
          <w:b/>
          <w:color w:val="262626"/>
          <w:lang w:eastAsia="zh-CN"/>
        </w:rPr>
        <w:t>放缩的精度由目标决定。</w:t>
      </w:r>
      <w:r>
        <w:rPr>
          <w:color w:val="262626"/>
          <w:lang w:eastAsia="zh-CN"/>
        </w:rPr>
        <w:t>一阶太松、三阶浪费，二阶刚好</w:t>
      </w:r>
      <w:r>
        <w:rPr>
          <w:color w:val="262626"/>
          <w:lang w:eastAsia="zh-CN"/>
        </w:rPr>
        <w:t>——</w:t>
      </w:r>
      <w:r>
        <w:rPr>
          <w:color w:val="262626"/>
          <w:lang w:eastAsia="zh-CN"/>
        </w:rPr>
        <w:t>估计两股力量的对比，必须定量，不能凭感觉。</w:t>
      </w:r>
    </w:p>
    <w:p w14:paraId="5BB5BA78" w14:textId="77777777" w:rsidR="00B90C12" w:rsidRDefault="00000000">
      <w:pPr>
        <w:spacing w:after="20" w:line="269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3. </w:t>
      </w:r>
      <w:r>
        <w:rPr>
          <w:b/>
          <w:color w:val="262626"/>
          <w:lang w:eastAsia="zh-CN"/>
        </w:rPr>
        <w:t>同一画面还会再见。</w:t>
      </w:r>
      <w:r>
        <w:rPr>
          <w:color w:val="262626"/>
          <w:lang w:eastAsia="zh-CN"/>
        </w:rPr>
        <w:t>“</w:t>
      </w:r>
      <w:r>
        <w:rPr>
          <w:color w:val="262626"/>
          <w:lang w:eastAsia="zh-CN"/>
        </w:rPr>
        <w:t>多项式增长被根式压平</w:t>
      </w:r>
      <w:r>
        <w:rPr>
          <w:color w:val="262626"/>
          <w:lang w:eastAsia="zh-CN"/>
        </w:rPr>
        <w:t>”</w:t>
      </w:r>
      <w:r>
        <w:rPr>
          <w:color w:val="262626"/>
          <w:lang w:eastAsia="zh-CN"/>
        </w:rPr>
        <w:t>正是算法复杂度中</w:t>
      </w:r>
      <w:r>
        <w:rPr>
          <w:color w:val="262626"/>
          <w:lang w:eastAsia="zh-CN"/>
        </w:rPr>
        <w:t>“</w:t>
      </w:r>
      <w:r>
        <w:rPr>
          <w:color w:val="262626"/>
          <w:lang w:eastAsia="zh-CN"/>
        </w:rPr>
        <w:t>增长</w:t>
      </w:r>
      <w:r>
        <w:rPr>
          <w:color w:val="262626"/>
          <w:lang w:eastAsia="zh-CN"/>
        </w:rPr>
        <w:t xml:space="preserve"> vs </w:t>
      </w:r>
      <w:r>
        <w:rPr>
          <w:color w:val="262626"/>
          <w:lang w:eastAsia="zh-CN"/>
        </w:rPr>
        <w:t>压缩</w:t>
      </w:r>
      <w:r>
        <w:rPr>
          <w:color w:val="262626"/>
          <w:lang w:eastAsia="zh-CN"/>
        </w:rPr>
        <w:t>”</w:t>
      </w:r>
      <w:r>
        <w:rPr>
          <w:color w:val="262626"/>
          <w:lang w:eastAsia="zh-CN"/>
        </w:rPr>
        <w:t>的原型，在科学计算与</w:t>
      </w:r>
      <w:r>
        <w:rPr>
          <w:color w:val="262626"/>
          <w:lang w:eastAsia="zh-CN"/>
        </w:rPr>
        <w:t xml:space="preserve"> AI </w:t>
      </w:r>
      <w:r>
        <w:rPr>
          <w:color w:val="262626"/>
          <w:lang w:eastAsia="zh-CN"/>
        </w:rPr>
        <w:t>系统课程里会反复出现。</w:t>
      </w:r>
    </w:p>
    <w:p w14:paraId="65BF6435" w14:textId="19F003BF" w:rsidR="00B90C12" w:rsidRPr="00C90116" w:rsidRDefault="00B90C12">
      <w:pPr>
        <w:pBdr>
          <w:top w:val="single" w:sz="4" w:space="2" w:color="C9D4E0"/>
        </w:pBdr>
        <w:spacing w:before="70" w:after="0" w:line="269" w:lineRule="auto"/>
        <w:rPr>
          <w:rFonts w:hint="eastAsia"/>
          <w:lang w:eastAsia="zh-CN"/>
        </w:rPr>
      </w:pPr>
    </w:p>
    <w:sectPr w:rsidR="00B90C12" w:rsidRPr="00C90116" w:rsidSect="00034616">
      <w:pgSz w:w="11906" w:h="16838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253570">
    <w:abstractNumId w:val="8"/>
  </w:num>
  <w:num w:numId="2" w16cid:durableId="1079327249">
    <w:abstractNumId w:val="6"/>
  </w:num>
  <w:num w:numId="3" w16cid:durableId="1511674127">
    <w:abstractNumId w:val="5"/>
  </w:num>
  <w:num w:numId="4" w16cid:durableId="1415472886">
    <w:abstractNumId w:val="4"/>
  </w:num>
  <w:num w:numId="5" w16cid:durableId="702093553">
    <w:abstractNumId w:val="7"/>
  </w:num>
  <w:num w:numId="6" w16cid:durableId="100876392">
    <w:abstractNumId w:val="3"/>
  </w:num>
  <w:num w:numId="7" w16cid:durableId="286861755">
    <w:abstractNumId w:val="2"/>
  </w:num>
  <w:num w:numId="8" w16cid:durableId="72314770">
    <w:abstractNumId w:val="1"/>
  </w:num>
  <w:num w:numId="9" w16cid:durableId="196326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E4F"/>
    <w:rsid w:val="0029639D"/>
    <w:rsid w:val="00326F90"/>
    <w:rsid w:val="00AA1D8D"/>
    <w:rsid w:val="00B47730"/>
    <w:rsid w:val="00B90C12"/>
    <w:rsid w:val="00C901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42ECA"/>
  <w14:defaultImageDpi w14:val="300"/>
  <w15:docId w15:val="{32EA8A15-1AB5-4C78-A4D8-E6824597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749</Words>
  <Characters>953</Characters>
  <Application>Microsoft Office Word</Application>
  <DocSecurity>0</DocSecurity>
  <Lines>36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JadeQii 严</cp:lastModifiedBy>
  <cp:revision>2</cp:revision>
  <dcterms:created xsi:type="dcterms:W3CDTF">2013-12-23T23:15:00Z</dcterms:created>
  <dcterms:modified xsi:type="dcterms:W3CDTF">2026-10-08T13:21:00Z</dcterms:modified>
  <cp:category/>
</cp:coreProperties>
</file>