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8DD83">
      <w:pPr>
        <w:pStyle w:val="3"/>
        <w:spacing w:after="40" w:line="240" w:lineRule="auto"/>
        <w:jc w:val="center"/>
      </w:pPr>
      <w:bookmarkStart w:id="0" w:name="_GoBack"/>
      <w:bookmarkEnd w:id="0"/>
      <w:r>
        <w:rPr>
          <w:sz w:val="20"/>
        </w:rPr>
        <w:t>一次用多种方法检验 AI 答案的经历</w:t>
      </w:r>
    </w:p>
    <w:p w14:paraId="5CB14853">
      <w:pPr>
        <w:spacing w:after="120" w:line="240" w:lineRule="auto"/>
        <w:jc w:val="center"/>
      </w:pPr>
      <w:r>
        <w:rPr>
          <w:sz w:val="18"/>
        </w:rPr>
        <w:t>——以 2023 年全国高中数学联赛江苏赛区复赛第 6 题为例</w:t>
      </w:r>
    </w:p>
    <w:p w14:paraId="434B8532">
      <w:pPr>
        <w:pStyle w:val="2"/>
        <w:spacing w:after="60" w:line="240" w:lineRule="auto"/>
      </w:pPr>
      <w:r>
        <w:rPr>
          <w:sz w:val="20"/>
        </w:rPr>
        <w:t>一、动机</w:t>
      </w:r>
    </w:p>
    <w:p w14:paraId="75BAC8E3">
      <w:pPr>
        <w:spacing w:after="60" w:line="240" w:lineRule="auto"/>
      </w:pPr>
      <w:r>
        <w:rPr>
          <w:sz w:val="20"/>
        </w:rPr>
        <w:t>本次作业要求使用 AI 解决一个问题，并把解决过程整理成文。正巧前些天我在网上看到一个讲解数学竞赛压轴题的短视频，题目是 2023 年全国高中数学联赛江苏赛区复赛第 6 题。题目大意是：两条平行的海岸线 l1、l2 相距 h，把平面分成陆地、潮间带、深海三个区域，单位造价分别为 m、k、n（n 最大，m 最小）。陆地上的点 A 到 l1 的距离为 a，深海中的点 B 到 l2 的距离为 b，A、B 在垂直于海岸线方向上的水平投影相距 d。现需在 l1 上取点 P、l2 上取点 Q，使线路 A—P—Q—B 的总造价最小，求 P、Q 应满足的几何条件以及最低造价。</w:t>
      </w:r>
    </w:p>
    <w:p w14:paraId="780BD5A9">
      <w:pPr>
        <w:spacing w:after="60" w:line="240" w:lineRule="auto"/>
      </w:pPr>
      <w:r>
        <w:rPr>
          <w:sz w:val="20"/>
        </w:rPr>
        <w:t>视频中的解法我没有完全看懂，自己一时也理不出思路。考虑到正好要完成本次作业，我便决定以这道题为例，交给 AI 求解，同时记录它的求解过程。</w:t>
      </w:r>
    </w:p>
    <w:p w14:paraId="1DE15663">
      <w:pPr>
        <w:pStyle w:val="2"/>
        <w:spacing w:after="60" w:line="240" w:lineRule="auto"/>
      </w:pPr>
      <w:r>
        <w:rPr>
          <w:sz w:val="20"/>
        </w:rPr>
        <w:t>二、方法</w:t>
      </w:r>
    </w:p>
    <w:p w14:paraId="0347C284">
      <w:pPr>
        <w:spacing w:after="60" w:line="240" w:lineRule="auto"/>
      </w:pPr>
      <w:r>
        <w:rPr>
          <w:sz w:val="20"/>
        </w:rPr>
        <w:t>AI 很快给出了一个形式简洁的结果：总造价等于 h+d·(k−m)/k。我代入题目数据（m=1，k=3，n=4，d=5，h=1，a=2，b=3）试算，得到 4.33 万元。但这个数值显然不合理：整条线路在竖直方向共需经过 a+h+b=6 公里，其中 3 公里还位于单价最高的深海区域，总造价不可能仅为 4.33 万元。</w:t>
      </w:r>
    </w:p>
    <w:p w14:paraId="0E58DF00">
      <w:pPr>
        <w:spacing w:after="60" w:line="240" w:lineRule="auto"/>
      </w:pPr>
      <w:r>
        <w:rPr>
          <w:sz w:val="20"/>
        </w:rPr>
        <w:t>需要说明的是，具体的推导与运算均由 AI 完成，我的工作主要是提出检验的思路，并判断结果是否合理。首先我要求 AI 暂不考虑公式，直接对 x1、x2 进行二维数值搜索。它得到的最小值约为 19.9263 万元，与 4.33 相差甚远，可见原先那个公式确实有误。</w:t>
      </w:r>
    </w:p>
    <w:p w14:paraId="62951C30">
      <w:pPr>
        <w:spacing w:after="60" w:line="240" w:lineRule="auto"/>
      </w:pPr>
      <w:r>
        <w:rPr>
          <w:sz w:val="20"/>
        </w:rPr>
        <w:t>仅有单个数值仍不够可靠，于是我又让 AI 用四种互不依赖的方法分别求解，以便相互印证：</w:t>
      </w:r>
    </w:p>
    <w:p w14:paraId="2D5DB933">
      <w:pPr>
        <w:spacing w:after="30" w:line="240" w:lineRule="auto"/>
        <w:ind w:left="200"/>
      </w:pPr>
      <w:r>
        <w:rPr>
          <w:sz w:val="20"/>
        </w:rPr>
        <w:t>① 直接对 x1、x2 求偏导，并令两个偏导数均为零；</w:t>
      </w:r>
    </w:p>
    <w:p w14:paraId="04468EBA">
      <w:pPr>
        <w:spacing w:after="30" w:line="240" w:lineRule="auto"/>
        <w:ind w:left="200"/>
      </w:pPr>
      <w:r>
        <w:rPr>
          <w:sz w:val="20"/>
        </w:rPr>
        <w:t>② 采用拉格朗日乘子法，在水平投影约束下求极值；</w:t>
      </w:r>
    </w:p>
    <w:p w14:paraId="4E533E3A">
      <w:pPr>
        <w:spacing w:after="30" w:line="240" w:lineRule="auto"/>
        <w:ind w:left="200"/>
      </w:pPr>
      <w:r>
        <w:rPr>
          <w:sz w:val="20"/>
        </w:rPr>
        <w:t>③ 令 m·sinθ1=k·sinθ2=n·sinθ3=σ，将问题化为一元方程后用二分法求解；</w:t>
      </w:r>
    </w:p>
    <w:p w14:paraId="7A7F863D">
      <w:pPr>
        <w:spacing w:after="30" w:line="240" w:lineRule="auto"/>
        <w:ind w:left="200"/>
      </w:pPr>
      <w:r>
        <w:rPr>
          <w:sz w:val="20"/>
        </w:rPr>
        <w:t>④ 使用三分法、牛顿法以及网格搜索，完全不依赖解析公式。</w:t>
      </w:r>
    </w:p>
    <w:p w14:paraId="18B9B0D6">
      <w:pPr>
        <w:spacing w:after="60" w:line="240" w:lineRule="auto"/>
      </w:pPr>
      <w:r>
        <w:rPr>
          <w:sz w:val="20"/>
        </w:rPr>
        <w:t>四种方法得到的结果完全一致，在小数点后十余位才出现差异。在此基础上，我又列出一份检验清单，要求 AI 逐条核对：斯涅尔残差是否为零、投影约束残差是否为零、造价的两种写法是否相等、海森矩阵是否正定、各方法之间的差值有多大；此外还检查了 d 很小时结果是否退化为 m·a+k·h+n·b、m=n 时两个对应角是否相等、以及在最优点附近随机取 10 万个点是否会出现更小的值。以上检验均通过。</w:t>
      </w:r>
    </w:p>
    <w:p w14:paraId="6E66FBA9">
      <w:pPr>
        <w:spacing w:after="60" w:line="240" w:lineRule="auto"/>
      </w:pPr>
      <w:r>
        <w:rPr>
          <w:sz w:val="20"/>
        </w:rPr>
        <w:t>过程中也曾出现过一次异常：有两套方法的结果相差十余，我一度怀疑方法本身有问题，后经 AI 逐步排查，发现是程序中的角度定义用混了，改正之后数据即相互吻合。</w:t>
      </w:r>
    </w:p>
    <w:p w14:paraId="5E68C9F1">
      <w:pPr>
        <w:pStyle w:val="2"/>
        <w:spacing w:after="60" w:line="240" w:lineRule="auto"/>
      </w:pPr>
      <w:r>
        <w:rPr>
          <w:sz w:val="20"/>
        </w:rPr>
        <w:t>三、结果</w:t>
      </w:r>
    </w:p>
    <w:p w14:paraId="714BE88C">
      <w:pPr>
        <w:spacing w:after="60" w:line="240" w:lineRule="auto"/>
      </w:pPr>
      <w:r>
        <w:rPr>
          <w:sz w:val="20"/>
        </w:rPr>
        <w:t>最终结论如下。设三段 AP、PQ、QB 与法线的夹角分别为 θ1、θ2、θ3，则最优解满足一个与折射定律形式相同的关系：</w:t>
      </w:r>
    </w:p>
    <w:p w14:paraId="1FE0353B">
      <w:pPr>
        <w:spacing w:after="30" w:line="240" w:lineRule="auto"/>
        <w:ind w:left="200"/>
      </w:pPr>
      <w:r>
        <w:rPr>
          <w:rFonts w:ascii="Consolas" w:hAnsi="Consolas" w:eastAsia="宋体"/>
          <w:sz w:val="18"/>
        </w:rPr>
        <w:t>m·sinθ1 = k·sinθ2 = n·sinθ3 = σ</w:t>
      </w:r>
    </w:p>
    <w:p w14:paraId="7531AA83">
      <w:pPr>
        <w:spacing w:after="60" w:line="240" w:lineRule="auto"/>
      </w:pPr>
      <w:r>
        <w:rPr>
          <w:sz w:val="20"/>
        </w:rPr>
        <w:t>其中 σ 由水平投影约束唯一确定：</w:t>
      </w:r>
    </w:p>
    <w:p w14:paraId="7B7B738E">
      <w:pPr>
        <w:spacing w:after="30" w:line="240" w:lineRule="auto"/>
        <w:ind w:left="200"/>
      </w:pPr>
      <w:r>
        <w:rPr>
          <w:rFonts w:ascii="Consolas" w:hAnsi="Consolas" w:eastAsia="宋体"/>
          <w:sz w:val="18"/>
        </w:rPr>
        <w:t>a·σ/√(m²−σ²) + h·σ/√(k²−σ²) + b·σ/√(n²−σ²) = d</w:t>
      </w:r>
    </w:p>
    <w:p w14:paraId="666A17FF">
      <w:pPr>
        <w:spacing w:after="60" w:line="240" w:lineRule="auto"/>
      </w:pPr>
      <w:r>
        <w:rPr>
          <w:sz w:val="20"/>
        </w:rPr>
        <w:t>P、Q 的位置与最低造价为：</w:t>
      </w:r>
    </w:p>
    <w:p w14:paraId="31B399E2">
      <w:pPr>
        <w:spacing w:after="30" w:line="240" w:lineRule="auto"/>
        <w:ind w:left="200"/>
      </w:pPr>
      <w:r>
        <w:rPr>
          <w:rFonts w:ascii="Consolas" w:hAnsi="Consolas" w:eastAsia="宋体"/>
          <w:sz w:val="18"/>
        </w:rPr>
        <w:t>P = ( a·tanθ1 , 0 )      Q = ( a·tanθ1 + h·tanθ2 , −h )</w:t>
      </w:r>
    </w:p>
    <w:p w14:paraId="7886B6AB">
      <w:pPr>
        <w:spacing w:after="30" w:line="240" w:lineRule="auto"/>
        <w:ind w:left="200"/>
      </w:pPr>
      <w:r>
        <w:rPr>
          <w:rFonts w:ascii="Consolas" w:hAnsi="Consolas" w:eastAsia="宋体"/>
          <w:sz w:val="18"/>
        </w:rPr>
        <w:t>C_min = m·a/cosθ1 + k·h/cosθ2 + n·b/cosθ3</w:t>
      </w:r>
    </w:p>
    <w:p w14:paraId="428FA885">
      <w:pPr>
        <w:spacing w:after="60" w:line="240" w:lineRule="auto"/>
      </w:pPr>
      <w:r>
        <w:rPr>
          <w:sz w:val="20"/>
        </w:rPr>
        <w:t>代入题目数据可得 σ=0.8944019374，θ1=63.431714°，θ2=17.345560°，θ3=12.920595°，P=(3.9994354, 0)，Q=(4.3117733, −1)，最低造价为 19.9262806 万元，与四种方法的结果均相符。</w:t>
      </w:r>
    </w:p>
    <w:p w14:paraId="3DDDDFB1">
      <w:pPr>
        <w:spacing w:after="60" w:line="240" w:lineRule="auto"/>
      </w:pPr>
      <w:r>
        <w:rPr>
          <w:sz w:val="20"/>
        </w:rPr>
        <w:t>另外需要指出，本题并不存在只含 m、k、n、a、b、h、d 的初等公式，σ 必须通过求解上述方程得到。AI 在求解过程中还给出过两个形式较为简洁的表达式，我将最优点的数值代入检验，h+d·(k−m)/k 为 4.3333，(ma+kh+nb)·cosθ1 为 7.6035，均不等于 19.9263，因此都被排除。</w:t>
      </w:r>
    </w:p>
    <w:p w14:paraId="27B83304">
      <w:pPr>
        <w:spacing w:after="60" w:line="240" w:lineRule="auto"/>
      </w:pPr>
      <w:r>
        <w:rPr>
          <w:sz w:val="20"/>
        </w:rPr>
        <w:t>通过本次作业，我体会到 AI 虽然能够快速给出解答，但也可能自信地给出错误结果。较为可靠的做法是自己设计几种彼此独立的检验方式，并用常识判断结果的量级是否合理，例如 4.33 万元这一数值，仅从题意即可判断其不可能成立。</w:t>
      </w:r>
    </w:p>
    <w:sectPr>
      <w:pgSz w:w="11906" w:h="16838"/>
      <w:pgMar w:top="851" w:right="851" w:bottom="851" w:left="851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8E29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/>
      <w:sz w:val="20"/>
      <w:szCs w:val="20"/>
    </w:rPr>
  </w:style>
  <w:style w:type="paragraph" w:styleId="2">
    <w:name w:val="heading 1"/>
    <w:qFormat/>
    <w:uiPriority w:val="0"/>
    <w:pPr>
      <w:spacing w:before="120" w:after="60" w:line="240" w:lineRule="auto"/>
      <w:outlineLvl w:val="0"/>
    </w:pPr>
    <w:rPr>
      <w:rFonts w:ascii="Calibri" w:hAnsi="Calibri" w:eastAsia="宋体"/>
      <w:b/>
      <w:sz w:val="22"/>
      <w:szCs w:val="20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uiPriority w:val="0"/>
    <w:pPr>
      <w:spacing w:after="60" w:line="240" w:lineRule="auto"/>
      <w:jc w:val="center"/>
    </w:pPr>
    <w:rPr>
      <w:rFonts w:ascii="Calibri" w:hAnsi="Calibri" w:eastAsia="宋体"/>
      <w:b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1314</Words>
  <Characters>1663</Characters>
  <TotalTime>2</TotalTime>
  <ScaleCrop>false</ScaleCrop>
  <LinksUpToDate>false</LinksUpToDate>
  <CharactersWithSpaces>1805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2026-10-10T09:11:48Z</dcterms:created>
  <dc:creator>大一学生</dc:creator>
  <cp:lastModifiedBy>WPS_1706443838</cp:lastModifiedBy>
  <dcterms:modified xsi:type="dcterms:W3CDTF">2026-10-10T09:14:16Z</dcterms:modified>
  <dc:title>一次用多种方法检验 AI 答案的经历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C809105EB116443AA56AC6AD4286A466_13</vt:lpwstr>
  </property>
</Properties>
</file>