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3D"/>
          <w:sz w:val="32"/>
        </w:rPr>
        <w:t>Momentum Conservation: Adding Up a Quantity That Refuses to Change</w:t>
      </w:r>
    </w:p>
    <w:p>
      <w:pPr>
        <w:spacing w:after="0"/>
        <w:jc w:val="center"/>
      </w:pPr>
      <w:r>
        <w:rPr>
          <w:rFonts w:ascii="Calibri" w:hAnsi="Calibri"/>
          <w:b w:val="0"/>
          <w:i w:val="0"/>
          <w:color w:val="7A7A7A"/>
          <w:sz w:val="20"/>
        </w:rPr>
        <w:t>PHY 118 · College Physics I · Lab 5</w:t>
      </w:r>
    </w:p>
    <w:p>
      <w:pPr>
        <w:spacing w:after="200"/>
        <w:jc w:val="center"/>
      </w:pPr>
      <w:r>
        <w:rPr>
          <w:rFonts w:ascii="Calibri" w:hAnsi="Calibri"/>
          <w:b w:val="0"/>
          <w:i w:val="0"/>
          <w:color w:val="7A7A7A"/>
          <w:sz w:val="20"/>
        </w:rPr>
        <w:t>Your name · Partner's name · Section · Date</w:t>
      </w:r>
    </w:p>
    <w:p>
      <w:pPr>
        <w:spacing w:after="160"/>
      </w:pPr>
      <w:r>
        <w:rPr>
          <w:rFonts w:ascii="Calibri" w:hAnsi="Calibri"/>
          <w:b w:val="0"/>
          <w:i/>
          <w:color w:val="7A7A7A"/>
          <w:sz w:val="19"/>
        </w:rPr>
        <w:t>Start from this file rather than a blank page. Replace every italic grey line with your own writing — none of it should survive into what you hand in. Keep the headings; the rubric follows them top to bottom.</w:t>
      </w:r>
    </w:p>
    <w:p>
      <w:pPr>
        <w:spacing w:after="160"/>
      </w:pPr>
      <w:r>
        <w:rPr>
          <w:rFonts w:ascii="Calibri" w:hAnsi="Calibri"/>
          <w:b w:val="0"/>
          <w:i/>
          <w:color w:val="7A7A7A"/>
          <w:sz w:val="19"/>
        </w:rPr>
        <w:t>This starter has no model sentences in it, and that is deliberate. Lab 2 wrote an opening sentence for every section. Lab 3 cut that to four. Lab 4 kept one. Lab 5 is where the last one goes — you have now written four reports, and the openings are yours. What remains below is guidance about WHAT each section has to contain and what the rubric is looking for; the sentences that carry it are yours to build. If you want to see the fuller scaffold again, your Lab 2 and Lab 3 starters are still on the course page.</w:t>
      </w:r>
    </w:p>
    <w:p>
      <w:pPr>
        <w:spacing w:after="60"/>
      </w:pPr>
      <w:r>
        <w:rPr>
          <w:rFonts w:ascii="Calibri" w:hAnsi="Calibri"/>
          <w:b/>
          <w:i w:val="0"/>
          <w:color w:val="1F4E3D"/>
          <w:sz w:val="26"/>
        </w:rPr>
        <w:t>Abstract</w:t>
      </w:r>
    </w:p>
    <w:p>
      <w:pPr>
        <w:spacing w:after="160"/>
      </w:pPr>
      <w:r>
        <w:rPr>
          <w:rFonts w:ascii="Calibri" w:hAnsi="Calibri"/>
          <w:b w:val="0"/>
          <w:i/>
          <w:color w:val="7A7A7A"/>
          <w:sz w:val="19"/>
        </w:rPr>
        <w:t>Four sentences or fewer, written last. What you measured; the three Δp values with their units; whether momentum was conserved within the stated criterion in each trial; one sentence on the trial where the percent difference could not be used and why. No methods, no apparatus, no equations.</w:t>
      </w:r>
    </w:p>
    <w:p>
      <w:pPr>
        <w:spacing w:after="60"/>
      </w:pPr>
      <w:r>
        <w:rPr>
          <w:rFonts w:ascii="Calibri" w:hAnsi="Calibri"/>
          <w:b/>
          <w:i w:val="0"/>
          <w:color w:val="1F4E3D"/>
          <w:sz w:val="26"/>
        </w:rPr>
        <w:t>Introduction</w:t>
      </w:r>
    </w:p>
    <w:p>
      <w:pPr>
        <w:spacing w:after="160"/>
      </w:pPr>
      <w:r>
        <w:rPr>
          <w:rFonts w:ascii="Calibri" w:hAnsi="Calibri"/>
          <w:b w:val="0"/>
          <w:i/>
          <w:color w:val="7A7A7A"/>
          <w:sz w:val="19"/>
        </w:rPr>
        <w:t>State the conservation law in your own words, then build the working equation. Do not simply quote it — show that the total momentum is a sum over the bodies in the system, and that the law sets the two sums equal.</w:t>
      </w:r>
    </w:p>
    <w:p>
      <w:pPr>
        <w:spacing w:after="160"/>
        <w:jc w:val="center"/>
      </w:pPr>
      <w:r>
        <w:rPr>
          <w:rFonts w:ascii="Calibri" w:hAnsi="Calibri"/>
          <w:b w:val="0"/>
          <w:i w:val="0"/>
          <w:color w:val="262626"/>
          <w:sz w:val="22"/>
        </w:rPr>
        <w:t>Σp_before = m_A v_A + m_B v_B                    Σp_after = m_A v_A′ + m_B v_B′</w:t>
      </w:r>
    </w:p>
    <w:p>
      <w:pPr>
        <w:spacing w:after="160"/>
        <w:jc w:val="center"/>
      </w:pPr>
      <w:r>
        <w:rPr>
          <w:rFonts w:ascii="Calibri" w:hAnsi="Calibri"/>
          <w:b w:val="0"/>
          <w:i w:val="0"/>
          <w:color w:val="262626"/>
          <w:sz w:val="22"/>
        </w:rPr>
        <w:t>Δp = Σp_after − Σp_before        (the law says this is zero)</w:t>
      </w:r>
    </w:p>
    <w:p>
      <w:pPr>
        <w:spacing w:after="160"/>
      </w:pPr>
      <w:r>
        <w:rPr>
          <w:rFonts w:ascii="Calibri" w:hAnsi="Calibri"/>
          <w:b w:val="0"/>
          <w:i/>
          <w:color w:val="7A7A7A"/>
          <w:sz w:val="19"/>
        </w:rPr>
        <w:t>Define every variable. State what "conserved" would look like in this particular measurement — a number you can compare, not a sentiment. Note 8 gives you the argument for why the total cannot change; use it here rather than citing it. End with a hypothesis you can confirm or reject at the end.</w:t>
      </w:r>
    </w:p>
    <w:p>
      <w:pPr>
        <w:spacing w:after="60"/>
      </w:pPr>
      <w:r>
        <w:rPr>
          <w:rFonts w:ascii="Calibri" w:hAnsi="Calibri"/>
          <w:b/>
          <w:i w:val="0"/>
          <w:color w:val="1F4E3D"/>
          <w:sz w:val="26"/>
        </w:rPr>
        <w:t>Experimental: Materials and Setup</w:t>
      </w:r>
    </w:p>
    <w:p>
      <w:pPr>
        <w:spacing w:after="160"/>
      </w:pPr>
      <w:r>
        <w:rPr>
          <w:rFonts w:ascii="Calibri" w:hAnsi="Calibri"/>
          <w:b w:val="0"/>
          <w:i/>
          <w:color w:val="7A7A7A"/>
          <w:sz w:val="19"/>
        </w:rPr>
        <w:t>Prose, not a list. Name the track, the carts, the two sensors and the software, and give the measured mass of each cart and of the extra bar. Insert your own labelled sketch of the track showing both sensors and the carts. Mark the positive direction on it — this is the section where your sign convention is established, and the rubric awards points for stating how you established it from the data rather than assuming it.</w:t>
      </w:r>
    </w:p>
    <w:p>
      <w:pPr>
        <w:spacing w:after="160"/>
        <w:jc w:val="center"/>
      </w:pPr>
      <w:r>
        <w:rPr>
          <w:rFonts w:ascii="Calibri" w:hAnsi="Calibri"/>
          <w:b w:val="0"/>
          <w:i/>
          <w:color w:val="7A7A7A"/>
          <w:sz w:val="19"/>
        </w:rPr>
        <w:t>[ Figure 1 — labelled sketch of the track and both sensors, with caption below ]</w:t>
      </w:r>
    </w:p>
    <w:p>
      <w:pPr>
        <w:spacing w:after="60"/>
      </w:pPr>
      <w:r>
        <w:rPr>
          <w:rFonts w:ascii="Calibri" w:hAnsi="Calibri"/>
          <w:b/>
          <w:i w:val="0"/>
          <w:color w:val="1F4E3D"/>
          <w:sz w:val="26"/>
        </w:rPr>
        <w:t>Experimental: Procedure</w:t>
      </w:r>
    </w:p>
    <w:p>
      <w:pPr>
        <w:spacing w:after="160"/>
      </w:pPr>
      <w:r>
        <w:rPr>
          <w:rFonts w:ascii="Calibri" w:hAnsi="Calibri"/>
          <w:b w:val="0"/>
          <w:i/>
          <w:color w:val="7A7A7A"/>
          <w:sz w:val="19"/>
        </w:rPr>
        <w:t>Paragraphs, in your own words, detailed enough that someone else could repeat it. Say how the position data were recorded, how you located the interaction in each run, and how you chose each fit window. Say explicitly that the carts never touch and why that matters. Do not copy from the handout.</w:t>
      </w:r>
    </w:p>
    <w:p>
      <w:pPr>
        <w:spacing w:after="60"/>
      </w:pPr>
      <w:r>
        <w:rPr>
          <w:rFonts w:ascii="Calibri" w:hAnsi="Calibri"/>
          <w:b/>
          <w:i w:val="0"/>
          <w:color w:val="1F4E3D"/>
          <w:sz w:val="26"/>
        </w:rPr>
        <w:t>Results</w:t>
      </w:r>
    </w:p>
    <w:p>
      <w:pPr>
        <w:spacing w:after="160"/>
      </w:pPr>
      <w:r>
        <w:rPr>
          <w:rFonts w:ascii="Calibri" w:hAnsi="Calibri"/>
          <w:b w:val="0"/>
          <w:i/>
          <w:color w:val="7A7A7A"/>
          <w:sz w:val="19"/>
        </w:rPr>
        <w:t>Table 1: all twelve fits — trial, cart, phase, the fit window you used, and the velocity with its sign. The fit window is a required column, not an optional one. Table 2: the three trials with Σp before, Σp after, Δp, and the percent difference where it applies. Every table gets a caption ABOVE it and units in the header row.</w:t>
      </w:r>
    </w:p>
    <w:p>
      <w:pPr>
        <w:spacing w:after="160"/>
        <w:jc w:val="center"/>
      </w:pPr>
      <w:r>
        <w:rPr>
          <w:rFonts w:ascii="Calibri" w:hAnsi="Calibri"/>
          <w:b w:val="0"/>
          <w:i/>
          <w:color w:val="7A7A7A"/>
          <w:sz w:val="19"/>
        </w:rPr>
        <w:t>[ Table 1 — the twelve fitted velocities. Caption above the table. ]</w:t>
      </w:r>
    </w:p>
    <w:p>
      <w:pPr>
        <w:spacing w:after="160"/>
        <w:jc w:val="center"/>
      </w:pPr>
      <w:r>
        <w:rPr>
          <w:rFonts w:ascii="Calibri" w:hAnsi="Calibri"/>
          <w:b w:val="0"/>
          <w:i/>
          <w:color w:val="7A7A7A"/>
          <w:sz w:val="19"/>
        </w:rPr>
        <w:t>[ Table 2 — the three trials: Σp before, Σp after, Δp. Caption above the table. ]</w:t>
      </w:r>
    </w:p>
    <w:p>
      <w:pPr>
        <w:spacing w:after="160"/>
      </w:pPr>
      <w:r>
        <w:rPr>
          <w:rFonts w:ascii="Calibri" w:hAnsi="Calibri"/>
          <w:b w:val="0"/>
          <w:i/>
          <w:color w:val="7A7A7A"/>
          <w:sz w:val="19"/>
        </w:rPr>
        <w:t>Figure 2 should show one complete run — both carts' position traces on the same axes, with your fitted lines drawn on, so a reader can see which points you kept and where you judged the interaction to be. Caption below.</w:t>
      </w:r>
    </w:p>
    <w:p>
      <w:pPr>
        <w:spacing w:after="160"/>
        <w:jc w:val="center"/>
      </w:pPr>
      <w:r>
        <w:rPr>
          <w:rFonts w:ascii="Calibri" w:hAnsi="Calibri"/>
          <w:b w:val="0"/>
          <w:i/>
          <w:color w:val="7A7A7A"/>
          <w:sz w:val="19"/>
        </w:rPr>
        <w:t>[ Figure 2 — one run with its four fitted lines. Caption below the figure. ]</w:t>
      </w:r>
    </w:p>
    <w:p>
      <w:pPr>
        <w:spacing w:after="60"/>
      </w:pPr>
      <w:r>
        <w:rPr>
          <w:rFonts w:ascii="Calibri" w:hAnsi="Calibri"/>
          <w:b/>
          <w:i w:val="0"/>
          <w:color w:val="1F4E3D"/>
          <w:sz w:val="26"/>
        </w:rPr>
        <w:t>Sample Calculations</w:t>
      </w:r>
    </w:p>
    <w:p>
      <w:pPr>
        <w:spacing w:after="160"/>
      </w:pPr>
      <w:r>
        <w:rPr>
          <w:rFonts w:ascii="Calibri" w:hAnsi="Calibri"/>
          <w:b w:val="0"/>
          <w:i/>
          <w:color w:val="7A7A7A"/>
          <w:sz w:val="19"/>
        </w:rPr>
        <w:t>One worked example of each type, with units at every step. Show the numbers going in, not just the answer.</w:t>
      </w:r>
    </w:p>
    <w:p>
      <w:pPr>
        <w:spacing w:after="160"/>
        <w:jc w:val="center"/>
      </w:pPr>
      <w:r>
        <w:rPr>
          <w:rFonts w:ascii="Calibri" w:hAnsi="Calibri"/>
          <w:b w:val="0"/>
          <w:i w:val="0"/>
          <w:color w:val="262626"/>
          <w:sz w:val="22"/>
        </w:rPr>
        <w:t>v = slope of x against t          Σp = m_A v_A + m_B v_B          Δp = Σp_after − Σp_before</w:t>
      </w:r>
    </w:p>
    <w:p>
      <w:pPr>
        <w:spacing w:after="160"/>
        <w:jc w:val="center"/>
      </w:pPr>
      <w:r>
        <w:rPr>
          <w:rFonts w:ascii="Calibri" w:hAnsi="Calibri"/>
          <w:b w:val="0"/>
          <w:i w:val="0"/>
          <w:color w:val="262626"/>
          <w:sz w:val="22"/>
        </w:rPr>
        <w:t>percent difference = 100 × Δp / ½( |Σp_before| + |Σp_after| )</w:t>
      </w:r>
    </w:p>
    <w:p>
      <w:pPr>
        <w:spacing w:after="160"/>
      </w:pPr>
      <w:r>
        <w:rPr>
          <w:rFonts w:ascii="Calibri" w:hAnsi="Calibri"/>
          <w:b w:val="0"/>
          <w:i/>
          <w:color w:val="7A7A7A"/>
          <w:sz w:val="19"/>
        </w:rPr>
        <w:t>Required: one velocity from a fit · one Σp · one Δp · one percent difference. If you answered the energy question, one kinetic energy as well.</w:t>
      </w:r>
    </w:p>
    <w:p>
      <w:pPr>
        <w:spacing w:after="60"/>
      </w:pPr>
      <w:r>
        <w:rPr>
          <w:rFonts w:ascii="Calibri" w:hAnsi="Calibri"/>
          <w:b/>
          <w:i w:val="0"/>
          <w:color w:val="1F4E3D"/>
          <w:sz w:val="26"/>
        </w:rPr>
        <w:t>Discussion</w:t>
      </w:r>
    </w:p>
    <w:p>
      <w:pPr>
        <w:spacing w:after="160"/>
      </w:pPr>
      <w:r>
        <w:rPr>
          <w:rFonts w:ascii="Calibri" w:hAnsi="Calibri"/>
          <w:b w:val="0"/>
          <w:i/>
          <w:color w:val="7A7A7A"/>
          <w:sz w:val="19"/>
        </w:rPr>
        <w:t>This is where the marks are. The rubric expects you to open by stating your three Δp values and saying plainly whether momentum was conserved in each trial — lead with the result, not with a description of what you did. Then argue it: address the criterion by name for Trials 1 and 3, and for Trial 2 explain why the percent difference is the wrong tool and what you reported instead. Account for the DIRECTION of each discrepancy, not only its size. Say what in the apparatus could remove momentum from the system and whether your data support it. The phrase "human error" earns no credit.</w:t>
      </w:r>
    </w:p>
    <w:p>
      <w:pPr>
        <w:spacing w:after="60"/>
      </w:pPr>
      <w:r>
        <w:rPr>
          <w:rFonts w:ascii="Calibri" w:hAnsi="Calibri"/>
          <w:b/>
          <w:i w:val="0"/>
          <w:color w:val="1F4E3D"/>
          <w:sz w:val="26"/>
        </w:rPr>
        <w:t>Additional Questions</w:t>
      </w:r>
    </w:p>
    <w:p>
      <w:pPr>
        <w:spacing w:after="160"/>
      </w:pPr>
      <w:r>
        <w:rPr>
          <w:rFonts w:ascii="Calibri" w:hAnsi="Calibri"/>
          <w:b w:val="0"/>
          <w:i/>
          <w:color w:val="7A7A7A"/>
          <w:sz w:val="19"/>
        </w:rPr>
        <w:t>Choose three of the five Additional Questions from the handout and answer those three fully, in a section of their own, in paragraphs with the working shown. Name which three you chose at the top. Do not restate the question before answering it. The handout's Discussion prompts are NOT these questions — those belong in the Discussion.</w:t>
      </w:r>
    </w:p>
    <w:p>
      <w:pPr>
        <w:spacing w:after="60"/>
      </w:pPr>
      <w:r>
        <w:rPr>
          <w:rFonts w:ascii="Calibri" w:hAnsi="Calibri"/>
          <w:b/>
          <w:i w:val="0"/>
          <w:color w:val="1F4E3D"/>
          <w:sz w:val="26"/>
        </w:rPr>
        <w:t>Conclusion</w:t>
      </w:r>
    </w:p>
    <w:p>
      <w:pPr>
        <w:spacing w:after="160"/>
      </w:pPr>
      <w:r>
        <w:rPr>
          <w:rFonts w:ascii="Calibri" w:hAnsi="Calibri"/>
          <w:b w:val="0"/>
          <w:i/>
          <w:color w:val="7A7A7A"/>
          <w:sz w:val="19"/>
        </w:rPr>
        <w:t>Three to four sentences. The numerical results; a definitive conserved or not-conserved statement for each trial; one concrete way you would improve the measurement.</w:t>
      </w:r>
    </w:p>
    <w:p>
      <w:pPr>
        <w:spacing w:after="60"/>
      </w:pPr>
      <w:r>
        <w:rPr>
          <w:rFonts w:ascii="Calibri" w:hAnsi="Calibri"/>
          <w:b/>
          <w:i w:val="0"/>
          <w:color w:val="1F4E3D"/>
          <w:sz w:val="26"/>
        </w:rPr>
        <w:t>References</w:t>
      </w:r>
    </w:p>
    <w:p>
      <w:pPr>
        <w:spacing w:after="160"/>
      </w:pPr>
      <w:r>
        <w:rPr>
          <w:rFonts w:ascii="Calibri" w:hAnsi="Calibri"/>
          <w:b w:val="0"/>
          <w:i/>
          <w:color w:val="7A7A7A"/>
          <w:sz w:val="19"/>
        </w:rPr>
        <w:t>At least one source beyond the textbook. Module 4 Note 8 and the lab handout both count. Author, title and date for each — a bare URL is not a citation.</w:t>
      </w:r>
    </w:p>
    <w:p>
      <w:pPr>
        <w:spacing w:after="40"/>
      </w:pPr>
      <w:r>
        <w:rPr>
          <w:rFonts w:ascii="Calibri" w:hAnsi="Calibri"/>
          <w:b w:val="0"/>
          <w:i w:val="0"/>
          <w:color w:val="262626"/>
          <w:sz w:val="20"/>
        </w:rPr>
        <w:t>[1] Author's names, Journal or Book title, edition, volume, page, (year).</w:t>
      </w:r>
    </w:p>
    <w:p>
      <w:pPr>
        <w:spacing w:after="280"/>
      </w:pPr>
      <w:r>
        <w:rPr>
          <w:rFonts w:ascii="Calibri" w:hAnsi="Calibri"/>
          <w:b w:val="0"/>
          <w:i w:val="0"/>
          <w:color w:val="262626"/>
          <w:sz w:val="20"/>
        </w:rPr>
        <w:t>[2]</w:t>
      </w:r>
    </w:p>
    <w:p>
      <w:pPr>
        <w:spacing w:after="0"/>
        <w:jc w:val="center"/>
      </w:pPr>
      <w:r>
        <w:rPr>
          <w:rFonts w:ascii="Calibri" w:hAnsi="Calibri"/>
          <w:b w:val="0"/>
          <w:i w:val="0"/>
          <w:color w:val="7A7A7A"/>
          <w:sz w:val="17"/>
        </w:rPr>
        <w:t>Copyright © 2026 by Dr. Byungmoon Cho · FLCC Physics · PHY 118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