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4E3D"/>
          <w:sz w:val="32"/>
        </w:rPr>
        <w:t>PHY 118 — Lab 7 Rubric: Moment of Inertia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Use this rubric as your writing guide: the criteria follow the lab report template top to bottom. Full-credit descriptors say exactly what a complete answer contains, so read them before you write rather than after.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Grammar, spelling, and formatting problems are assessed 1 point per occurrence, capped at 3 points for the report. A fault already scored under a criterion is not deducted again as a formatting occurrence. There is no late penalty on lab reports, but a report submitted after grading has begun may be returned later.</w:t>
      </w:r>
    </w:p>
    <w:p>
      <w:pPr>
        <w:spacing w:after="200"/>
      </w:pPr>
      <w:r>
        <w:rPr>
          <w:rFonts w:ascii="Calibri" w:hAnsi="Calibri"/>
          <w:b w:val="0"/>
          <w:i/>
          <w:color w:val="7A7A7A"/>
          <w:sz w:val="19"/>
        </w:rPr>
        <w:t>The phrase “human error” earns no credit anywhere in the report. A percent difference under 10% between your experimental moment of inertia and ½M_D r_D² may be attributed to ordinary experimental uncertainty, provided you say so explicitly and name a mechanism. Building the torque from M_H g rather than M_H(g − a) is a physics error, not a rounding one, and is marked as such.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Criterion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Pts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Complete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Strong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Developing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Needs work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Missing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Heading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Names, course and section, lab title and date, all present and correctly formatted. No template placeholders.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One item missing or misformatted.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Template placeholders left in the heading block.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 — Several items missing.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heading block.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Abstract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Four sentences or fewer. States what was measured, gives I from the graph with its uncertainty and the percent difference against ½M_D r_D², and states whether τ = Iα was verified. No methods.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All content present but runs long or includes method detail.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Reports a result but omits the uncertainty or the comparison.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Describes the lab but reports no numbers.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abstract.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Introduction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Derives r_p[M_H(g − r_p α)] = Iα line by line from the two diagrams and the constraint, with every symbol defined and the two radii explicitly distinguished. States that the slope of α against τ is 1/I. Ends with a testable hypothesis.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Derivation present but a step or the radius distinction is thin.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The relation is quoted rather than derived, or T is taken as M_H g.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Equation given with no derivation.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introduction.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Materials &amp; Setup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Apparatus in prose; side-on AND top-down sketches with BOTH radii marked and distinguished; free-body and torque diagrams; pulley radius, disc radius and disc mass all given.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Sketches and diagrams present; one radius unlabelled.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Only one sketch, or the two radii not distinguished.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Bare equipment list, or no diagrams.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materials or setup description.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Procedure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Written in own words as prose, reproducible. Says how α was recorded, what was varied, and notes the no-slip requirement.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Reproducible and in own words; the no-slip point is absent.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Reproducible but vague about what was varied.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Copied or closely paraphrased from the handout.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procedure.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Data Tables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Table of all six runs carrying M_H, α, a, M_H g, M_H a, T and τ, so the widening gap between M_H g and T is visible. Captions above, units in header rows.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10 — Table present; minor issues with captions, units or significant figures.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Table present but M_H g and M_H a are not shown separately, hiding the tension correction.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Fewer than six runs tabulated, or torque omitted.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data tables.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Graphs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α against τ with a fitted straight line, axes labelled with units, caption below. The slope is identified as 1/I.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Graph present and correctly plotted; caption or labels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Axes transposed, so the slope is I rather than 1/I, without comment.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Points joined dot-to-dot, or no fitted line.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graph.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Sample Calculations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13 — One worked sample of each type with units at every step: a from α, tension, torque, I from the slope, δI, and percent difference. Torque in N·m and said not to be joules.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11 — All types present with minor unit or rounding slips.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or four of the six types worked.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Some types missing, or units only in the final answer.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sample calculations.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Discussion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15 — Opens with I from the slope and its percent difference from ½M_D r_D², then argues it. Chooses between the two values with a reason, addresses the intercept, accounts for the DIRECTION of the discrepancy, and tests a physical explanation against the data.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Most of the above; one element thin, usually the direction of the discrepancy.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9 — Interprets the result but does not engage with what the model leaves out.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Restates the results without interpreting them.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discussion.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Additional Questions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of the five chosen and named, each answered fully in a dedicated section, in paragraphs with working shown and not restating the question.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Three answered but one thinly, or the three chosen are not named.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Answered inside another section, or only two answered.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Answered as a bare list, or fewer than two answered.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Not answered.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Conclusion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Three to four sentences: numerical result, definitive verdict, one concrete improvement.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Present but missing the numbers or the verdict.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Present with numbers but no verdict.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Vague, or a repeat of the discussion.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conclusion.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References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At least one source beyond the textbook; the lab-analysis note and the handout count. Author, title and date, consistently 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Multiple references but formatting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Textbook and handout only, properly formatted.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Handout only.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references.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Total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100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</w:tr>
    </w:tbl>
    <w:p/>
    <w:p>
      <w:pPr>
        <w:spacing w:after="0"/>
        <w:jc w:val="center"/>
      </w:pPr>
      <w:r>
        <w:rPr>
          <w:rFonts w:ascii="Calibri" w:hAnsi="Calibri"/>
          <w:b w:val="0"/>
          <w:i w:val="0"/>
          <w:color w:val="7A7A7A"/>
          <w:sz w:val="17"/>
        </w:rPr>
        <w:t>Copyright © 2026 by Dr. Byungmoon Cho · FLCC Physics · PHY 118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