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67711" w14:textId="77777777" w:rsidR="008059F7" w:rsidRDefault="008059F7">
      <w:pPr>
        <w:spacing w:after="0" w:line="240" w:lineRule="auto"/>
      </w:pPr>
    </w:p>
    <w:p w14:paraId="0F029E19" w14:textId="77777777" w:rsidR="008059F7" w:rsidRDefault="008059F7">
      <w:pPr>
        <w:spacing w:after="0" w:line="240" w:lineRule="auto"/>
      </w:pPr>
    </w:p>
    <w:p w14:paraId="7277CD2A" w14:textId="77777777" w:rsidR="008059F7" w:rsidRDefault="00000000">
      <w:pPr>
        <w:spacing w:after="240"/>
        <w:jc w:val="center"/>
      </w:pPr>
      <w:r>
        <w:rPr>
          <w:b/>
          <w:color w:val="000000"/>
          <w:sz w:val="30"/>
        </w:rPr>
        <w:t>ANVESH: A DATA-DRIVEN CULTURAL TRAVEL DISCOVERY AND ANALYTICS PLATFORM INTEGRATING SEMANTIC NLP AND GENERATIVE AI</w:t>
      </w:r>
    </w:p>
    <w:p w14:paraId="7906CB47" w14:textId="77777777" w:rsidR="008059F7" w:rsidRDefault="00000000">
      <w:pPr>
        <w:spacing w:after="360" w:line="276" w:lineRule="auto"/>
        <w:jc w:val="center"/>
      </w:pPr>
      <w:r>
        <w:rPr>
          <w:b/>
          <w:bCs/>
          <w:sz w:val="28"/>
          <w:szCs w:val="28"/>
        </w:rPr>
        <w:t>A Major Project-I (PROJ-DS-04)</w:t>
      </w:r>
    </w:p>
    <w:p w14:paraId="14B148EC" w14:textId="77777777" w:rsidR="008059F7" w:rsidRDefault="00000000">
      <w:pPr>
        <w:spacing w:after="400" w:line="276" w:lineRule="auto"/>
        <w:jc w:val="center"/>
      </w:pPr>
      <w:r>
        <w:rPr>
          <w:b/>
          <w:bCs/>
        </w:rPr>
        <w:t xml:space="preserve">Submitted in partial </w:t>
      </w:r>
      <w:proofErr w:type="spellStart"/>
      <w:r>
        <w:rPr>
          <w:b/>
          <w:bCs/>
        </w:rPr>
        <w:t>fulfillment</w:t>
      </w:r>
      <w:proofErr w:type="spellEnd"/>
      <w:r>
        <w:rPr>
          <w:b/>
          <w:bCs/>
        </w:rPr>
        <w:t xml:space="preserve"> of the requirement for the award of Degree of Bachelor of Technology in Computer Science and Engineering (Data Science)</w:t>
      </w:r>
    </w:p>
    <w:p w14:paraId="70474F63" w14:textId="77777777" w:rsidR="008059F7" w:rsidRDefault="00000000">
      <w:pPr>
        <w:spacing w:after="40" w:line="276" w:lineRule="auto"/>
        <w:jc w:val="center"/>
      </w:pPr>
      <w:r>
        <w:rPr>
          <w:b/>
          <w:bCs/>
        </w:rPr>
        <w:t>Submitted to:</w:t>
      </w:r>
    </w:p>
    <w:p w14:paraId="7ABD7801" w14:textId="77777777" w:rsidR="008059F7" w:rsidRDefault="00000000">
      <w:pPr>
        <w:spacing w:before="120" w:line="240" w:lineRule="auto"/>
        <w:jc w:val="center"/>
      </w:pPr>
      <w:r>
        <w:rPr>
          <w:noProof/>
        </w:rPr>
        <w:drawing>
          <wp:inline distT="0" distB="0" distL="0" distR="0" wp14:anchorId="6E22EBB3" wp14:editId="4CB932D4">
            <wp:extent cx="1143000" cy="1219200"/>
            <wp:effectExtent l="0" t="0" r="0" b="0"/>
            <wp:docPr id="1"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219200"/>
                    </a:xfrm>
                    <a:prstGeom prst="rect">
                      <a:avLst/>
                    </a:prstGeom>
                  </pic:spPr>
                </pic:pic>
              </a:graphicData>
            </a:graphic>
          </wp:inline>
        </w:drawing>
      </w:r>
    </w:p>
    <w:p w14:paraId="51B1C60F" w14:textId="77777777" w:rsidR="008059F7" w:rsidRDefault="00000000">
      <w:pPr>
        <w:spacing w:after="400" w:line="276" w:lineRule="auto"/>
        <w:jc w:val="center"/>
      </w:pPr>
      <w:r>
        <w:rPr>
          <w:b/>
          <w:bCs/>
          <w:sz w:val="26"/>
          <w:szCs w:val="26"/>
        </w:rPr>
        <w:t>RAJIV GANDHI PROUDYOGIKI VISHWAVIDYALAYA, BHOPAL (M.P.)</w:t>
      </w:r>
    </w:p>
    <w:p w14:paraId="2C08057E" w14:textId="77777777" w:rsidR="008059F7" w:rsidRDefault="00000000">
      <w:pPr>
        <w:spacing w:after="40" w:line="276" w:lineRule="auto"/>
        <w:jc w:val="center"/>
      </w:pPr>
      <w:r>
        <w:rPr>
          <w:b/>
          <w:bCs/>
        </w:rPr>
        <w:t>Submitted by:</w:t>
      </w:r>
    </w:p>
    <w:p w14:paraId="4AC776A8" w14:textId="77777777" w:rsidR="008059F7" w:rsidRDefault="00000000">
      <w:pPr>
        <w:spacing w:after="40"/>
        <w:jc w:val="left"/>
      </w:pPr>
      <w:r>
        <w:rPr>
          <w:color w:val="000000"/>
          <w:sz w:val="22"/>
        </w:rPr>
        <w:t>Yuvraj Singh Sisodia (0808DS231155)</w:t>
      </w:r>
    </w:p>
    <w:p w14:paraId="611FFA99" w14:textId="77777777" w:rsidR="008059F7" w:rsidRDefault="00000000">
      <w:pPr>
        <w:spacing w:after="40"/>
        <w:jc w:val="left"/>
      </w:pPr>
      <w:r>
        <w:rPr>
          <w:color w:val="000000"/>
          <w:sz w:val="22"/>
        </w:rPr>
        <w:t>Vansh Gour (0808DS231143)</w:t>
      </w:r>
    </w:p>
    <w:p w14:paraId="22DDAB2E" w14:textId="77777777" w:rsidR="008059F7" w:rsidRDefault="00000000">
      <w:pPr>
        <w:spacing w:after="80"/>
        <w:jc w:val="left"/>
      </w:pPr>
      <w:r>
        <w:rPr>
          <w:color w:val="000000"/>
          <w:sz w:val="22"/>
        </w:rPr>
        <w:t>Yash Soni (0808DS231152)</w:t>
      </w:r>
    </w:p>
    <w:p w14:paraId="2CFCD742" w14:textId="77777777" w:rsidR="008059F7" w:rsidRDefault="00000000">
      <w:pPr>
        <w:spacing w:before="360" w:after="40" w:line="276" w:lineRule="auto"/>
        <w:jc w:val="center"/>
      </w:pPr>
      <w:r>
        <w:rPr>
          <w:b/>
          <w:bCs/>
        </w:rPr>
        <w:t>Under the Supervision of:</w:t>
      </w:r>
    </w:p>
    <w:p w14:paraId="7ADAC6C1" w14:textId="7985927D" w:rsidR="008059F7" w:rsidRDefault="00000000">
      <w:pPr>
        <w:spacing w:after="80"/>
        <w:jc w:val="left"/>
        <w:rPr>
          <w:color w:val="000000"/>
          <w:sz w:val="22"/>
        </w:rPr>
      </w:pPr>
      <w:r>
        <w:rPr>
          <w:color w:val="000000"/>
          <w:sz w:val="22"/>
        </w:rPr>
        <w:t xml:space="preserve">Mr. Pankaj </w:t>
      </w:r>
      <w:proofErr w:type="spellStart"/>
      <w:r>
        <w:rPr>
          <w:color w:val="000000"/>
          <w:sz w:val="22"/>
        </w:rPr>
        <w:t>Pateriya</w:t>
      </w:r>
      <w:proofErr w:type="spellEnd"/>
    </w:p>
    <w:p w14:paraId="1E22C049" w14:textId="77777777" w:rsidR="00A35371" w:rsidRDefault="00A35371">
      <w:pPr>
        <w:spacing w:after="80"/>
        <w:jc w:val="left"/>
        <w:rPr>
          <w:color w:val="000000"/>
          <w:sz w:val="22"/>
        </w:rPr>
      </w:pPr>
    </w:p>
    <w:p w14:paraId="0AF7A648" w14:textId="77777777" w:rsidR="00A35371" w:rsidRDefault="00A35371">
      <w:pPr>
        <w:spacing w:after="80"/>
        <w:jc w:val="left"/>
        <w:rPr>
          <w:color w:val="000000"/>
          <w:sz w:val="22"/>
        </w:rPr>
      </w:pPr>
    </w:p>
    <w:p w14:paraId="39049100" w14:textId="77777777" w:rsidR="00A35371" w:rsidRDefault="00A35371">
      <w:pPr>
        <w:spacing w:after="80"/>
        <w:jc w:val="left"/>
        <w:rPr>
          <w:color w:val="000000"/>
          <w:sz w:val="22"/>
        </w:rPr>
      </w:pPr>
    </w:p>
    <w:p w14:paraId="2A8E0DD2" w14:textId="77777777" w:rsidR="00A35371" w:rsidRDefault="00A35371">
      <w:pPr>
        <w:spacing w:after="80"/>
        <w:jc w:val="left"/>
      </w:pPr>
    </w:p>
    <w:p w14:paraId="3607DAC4" w14:textId="77777777" w:rsidR="008059F7" w:rsidRDefault="00000000">
      <w:pPr>
        <w:spacing w:before="120" w:line="240" w:lineRule="auto"/>
        <w:jc w:val="center"/>
      </w:pPr>
      <w:r>
        <w:rPr>
          <w:noProof/>
        </w:rPr>
        <w:lastRenderedPageBreak/>
        <w:drawing>
          <wp:inline distT="0" distB="0" distL="0" distR="0" wp14:anchorId="77DFD225" wp14:editId="608DBB31">
            <wp:extent cx="1190625" cy="1190625"/>
            <wp:effectExtent l="0" t="0" r="0" b="0"/>
            <wp:docPr id="796330442"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90625" cy="1190625"/>
                    </a:xfrm>
                    <a:prstGeom prst="rect">
                      <a:avLst/>
                    </a:prstGeom>
                  </pic:spPr>
                </pic:pic>
              </a:graphicData>
            </a:graphic>
          </wp:inline>
        </w:drawing>
      </w:r>
    </w:p>
    <w:p w14:paraId="66606665" w14:textId="77777777" w:rsidR="008059F7" w:rsidRDefault="00000000">
      <w:pPr>
        <w:spacing w:after="0" w:line="276" w:lineRule="auto"/>
        <w:jc w:val="center"/>
      </w:pPr>
      <w:r>
        <w:rPr>
          <w:b/>
          <w:bCs/>
          <w:sz w:val="26"/>
          <w:szCs w:val="26"/>
        </w:rPr>
        <w:t>IPS ACADEMY, INDORE</w:t>
      </w:r>
    </w:p>
    <w:p w14:paraId="1B451EB0" w14:textId="77777777" w:rsidR="008059F7" w:rsidRDefault="00000000">
      <w:pPr>
        <w:spacing w:after="40" w:line="276" w:lineRule="auto"/>
        <w:jc w:val="center"/>
      </w:pPr>
      <w:r>
        <w:rPr>
          <w:b/>
          <w:bCs/>
          <w:sz w:val="26"/>
          <w:szCs w:val="26"/>
        </w:rPr>
        <w:t>INSTITUTE OF ENGINEERING &amp; SCIENCE</w:t>
      </w:r>
    </w:p>
    <w:p w14:paraId="45B7124A" w14:textId="77777777" w:rsidR="008059F7" w:rsidRDefault="00000000">
      <w:pPr>
        <w:spacing w:line="276" w:lineRule="auto"/>
        <w:jc w:val="center"/>
      </w:pPr>
      <w:r>
        <w:rPr>
          <w:b/>
          <w:bCs/>
        </w:rPr>
        <w:t>(A UGC Autonomous Institute Affiliated to RGPV)</w:t>
      </w:r>
    </w:p>
    <w:p w14:paraId="1B457E3F" w14:textId="77777777" w:rsidR="008059F7" w:rsidRDefault="00000000">
      <w:pPr>
        <w:spacing w:after="160" w:line="276" w:lineRule="auto"/>
        <w:jc w:val="center"/>
      </w:pPr>
      <w:r>
        <w:rPr>
          <w:b/>
          <w:bCs/>
          <w:sz w:val="21"/>
          <w:szCs w:val="21"/>
        </w:rPr>
        <w:t>DEPARTMENT OF COMPUTER SCIENCE AND ENGINEERING (DATA SCIENCE)</w:t>
      </w:r>
    </w:p>
    <w:p w14:paraId="5408F6CD" w14:textId="77777777" w:rsidR="008059F7" w:rsidRDefault="00000000">
      <w:pPr>
        <w:spacing w:after="0" w:line="276" w:lineRule="auto"/>
        <w:jc w:val="center"/>
      </w:pPr>
      <w:r>
        <w:rPr>
          <w:b/>
          <w:bCs/>
          <w:sz w:val="26"/>
          <w:szCs w:val="26"/>
        </w:rPr>
        <w:t>SESSION: 2026-27</w:t>
      </w:r>
    </w:p>
    <w:p w14:paraId="76F0EDFC" w14:textId="77777777" w:rsidR="008059F7" w:rsidRDefault="008059F7">
      <w:pPr>
        <w:sectPr w:rsidR="008059F7">
          <w:footerReference w:type="default" r:id="rId9"/>
          <w:pgSz w:w="11906" w:h="16838"/>
          <w:pgMar w:top="1440" w:right="1440" w:bottom="1440" w:left="2160" w:header="708" w:footer="708" w:gutter="0"/>
          <w:cols w:space="720"/>
          <w:docGrid w:linePitch="360"/>
        </w:sectPr>
      </w:pPr>
    </w:p>
    <w:p w14:paraId="13E6E2BF" w14:textId="77777777" w:rsidR="008059F7" w:rsidRDefault="00000000">
      <w:pPr>
        <w:spacing w:after="0" w:line="276" w:lineRule="auto"/>
        <w:jc w:val="center"/>
      </w:pPr>
      <w:r>
        <w:rPr>
          <w:b/>
          <w:bCs/>
          <w:sz w:val="28"/>
          <w:szCs w:val="28"/>
        </w:rPr>
        <w:lastRenderedPageBreak/>
        <w:t>IPS ACADEMY, INDORE</w:t>
      </w:r>
    </w:p>
    <w:p w14:paraId="1B957927" w14:textId="77777777" w:rsidR="008059F7" w:rsidRDefault="00000000">
      <w:pPr>
        <w:spacing w:after="40" w:line="276" w:lineRule="auto"/>
        <w:jc w:val="center"/>
      </w:pPr>
      <w:r>
        <w:rPr>
          <w:b/>
          <w:bCs/>
          <w:sz w:val="28"/>
          <w:szCs w:val="28"/>
        </w:rPr>
        <w:t>INSTITUTE OF ENGINEERING &amp; SCIENCE</w:t>
      </w:r>
    </w:p>
    <w:p w14:paraId="505596BF" w14:textId="77777777" w:rsidR="008059F7" w:rsidRDefault="00000000">
      <w:pPr>
        <w:spacing w:after="40" w:line="276" w:lineRule="auto"/>
        <w:jc w:val="center"/>
      </w:pPr>
      <w:r>
        <w:rPr>
          <w:b/>
          <w:bCs/>
        </w:rPr>
        <w:t>(A UGC Autonomous Institute Affiliated to RGPV)</w:t>
      </w:r>
    </w:p>
    <w:p w14:paraId="7E850575" w14:textId="77777777" w:rsidR="008059F7" w:rsidRDefault="00000000">
      <w:pPr>
        <w:spacing w:after="40" w:line="276" w:lineRule="auto"/>
        <w:jc w:val="center"/>
      </w:pPr>
      <w:r>
        <w:rPr>
          <w:b/>
          <w:bCs/>
          <w:sz w:val="21"/>
          <w:szCs w:val="21"/>
        </w:rPr>
        <w:t>DEPARTMENT OF COMPUTER SCIENCE AND ENGINEERING (DATA SCIENCE)</w:t>
      </w:r>
    </w:p>
    <w:p w14:paraId="502F652B" w14:textId="77777777" w:rsidR="008059F7" w:rsidRDefault="00000000">
      <w:pPr>
        <w:spacing w:after="40" w:line="276" w:lineRule="auto"/>
        <w:jc w:val="center"/>
      </w:pPr>
      <w:r>
        <w:rPr>
          <w:b/>
          <w:bCs/>
          <w:sz w:val="26"/>
          <w:szCs w:val="26"/>
        </w:rPr>
        <w:t>2026-27</w:t>
      </w:r>
    </w:p>
    <w:p w14:paraId="454912A4" w14:textId="77777777" w:rsidR="008059F7" w:rsidRDefault="00000000">
      <w:pPr>
        <w:spacing w:before="120" w:line="240" w:lineRule="auto"/>
        <w:jc w:val="center"/>
      </w:pPr>
      <w:r>
        <w:rPr>
          <w:noProof/>
        </w:rPr>
        <w:drawing>
          <wp:inline distT="0" distB="0" distL="0" distR="0" wp14:anchorId="38533A6A" wp14:editId="6BF4D8C2">
            <wp:extent cx="1190625" cy="1190625"/>
            <wp:effectExtent l="0" t="0" r="0" b="0"/>
            <wp:docPr id="1684570336"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90625" cy="1190625"/>
                    </a:xfrm>
                    <a:prstGeom prst="rect">
                      <a:avLst/>
                    </a:prstGeom>
                  </pic:spPr>
                </pic:pic>
              </a:graphicData>
            </a:graphic>
          </wp:inline>
        </w:drawing>
      </w:r>
    </w:p>
    <w:p w14:paraId="1F5CE643" w14:textId="77777777" w:rsidR="008059F7" w:rsidRDefault="00000000">
      <w:pPr>
        <w:spacing w:before="600" w:after="200" w:line="276" w:lineRule="auto"/>
        <w:jc w:val="center"/>
      </w:pPr>
      <w:r>
        <w:rPr>
          <w:b/>
          <w:bCs/>
          <w:i/>
          <w:iCs/>
        </w:rPr>
        <w:t>Major Project-I (PROJ-DS-04) entitled</w:t>
      </w:r>
    </w:p>
    <w:p w14:paraId="49FA5329" w14:textId="77777777" w:rsidR="008059F7" w:rsidRDefault="00000000">
      <w:pPr>
        <w:spacing w:after="240"/>
        <w:jc w:val="center"/>
      </w:pPr>
      <w:r>
        <w:rPr>
          <w:b/>
          <w:color w:val="000000"/>
          <w:sz w:val="26"/>
        </w:rPr>
        <w:t>“"ANVESH: A DATA-DRIVEN CULTURAL TRAVEL DISCOVERY AND ANALYTICS PLATFORM INTEGRATING SEMANTIC NLP AND GENERATIVE AI"”</w:t>
      </w:r>
    </w:p>
    <w:p w14:paraId="235515ED" w14:textId="77777777" w:rsidR="008059F7" w:rsidRDefault="00000000">
      <w:pPr>
        <w:spacing w:after="900" w:line="276" w:lineRule="auto"/>
        <w:jc w:val="center"/>
      </w:pPr>
      <w:r>
        <w:rPr>
          <w:i/>
          <w:iCs/>
        </w:rPr>
        <w:t xml:space="preserve">For the partial </w:t>
      </w:r>
      <w:proofErr w:type="spellStart"/>
      <w:r>
        <w:rPr>
          <w:i/>
          <w:iCs/>
        </w:rPr>
        <w:t>fulfillment</w:t>
      </w:r>
      <w:proofErr w:type="spellEnd"/>
      <w:r>
        <w:rPr>
          <w:i/>
          <w:iCs/>
        </w:rPr>
        <w:t xml:space="preserve"> for the award of the Bachelor of Technology in Computer Science and Engineering (Data Science) Degree by Rajiv Gandhi </w:t>
      </w:r>
      <w:proofErr w:type="spellStart"/>
      <w:r>
        <w:rPr>
          <w:i/>
          <w:iCs/>
        </w:rPr>
        <w:t>Proudyogiki</w:t>
      </w:r>
      <w:proofErr w:type="spellEnd"/>
      <w:r>
        <w:rPr>
          <w:i/>
          <w:iCs/>
        </w:rPr>
        <w:t xml:space="preserve"> Vishwavidyalaya, Bhopal.</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4706"/>
      </w:tblGrid>
      <w:tr w:rsidR="008059F7" w14:paraId="3E5FBD7D"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Pr>
          <w:p w14:paraId="1236EA42" w14:textId="77777777" w:rsidR="008059F7" w:rsidRDefault="00000000">
            <w:pPr>
              <w:spacing w:after="60" w:line="300" w:lineRule="auto"/>
              <w:jc w:val="left"/>
            </w:pPr>
            <w:r>
              <w:rPr>
                <w:bCs/>
                <w:color w:val="000000"/>
                <w:sz w:val="22"/>
              </w:rPr>
              <w:t xml:space="preserve">Guided </w:t>
            </w:r>
            <w:proofErr w:type="gramStart"/>
            <w:r>
              <w:rPr>
                <w:bCs/>
                <w:color w:val="000000"/>
                <w:sz w:val="22"/>
              </w:rPr>
              <w:t>by:-</w:t>
            </w:r>
            <w:proofErr w:type="gramEnd"/>
          </w:p>
        </w:tc>
        <w:tc>
          <w:tcPr>
            <w:tcW w:w="4706" w:type="dxa"/>
            <w:tcBorders>
              <w:top w:val="none" w:sz="0" w:space="0" w:color="FFFFFF"/>
              <w:left w:val="none" w:sz="0" w:space="0" w:color="FFFFFF"/>
              <w:bottom w:val="none" w:sz="0" w:space="0" w:color="FFFFFF"/>
              <w:right w:val="none" w:sz="0" w:space="0" w:color="FFFFFF"/>
            </w:tcBorders>
          </w:tcPr>
          <w:p w14:paraId="5FC5B28D" w14:textId="77777777" w:rsidR="008059F7" w:rsidRDefault="00000000">
            <w:pPr>
              <w:spacing w:after="60" w:line="300" w:lineRule="auto"/>
              <w:jc w:val="left"/>
            </w:pPr>
            <w:r>
              <w:rPr>
                <w:bCs/>
                <w:color w:val="000000"/>
                <w:sz w:val="22"/>
              </w:rPr>
              <w:t xml:space="preserve">Submitted </w:t>
            </w:r>
            <w:proofErr w:type="gramStart"/>
            <w:r>
              <w:rPr>
                <w:bCs/>
                <w:color w:val="000000"/>
                <w:sz w:val="22"/>
              </w:rPr>
              <w:t>by:-</w:t>
            </w:r>
            <w:proofErr w:type="gramEnd"/>
          </w:p>
        </w:tc>
      </w:tr>
      <w:tr w:rsidR="008059F7" w14:paraId="465E1717"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Pr>
          <w:p w14:paraId="79F53E52" w14:textId="77777777" w:rsidR="008059F7" w:rsidRDefault="00000000">
            <w:r>
              <w:rPr>
                <w:color w:val="000000"/>
                <w:sz w:val="22"/>
              </w:rPr>
              <w:t xml:space="preserve">Mr. Pankaj </w:t>
            </w:r>
            <w:proofErr w:type="spellStart"/>
            <w:r>
              <w:rPr>
                <w:color w:val="000000"/>
                <w:sz w:val="22"/>
              </w:rPr>
              <w:t>Pateriya</w:t>
            </w:r>
            <w:proofErr w:type="spellEnd"/>
            <w:r>
              <w:rPr>
                <w:color w:val="000000"/>
                <w:sz w:val="22"/>
              </w:rPr>
              <w:br/>
              <w:t>Assistant Professor, CSE-DS</w:t>
            </w:r>
          </w:p>
        </w:tc>
        <w:tc>
          <w:tcPr>
            <w:tcW w:w="4706" w:type="dxa"/>
            <w:tcBorders>
              <w:top w:val="none" w:sz="0" w:space="0" w:color="FFFFFF"/>
              <w:left w:val="none" w:sz="0" w:space="0" w:color="FFFFFF"/>
              <w:bottom w:val="none" w:sz="0" w:space="0" w:color="FFFFFF"/>
              <w:right w:val="none" w:sz="0" w:space="0" w:color="FFFFFF"/>
            </w:tcBorders>
          </w:tcPr>
          <w:p w14:paraId="5064CECB" w14:textId="08DAD549" w:rsidR="008059F7" w:rsidRDefault="00000000">
            <w:r>
              <w:rPr>
                <w:color w:val="000000"/>
                <w:sz w:val="22"/>
              </w:rPr>
              <w:t>Yuvraj Singh Sisodia (0808DS231155)</w:t>
            </w:r>
            <w:r>
              <w:rPr>
                <w:color w:val="000000"/>
                <w:sz w:val="22"/>
              </w:rPr>
              <w:br/>
              <w:t>Vansh Gour (0808DS231143)</w:t>
            </w:r>
          </w:p>
        </w:tc>
      </w:tr>
    </w:tbl>
    <w:p w14:paraId="22A8A2ED" w14:textId="77777777" w:rsidR="008059F7" w:rsidRDefault="008059F7">
      <w:pPr>
        <w:sectPr w:rsidR="008059F7">
          <w:footerReference w:type="default" r:id="rId10"/>
          <w:pgSz w:w="11906" w:h="16838"/>
          <w:pgMar w:top="1440" w:right="1440" w:bottom="1440" w:left="2160" w:header="708" w:footer="708" w:gutter="0"/>
          <w:cols w:space="720"/>
          <w:docGrid w:linePitch="360"/>
        </w:sectPr>
      </w:pPr>
    </w:p>
    <w:p w14:paraId="3A7F2235" w14:textId="77777777" w:rsidR="008059F7" w:rsidRDefault="00000000">
      <w:pPr>
        <w:spacing w:after="0" w:line="276" w:lineRule="auto"/>
        <w:jc w:val="center"/>
      </w:pPr>
      <w:r>
        <w:rPr>
          <w:b/>
          <w:bCs/>
          <w:sz w:val="28"/>
          <w:szCs w:val="28"/>
        </w:rPr>
        <w:lastRenderedPageBreak/>
        <w:t>IPS ACADEMY, INDORE</w:t>
      </w:r>
    </w:p>
    <w:p w14:paraId="3A50295D" w14:textId="77777777" w:rsidR="008059F7" w:rsidRDefault="00000000">
      <w:pPr>
        <w:spacing w:after="40" w:line="276" w:lineRule="auto"/>
        <w:jc w:val="center"/>
      </w:pPr>
      <w:r>
        <w:rPr>
          <w:b/>
          <w:bCs/>
          <w:sz w:val="28"/>
          <w:szCs w:val="28"/>
        </w:rPr>
        <w:t>INSTITUTE OF ENGINEERING &amp; SCIENCE</w:t>
      </w:r>
    </w:p>
    <w:p w14:paraId="304FB405" w14:textId="77777777" w:rsidR="008059F7" w:rsidRDefault="00000000">
      <w:pPr>
        <w:spacing w:after="40" w:line="276" w:lineRule="auto"/>
        <w:jc w:val="center"/>
      </w:pPr>
      <w:r>
        <w:rPr>
          <w:b/>
          <w:bCs/>
        </w:rPr>
        <w:t>(A UGC Autonomous Institute Affiliated to RGPV)</w:t>
      </w:r>
    </w:p>
    <w:p w14:paraId="7CB9F87B" w14:textId="77777777" w:rsidR="008059F7" w:rsidRDefault="00000000">
      <w:pPr>
        <w:spacing w:after="40" w:line="276" w:lineRule="auto"/>
        <w:jc w:val="center"/>
      </w:pPr>
      <w:r>
        <w:rPr>
          <w:b/>
          <w:bCs/>
          <w:sz w:val="21"/>
          <w:szCs w:val="21"/>
        </w:rPr>
        <w:t>DEPARTMENT OF COMPUTER SCIENCE AND ENGINEERING (DATA SCIENCE)</w:t>
      </w:r>
    </w:p>
    <w:p w14:paraId="057E90A1" w14:textId="77777777" w:rsidR="008059F7" w:rsidRDefault="00000000">
      <w:pPr>
        <w:spacing w:after="40" w:line="276" w:lineRule="auto"/>
        <w:jc w:val="center"/>
      </w:pPr>
      <w:r>
        <w:rPr>
          <w:b/>
          <w:bCs/>
          <w:sz w:val="26"/>
          <w:szCs w:val="26"/>
        </w:rPr>
        <w:t>2026-27</w:t>
      </w:r>
    </w:p>
    <w:p w14:paraId="637F3366" w14:textId="77777777" w:rsidR="008059F7" w:rsidRDefault="00000000">
      <w:pPr>
        <w:spacing w:before="120" w:line="240" w:lineRule="auto"/>
        <w:jc w:val="center"/>
      </w:pPr>
      <w:r>
        <w:rPr>
          <w:noProof/>
        </w:rPr>
        <w:drawing>
          <wp:inline distT="0" distB="0" distL="0" distR="0" wp14:anchorId="2B2C8C07" wp14:editId="6704C4A1">
            <wp:extent cx="1190625" cy="1190625"/>
            <wp:effectExtent l="0" t="0" r="0" b="0"/>
            <wp:docPr id="1285721796"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90625" cy="1190625"/>
                    </a:xfrm>
                    <a:prstGeom prst="rect">
                      <a:avLst/>
                    </a:prstGeom>
                  </pic:spPr>
                </pic:pic>
              </a:graphicData>
            </a:graphic>
          </wp:inline>
        </w:drawing>
      </w:r>
    </w:p>
    <w:p w14:paraId="21E3B1C3" w14:textId="77777777" w:rsidR="008059F7" w:rsidRDefault="00000000">
      <w:pPr>
        <w:spacing w:before="500" w:after="360" w:line="276" w:lineRule="auto"/>
        <w:jc w:val="center"/>
      </w:pPr>
      <w:r>
        <w:rPr>
          <w:b/>
          <w:bCs/>
          <w:i/>
          <w:iCs/>
          <w:sz w:val="32"/>
          <w:szCs w:val="32"/>
        </w:rPr>
        <w:t>CERTIFICATE</w:t>
      </w:r>
    </w:p>
    <w:p w14:paraId="37275A49" w14:textId="77777777" w:rsidR="008059F7" w:rsidRDefault="00000000">
      <w:pPr>
        <w:spacing w:after="240" w:line="276" w:lineRule="auto"/>
        <w:jc w:val="center"/>
      </w:pPr>
      <w:r>
        <w:t>This is to certify that Major Project-I (PROJ-DS-04) entitled</w:t>
      </w:r>
    </w:p>
    <w:p w14:paraId="7BBF7131" w14:textId="77777777" w:rsidR="008059F7" w:rsidRDefault="00000000">
      <w:pPr>
        <w:spacing w:after="240"/>
        <w:jc w:val="center"/>
      </w:pPr>
      <w:r>
        <w:rPr>
          <w:b/>
          <w:color w:val="000000"/>
          <w:sz w:val="30"/>
        </w:rPr>
        <w:t>“ANVESH: A DATA-DRIVEN CULTURAL TRAVEL DISCOVERY AND ANALYTICS PLATFORM INTEGRATING SEMANTIC NLP AND GENERATIVE AI”</w:t>
      </w:r>
    </w:p>
    <w:p w14:paraId="7A665A5C" w14:textId="77777777" w:rsidR="008059F7" w:rsidRDefault="00000000">
      <w:pPr>
        <w:spacing w:after="240" w:line="276" w:lineRule="auto"/>
        <w:jc w:val="center"/>
      </w:pPr>
      <w:r>
        <w:t>has been successfully completed by the following students</w:t>
      </w:r>
    </w:p>
    <w:p w14:paraId="43A57B79" w14:textId="77777777" w:rsidR="008059F7" w:rsidRDefault="00000000">
      <w:pPr>
        <w:spacing w:after="40"/>
        <w:jc w:val="left"/>
      </w:pPr>
      <w:r>
        <w:rPr>
          <w:color w:val="000000"/>
          <w:sz w:val="22"/>
        </w:rPr>
        <w:t>Yuvraj Singh Sisodia (0808DS231155)</w:t>
      </w:r>
    </w:p>
    <w:p w14:paraId="3D8B6F36" w14:textId="3D723537" w:rsidR="008059F7" w:rsidRDefault="00000000" w:rsidP="00A35371">
      <w:pPr>
        <w:spacing w:after="40"/>
        <w:jc w:val="left"/>
      </w:pPr>
      <w:r>
        <w:rPr>
          <w:color w:val="000000"/>
          <w:sz w:val="22"/>
        </w:rPr>
        <w:t>Vansh Gour (0808DS231143)</w:t>
      </w:r>
      <w:r w:rsidR="00A35371">
        <w:t xml:space="preserve"> </w:t>
      </w:r>
      <w:r>
        <w:t xml:space="preserve">in partial </w:t>
      </w:r>
      <w:proofErr w:type="spellStart"/>
      <w:r>
        <w:t>fulfillment</w:t>
      </w:r>
      <w:proofErr w:type="spellEnd"/>
      <w:r>
        <w:t xml:space="preserve"> for the award of the Bachelor of Technology in Computer Science and Engineering (Data Science) Degree by Rajiv Gandhi </w:t>
      </w:r>
      <w:proofErr w:type="spellStart"/>
      <w:r>
        <w:t>Proudyogiki</w:t>
      </w:r>
      <w:proofErr w:type="spellEnd"/>
      <w:r>
        <w:t xml:space="preserve"> Vishwavidyalaya, Bhopal during the academic year 2026-27 under our guidance.</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2768"/>
        <w:gridCol w:w="2768"/>
      </w:tblGrid>
      <w:tr w:rsidR="008059F7" w14:paraId="4C9F17D7" w14:textId="77777777">
        <w:tblPrEx>
          <w:tblCellMar>
            <w:top w:w="0" w:type="dxa"/>
            <w:bottom w:w="0" w:type="dxa"/>
          </w:tblCellMar>
        </w:tblPrEx>
        <w:tc>
          <w:tcPr>
            <w:tcW w:w="2768" w:type="dxa"/>
            <w:tcBorders>
              <w:top w:val="none" w:sz="0" w:space="0" w:color="FFFFFF"/>
              <w:left w:val="none" w:sz="0" w:space="0" w:color="FFFFFF"/>
              <w:bottom w:val="none" w:sz="0" w:space="0" w:color="FFFFFF"/>
              <w:right w:val="none" w:sz="0" w:space="0" w:color="FFFFFF"/>
            </w:tcBorders>
          </w:tcPr>
          <w:p w14:paraId="29363DCA" w14:textId="77777777" w:rsidR="008059F7" w:rsidRDefault="00000000">
            <w:pPr>
              <w:jc w:val="center"/>
            </w:pPr>
            <w:r>
              <w:rPr>
                <w:b/>
                <w:color w:val="000000"/>
                <w:sz w:val="21"/>
              </w:rPr>
              <w:t xml:space="preserve">Mr. Pankaj </w:t>
            </w:r>
            <w:proofErr w:type="spellStart"/>
            <w:r>
              <w:rPr>
                <w:b/>
                <w:color w:val="000000"/>
                <w:sz w:val="21"/>
              </w:rPr>
              <w:t>Pateriya</w:t>
            </w:r>
            <w:proofErr w:type="spellEnd"/>
            <w:r>
              <w:rPr>
                <w:b/>
                <w:color w:val="000000"/>
                <w:sz w:val="21"/>
              </w:rPr>
              <w:br/>
              <w:t>Assistant Professor, CSE-DS</w:t>
            </w:r>
            <w:r>
              <w:rPr>
                <w:b/>
                <w:color w:val="000000"/>
                <w:sz w:val="21"/>
              </w:rPr>
              <w:br/>
              <w:t>(Guide)</w:t>
            </w:r>
          </w:p>
        </w:tc>
        <w:tc>
          <w:tcPr>
            <w:tcW w:w="2768" w:type="dxa"/>
            <w:tcBorders>
              <w:top w:val="none" w:sz="0" w:space="0" w:color="FFFFFF"/>
              <w:left w:val="none" w:sz="0" w:space="0" w:color="FFFFFF"/>
              <w:bottom w:val="none" w:sz="0" w:space="0" w:color="FFFFFF"/>
              <w:right w:val="none" w:sz="0" w:space="0" w:color="FFFFFF"/>
            </w:tcBorders>
          </w:tcPr>
          <w:p w14:paraId="20ED39B0" w14:textId="77777777" w:rsidR="008059F7" w:rsidRDefault="00000000">
            <w:pPr>
              <w:jc w:val="center"/>
            </w:pPr>
            <w:r>
              <w:rPr>
                <w:b/>
                <w:color w:val="000000"/>
                <w:sz w:val="21"/>
              </w:rPr>
              <w:t>Dr. Kalyani Tiwari</w:t>
            </w:r>
            <w:r>
              <w:rPr>
                <w:b/>
                <w:color w:val="000000"/>
                <w:sz w:val="21"/>
              </w:rPr>
              <w:br/>
              <w:t>Branch Coordinator, CSE-DS</w:t>
            </w:r>
          </w:p>
        </w:tc>
        <w:tc>
          <w:tcPr>
            <w:tcW w:w="2768" w:type="dxa"/>
            <w:tcBorders>
              <w:top w:val="none" w:sz="0" w:space="0" w:color="FFFFFF"/>
              <w:left w:val="none" w:sz="0" w:space="0" w:color="FFFFFF"/>
              <w:bottom w:val="none" w:sz="0" w:space="0" w:color="FFFFFF"/>
              <w:right w:val="none" w:sz="0" w:space="0" w:color="FFFFFF"/>
            </w:tcBorders>
          </w:tcPr>
          <w:p w14:paraId="47CADD78" w14:textId="77777777" w:rsidR="008059F7" w:rsidRDefault="00000000">
            <w:pPr>
              <w:jc w:val="center"/>
            </w:pPr>
            <w:r>
              <w:rPr>
                <w:b/>
                <w:color w:val="000000"/>
                <w:sz w:val="21"/>
              </w:rPr>
              <w:t>Dr. Neeraj Shrivastava</w:t>
            </w:r>
            <w:r>
              <w:rPr>
                <w:b/>
                <w:color w:val="000000"/>
                <w:sz w:val="21"/>
              </w:rPr>
              <w:br/>
              <w:t>HOD, CSE</w:t>
            </w:r>
          </w:p>
        </w:tc>
      </w:tr>
    </w:tbl>
    <w:p w14:paraId="0E626561" w14:textId="77777777" w:rsidR="008059F7" w:rsidRDefault="00000000">
      <w:pPr>
        <w:spacing w:before="900" w:after="20" w:line="276" w:lineRule="auto"/>
        <w:jc w:val="center"/>
      </w:pPr>
      <w:r>
        <w:rPr>
          <w:b/>
          <w:bCs/>
        </w:rPr>
        <w:t>Dr. Archana Keerti Chowdhary</w:t>
      </w:r>
    </w:p>
    <w:p w14:paraId="6FD7FEA5" w14:textId="77777777" w:rsidR="008059F7" w:rsidRDefault="00000000">
      <w:pPr>
        <w:spacing w:after="0" w:line="276" w:lineRule="auto"/>
        <w:jc w:val="center"/>
      </w:pPr>
      <w:r>
        <w:t>Principal</w:t>
      </w:r>
    </w:p>
    <w:p w14:paraId="4C50F9ED" w14:textId="77777777" w:rsidR="008059F7" w:rsidRDefault="008059F7">
      <w:pPr>
        <w:sectPr w:rsidR="008059F7">
          <w:footerReference w:type="default" r:id="rId11"/>
          <w:pgSz w:w="11906" w:h="16838"/>
          <w:pgMar w:top="1440" w:right="1440" w:bottom="1440" w:left="2160" w:header="708" w:footer="708" w:gutter="0"/>
          <w:cols w:space="720"/>
          <w:docGrid w:linePitch="360"/>
        </w:sectPr>
      </w:pPr>
    </w:p>
    <w:p w14:paraId="5990C7D9" w14:textId="77777777" w:rsidR="008059F7" w:rsidRDefault="00000000">
      <w:pPr>
        <w:spacing w:after="240" w:line="276" w:lineRule="auto"/>
        <w:jc w:val="center"/>
      </w:pPr>
      <w:r>
        <w:rPr>
          <w:b/>
          <w:bCs/>
          <w:sz w:val="28"/>
          <w:szCs w:val="28"/>
        </w:rPr>
        <w:lastRenderedPageBreak/>
        <w:t>ACKNOWLEDGEMENT</w:t>
      </w:r>
    </w:p>
    <w:p w14:paraId="224FA600" w14:textId="77777777" w:rsidR="008059F7" w:rsidRDefault="00000000">
      <w:pPr>
        <w:spacing w:after="80"/>
        <w:jc w:val="left"/>
      </w:pPr>
      <w:r>
        <w:rPr>
          <w:color w:val="000000"/>
          <w:sz w:val="22"/>
        </w:rPr>
        <w:t xml:space="preserve">We would like to express our heartfelt thanks to our guide, Mr. Pankaj Pateriya, CSE (Data Science), for his/her guidance, support, and encouragement during the course of our study for B.Tech. (Computer Science and Engineering – Data Science) at IPS Academy, Institute of Engineering &amp; Science, Indore. Without his/her endless effort, knowledge, patience, and answers to our numerous questions, this project would never have been possible. It has been a great </w:t>
      </w:r>
      <w:proofErr w:type="spellStart"/>
      <w:r>
        <w:rPr>
          <w:color w:val="000000"/>
          <w:sz w:val="22"/>
        </w:rPr>
        <w:t>honor</w:t>
      </w:r>
      <w:proofErr w:type="spellEnd"/>
      <w:r>
        <w:rPr>
          <w:color w:val="000000"/>
          <w:sz w:val="22"/>
        </w:rPr>
        <w:t xml:space="preserve"> and pleasure for us to do this project under his/her supervision.</w:t>
      </w:r>
    </w:p>
    <w:p w14:paraId="64A0237E" w14:textId="77777777" w:rsidR="008059F7" w:rsidRDefault="00000000">
      <w:r>
        <w:t xml:space="preserve">Our gratitude will not be complete without mention of </w:t>
      </w:r>
      <w:r>
        <w:rPr>
          <w:b/>
          <w:bCs/>
        </w:rPr>
        <w:t>Dr. Archana Keerti Chowdhary, Principal, Dr. Neeraj Shrivastava, HOD, CSE and Dr. Kalyani Tiwari, Branch Coordinator, CSE (Data Science), IPS Academy, Institute of Engineering &amp; Science</w:t>
      </w:r>
      <w:r>
        <w:t>, for their encouragement and for giving us the opportunity for this project work.</w:t>
      </w:r>
    </w:p>
    <w:p w14:paraId="6E7E7C47" w14:textId="77777777" w:rsidR="008059F7" w:rsidRDefault="00000000">
      <w:r>
        <w:t>We also thank our friends who gave their valuable time for discussion and suggestions on the critical aspects of this report. We acknowledge the contribution of our parents and family members for their constant motivation and inspiration.</w:t>
      </w:r>
    </w:p>
    <w:p w14:paraId="05729207" w14:textId="77777777" w:rsidR="008059F7" w:rsidRDefault="00000000">
      <w:r>
        <w:t>Finally, we thank the almighty God, who has been our guardian and a source of strength and hope in this period.</w:t>
      </w:r>
    </w:p>
    <w:p w14:paraId="1758CF1E" w14:textId="77777777" w:rsidR="008059F7" w:rsidRDefault="008059F7">
      <w:pPr>
        <w:spacing w:after="0" w:line="240" w:lineRule="auto"/>
      </w:pPr>
    </w:p>
    <w:p w14:paraId="450E6AB2" w14:textId="77777777" w:rsidR="008059F7" w:rsidRDefault="00000000">
      <w:pPr>
        <w:spacing w:after="40"/>
        <w:jc w:val="left"/>
      </w:pPr>
      <w:r>
        <w:rPr>
          <w:color w:val="000000"/>
          <w:sz w:val="22"/>
        </w:rPr>
        <w:t>Yuvraj Singh Sisodia (0808DS231155)</w:t>
      </w:r>
    </w:p>
    <w:p w14:paraId="551FFC5D" w14:textId="77777777" w:rsidR="008059F7" w:rsidRDefault="00000000">
      <w:pPr>
        <w:spacing w:after="40"/>
        <w:jc w:val="left"/>
      </w:pPr>
      <w:r>
        <w:rPr>
          <w:color w:val="000000"/>
          <w:sz w:val="22"/>
        </w:rPr>
        <w:t>Vansh Gour (0808DS231143)</w:t>
      </w:r>
    </w:p>
    <w:p w14:paraId="66F274DF" w14:textId="4CCF13C0" w:rsidR="008059F7" w:rsidRDefault="008059F7" w:rsidP="00A35371">
      <w:pPr>
        <w:spacing w:after="80"/>
        <w:jc w:val="left"/>
        <w:sectPr w:rsidR="008059F7">
          <w:footerReference w:type="default" r:id="rId12"/>
          <w:pgSz w:w="11906" w:h="16838"/>
          <w:pgMar w:top="1440" w:right="1440" w:bottom="1440" w:left="2160" w:header="708" w:footer="708" w:gutter="0"/>
          <w:cols w:space="720"/>
          <w:docGrid w:linePitch="360"/>
        </w:sectPr>
      </w:pPr>
    </w:p>
    <w:p w14:paraId="7E7A6D45" w14:textId="77777777" w:rsidR="008059F7" w:rsidRDefault="00000000">
      <w:pPr>
        <w:spacing w:after="200" w:line="276" w:lineRule="auto"/>
        <w:jc w:val="center"/>
      </w:pPr>
      <w:r>
        <w:rPr>
          <w:b/>
          <w:bCs/>
          <w:sz w:val="28"/>
          <w:szCs w:val="28"/>
        </w:rPr>
        <w:lastRenderedPageBreak/>
        <w:t>CONTENTS</w:t>
      </w:r>
    </w:p>
    <w:p w14:paraId="39BEDD3D" w14:textId="77777777" w:rsidR="008059F7" w:rsidRDefault="00000000">
      <w:pPr>
        <w:tabs>
          <w:tab w:val="right" w:leader="dot" w:pos="8306"/>
        </w:tabs>
        <w:spacing w:after="20" w:line="264" w:lineRule="auto"/>
        <w:jc w:val="left"/>
      </w:pPr>
      <w:r>
        <w:rPr>
          <w:b/>
          <w:bCs/>
        </w:rPr>
        <w:t>List of Figures</w:t>
      </w:r>
      <w:r>
        <w:rPr>
          <w:b/>
          <w:bCs/>
        </w:rPr>
        <w:tab/>
      </w:r>
      <w:proofErr w:type="spellStart"/>
      <w:r>
        <w:rPr>
          <w:b/>
          <w:bCs/>
        </w:rPr>
        <w:t>i</w:t>
      </w:r>
      <w:proofErr w:type="spellEnd"/>
    </w:p>
    <w:p w14:paraId="6A3A39A9" w14:textId="77777777" w:rsidR="008059F7" w:rsidRDefault="00000000">
      <w:pPr>
        <w:tabs>
          <w:tab w:val="right" w:leader="dot" w:pos="8306"/>
        </w:tabs>
        <w:spacing w:after="20" w:line="264" w:lineRule="auto"/>
        <w:jc w:val="left"/>
      </w:pPr>
      <w:r>
        <w:rPr>
          <w:b/>
          <w:bCs/>
        </w:rPr>
        <w:t>List of Tables</w:t>
      </w:r>
      <w:r>
        <w:rPr>
          <w:b/>
          <w:bCs/>
        </w:rPr>
        <w:tab/>
        <w:t>ii</w:t>
      </w:r>
    </w:p>
    <w:p w14:paraId="56C2F3B1" w14:textId="77777777" w:rsidR="008059F7" w:rsidRDefault="00000000">
      <w:pPr>
        <w:tabs>
          <w:tab w:val="right" w:leader="dot" w:pos="8306"/>
        </w:tabs>
        <w:spacing w:after="20" w:line="264" w:lineRule="auto"/>
        <w:jc w:val="left"/>
      </w:pPr>
      <w:r>
        <w:rPr>
          <w:b/>
          <w:bCs/>
        </w:rPr>
        <w:t>List of Abbreviations</w:t>
      </w:r>
      <w:r>
        <w:rPr>
          <w:b/>
          <w:bCs/>
        </w:rPr>
        <w:tab/>
        <w:t>iii</w:t>
      </w:r>
    </w:p>
    <w:p w14:paraId="100BAB57" w14:textId="77777777" w:rsidR="008059F7" w:rsidRDefault="00000000">
      <w:pPr>
        <w:tabs>
          <w:tab w:val="right" w:leader="dot" w:pos="8306"/>
        </w:tabs>
        <w:spacing w:after="20" w:line="264" w:lineRule="auto"/>
        <w:jc w:val="left"/>
      </w:pPr>
      <w:r>
        <w:rPr>
          <w:b/>
          <w:bCs/>
        </w:rPr>
        <w:t>Abstract</w:t>
      </w:r>
      <w:r>
        <w:rPr>
          <w:b/>
          <w:bCs/>
        </w:rPr>
        <w:tab/>
        <w:t>iv</w:t>
      </w:r>
    </w:p>
    <w:p w14:paraId="2AB8DA82" w14:textId="77777777" w:rsidR="008059F7" w:rsidRDefault="00000000">
      <w:pPr>
        <w:tabs>
          <w:tab w:val="right" w:leader="dot" w:pos="8306"/>
        </w:tabs>
        <w:spacing w:after="20" w:line="264" w:lineRule="auto"/>
        <w:jc w:val="left"/>
      </w:pPr>
      <w:r>
        <w:rPr>
          <w:b/>
          <w:bCs/>
        </w:rPr>
        <w:t>CHAPTER 1: INTRODUCTION</w:t>
      </w:r>
      <w:r>
        <w:rPr>
          <w:b/>
          <w:bCs/>
        </w:rPr>
        <w:tab/>
        <w:t>1</w:t>
      </w:r>
    </w:p>
    <w:p w14:paraId="10A38605" w14:textId="77777777" w:rsidR="008059F7" w:rsidRDefault="00000000">
      <w:pPr>
        <w:tabs>
          <w:tab w:val="right" w:leader="dot" w:pos="8306"/>
        </w:tabs>
        <w:spacing w:after="20" w:line="264" w:lineRule="auto"/>
        <w:ind w:left="360"/>
        <w:jc w:val="left"/>
      </w:pPr>
      <w:r>
        <w:t>1.1 Overview</w:t>
      </w:r>
      <w:r>
        <w:tab/>
        <w:t>2</w:t>
      </w:r>
    </w:p>
    <w:p w14:paraId="6C592AA8" w14:textId="77777777" w:rsidR="008059F7" w:rsidRDefault="00000000">
      <w:pPr>
        <w:tabs>
          <w:tab w:val="right" w:leader="dot" w:pos="8306"/>
        </w:tabs>
        <w:spacing w:after="20" w:line="264" w:lineRule="auto"/>
        <w:ind w:left="720"/>
        <w:jc w:val="left"/>
      </w:pPr>
      <w:r>
        <w:t>1.1.1 Objectives of the Project</w:t>
      </w:r>
      <w:r>
        <w:tab/>
        <w:t>3</w:t>
      </w:r>
    </w:p>
    <w:p w14:paraId="33C65BC1" w14:textId="77777777" w:rsidR="008059F7" w:rsidRDefault="00000000">
      <w:pPr>
        <w:tabs>
          <w:tab w:val="right" w:leader="dot" w:pos="8306"/>
        </w:tabs>
        <w:spacing w:after="20" w:line="264" w:lineRule="auto"/>
        <w:ind w:left="720"/>
        <w:jc w:val="left"/>
      </w:pPr>
      <w:r>
        <w:t>1.1.2 Organization of the Report</w:t>
      </w:r>
      <w:r>
        <w:tab/>
        <w:t>4</w:t>
      </w:r>
    </w:p>
    <w:p w14:paraId="5BBAC42B" w14:textId="77777777" w:rsidR="008059F7" w:rsidRDefault="00000000">
      <w:pPr>
        <w:tabs>
          <w:tab w:val="right" w:leader="dot" w:pos="8306"/>
        </w:tabs>
        <w:spacing w:after="20" w:line="264" w:lineRule="auto"/>
        <w:ind w:left="360"/>
        <w:jc w:val="left"/>
      </w:pPr>
      <w:r>
        <w:t>1.2 Literature Survey</w:t>
      </w:r>
      <w:r>
        <w:tab/>
        <w:t>5</w:t>
      </w:r>
    </w:p>
    <w:p w14:paraId="27048349" w14:textId="77777777" w:rsidR="008059F7" w:rsidRDefault="00000000">
      <w:pPr>
        <w:tabs>
          <w:tab w:val="right" w:leader="dot" w:pos="8306"/>
        </w:tabs>
        <w:spacing w:after="20" w:line="264" w:lineRule="auto"/>
        <w:jc w:val="left"/>
      </w:pPr>
      <w:r>
        <w:rPr>
          <w:b/>
          <w:bCs/>
        </w:rPr>
        <w:t>CHAPTER 2: PROBLEM IDENTIFICATION &amp; SCOPE</w:t>
      </w:r>
      <w:r>
        <w:rPr>
          <w:b/>
          <w:bCs/>
        </w:rPr>
        <w:tab/>
        <w:t>8</w:t>
      </w:r>
    </w:p>
    <w:p w14:paraId="732D3CF1" w14:textId="77777777" w:rsidR="008059F7" w:rsidRDefault="00000000">
      <w:pPr>
        <w:tabs>
          <w:tab w:val="right" w:leader="dot" w:pos="8306"/>
        </w:tabs>
        <w:spacing w:after="20" w:line="264" w:lineRule="auto"/>
        <w:ind w:left="360"/>
        <w:jc w:val="left"/>
      </w:pPr>
      <w:r>
        <w:t>2.1 Problem Domain</w:t>
      </w:r>
      <w:r>
        <w:tab/>
        <w:t>9</w:t>
      </w:r>
    </w:p>
    <w:p w14:paraId="2987D6F3" w14:textId="77777777" w:rsidR="008059F7" w:rsidRDefault="00000000">
      <w:pPr>
        <w:tabs>
          <w:tab w:val="right" w:leader="dot" w:pos="8306"/>
        </w:tabs>
        <w:spacing w:after="20" w:line="264" w:lineRule="auto"/>
        <w:ind w:left="360"/>
        <w:jc w:val="left"/>
      </w:pPr>
      <w:r>
        <w:t>2.2 Solution Domain</w:t>
      </w:r>
      <w:r>
        <w:tab/>
        <w:t>11</w:t>
      </w:r>
    </w:p>
    <w:p w14:paraId="5B4DE33F" w14:textId="77777777" w:rsidR="008059F7" w:rsidRDefault="00000000">
      <w:pPr>
        <w:tabs>
          <w:tab w:val="right" w:leader="dot" w:pos="8306"/>
        </w:tabs>
        <w:spacing w:after="20" w:line="264" w:lineRule="auto"/>
        <w:ind w:left="360"/>
        <w:jc w:val="left"/>
      </w:pPr>
      <w:r>
        <w:t>2.3 Need &amp; Scope</w:t>
      </w:r>
      <w:r>
        <w:tab/>
        <w:t>13</w:t>
      </w:r>
    </w:p>
    <w:p w14:paraId="5613BFDA" w14:textId="77777777" w:rsidR="008059F7" w:rsidRDefault="00000000">
      <w:pPr>
        <w:tabs>
          <w:tab w:val="right" w:leader="dot" w:pos="8306"/>
        </w:tabs>
        <w:spacing w:after="20" w:line="264" w:lineRule="auto"/>
        <w:jc w:val="left"/>
      </w:pPr>
      <w:r>
        <w:rPr>
          <w:b/>
          <w:bCs/>
        </w:rPr>
        <w:t>CHAPTER 3: SOFTWARE ENGINEERING APPROACH</w:t>
      </w:r>
      <w:r>
        <w:rPr>
          <w:b/>
          <w:bCs/>
        </w:rPr>
        <w:tab/>
        <w:t>15</w:t>
      </w:r>
    </w:p>
    <w:p w14:paraId="4EB3F17A" w14:textId="77777777" w:rsidR="008059F7" w:rsidRDefault="00000000">
      <w:pPr>
        <w:tabs>
          <w:tab w:val="right" w:leader="dot" w:pos="8306"/>
        </w:tabs>
        <w:spacing w:after="20" w:line="264" w:lineRule="auto"/>
        <w:ind w:left="360"/>
        <w:jc w:val="left"/>
      </w:pPr>
      <w:r>
        <w:t>3.1 Software Model Used</w:t>
      </w:r>
      <w:r>
        <w:tab/>
        <w:t>16</w:t>
      </w:r>
    </w:p>
    <w:p w14:paraId="6843A2A5" w14:textId="77777777" w:rsidR="008059F7" w:rsidRDefault="00000000">
      <w:pPr>
        <w:tabs>
          <w:tab w:val="right" w:leader="dot" w:pos="8306"/>
        </w:tabs>
        <w:spacing w:after="20" w:line="264" w:lineRule="auto"/>
        <w:ind w:left="720"/>
        <w:jc w:val="left"/>
      </w:pPr>
      <w:r>
        <w:t>3.1.1 Description</w:t>
      </w:r>
      <w:r>
        <w:tab/>
        <w:t>16</w:t>
      </w:r>
    </w:p>
    <w:p w14:paraId="05C37F2B" w14:textId="77777777" w:rsidR="008059F7" w:rsidRDefault="00000000">
      <w:pPr>
        <w:tabs>
          <w:tab w:val="right" w:leader="dot" w:pos="8306"/>
        </w:tabs>
        <w:spacing w:after="20" w:line="264" w:lineRule="auto"/>
        <w:ind w:left="720"/>
        <w:jc w:val="left"/>
      </w:pPr>
      <w:r>
        <w:t>3.1.2 Reason for Use</w:t>
      </w:r>
      <w:r>
        <w:tab/>
        <w:t>17</w:t>
      </w:r>
    </w:p>
    <w:p w14:paraId="37F24553" w14:textId="77777777" w:rsidR="008059F7" w:rsidRDefault="00000000">
      <w:pPr>
        <w:tabs>
          <w:tab w:val="right" w:leader="dot" w:pos="8306"/>
        </w:tabs>
        <w:spacing w:after="20" w:line="264" w:lineRule="auto"/>
        <w:ind w:left="360"/>
        <w:jc w:val="left"/>
      </w:pPr>
      <w:r>
        <w:t>3.2 Platform Specification</w:t>
      </w:r>
      <w:r>
        <w:tab/>
        <w:t>18</w:t>
      </w:r>
    </w:p>
    <w:p w14:paraId="645A5D89" w14:textId="77777777" w:rsidR="008059F7" w:rsidRDefault="00000000">
      <w:pPr>
        <w:tabs>
          <w:tab w:val="right" w:leader="dot" w:pos="8306"/>
        </w:tabs>
        <w:spacing w:after="20" w:line="264" w:lineRule="auto"/>
        <w:ind w:left="720"/>
        <w:jc w:val="left"/>
      </w:pPr>
      <w:r>
        <w:t>3.2.1 Hardware Specification</w:t>
      </w:r>
      <w:r>
        <w:tab/>
        <w:t>18</w:t>
      </w:r>
    </w:p>
    <w:p w14:paraId="79C34F8C" w14:textId="77777777" w:rsidR="008059F7" w:rsidRDefault="00000000">
      <w:pPr>
        <w:tabs>
          <w:tab w:val="right" w:leader="dot" w:pos="8306"/>
        </w:tabs>
        <w:spacing w:after="20" w:line="264" w:lineRule="auto"/>
        <w:ind w:left="720"/>
        <w:jc w:val="left"/>
      </w:pPr>
      <w:r>
        <w:t>3.2.2 Software Specifications</w:t>
      </w:r>
      <w:r>
        <w:tab/>
        <w:t>19</w:t>
      </w:r>
    </w:p>
    <w:p w14:paraId="54CF9496" w14:textId="77777777" w:rsidR="008059F7" w:rsidRDefault="00000000">
      <w:pPr>
        <w:tabs>
          <w:tab w:val="right" w:leader="dot" w:pos="8306"/>
        </w:tabs>
        <w:spacing w:after="20" w:line="264" w:lineRule="auto"/>
        <w:ind w:left="360"/>
        <w:jc w:val="left"/>
      </w:pPr>
      <w:r>
        <w:t>3.3 Data Description</w:t>
      </w:r>
      <w:r>
        <w:tab/>
        <w:t>20</w:t>
      </w:r>
    </w:p>
    <w:p w14:paraId="3A841988" w14:textId="77777777" w:rsidR="008059F7" w:rsidRDefault="00000000">
      <w:pPr>
        <w:tabs>
          <w:tab w:val="right" w:leader="dot" w:pos="8306"/>
        </w:tabs>
        <w:spacing w:after="20" w:line="264" w:lineRule="auto"/>
        <w:jc w:val="left"/>
      </w:pPr>
      <w:r>
        <w:rPr>
          <w:b/>
          <w:bCs/>
        </w:rPr>
        <w:t>CHAPTER 4: DESIGNS</w:t>
      </w:r>
      <w:r>
        <w:rPr>
          <w:b/>
          <w:bCs/>
        </w:rPr>
        <w:tab/>
        <w:t>22</w:t>
      </w:r>
    </w:p>
    <w:p w14:paraId="78D4447A" w14:textId="77777777" w:rsidR="008059F7" w:rsidRDefault="00000000">
      <w:pPr>
        <w:tabs>
          <w:tab w:val="right" w:leader="dot" w:pos="8306"/>
        </w:tabs>
        <w:spacing w:after="20" w:line="264" w:lineRule="auto"/>
        <w:ind w:left="360"/>
        <w:jc w:val="left"/>
      </w:pPr>
      <w:r>
        <w:t>4.1 Use Case Diagram</w:t>
      </w:r>
      <w:r>
        <w:tab/>
        <w:t>23</w:t>
      </w:r>
    </w:p>
    <w:p w14:paraId="025406DE" w14:textId="77777777" w:rsidR="008059F7" w:rsidRDefault="00000000">
      <w:pPr>
        <w:tabs>
          <w:tab w:val="right" w:leader="dot" w:pos="8306"/>
        </w:tabs>
        <w:spacing w:after="20" w:line="264" w:lineRule="auto"/>
        <w:ind w:left="360"/>
        <w:jc w:val="left"/>
      </w:pPr>
      <w:r>
        <w:t>4.2 Sequence Diagram</w:t>
      </w:r>
      <w:r>
        <w:tab/>
        <w:t>24</w:t>
      </w:r>
    </w:p>
    <w:p w14:paraId="6C982094" w14:textId="77777777" w:rsidR="008059F7" w:rsidRDefault="00000000">
      <w:pPr>
        <w:tabs>
          <w:tab w:val="right" w:leader="dot" w:pos="8306"/>
        </w:tabs>
        <w:spacing w:after="20" w:line="264" w:lineRule="auto"/>
        <w:ind w:left="360"/>
        <w:jc w:val="left"/>
      </w:pPr>
      <w:r>
        <w:t>4.3 Class Diagram</w:t>
      </w:r>
      <w:r>
        <w:tab/>
        <w:t>25</w:t>
      </w:r>
    </w:p>
    <w:p w14:paraId="2326B4DF" w14:textId="77777777" w:rsidR="008059F7" w:rsidRDefault="00000000">
      <w:pPr>
        <w:tabs>
          <w:tab w:val="right" w:leader="dot" w:pos="8306"/>
        </w:tabs>
        <w:spacing w:after="20" w:line="264" w:lineRule="auto"/>
        <w:ind w:left="360"/>
        <w:jc w:val="left"/>
      </w:pPr>
      <w:r>
        <w:t>4.4 Activity Diagram</w:t>
      </w:r>
      <w:r>
        <w:tab/>
        <w:t>26</w:t>
      </w:r>
    </w:p>
    <w:p w14:paraId="1EF5972C" w14:textId="77777777" w:rsidR="008059F7" w:rsidRDefault="00000000">
      <w:pPr>
        <w:tabs>
          <w:tab w:val="right" w:leader="dot" w:pos="8306"/>
        </w:tabs>
        <w:spacing w:after="20" w:line="264" w:lineRule="auto"/>
        <w:ind w:left="360"/>
        <w:jc w:val="left"/>
      </w:pPr>
      <w:r>
        <w:t>4.5 System Architecture &amp; Data Flow Diagram</w:t>
      </w:r>
      <w:r>
        <w:tab/>
        <w:t>27</w:t>
      </w:r>
    </w:p>
    <w:p w14:paraId="4EB52363" w14:textId="77777777" w:rsidR="008059F7" w:rsidRDefault="00000000">
      <w:pPr>
        <w:tabs>
          <w:tab w:val="right" w:leader="dot" w:pos="8306"/>
        </w:tabs>
        <w:spacing w:after="20" w:line="264" w:lineRule="auto"/>
        <w:jc w:val="left"/>
      </w:pPr>
      <w:r>
        <w:rPr>
          <w:b/>
          <w:bCs/>
        </w:rPr>
        <w:t>CHAPTER 5: IMPLEMENTATION PHASE</w:t>
      </w:r>
      <w:r>
        <w:rPr>
          <w:b/>
          <w:bCs/>
        </w:rPr>
        <w:tab/>
        <w:t>28</w:t>
      </w:r>
    </w:p>
    <w:p w14:paraId="161B73D8" w14:textId="77777777" w:rsidR="008059F7" w:rsidRDefault="00000000">
      <w:pPr>
        <w:tabs>
          <w:tab w:val="right" w:leader="dot" w:pos="8306"/>
        </w:tabs>
        <w:spacing w:after="20" w:line="264" w:lineRule="auto"/>
        <w:ind w:left="360"/>
        <w:jc w:val="left"/>
      </w:pPr>
      <w:r>
        <w:t>5.1 Language Used &amp; its Characteristics</w:t>
      </w:r>
      <w:r>
        <w:tab/>
        <w:t>29</w:t>
      </w:r>
    </w:p>
    <w:p w14:paraId="3637E802" w14:textId="77777777" w:rsidR="008059F7" w:rsidRDefault="00000000">
      <w:pPr>
        <w:tabs>
          <w:tab w:val="right" w:leader="dot" w:pos="8306"/>
        </w:tabs>
        <w:spacing w:after="20" w:line="264" w:lineRule="auto"/>
        <w:ind w:left="360"/>
        <w:jc w:val="left"/>
      </w:pPr>
      <w:r>
        <w:t>5.2 Modules Detail</w:t>
      </w:r>
      <w:r>
        <w:tab/>
        <w:t>31</w:t>
      </w:r>
    </w:p>
    <w:p w14:paraId="19CC5398" w14:textId="77777777" w:rsidR="008059F7" w:rsidRDefault="00000000">
      <w:pPr>
        <w:tabs>
          <w:tab w:val="right" w:leader="dot" w:pos="8306"/>
        </w:tabs>
        <w:spacing w:after="20" w:line="264" w:lineRule="auto"/>
        <w:ind w:left="360"/>
        <w:jc w:val="left"/>
      </w:pPr>
      <w:r>
        <w:t>5.3 GUI (Snapshots)</w:t>
      </w:r>
      <w:r>
        <w:tab/>
        <w:t>33</w:t>
      </w:r>
    </w:p>
    <w:p w14:paraId="4EAFB0E8" w14:textId="77777777" w:rsidR="008059F7" w:rsidRDefault="00000000">
      <w:pPr>
        <w:tabs>
          <w:tab w:val="right" w:leader="dot" w:pos="8306"/>
        </w:tabs>
        <w:spacing w:after="20" w:line="264" w:lineRule="auto"/>
        <w:ind w:left="360"/>
        <w:jc w:val="left"/>
      </w:pPr>
      <w:r>
        <w:t>5.4 Results &amp; Performance Analysis</w:t>
      </w:r>
      <w:r>
        <w:tab/>
        <w:t>35</w:t>
      </w:r>
    </w:p>
    <w:p w14:paraId="45228115" w14:textId="77777777" w:rsidR="008059F7" w:rsidRDefault="00000000">
      <w:pPr>
        <w:tabs>
          <w:tab w:val="right" w:leader="dot" w:pos="8306"/>
        </w:tabs>
        <w:spacing w:after="20" w:line="264" w:lineRule="auto"/>
        <w:jc w:val="left"/>
      </w:pPr>
      <w:r>
        <w:rPr>
          <w:b/>
          <w:bCs/>
        </w:rPr>
        <w:t>CHAPTER 6: TESTING METHOD</w:t>
      </w:r>
      <w:r>
        <w:rPr>
          <w:b/>
          <w:bCs/>
        </w:rPr>
        <w:tab/>
        <w:t>36</w:t>
      </w:r>
    </w:p>
    <w:p w14:paraId="57BEE36F" w14:textId="77777777" w:rsidR="008059F7" w:rsidRDefault="00000000">
      <w:pPr>
        <w:tabs>
          <w:tab w:val="right" w:leader="dot" w:pos="8306"/>
        </w:tabs>
        <w:spacing w:after="20" w:line="264" w:lineRule="auto"/>
        <w:ind w:left="360"/>
        <w:jc w:val="left"/>
      </w:pPr>
      <w:r>
        <w:t>6.1 Testing Method</w:t>
      </w:r>
      <w:r>
        <w:tab/>
        <w:t>37</w:t>
      </w:r>
    </w:p>
    <w:p w14:paraId="51280D3D" w14:textId="77777777" w:rsidR="008059F7" w:rsidRDefault="00000000">
      <w:pPr>
        <w:tabs>
          <w:tab w:val="right" w:leader="dot" w:pos="8306"/>
        </w:tabs>
        <w:spacing w:after="20" w:line="264" w:lineRule="auto"/>
        <w:ind w:left="360"/>
        <w:jc w:val="left"/>
      </w:pPr>
      <w:r>
        <w:t>6.2 Test Cases</w:t>
      </w:r>
      <w:r>
        <w:tab/>
        <w:t>40</w:t>
      </w:r>
    </w:p>
    <w:p w14:paraId="0890B6EE" w14:textId="77777777" w:rsidR="008059F7" w:rsidRDefault="00000000">
      <w:pPr>
        <w:tabs>
          <w:tab w:val="right" w:leader="dot" w:pos="8306"/>
        </w:tabs>
        <w:spacing w:after="20" w:line="264" w:lineRule="auto"/>
        <w:jc w:val="left"/>
      </w:pPr>
      <w:r>
        <w:rPr>
          <w:b/>
          <w:bCs/>
        </w:rPr>
        <w:t>CHAPTER 7: CONCLUSIONS</w:t>
      </w:r>
      <w:r>
        <w:rPr>
          <w:b/>
          <w:bCs/>
        </w:rPr>
        <w:tab/>
        <w:t>42</w:t>
      </w:r>
    </w:p>
    <w:p w14:paraId="32C66CCD" w14:textId="77777777" w:rsidR="008059F7" w:rsidRDefault="00000000">
      <w:pPr>
        <w:tabs>
          <w:tab w:val="right" w:leader="dot" w:pos="8306"/>
        </w:tabs>
        <w:spacing w:after="20" w:line="264" w:lineRule="auto"/>
        <w:jc w:val="left"/>
      </w:pPr>
      <w:r>
        <w:rPr>
          <w:b/>
          <w:bCs/>
        </w:rPr>
        <w:t>CHAPTER 8: LIMITATIONS &amp; FUTURE ENHANCEMENTS</w:t>
      </w:r>
      <w:r>
        <w:rPr>
          <w:b/>
          <w:bCs/>
        </w:rPr>
        <w:tab/>
        <w:t>44</w:t>
      </w:r>
    </w:p>
    <w:p w14:paraId="0148D1FD" w14:textId="77777777" w:rsidR="008059F7" w:rsidRDefault="00000000">
      <w:pPr>
        <w:tabs>
          <w:tab w:val="right" w:leader="dot" w:pos="8306"/>
        </w:tabs>
        <w:spacing w:after="20" w:line="264" w:lineRule="auto"/>
        <w:ind w:left="360"/>
        <w:jc w:val="left"/>
      </w:pPr>
      <w:r>
        <w:t>8.1 Limitations</w:t>
      </w:r>
      <w:r>
        <w:tab/>
        <w:t>45</w:t>
      </w:r>
    </w:p>
    <w:p w14:paraId="61AC7E65" w14:textId="77777777" w:rsidR="008059F7" w:rsidRDefault="00000000">
      <w:pPr>
        <w:tabs>
          <w:tab w:val="right" w:leader="dot" w:pos="8306"/>
        </w:tabs>
        <w:spacing w:after="20" w:line="264" w:lineRule="auto"/>
        <w:ind w:left="360"/>
        <w:jc w:val="left"/>
      </w:pPr>
      <w:r>
        <w:t>8.2 Future Enhancements</w:t>
      </w:r>
      <w:r>
        <w:tab/>
        <w:t>46</w:t>
      </w:r>
    </w:p>
    <w:p w14:paraId="3179DE55" w14:textId="77777777" w:rsidR="008059F7" w:rsidRDefault="00000000">
      <w:pPr>
        <w:tabs>
          <w:tab w:val="right" w:leader="dot" w:pos="8306"/>
        </w:tabs>
        <w:spacing w:after="20" w:line="264" w:lineRule="auto"/>
        <w:jc w:val="left"/>
      </w:pPr>
      <w:r>
        <w:rPr>
          <w:b/>
          <w:bCs/>
        </w:rPr>
        <w:t>REFERENCES</w:t>
      </w:r>
      <w:r>
        <w:rPr>
          <w:b/>
          <w:bCs/>
        </w:rPr>
        <w:tab/>
        <w:t>48</w:t>
      </w:r>
    </w:p>
    <w:p w14:paraId="2B532890" w14:textId="77777777" w:rsidR="008059F7" w:rsidRDefault="008059F7">
      <w:pPr>
        <w:sectPr w:rsidR="008059F7">
          <w:footerReference w:type="default" r:id="rId13"/>
          <w:pgSz w:w="11906" w:h="16838"/>
          <w:pgMar w:top="1440" w:right="1440" w:bottom="1440" w:left="2160" w:header="708" w:footer="708" w:gutter="0"/>
          <w:cols w:space="720"/>
          <w:docGrid w:linePitch="360"/>
        </w:sectPr>
      </w:pPr>
    </w:p>
    <w:p w14:paraId="3047F34E" w14:textId="77777777" w:rsidR="008059F7" w:rsidRDefault="00000000">
      <w:pPr>
        <w:spacing w:after="200" w:line="276" w:lineRule="auto"/>
        <w:jc w:val="center"/>
      </w:pPr>
      <w:r>
        <w:rPr>
          <w:b/>
          <w:bCs/>
          <w:sz w:val="28"/>
          <w:szCs w:val="28"/>
        </w:rPr>
        <w:lastRenderedPageBreak/>
        <w:t>LIST OF FIGURES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306"/>
        <w:gridCol w:w="1500"/>
      </w:tblGrid>
      <w:tr w:rsidR="008059F7" w14:paraId="039DFD85" w14:textId="77777777">
        <w:tblPrEx>
          <w:tblCellMar>
            <w:top w:w="0" w:type="dxa"/>
            <w:bottom w:w="0" w:type="dxa"/>
          </w:tblCellMar>
        </w:tblPrEx>
        <w:trPr>
          <w:cantSplit/>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534DCCC1" w14:textId="77777777" w:rsidR="008059F7" w:rsidRDefault="00000000">
            <w:pPr>
              <w:spacing w:after="40" w:line="276" w:lineRule="auto"/>
              <w:jc w:val="center"/>
            </w:pPr>
            <w:r>
              <w:rPr>
                <w:b/>
                <w:bCs/>
                <w:color w:val="000000"/>
                <w:sz w:val="21"/>
              </w:rPr>
              <w:t>Fig. No.</w:t>
            </w:r>
          </w:p>
        </w:tc>
        <w:tc>
          <w:tcPr>
            <w:tcW w:w="53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6AB4E4A6" w14:textId="77777777" w:rsidR="008059F7" w:rsidRDefault="00000000">
            <w:pPr>
              <w:spacing w:after="40" w:line="276" w:lineRule="auto"/>
              <w:jc w:val="center"/>
            </w:pPr>
            <w:r>
              <w:rPr>
                <w:b/>
                <w:bCs/>
                <w:color w:val="000000"/>
                <w:sz w:val="21"/>
              </w:rPr>
              <w:t>Title</w:t>
            </w:r>
          </w:p>
        </w:tc>
        <w:tc>
          <w:tcPr>
            <w:tcW w:w="15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38B49AA8" w14:textId="77777777" w:rsidR="008059F7" w:rsidRDefault="00000000">
            <w:pPr>
              <w:spacing w:after="40" w:line="276" w:lineRule="auto"/>
              <w:jc w:val="center"/>
            </w:pPr>
            <w:r>
              <w:rPr>
                <w:b/>
                <w:bCs/>
                <w:color w:val="000000"/>
                <w:sz w:val="21"/>
              </w:rPr>
              <w:t>Page No.</w:t>
            </w:r>
          </w:p>
        </w:tc>
      </w:tr>
      <w:tr w:rsidR="008059F7" w14:paraId="31C25EA3"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5F138CAA" w14:textId="77777777" w:rsidR="008059F7" w:rsidRDefault="00000000">
            <w:pPr>
              <w:spacing w:after="40" w:line="276" w:lineRule="auto"/>
              <w:jc w:val="center"/>
            </w:pPr>
            <w:r>
              <w:rPr>
                <w:color w:val="000000"/>
                <w:sz w:val="20"/>
              </w:rPr>
              <w:t>Fig. 4.1</w:t>
            </w:r>
          </w:p>
        </w:tc>
        <w:tc>
          <w:tcPr>
            <w:tcW w:w="5306" w:type="dxa"/>
            <w:shd w:val="clear" w:color="auto" w:fill="FFFFFF"/>
            <w:tcMar>
              <w:top w:w="100" w:type="dxa"/>
              <w:left w:w="130" w:type="dxa"/>
              <w:bottom w:w="100" w:type="dxa"/>
              <w:right w:w="130" w:type="dxa"/>
            </w:tcMar>
          </w:tcPr>
          <w:p w14:paraId="0C083C30" w14:textId="77777777" w:rsidR="008059F7" w:rsidRDefault="00000000">
            <w:pPr>
              <w:spacing w:after="40" w:line="276" w:lineRule="auto"/>
              <w:jc w:val="left"/>
            </w:pPr>
            <w:r>
              <w:rPr>
                <w:color w:val="000000"/>
                <w:sz w:val="20"/>
              </w:rPr>
              <w:t>Use Case Diagram of Anvesh Architecture</w:t>
            </w:r>
          </w:p>
        </w:tc>
        <w:tc>
          <w:tcPr>
            <w:tcW w:w="1500" w:type="dxa"/>
            <w:shd w:val="clear" w:color="auto" w:fill="FFFFFF"/>
            <w:tcMar>
              <w:top w:w="100" w:type="dxa"/>
              <w:left w:w="130" w:type="dxa"/>
              <w:bottom w:w="100" w:type="dxa"/>
              <w:right w:w="130" w:type="dxa"/>
            </w:tcMar>
          </w:tcPr>
          <w:p w14:paraId="32F9BC87" w14:textId="77777777" w:rsidR="008059F7" w:rsidRDefault="00000000">
            <w:pPr>
              <w:spacing w:after="40" w:line="276" w:lineRule="auto"/>
              <w:jc w:val="left"/>
            </w:pPr>
            <w:r>
              <w:rPr>
                <w:color w:val="000000"/>
                <w:sz w:val="20"/>
              </w:rPr>
              <w:t>23</w:t>
            </w:r>
          </w:p>
        </w:tc>
      </w:tr>
      <w:tr w:rsidR="008059F7" w14:paraId="6B671822"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08B553A8" w14:textId="77777777" w:rsidR="008059F7" w:rsidRDefault="00000000">
            <w:pPr>
              <w:spacing w:after="40" w:line="276" w:lineRule="auto"/>
              <w:jc w:val="center"/>
            </w:pPr>
            <w:r>
              <w:rPr>
                <w:color w:val="000000"/>
                <w:sz w:val="20"/>
              </w:rPr>
              <w:t>Fig. 4.2</w:t>
            </w:r>
          </w:p>
        </w:tc>
        <w:tc>
          <w:tcPr>
            <w:tcW w:w="5306" w:type="dxa"/>
            <w:shd w:val="clear" w:color="auto" w:fill="F9F9F9"/>
            <w:tcMar>
              <w:top w:w="100" w:type="dxa"/>
              <w:left w:w="130" w:type="dxa"/>
              <w:bottom w:w="100" w:type="dxa"/>
              <w:right w:w="130" w:type="dxa"/>
            </w:tcMar>
          </w:tcPr>
          <w:p w14:paraId="2F570F9A" w14:textId="77777777" w:rsidR="008059F7" w:rsidRDefault="00000000">
            <w:pPr>
              <w:spacing w:after="40" w:line="276" w:lineRule="auto"/>
              <w:jc w:val="left"/>
            </w:pPr>
            <w:r>
              <w:rPr>
                <w:color w:val="000000"/>
                <w:sz w:val="20"/>
              </w:rPr>
              <w:t>Sequence Diagram for Smart Itinerary &amp; Verification</w:t>
            </w:r>
          </w:p>
        </w:tc>
        <w:tc>
          <w:tcPr>
            <w:tcW w:w="1500" w:type="dxa"/>
            <w:shd w:val="clear" w:color="auto" w:fill="F9F9F9"/>
            <w:tcMar>
              <w:top w:w="100" w:type="dxa"/>
              <w:left w:w="130" w:type="dxa"/>
              <w:bottom w:w="100" w:type="dxa"/>
              <w:right w:w="130" w:type="dxa"/>
            </w:tcMar>
          </w:tcPr>
          <w:p w14:paraId="39FE49EF" w14:textId="77777777" w:rsidR="008059F7" w:rsidRDefault="00000000">
            <w:pPr>
              <w:spacing w:after="40" w:line="276" w:lineRule="auto"/>
              <w:jc w:val="left"/>
            </w:pPr>
            <w:r>
              <w:rPr>
                <w:color w:val="000000"/>
                <w:sz w:val="20"/>
              </w:rPr>
              <w:t>24</w:t>
            </w:r>
          </w:p>
        </w:tc>
      </w:tr>
      <w:tr w:rsidR="008059F7" w14:paraId="6CBA5491"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6D15C709" w14:textId="77777777" w:rsidR="008059F7" w:rsidRDefault="00000000">
            <w:pPr>
              <w:spacing w:after="40" w:line="276" w:lineRule="auto"/>
              <w:jc w:val="center"/>
            </w:pPr>
            <w:r>
              <w:rPr>
                <w:color w:val="000000"/>
                <w:sz w:val="20"/>
              </w:rPr>
              <w:t>Fig. 4.3</w:t>
            </w:r>
          </w:p>
        </w:tc>
        <w:tc>
          <w:tcPr>
            <w:tcW w:w="5306" w:type="dxa"/>
            <w:shd w:val="clear" w:color="auto" w:fill="FFFFFF"/>
            <w:tcMar>
              <w:top w:w="100" w:type="dxa"/>
              <w:left w:w="130" w:type="dxa"/>
              <w:bottom w:w="100" w:type="dxa"/>
              <w:right w:w="130" w:type="dxa"/>
            </w:tcMar>
          </w:tcPr>
          <w:p w14:paraId="778199AE" w14:textId="77777777" w:rsidR="008059F7" w:rsidRDefault="00000000">
            <w:pPr>
              <w:spacing w:after="40" w:line="276" w:lineRule="auto"/>
              <w:jc w:val="left"/>
            </w:pPr>
            <w:r>
              <w:rPr>
                <w:color w:val="000000"/>
                <w:sz w:val="20"/>
              </w:rPr>
              <w:t>Domain Class &amp; Relational Entity Hierarchy Diagram</w:t>
            </w:r>
          </w:p>
        </w:tc>
        <w:tc>
          <w:tcPr>
            <w:tcW w:w="1500" w:type="dxa"/>
            <w:shd w:val="clear" w:color="auto" w:fill="FFFFFF"/>
            <w:tcMar>
              <w:top w:w="100" w:type="dxa"/>
              <w:left w:w="130" w:type="dxa"/>
              <w:bottom w:w="100" w:type="dxa"/>
              <w:right w:w="130" w:type="dxa"/>
            </w:tcMar>
          </w:tcPr>
          <w:p w14:paraId="41F19A54" w14:textId="77777777" w:rsidR="008059F7" w:rsidRDefault="00000000">
            <w:pPr>
              <w:spacing w:after="40" w:line="276" w:lineRule="auto"/>
              <w:jc w:val="left"/>
            </w:pPr>
            <w:r>
              <w:rPr>
                <w:color w:val="000000"/>
                <w:sz w:val="20"/>
              </w:rPr>
              <w:t>25</w:t>
            </w:r>
          </w:p>
        </w:tc>
      </w:tr>
      <w:tr w:rsidR="008059F7" w14:paraId="7BE33FE0"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434B2687" w14:textId="77777777" w:rsidR="008059F7" w:rsidRDefault="00000000">
            <w:pPr>
              <w:spacing w:after="40" w:line="276" w:lineRule="auto"/>
              <w:jc w:val="center"/>
            </w:pPr>
            <w:r>
              <w:rPr>
                <w:color w:val="000000"/>
                <w:sz w:val="20"/>
              </w:rPr>
              <w:t>Fig. 4.4</w:t>
            </w:r>
          </w:p>
        </w:tc>
        <w:tc>
          <w:tcPr>
            <w:tcW w:w="5306" w:type="dxa"/>
            <w:shd w:val="clear" w:color="auto" w:fill="F9F9F9"/>
            <w:tcMar>
              <w:top w:w="100" w:type="dxa"/>
              <w:left w:w="130" w:type="dxa"/>
              <w:bottom w:w="100" w:type="dxa"/>
              <w:right w:w="130" w:type="dxa"/>
            </w:tcMar>
          </w:tcPr>
          <w:p w14:paraId="3511D998" w14:textId="77777777" w:rsidR="008059F7" w:rsidRDefault="00000000">
            <w:pPr>
              <w:spacing w:after="40" w:line="276" w:lineRule="auto"/>
              <w:jc w:val="left"/>
            </w:pPr>
            <w:r>
              <w:rPr>
                <w:color w:val="000000"/>
                <w:sz w:val="20"/>
              </w:rPr>
              <w:t>User Journey &amp; Event-Driven Activity Workflow</w:t>
            </w:r>
          </w:p>
        </w:tc>
        <w:tc>
          <w:tcPr>
            <w:tcW w:w="1500" w:type="dxa"/>
            <w:shd w:val="clear" w:color="auto" w:fill="F9F9F9"/>
            <w:tcMar>
              <w:top w:w="100" w:type="dxa"/>
              <w:left w:w="130" w:type="dxa"/>
              <w:bottom w:w="100" w:type="dxa"/>
              <w:right w:w="130" w:type="dxa"/>
            </w:tcMar>
          </w:tcPr>
          <w:p w14:paraId="08D559D0" w14:textId="77777777" w:rsidR="008059F7" w:rsidRDefault="00000000">
            <w:pPr>
              <w:spacing w:after="40" w:line="276" w:lineRule="auto"/>
              <w:jc w:val="left"/>
            </w:pPr>
            <w:r>
              <w:rPr>
                <w:color w:val="000000"/>
                <w:sz w:val="20"/>
              </w:rPr>
              <w:t>26</w:t>
            </w:r>
          </w:p>
        </w:tc>
      </w:tr>
      <w:tr w:rsidR="008059F7" w14:paraId="3C46BD50"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581660DF" w14:textId="77777777" w:rsidR="008059F7" w:rsidRDefault="00000000">
            <w:pPr>
              <w:spacing w:after="40" w:line="276" w:lineRule="auto"/>
              <w:jc w:val="center"/>
            </w:pPr>
            <w:r>
              <w:rPr>
                <w:color w:val="000000"/>
                <w:sz w:val="20"/>
              </w:rPr>
              <w:t>Fig. 4.5</w:t>
            </w:r>
          </w:p>
        </w:tc>
        <w:tc>
          <w:tcPr>
            <w:tcW w:w="5306" w:type="dxa"/>
            <w:shd w:val="clear" w:color="auto" w:fill="FFFFFF"/>
            <w:tcMar>
              <w:top w:w="100" w:type="dxa"/>
              <w:left w:w="130" w:type="dxa"/>
              <w:bottom w:w="100" w:type="dxa"/>
              <w:right w:w="130" w:type="dxa"/>
            </w:tcMar>
          </w:tcPr>
          <w:p w14:paraId="6D8F2573" w14:textId="77777777" w:rsidR="008059F7" w:rsidRDefault="00000000">
            <w:pPr>
              <w:spacing w:after="40" w:line="276" w:lineRule="auto"/>
              <w:jc w:val="left"/>
            </w:pPr>
            <w:r>
              <w:rPr>
                <w:color w:val="000000"/>
                <w:sz w:val="20"/>
              </w:rPr>
              <w:t>3-Tier System Architecture &amp; Multi-Level Data Flow</w:t>
            </w:r>
          </w:p>
        </w:tc>
        <w:tc>
          <w:tcPr>
            <w:tcW w:w="1500" w:type="dxa"/>
            <w:shd w:val="clear" w:color="auto" w:fill="FFFFFF"/>
            <w:tcMar>
              <w:top w:w="100" w:type="dxa"/>
              <w:left w:w="130" w:type="dxa"/>
              <w:bottom w:w="100" w:type="dxa"/>
              <w:right w:w="130" w:type="dxa"/>
            </w:tcMar>
          </w:tcPr>
          <w:p w14:paraId="279C8FD6" w14:textId="77777777" w:rsidR="008059F7" w:rsidRDefault="00000000">
            <w:pPr>
              <w:spacing w:after="40" w:line="276" w:lineRule="auto"/>
              <w:jc w:val="left"/>
            </w:pPr>
            <w:r>
              <w:rPr>
                <w:color w:val="000000"/>
                <w:sz w:val="20"/>
              </w:rPr>
              <w:t>27</w:t>
            </w:r>
          </w:p>
        </w:tc>
      </w:tr>
      <w:tr w:rsidR="008059F7" w14:paraId="6FE87D02"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00D9853A" w14:textId="77777777" w:rsidR="008059F7" w:rsidRDefault="00000000">
            <w:pPr>
              <w:spacing w:after="40" w:line="276" w:lineRule="auto"/>
              <w:jc w:val="center"/>
            </w:pPr>
            <w:r>
              <w:rPr>
                <w:color w:val="000000"/>
                <w:sz w:val="20"/>
              </w:rPr>
              <w:t>Fig. 5.1</w:t>
            </w:r>
          </w:p>
        </w:tc>
        <w:tc>
          <w:tcPr>
            <w:tcW w:w="5306" w:type="dxa"/>
            <w:shd w:val="clear" w:color="auto" w:fill="F9F9F9"/>
            <w:tcMar>
              <w:top w:w="100" w:type="dxa"/>
              <w:left w:w="130" w:type="dxa"/>
              <w:bottom w:w="100" w:type="dxa"/>
              <w:right w:w="130" w:type="dxa"/>
            </w:tcMar>
          </w:tcPr>
          <w:p w14:paraId="33D8A969" w14:textId="77777777" w:rsidR="008059F7" w:rsidRDefault="00000000">
            <w:pPr>
              <w:spacing w:after="40" w:line="276" w:lineRule="auto"/>
              <w:jc w:val="left"/>
            </w:pPr>
            <w:r>
              <w:rPr>
                <w:color w:val="000000"/>
                <w:sz w:val="20"/>
              </w:rPr>
              <w:t>Home Screen &amp; Floating Navigation Architecture</w:t>
            </w:r>
          </w:p>
        </w:tc>
        <w:tc>
          <w:tcPr>
            <w:tcW w:w="1500" w:type="dxa"/>
            <w:shd w:val="clear" w:color="auto" w:fill="F9F9F9"/>
            <w:tcMar>
              <w:top w:w="100" w:type="dxa"/>
              <w:left w:w="130" w:type="dxa"/>
              <w:bottom w:w="100" w:type="dxa"/>
              <w:right w:w="130" w:type="dxa"/>
            </w:tcMar>
          </w:tcPr>
          <w:p w14:paraId="19E7E27C" w14:textId="77777777" w:rsidR="008059F7" w:rsidRDefault="00000000">
            <w:pPr>
              <w:spacing w:after="40" w:line="276" w:lineRule="auto"/>
              <w:jc w:val="left"/>
            </w:pPr>
            <w:r>
              <w:rPr>
                <w:color w:val="000000"/>
                <w:sz w:val="20"/>
              </w:rPr>
              <w:t>33</w:t>
            </w:r>
          </w:p>
        </w:tc>
      </w:tr>
      <w:tr w:rsidR="008059F7" w14:paraId="7EAD41FA"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4510A2A3" w14:textId="77777777" w:rsidR="008059F7" w:rsidRDefault="00000000">
            <w:pPr>
              <w:spacing w:after="40" w:line="276" w:lineRule="auto"/>
              <w:jc w:val="center"/>
            </w:pPr>
            <w:r>
              <w:rPr>
                <w:color w:val="000000"/>
                <w:sz w:val="20"/>
              </w:rPr>
              <w:t>Fig. 5.2</w:t>
            </w:r>
          </w:p>
        </w:tc>
        <w:tc>
          <w:tcPr>
            <w:tcW w:w="5306" w:type="dxa"/>
            <w:shd w:val="clear" w:color="auto" w:fill="FFFFFF"/>
            <w:tcMar>
              <w:top w:w="100" w:type="dxa"/>
              <w:left w:w="130" w:type="dxa"/>
              <w:bottom w:w="100" w:type="dxa"/>
              <w:right w:w="130" w:type="dxa"/>
            </w:tcMar>
          </w:tcPr>
          <w:p w14:paraId="2A3C0E79" w14:textId="77777777" w:rsidR="008059F7" w:rsidRDefault="00000000">
            <w:pPr>
              <w:spacing w:after="40" w:line="276" w:lineRule="auto"/>
              <w:jc w:val="left"/>
            </w:pPr>
            <w:r>
              <w:rPr>
                <w:color w:val="000000"/>
                <w:sz w:val="20"/>
              </w:rPr>
              <w:t>Dynamic Community Explorer with Match Scoring &amp; Filters</w:t>
            </w:r>
          </w:p>
        </w:tc>
        <w:tc>
          <w:tcPr>
            <w:tcW w:w="1500" w:type="dxa"/>
            <w:shd w:val="clear" w:color="auto" w:fill="FFFFFF"/>
            <w:tcMar>
              <w:top w:w="100" w:type="dxa"/>
              <w:left w:w="130" w:type="dxa"/>
              <w:bottom w:w="100" w:type="dxa"/>
              <w:right w:w="130" w:type="dxa"/>
            </w:tcMar>
          </w:tcPr>
          <w:p w14:paraId="5D0407D4" w14:textId="77777777" w:rsidR="008059F7" w:rsidRDefault="00000000">
            <w:pPr>
              <w:spacing w:after="40" w:line="276" w:lineRule="auto"/>
              <w:jc w:val="left"/>
            </w:pPr>
            <w:r>
              <w:rPr>
                <w:color w:val="000000"/>
                <w:sz w:val="20"/>
              </w:rPr>
              <w:t>34</w:t>
            </w:r>
          </w:p>
        </w:tc>
      </w:tr>
      <w:tr w:rsidR="008059F7" w14:paraId="3EB97C4F"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57C91E96" w14:textId="77777777" w:rsidR="008059F7" w:rsidRDefault="00000000">
            <w:pPr>
              <w:spacing w:after="40" w:line="276" w:lineRule="auto"/>
              <w:jc w:val="center"/>
            </w:pPr>
            <w:r>
              <w:rPr>
                <w:color w:val="000000"/>
                <w:sz w:val="20"/>
              </w:rPr>
              <w:t>Fig. 5.3</w:t>
            </w:r>
          </w:p>
        </w:tc>
        <w:tc>
          <w:tcPr>
            <w:tcW w:w="5306" w:type="dxa"/>
            <w:shd w:val="clear" w:color="auto" w:fill="F9F9F9"/>
            <w:tcMar>
              <w:top w:w="100" w:type="dxa"/>
              <w:left w:w="130" w:type="dxa"/>
              <w:bottom w:w="100" w:type="dxa"/>
              <w:right w:w="130" w:type="dxa"/>
            </w:tcMar>
          </w:tcPr>
          <w:p w14:paraId="59A7499E" w14:textId="77777777" w:rsidR="008059F7" w:rsidRDefault="00000000">
            <w:pPr>
              <w:spacing w:after="40" w:line="276" w:lineRule="auto"/>
              <w:jc w:val="left"/>
            </w:pPr>
            <w:r>
              <w:rPr>
                <w:color w:val="000000"/>
                <w:sz w:val="20"/>
              </w:rPr>
              <w:t>Editorial Journal View with Audio Narrator &amp; Reactions</w:t>
            </w:r>
          </w:p>
        </w:tc>
        <w:tc>
          <w:tcPr>
            <w:tcW w:w="1500" w:type="dxa"/>
            <w:shd w:val="clear" w:color="auto" w:fill="F9F9F9"/>
            <w:tcMar>
              <w:top w:w="100" w:type="dxa"/>
              <w:left w:w="130" w:type="dxa"/>
              <w:bottom w:w="100" w:type="dxa"/>
              <w:right w:w="130" w:type="dxa"/>
            </w:tcMar>
          </w:tcPr>
          <w:p w14:paraId="01C0062C" w14:textId="77777777" w:rsidR="008059F7" w:rsidRDefault="00000000">
            <w:pPr>
              <w:spacing w:after="40" w:line="276" w:lineRule="auto"/>
              <w:jc w:val="left"/>
            </w:pPr>
            <w:r>
              <w:rPr>
                <w:color w:val="000000"/>
                <w:sz w:val="20"/>
              </w:rPr>
              <w:t>34</w:t>
            </w:r>
          </w:p>
        </w:tc>
      </w:tr>
      <w:tr w:rsidR="008059F7" w14:paraId="29B5A63B"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6CE2B0A0" w14:textId="77777777" w:rsidR="008059F7" w:rsidRDefault="00000000">
            <w:pPr>
              <w:spacing w:after="40" w:line="276" w:lineRule="auto"/>
              <w:jc w:val="center"/>
            </w:pPr>
            <w:r>
              <w:rPr>
                <w:color w:val="000000"/>
                <w:sz w:val="20"/>
              </w:rPr>
              <w:t>Fig. 5.4</w:t>
            </w:r>
          </w:p>
        </w:tc>
        <w:tc>
          <w:tcPr>
            <w:tcW w:w="5306" w:type="dxa"/>
            <w:shd w:val="clear" w:color="auto" w:fill="FFFFFF"/>
            <w:tcMar>
              <w:top w:w="100" w:type="dxa"/>
              <w:left w:w="130" w:type="dxa"/>
              <w:bottom w:w="100" w:type="dxa"/>
              <w:right w:w="130" w:type="dxa"/>
            </w:tcMar>
          </w:tcPr>
          <w:p w14:paraId="4F9ED75F" w14:textId="77777777" w:rsidR="008059F7" w:rsidRDefault="00000000">
            <w:pPr>
              <w:spacing w:after="40" w:line="276" w:lineRule="auto"/>
              <w:jc w:val="left"/>
            </w:pPr>
            <w:r>
              <w:rPr>
                <w:color w:val="000000"/>
                <w:sz w:val="20"/>
              </w:rPr>
              <w:t>AI Smart Travel Planner with Checklist &amp; Budget Tracker</w:t>
            </w:r>
          </w:p>
        </w:tc>
        <w:tc>
          <w:tcPr>
            <w:tcW w:w="1500" w:type="dxa"/>
            <w:shd w:val="clear" w:color="auto" w:fill="FFFFFF"/>
            <w:tcMar>
              <w:top w:w="100" w:type="dxa"/>
              <w:left w:w="130" w:type="dxa"/>
              <w:bottom w:w="100" w:type="dxa"/>
              <w:right w:w="130" w:type="dxa"/>
            </w:tcMar>
          </w:tcPr>
          <w:p w14:paraId="1BB92B0F" w14:textId="77777777" w:rsidR="008059F7" w:rsidRDefault="00000000">
            <w:pPr>
              <w:spacing w:after="40" w:line="276" w:lineRule="auto"/>
              <w:jc w:val="left"/>
            </w:pPr>
            <w:r>
              <w:rPr>
                <w:color w:val="000000"/>
                <w:sz w:val="20"/>
              </w:rPr>
              <w:t>35</w:t>
            </w:r>
          </w:p>
        </w:tc>
      </w:tr>
      <w:tr w:rsidR="008059F7" w14:paraId="2BAAC92F"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38B6FFB9" w14:textId="77777777" w:rsidR="008059F7" w:rsidRDefault="00000000">
            <w:pPr>
              <w:spacing w:after="40" w:line="276" w:lineRule="auto"/>
              <w:jc w:val="center"/>
            </w:pPr>
            <w:r>
              <w:rPr>
                <w:color w:val="000000"/>
                <w:sz w:val="20"/>
              </w:rPr>
              <w:t>Fig. 5.5</w:t>
            </w:r>
          </w:p>
        </w:tc>
        <w:tc>
          <w:tcPr>
            <w:tcW w:w="5306" w:type="dxa"/>
            <w:shd w:val="clear" w:color="auto" w:fill="F9F9F9"/>
            <w:tcMar>
              <w:top w:w="100" w:type="dxa"/>
              <w:left w:w="130" w:type="dxa"/>
              <w:bottom w:w="100" w:type="dxa"/>
              <w:right w:w="130" w:type="dxa"/>
            </w:tcMar>
          </w:tcPr>
          <w:p w14:paraId="5F7D3153" w14:textId="77777777" w:rsidR="008059F7" w:rsidRDefault="00000000">
            <w:pPr>
              <w:spacing w:after="40" w:line="276" w:lineRule="auto"/>
              <w:jc w:val="left"/>
            </w:pPr>
            <w:r>
              <w:rPr>
                <w:color w:val="000000"/>
                <w:sz w:val="20"/>
              </w:rPr>
              <w:t>Geographic Footprint &amp; ML Travel Persona Radar Chart</w:t>
            </w:r>
          </w:p>
        </w:tc>
        <w:tc>
          <w:tcPr>
            <w:tcW w:w="1500" w:type="dxa"/>
            <w:shd w:val="clear" w:color="auto" w:fill="F9F9F9"/>
            <w:tcMar>
              <w:top w:w="100" w:type="dxa"/>
              <w:left w:w="130" w:type="dxa"/>
              <w:bottom w:w="100" w:type="dxa"/>
              <w:right w:w="130" w:type="dxa"/>
            </w:tcMar>
          </w:tcPr>
          <w:p w14:paraId="60DA242D" w14:textId="77777777" w:rsidR="008059F7" w:rsidRDefault="00000000">
            <w:pPr>
              <w:spacing w:after="40" w:line="276" w:lineRule="auto"/>
              <w:jc w:val="left"/>
            </w:pPr>
            <w:r>
              <w:rPr>
                <w:color w:val="000000"/>
                <w:sz w:val="20"/>
              </w:rPr>
              <w:t>35</w:t>
            </w:r>
          </w:p>
        </w:tc>
      </w:tr>
    </w:tbl>
    <w:p w14:paraId="51F4ED0F" w14:textId="77777777" w:rsidR="008059F7" w:rsidRDefault="00000000">
      <w:r>
        <w:br w:type="page"/>
      </w:r>
    </w:p>
    <w:p w14:paraId="3C374240" w14:textId="77777777" w:rsidR="008059F7" w:rsidRDefault="00000000">
      <w:pPr>
        <w:spacing w:after="200" w:line="276" w:lineRule="auto"/>
        <w:jc w:val="center"/>
      </w:pPr>
      <w:r>
        <w:rPr>
          <w:b/>
          <w:bCs/>
          <w:sz w:val="28"/>
          <w:szCs w:val="28"/>
        </w:rPr>
        <w:lastRenderedPageBreak/>
        <w:t>LIST OF TABLES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306"/>
        <w:gridCol w:w="1500"/>
      </w:tblGrid>
      <w:tr w:rsidR="008059F7" w14:paraId="60B354B5" w14:textId="77777777">
        <w:tblPrEx>
          <w:tblCellMar>
            <w:top w:w="0" w:type="dxa"/>
            <w:bottom w:w="0" w:type="dxa"/>
          </w:tblCellMar>
        </w:tblPrEx>
        <w:trPr>
          <w:cantSplit/>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2EF55702" w14:textId="77777777" w:rsidR="008059F7" w:rsidRDefault="00000000">
            <w:pPr>
              <w:spacing w:after="40" w:line="276" w:lineRule="auto"/>
              <w:jc w:val="center"/>
            </w:pPr>
            <w:r>
              <w:rPr>
                <w:b/>
                <w:bCs/>
                <w:color w:val="000000"/>
                <w:sz w:val="21"/>
              </w:rPr>
              <w:t>Table No.</w:t>
            </w:r>
          </w:p>
        </w:tc>
        <w:tc>
          <w:tcPr>
            <w:tcW w:w="53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1517C5B1" w14:textId="77777777" w:rsidR="008059F7" w:rsidRDefault="00000000">
            <w:pPr>
              <w:spacing w:after="40" w:line="276" w:lineRule="auto"/>
              <w:jc w:val="center"/>
            </w:pPr>
            <w:r>
              <w:rPr>
                <w:b/>
                <w:bCs/>
                <w:color w:val="000000"/>
                <w:sz w:val="21"/>
              </w:rPr>
              <w:t>Table Name</w:t>
            </w:r>
          </w:p>
        </w:tc>
        <w:tc>
          <w:tcPr>
            <w:tcW w:w="15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4C07C23C" w14:textId="77777777" w:rsidR="008059F7" w:rsidRDefault="00000000">
            <w:pPr>
              <w:spacing w:after="40" w:line="276" w:lineRule="auto"/>
              <w:jc w:val="center"/>
            </w:pPr>
            <w:r>
              <w:rPr>
                <w:b/>
                <w:bCs/>
                <w:color w:val="000000"/>
                <w:sz w:val="21"/>
              </w:rPr>
              <w:t>Page No.</w:t>
            </w:r>
          </w:p>
        </w:tc>
      </w:tr>
      <w:tr w:rsidR="008059F7" w14:paraId="163507E7"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5AC58695" w14:textId="77777777" w:rsidR="008059F7" w:rsidRDefault="00000000">
            <w:pPr>
              <w:spacing w:after="40" w:line="276" w:lineRule="auto"/>
              <w:jc w:val="center"/>
            </w:pPr>
            <w:r>
              <w:rPr>
                <w:color w:val="000000"/>
                <w:sz w:val="20"/>
              </w:rPr>
              <w:t>Table 1.1</w:t>
            </w:r>
          </w:p>
        </w:tc>
        <w:tc>
          <w:tcPr>
            <w:tcW w:w="5306" w:type="dxa"/>
            <w:shd w:val="clear" w:color="auto" w:fill="FFFFFF"/>
            <w:tcMar>
              <w:top w:w="100" w:type="dxa"/>
              <w:left w:w="130" w:type="dxa"/>
              <w:bottom w:w="100" w:type="dxa"/>
              <w:right w:w="130" w:type="dxa"/>
            </w:tcMar>
          </w:tcPr>
          <w:p w14:paraId="66C8F25F" w14:textId="77777777" w:rsidR="008059F7" w:rsidRDefault="00000000">
            <w:pPr>
              <w:spacing w:after="40" w:line="276" w:lineRule="auto"/>
              <w:jc w:val="left"/>
            </w:pPr>
            <w:r>
              <w:rPr>
                <w:color w:val="000000"/>
                <w:sz w:val="20"/>
              </w:rPr>
              <w:t>Summary of Comprehensive Literature Survey</w:t>
            </w:r>
          </w:p>
        </w:tc>
        <w:tc>
          <w:tcPr>
            <w:tcW w:w="1500" w:type="dxa"/>
            <w:shd w:val="clear" w:color="auto" w:fill="FFFFFF"/>
            <w:tcMar>
              <w:top w:w="100" w:type="dxa"/>
              <w:left w:w="130" w:type="dxa"/>
              <w:bottom w:w="100" w:type="dxa"/>
              <w:right w:w="130" w:type="dxa"/>
            </w:tcMar>
          </w:tcPr>
          <w:p w14:paraId="46070419" w14:textId="77777777" w:rsidR="008059F7" w:rsidRDefault="00000000">
            <w:pPr>
              <w:spacing w:after="40" w:line="276" w:lineRule="auto"/>
              <w:jc w:val="left"/>
            </w:pPr>
            <w:r>
              <w:rPr>
                <w:color w:val="000000"/>
                <w:sz w:val="20"/>
              </w:rPr>
              <w:t>6</w:t>
            </w:r>
          </w:p>
        </w:tc>
      </w:tr>
      <w:tr w:rsidR="008059F7" w14:paraId="113E71A6"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0B7CF413" w14:textId="77777777" w:rsidR="008059F7" w:rsidRDefault="00000000">
            <w:pPr>
              <w:spacing w:after="40" w:line="276" w:lineRule="auto"/>
              <w:jc w:val="center"/>
            </w:pPr>
            <w:r>
              <w:rPr>
                <w:color w:val="000000"/>
                <w:sz w:val="20"/>
              </w:rPr>
              <w:t>Table 3.1</w:t>
            </w:r>
          </w:p>
        </w:tc>
        <w:tc>
          <w:tcPr>
            <w:tcW w:w="5306" w:type="dxa"/>
            <w:shd w:val="clear" w:color="auto" w:fill="F9F9F9"/>
            <w:tcMar>
              <w:top w:w="100" w:type="dxa"/>
              <w:left w:w="130" w:type="dxa"/>
              <w:bottom w:w="100" w:type="dxa"/>
              <w:right w:w="130" w:type="dxa"/>
            </w:tcMar>
          </w:tcPr>
          <w:p w14:paraId="53AC377F" w14:textId="77777777" w:rsidR="008059F7" w:rsidRDefault="00000000">
            <w:pPr>
              <w:spacing w:after="40" w:line="276" w:lineRule="auto"/>
              <w:jc w:val="left"/>
            </w:pPr>
            <w:r>
              <w:rPr>
                <w:color w:val="000000"/>
                <w:sz w:val="20"/>
              </w:rPr>
              <w:t>Hardware Requirements Specification</w:t>
            </w:r>
          </w:p>
        </w:tc>
        <w:tc>
          <w:tcPr>
            <w:tcW w:w="1500" w:type="dxa"/>
            <w:shd w:val="clear" w:color="auto" w:fill="F9F9F9"/>
            <w:tcMar>
              <w:top w:w="100" w:type="dxa"/>
              <w:left w:w="130" w:type="dxa"/>
              <w:bottom w:w="100" w:type="dxa"/>
              <w:right w:w="130" w:type="dxa"/>
            </w:tcMar>
          </w:tcPr>
          <w:p w14:paraId="10D9DEA1" w14:textId="77777777" w:rsidR="008059F7" w:rsidRDefault="00000000">
            <w:pPr>
              <w:spacing w:after="40" w:line="276" w:lineRule="auto"/>
              <w:jc w:val="left"/>
            </w:pPr>
            <w:r>
              <w:rPr>
                <w:color w:val="000000"/>
                <w:sz w:val="20"/>
              </w:rPr>
              <w:t>18</w:t>
            </w:r>
          </w:p>
        </w:tc>
      </w:tr>
      <w:tr w:rsidR="008059F7" w14:paraId="5A0AE065"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239AB8C2" w14:textId="77777777" w:rsidR="008059F7" w:rsidRDefault="00000000">
            <w:pPr>
              <w:spacing w:after="40" w:line="276" w:lineRule="auto"/>
              <w:jc w:val="center"/>
            </w:pPr>
            <w:r>
              <w:rPr>
                <w:color w:val="000000"/>
                <w:sz w:val="20"/>
              </w:rPr>
              <w:t>Table 3.2</w:t>
            </w:r>
          </w:p>
        </w:tc>
        <w:tc>
          <w:tcPr>
            <w:tcW w:w="5306" w:type="dxa"/>
            <w:shd w:val="clear" w:color="auto" w:fill="FFFFFF"/>
            <w:tcMar>
              <w:top w:w="100" w:type="dxa"/>
              <w:left w:w="130" w:type="dxa"/>
              <w:bottom w:w="100" w:type="dxa"/>
              <w:right w:w="130" w:type="dxa"/>
            </w:tcMar>
          </w:tcPr>
          <w:p w14:paraId="01AEC0F3" w14:textId="77777777" w:rsidR="008059F7" w:rsidRDefault="00000000">
            <w:pPr>
              <w:spacing w:after="40" w:line="276" w:lineRule="auto"/>
              <w:jc w:val="left"/>
            </w:pPr>
            <w:r>
              <w:rPr>
                <w:color w:val="000000"/>
                <w:sz w:val="20"/>
              </w:rPr>
              <w:t>Software Requirements &amp; Environment Specification</w:t>
            </w:r>
          </w:p>
        </w:tc>
        <w:tc>
          <w:tcPr>
            <w:tcW w:w="1500" w:type="dxa"/>
            <w:shd w:val="clear" w:color="auto" w:fill="FFFFFF"/>
            <w:tcMar>
              <w:top w:w="100" w:type="dxa"/>
              <w:left w:w="130" w:type="dxa"/>
              <w:bottom w:w="100" w:type="dxa"/>
              <w:right w:w="130" w:type="dxa"/>
            </w:tcMar>
          </w:tcPr>
          <w:p w14:paraId="282CCEEB" w14:textId="77777777" w:rsidR="008059F7" w:rsidRDefault="00000000">
            <w:pPr>
              <w:spacing w:after="40" w:line="276" w:lineRule="auto"/>
              <w:jc w:val="left"/>
            </w:pPr>
            <w:r>
              <w:rPr>
                <w:color w:val="000000"/>
                <w:sz w:val="20"/>
              </w:rPr>
              <w:t>19</w:t>
            </w:r>
          </w:p>
        </w:tc>
      </w:tr>
      <w:tr w:rsidR="008059F7" w14:paraId="315C4B67"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6E4F570F" w14:textId="77777777" w:rsidR="008059F7" w:rsidRDefault="00000000">
            <w:pPr>
              <w:spacing w:after="40" w:line="276" w:lineRule="auto"/>
              <w:jc w:val="center"/>
            </w:pPr>
            <w:r>
              <w:rPr>
                <w:color w:val="000000"/>
                <w:sz w:val="20"/>
              </w:rPr>
              <w:t>Table 3.3</w:t>
            </w:r>
          </w:p>
        </w:tc>
        <w:tc>
          <w:tcPr>
            <w:tcW w:w="5306" w:type="dxa"/>
            <w:shd w:val="clear" w:color="auto" w:fill="F9F9F9"/>
            <w:tcMar>
              <w:top w:w="100" w:type="dxa"/>
              <w:left w:w="130" w:type="dxa"/>
              <w:bottom w:w="100" w:type="dxa"/>
              <w:right w:w="130" w:type="dxa"/>
            </w:tcMar>
          </w:tcPr>
          <w:p w14:paraId="74CBC884" w14:textId="77777777" w:rsidR="008059F7" w:rsidRDefault="00000000">
            <w:pPr>
              <w:spacing w:after="40" w:line="276" w:lineRule="auto"/>
              <w:jc w:val="left"/>
            </w:pPr>
            <w:r>
              <w:rPr>
                <w:color w:val="000000"/>
                <w:sz w:val="20"/>
              </w:rPr>
              <w:t>Data Entity Description &amp; Relational Schema Mapping</w:t>
            </w:r>
          </w:p>
        </w:tc>
        <w:tc>
          <w:tcPr>
            <w:tcW w:w="1500" w:type="dxa"/>
            <w:shd w:val="clear" w:color="auto" w:fill="F9F9F9"/>
            <w:tcMar>
              <w:top w:w="100" w:type="dxa"/>
              <w:left w:w="130" w:type="dxa"/>
              <w:bottom w:w="100" w:type="dxa"/>
              <w:right w:w="130" w:type="dxa"/>
            </w:tcMar>
          </w:tcPr>
          <w:p w14:paraId="48D869B6" w14:textId="77777777" w:rsidR="008059F7" w:rsidRDefault="00000000">
            <w:pPr>
              <w:spacing w:after="40" w:line="276" w:lineRule="auto"/>
              <w:jc w:val="left"/>
            </w:pPr>
            <w:r>
              <w:rPr>
                <w:color w:val="000000"/>
                <w:sz w:val="20"/>
              </w:rPr>
              <w:t>20</w:t>
            </w:r>
          </w:p>
        </w:tc>
      </w:tr>
      <w:tr w:rsidR="008059F7" w14:paraId="578F879A"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3CC5718E" w14:textId="77777777" w:rsidR="008059F7" w:rsidRDefault="00000000">
            <w:pPr>
              <w:spacing w:after="40" w:line="276" w:lineRule="auto"/>
              <w:jc w:val="center"/>
            </w:pPr>
            <w:r>
              <w:rPr>
                <w:color w:val="000000"/>
                <w:sz w:val="20"/>
              </w:rPr>
              <w:t>Table 5.1</w:t>
            </w:r>
          </w:p>
        </w:tc>
        <w:tc>
          <w:tcPr>
            <w:tcW w:w="5306" w:type="dxa"/>
            <w:shd w:val="clear" w:color="auto" w:fill="FFFFFF"/>
            <w:tcMar>
              <w:top w:w="100" w:type="dxa"/>
              <w:left w:w="130" w:type="dxa"/>
              <w:bottom w:w="100" w:type="dxa"/>
              <w:right w:w="130" w:type="dxa"/>
            </w:tcMar>
          </w:tcPr>
          <w:p w14:paraId="7DA224D5" w14:textId="77777777" w:rsidR="008059F7" w:rsidRDefault="00000000">
            <w:pPr>
              <w:spacing w:after="40" w:line="276" w:lineRule="auto"/>
              <w:jc w:val="left"/>
            </w:pPr>
            <w:r>
              <w:rPr>
                <w:color w:val="000000"/>
                <w:sz w:val="20"/>
              </w:rPr>
              <w:t>Detailed Functional Subsystem Module Specifications</w:t>
            </w:r>
          </w:p>
        </w:tc>
        <w:tc>
          <w:tcPr>
            <w:tcW w:w="1500" w:type="dxa"/>
            <w:shd w:val="clear" w:color="auto" w:fill="FFFFFF"/>
            <w:tcMar>
              <w:top w:w="100" w:type="dxa"/>
              <w:left w:w="130" w:type="dxa"/>
              <w:bottom w:w="100" w:type="dxa"/>
              <w:right w:w="130" w:type="dxa"/>
            </w:tcMar>
          </w:tcPr>
          <w:p w14:paraId="506BEDD3" w14:textId="77777777" w:rsidR="008059F7" w:rsidRDefault="00000000">
            <w:pPr>
              <w:spacing w:after="40" w:line="276" w:lineRule="auto"/>
              <w:jc w:val="left"/>
            </w:pPr>
            <w:r>
              <w:rPr>
                <w:color w:val="000000"/>
                <w:sz w:val="20"/>
              </w:rPr>
              <w:t>31</w:t>
            </w:r>
          </w:p>
        </w:tc>
      </w:tr>
      <w:tr w:rsidR="008059F7" w14:paraId="33E4BBDC" w14:textId="77777777">
        <w:tblPrEx>
          <w:tblCellMar>
            <w:top w:w="0" w:type="dxa"/>
            <w:bottom w:w="0" w:type="dxa"/>
          </w:tblCellMar>
        </w:tblPrEx>
        <w:trPr>
          <w:jc w:val="center"/>
        </w:trPr>
        <w:tc>
          <w:tcPr>
            <w:tcW w:w="1500" w:type="dxa"/>
            <w:shd w:val="clear" w:color="auto" w:fill="F9F9F9"/>
            <w:tcMar>
              <w:top w:w="100" w:type="dxa"/>
              <w:left w:w="130" w:type="dxa"/>
              <w:bottom w:w="100" w:type="dxa"/>
              <w:right w:w="130" w:type="dxa"/>
            </w:tcMar>
          </w:tcPr>
          <w:p w14:paraId="3851F184" w14:textId="77777777" w:rsidR="008059F7" w:rsidRDefault="00000000">
            <w:pPr>
              <w:spacing w:after="40" w:line="276" w:lineRule="auto"/>
              <w:jc w:val="center"/>
            </w:pPr>
            <w:r>
              <w:rPr>
                <w:color w:val="000000"/>
                <w:sz w:val="20"/>
              </w:rPr>
              <w:t>Table 5.2</w:t>
            </w:r>
          </w:p>
        </w:tc>
        <w:tc>
          <w:tcPr>
            <w:tcW w:w="5306" w:type="dxa"/>
            <w:shd w:val="clear" w:color="auto" w:fill="F9F9F9"/>
            <w:tcMar>
              <w:top w:w="100" w:type="dxa"/>
              <w:left w:w="130" w:type="dxa"/>
              <w:bottom w:w="100" w:type="dxa"/>
              <w:right w:w="130" w:type="dxa"/>
            </w:tcMar>
          </w:tcPr>
          <w:p w14:paraId="3AAB353D" w14:textId="77777777" w:rsidR="008059F7" w:rsidRDefault="00000000">
            <w:pPr>
              <w:spacing w:after="40" w:line="276" w:lineRule="auto"/>
              <w:jc w:val="left"/>
            </w:pPr>
            <w:r>
              <w:rPr>
                <w:color w:val="000000"/>
                <w:sz w:val="20"/>
              </w:rPr>
              <w:t>Quantitative System Performance &amp; Latency Evaluation</w:t>
            </w:r>
          </w:p>
        </w:tc>
        <w:tc>
          <w:tcPr>
            <w:tcW w:w="1500" w:type="dxa"/>
            <w:shd w:val="clear" w:color="auto" w:fill="F9F9F9"/>
            <w:tcMar>
              <w:top w:w="100" w:type="dxa"/>
              <w:left w:w="130" w:type="dxa"/>
              <w:bottom w:w="100" w:type="dxa"/>
              <w:right w:w="130" w:type="dxa"/>
            </w:tcMar>
          </w:tcPr>
          <w:p w14:paraId="5526284C" w14:textId="77777777" w:rsidR="008059F7" w:rsidRDefault="00000000">
            <w:pPr>
              <w:spacing w:after="40" w:line="276" w:lineRule="auto"/>
              <w:jc w:val="left"/>
            </w:pPr>
            <w:r>
              <w:rPr>
                <w:color w:val="000000"/>
                <w:sz w:val="20"/>
              </w:rPr>
              <w:t>35</w:t>
            </w:r>
          </w:p>
        </w:tc>
      </w:tr>
      <w:tr w:rsidR="008059F7" w14:paraId="68FF175A" w14:textId="77777777">
        <w:tblPrEx>
          <w:tblCellMar>
            <w:top w:w="0" w:type="dxa"/>
            <w:bottom w:w="0" w:type="dxa"/>
          </w:tblCellMar>
        </w:tblPrEx>
        <w:trPr>
          <w:jc w:val="center"/>
        </w:trPr>
        <w:tc>
          <w:tcPr>
            <w:tcW w:w="1500" w:type="dxa"/>
            <w:shd w:val="clear" w:color="auto" w:fill="FFFFFF"/>
            <w:tcMar>
              <w:top w:w="100" w:type="dxa"/>
              <w:left w:w="130" w:type="dxa"/>
              <w:bottom w:w="100" w:type="dxa"/>
              <w:right w:w="130" w:type="dxa"/>
            </w:tcMar>
          </w:tcPr>
          <w:p w14:paraId="6907AF00" w14:textId="77777777" w:rsidR="008059F7" w:rsidRDefault="00000000">
            <w:pPr>
              <w:spacing w:after="40" w:line="276" w:lineRule="auto"/>
              <w:jc w:val="center"/>
            </w:pPr>
            <w:r>
              <w:rPr>
                <w:color w:val="000000"/>
                <w:sz w:val="20"/>
              </w:rPr>
              <w:t>Table 6.1</w:t>
            </w:r>
          </w:p>
        </w:tc>
        <w:tc>
          <w:tcPr>
            <w:tcW w:w="5306" w:type="dxa"/>
            <w:shd w:val="clear" w:color="auto" w:fill="FFFFFF"/>
            <w:tcMar>
              <w:top w:w="100" w:type="dxa"/>
              <w:left w:w="130" w:type="dxa"/>
              <w:bottom w:w="100" w:type="dxa"/>
              <w:right w:w="130" w:type="dxa"/>
            </w:tcMar>
          </w:tcPr>
          <w:p w14:paraId="66D18929" w14:textId="77777777" w:rsidR="008059F7" w:rsidRDefault="00000000">
            <w:pPr>
              <w:spacing w:after="40" w:line="276" w:lineRule="auto"/>
              <w:jc w:val="left"/>
            </w:pPr>
            <w:r>
              <w:rPr>
                <w:color w:val="000000"/>
                <w:sz w:val="20"/>
              </w:rPr>
              <w:t>End-to-End Test Suite Execution Matrix (TC-01 to TC-10)</w:t>
            </w:r>
          </w:p>
        </w:tc>
        <w:tc>
          <w:tcPr>
            <w:tcW w:w="1500" w:type="dxa"/>
            <w:shd w:val="clear" w:color="auto" w:fill="FFFFFF"/>
            <w:tcMar>
              <w:top w:w="100" w:type="dxa"/>
              <w:left w:w="130" w:type="dxa"/>
              <w:bottom w:w="100" w:type="dxa"/>
              <w:right w:w="130" w:type="dxa"/>
            </w:tcMar>
          </w:tcPr>
          <w:p w14:paraId="0F87D4E5" w14:textId="77777777" w:rsidR="008059F7" w:rsidRDefault="00000000">
            <w:pPr>
              <w:spacing w:after="40" w:line="276" w:lineRule="auto"/>
              <w:jc w:val="left"/>
            </w:pPr>
            <w:r>
              <w:rPr>
                <w:color w:val="000000"/>
                <w:sz w:val="20"/>
              </w:rPr>
              <w:t>40</w:t>
            </w:r>
          </w:p>
        </w:tc>
      </w:tr>
    </w:tbl>
    <w:p w14:paraId="1D2FC073" w14:textId="77777777" w:rsidR="008059F7" w:rsidRDefault="00000000">
      <w:r>
        <w:br w:type="page"/>
      </w:r>
    </w:p>
    <w:p w14:paraId="4BF6ACB5" w14:textId="77777777" w:rsidR="008059F7" w:rsidRDefault="00000000">
      <w:pPr>
        <w:spacing w:after="200" w:line="276" w:lineRule="auto"/>
        <w:jc w:val="center"/>
      </w:pPr>
      <w:r>
        <w:rPr>
          <w:b/>
          <w:bCs/>
          <w:sz w:val="28"/>
          <w:szCs w:val="28"/>
        </w:rPr>
        <w:lastRenderedPageBreak/>
        <w:t>LIST OF ABBREVIATIONS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106"/>
      </w:tblGrid>
      <w:tr w:rsidR="008059F7" w14:paraId="1959C8FA" w14:textId="77777777">
        <w:tblPrEx>
          <w:tblCellMar>
            <w:top w:w="0" w:type="dxa"/>
            <w:bottom w:w="0" w:type="dxa"/>
          </w:tblCellMar>
        </w:tblPrEx>
        <w:trPr>
          <w:cantSplit/>
          <w:tblHeade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514C66AE" w14:textId="77777777" w:rsidR="008059F7" w:rsidRDefault="00000000">
            <w:pPr>
              <w:spacing w:after="40" w:line="276" w:lineRule="auto"/>
              <w:jc w:val="center"/>
            </w:pPr>
            <w:r>
              <w:rPr>
                <w:b/>
                <w:bCs/>
                <w:color w:val="000000"/>
                <w:sz w:val="21"/>
              </w:rPr>
              <w:t>Abbreviation</w:t>
            </w:r>
          </w:p>
        </w:tc>
        <w:tc>
          <w:tcPr>
            <w:tcW w:w="61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7B0C13A0" w14:textId="77777777" w:rsidR="008059F7" w:rsidRDefault="00000000">
            <w:pPr>
              <w:spacing w:after="40" w:line="276" w:lineRule="auto"/>
              <w:jc w:val="center"/>
            </w:pPr>
            <w:r>
              <w:rPr>
                <w:b/>
                <w:bCs/>
                <w:color w:val="000000"/>
                <w:sz w:val="21"/>
              </w:rPr>
              <w:t>Full Form</w:t>
            </w:r>
          </w:p>
        </w:tc>
      </w:tr>
      <w:tr w:rsidR="008059F7" w14:paraId="61DF441F"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247FEF5F" w14:textId="77777777" w:rsidR="008059F7" w:rsidRDefault="00000000">
            <w:pPr>
              <w:spacing w:after="40" w:line="276" w:lineRule="auto"/>
              <w:jc w:val="center"/>
            </w:pPr>
            <w:r>
              <w:rPr>
                <w:color w:val="000000"/>
                <w:sz w:val="20"/>
              </w:rPr>
              <w:t>API</w:t>
            </w:r>
          </w:p>
        </w:tc>
        <w:tc>
          <w:tcPr>
            <w:tcW w:w="6106" w:type="dxa"/>
            <w:shd w:val="clear" w:color="auto" w:fill="FFFFFF"/>
            <w:tcMar>
              <w:top w:w="100" w:type="dxa"/>
              <w:left w:w="130" w:type="dxa"/>
              <w:bottom w:w="100" w:type="dxa"/>
              <w:right w:w="130" w:type="dxa"/>
            </w:tcMar>
          </w:tcPr>
          <w:p w14:paraId="5B0ECD1A" w14:textId="77777777" w:rsidR="008059F7" w:rsidRDefault="00000000">
            <w:pPr>
              <w:spacing w:after="40" w:line="276" w:lineRule="auto"/>
              <w:jc w:val="left"/>
            </w:pPr>
            <w:r>
              <w:rPr>
                <w:color w:val="000000"/>
                <w:sz w:val="20"/>
              </w:rPr>
              <w:t>Application Programming Interface</w:t>
            </w:r>
          </w:p>
        </w:tc>
      </w:tr>
      <w:tr w:rsidR="008059F7" w14:paraId="7CC6DD0F"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4D4545C2" w14:textId="77777777" w:rsidR="008059F7" w:rsidRDefault="00000000">
            <w:pPr>
              <w:spacing w:after="40" w:line="276" w:lineRule="auto"/>
              <w:jc w:val="center"/>
            </w:pPr>
            <w:r>
              <w:rPr>
                <w:color w:val="000000"/>
                <w:sz w:val="20"/>
              </w:rPr>
              <w:t>CRISP-DM</w:t>
            </w:r>
          </w:p>
        </w:tc>
        <w:tc>
          <w:tcPr>
            <w:tcW w:w="6106" w:type="dxa"/>
            <w:shd w:val="clear" w:color="auto" w:fill="F9F9F9"/>
            <w:tcMar>
              <w:top w:w="100" w:type="dxa"/>
              <w:left w:w="130" w:type="dxa"/>
              <w:bottom w:w="100" w:type="dxa"/>
              <w:right w:w="130" w:type="dxa"/>
            </w:tcMar>
          </w:tcPr>
          <w:p w14:paraId="7591FDE9" w14:textId="77777777" w:rsidR="008059F7" w:rsidRDefault="00000000">
            <w:pPr>
              <w:spacing w:after="40" w:line="276" w:lineRule="auto"/>
              <w:jc w:val="left"/>
            </w:pPr>
            <w:r>
              <w:rPr>
                <w:color w:val="000000"/>
                <w:sz w:val="20"/>
              </w:rPr>
              <w:t>Cross-Industry Standard Process for Data Mining</w:t>
            </w:r>
          </w:p>
        </w:tc>
      </w:tr>
      <w:tr w:rsidR="008059F7" w14:paraId="55A62381"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741B8DBE" w14:textId="77777777" w:rsidR="008059F7" w:rsidRDefault="00000000">
            <w:pPr>
              <w:spacing w:after="40" w:line="276" w:lineRule="auto"/>
              <w:jc w:val="center"/>
            </w:pPr>
            <w:r>
              <w:rPr>
                <w:color w:val="000000"/>
                <w:sz w:val="20"/>
              </w:rPr>
              <w:t>CSS</w:t>
            </w:r>
          </w:p>
        </w:tc>
        <w:tc>
          <w:tcPr>
            <w:tcW w:w="6106" w:type="dxa"/>
            <w:shd w:val="clear" w:color="auto" w:fill="FFFFFF"/>
            <w:tcMar>
              <w:top w:w="100" w:type="dxa"/>
              <w:left w:w="130" w:type="dxa"/>
              <w:bottom w:w="100" w:type="dxa"/>
              <w:right w:w="130" w:type="dxa"/>
            </w:tcMar>
          </w:tcPr>
          <w:p w14:paraId="6019B79E" w14:textId="77777777" w:rsidR="008059F7" w:rsidRDefault="00000000">
            <w:pPr>
              <w:spacing w:after="40" w:line="276" w:lineRule="auto"/>
              <w:jc w:val="left"/>
            </w:pPr>
            <w:r>
              <w:rPr>
                <w:color w:val="000000"/>
                <w:sz w:val="20"/>
              </w:rPr>
              <w:t>Cascading Style Sheets</w:t>
            </w:r>
          </w:p>
        </w:tc>
      </w:tr>
      <w:tr w:rsidR="008059F7" w14:paraId="20CD08D2"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61ACF669" w14:textId="77777777" w:rsidR="008059F7" w:rsidRDefault="00000000">
            <w:pPr>
              <w:spacing w:after="40" w:line="276" w:lineRule="auto"/>
              <w:jc w:val="center"/>
            </w:pPr>
            <w:r>
              <w:rPr>
                <w:color w:val="000000"/>
                <w:sz w:val="20"/>
              </w:rPr>
              <w:t>CSV</w:t>
            </w:r>
          </w:p>
        </w:tc>
        <w:tc>
          <w:tcPr>
            <w:tcW w:w="6106" w:type="dxa"/>
            <w:shd w:val="clear" w:color="auto" w:fill="F9F9F9"/>
            <w:tcMar>
              <w:top w:w="100" w:type="dxa"/>
              <w:left w:w="130" w:type="dxa"/>
              <w:bottom w:w="100" w:type="dxa"/>
              <w:right w:w="130" w:type="dxa"/>
            </w:tcMar>
          </w:tcPr>
          <w:p w14:paraId="4375FF39" w14:textId="77777777" w:rsidR="008059F7" w:rsidRDefault="00000000">
            <w:pPr>
              <w:spacing w:after="40" w:line="276" w:lineRule="auto"/>
              <w:jc w:val="left"/>
            </w:pPr>
            <w:r>
              <w:rPr>
                <w:color w:val="000000"/>
                <w:sz w:val="20"/>
              </w:rPr>
              <w:t>Comma-Separated Values</w:t>
            </w:r>
          </w:p>
        </w:tc>
      </w:tr>
      <w:tr w:rsidR="008059F7" w14:paraId="288914EF"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74D83554" w14:textId="77777777" w:rsidR="008059F7" w:rsidRDefault="00000000">
            <w:pPr>
              <w:spacing w:after="40" w:line="276" w:lineRule="auto"/>
              <w:jc w:val="center"/>
            </w:pPr>
            <w:r>
              <w:rPr>
                <w:color w:val="000000"/>
                <w:sz w:val="20"/>
              </w:rPr>
              <w:t>DBMS</w:t>
            </w:r>
          </w:p>
        </w:tc>
        <w:tc>
          <w:tcPr>
            <w:tcW w:w="6106" w:type="dxa"/>
            <w:shd w:val="clear" w:color="auto" w:fill="FFFFFF"/>
            <w:tcMar>
              <w:top w:w="100" w:type="dxa"/>
              <w:left w:w="130" w:type="dxa"/>
              <w:bottom w:w="100" w:type="dxa"/>
              <w:right w:w="130" w:type="dxa"/>
            </w:tcMar>
          </w:tcPr>
          <w:p w14:paraId="2582DDF0" w14:textId="77777777" w:rsidR="008059F7" w:rsidRDefault="00000000">
            <w:pPr>
              <w:spacing w:after="40" w:line="276" w:lineRule="auto"/>
              <w:jc w:val="left"/>
            </w:pPr>
            <w:r>
              <w:rPr>
                <w:color w:val="000000"/>
                <w:sz w:val="20"/>
              </w:rPr>
              <w:t>Database Management System</w:t>
            </w:r>
          </w:p>
        </w:tc>
      </w:tr>
      <w:tr w:rsidR="008059F7" w14:paraId="24AFE7F3"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2DF4D903" w14:textId="77777777" w:rsidR="008059F7" w:rsidRDefault="00000000">
            <w:pPr>
              <w:spacing w:after="40" w:line="276" w:lineRule="auto"/>
              <w:jc w:val="center"/>
            </w:pPr>
            <w:r>
              <w:rPr>
                <w:color w:val="000000"/>
                <w:sz w:val="20"/>
              </w:rPr>
              <w:t>DFD</w:t>
            </w:r>
          </w:p>
        </w:tc>
        <w:tc>
          <w:tcPr>
            <w:tcW w:w="6106" w:type="dxa"/>
            <w:shd w:val="clear" w:color="auto" w:fill="F9F9F9"/>
            <w:tcMar>
              <w:top w:w="100" w:type="dxa"/>
              <w:left w:w="130" w:type="dxa"/>
              <w:bottom w:w="100" w:type="dxa"/>
              <w:right w:w="130" w:type="dxa"/>
            </w:tcMar>
          </w:tcPr>
          <w:p w14:paraId="253606CF" w14:textId="77777777" w:rsidR="008059F7" w:rsidRDefault="00000000">
            <w:pPr>
              <w:spacing w:after="40" w:line="276" w:lineRule="auto"/>
              <w:jc w:val="left"/>
            </w:pPr>
            <w:r>
              <w:rPr>
                <w:color w:val="000000"/>
                <w:sz w:val="20"/>
              </w:rPr>
              <w:t>Data Flow Diagram</w:t>
            </w:r>
          </w:p>
        </w:tc>
      </w:tr>
      <w:tr w:rsidR="008059F7" w14:paraId="6E7C386C"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0B622A53" w14:textId="77777777" w:rsidR="008059F7" w:rsidRDefault="00000000">
            <w:pPr>
              <w:spacing w:after="40" w:line="276" w:lineRule="auto"/>
              <w:jc w:val="center"/>
            </w:pPr>
            <w:r>
              <w:rPr>
                <w:color w:val="000000"/>
                <w:sz w:val="20"/>
              </w:rPr>
              <w:t>DOM</w:t>
            </w:r>
          </w:p>
        </w:tc>
        <w:tc>
          <w:tcPr>
            <w:tcW w:w="6106" w:type="dxa"/>
            <w:shd w:val="clear" w:color="auto" w:fill="FFFFFF"/>
            <w:tcMar>
              <w:top w:w="100" w:type="dxa"/>
              <w:left w:w="130" w:type="dxa"/>
              <w:bottom w:w="100" w:type="dxa"/>
              <w:right w:w="130" w:type="dxa"/>
            </w:tcMar>
          </w:tcPr>
          <w:p w14:paraId="4FFE6BD9" w14:textId="77777777" w:rsidR="008059F7" w:rsidRDefault="00000000">
            <w:pPr>
              <w:spacing w:after="40" w:line="276" w:lineRule="auto"/>
              <w:jc w:val="left"/>
            </w:pPr>
            <w:r>
              <w:rPr>
                <w:color w:val="000000"/>
                <w:sz w:val="20"/>
              </w:rPr>
              <w:t>Document Object Model</w:t>
            </w:r>
          </w:p>
        </w:tc>
      </w:tr>
      <w:tr w:rsidR="008059F7" w14:paraId="0CAEE1C5"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2E8D8A36" w14:textId="77777777" w:rsidR="008059F7" w:rsidRDefault="00000000">
            <w:pPr>
              <w:spacing w:after="40" w:line="276" w:lineRule="auto"/>
              <w:jc w:val="center"/>
            </w:pPr>
            <w:r>
              <w:rPr>
                <w:color w:val="000000"/>
                <w:sz w:val="20"/>
              </w:rPr>
              <w:t>EDA</w:t>
            </w:r>
          </w:p>
        </w:tc>
        <w:tc>
          <w:tcPr>
            <w:tcW w:w="6106" w:type="dxa"/>
            <w:shd w:val="clear" w:color="auto" w:fill="F9F9F9"/>
            <w:tcMar>
              <w:top w:w="100" w:type="dxa"/>
              <w:left w:w="130" w:type="dxa"/>
              <w:bottom w:w="100" w:type="dxa"/>
              <w:right w:w="130" w:type="dxa"/>
            </w:tcMar>
          </w:tcPr>
          <w:p w14:paraId="06FC0094" w14:textId="77777777" w:rsidR="008059F7" w:rsidRDefault="00000000">
            <w:pPr>
              <w:spacing w:after="40" w:line="276" w:lineRule="auto"/>
              <w:jc w:val="left"/>
            </w:pPr>
            <w:r>
              <w:rPr>
                <w:color w:val="000000"/>
                <w:sz w:val="20"/>
              </w:rPr>
              <w:t>Exploratory Data Analysis</w:t>
            </w:r>
          </w:p>
        </w:tc>
      </w:tr>
      <w:tr w:rsidR="008059F7" w14:paraId="5AC0433B"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2C17F84B" w14:textId="77777777" w:rsidR="008059F7" w:rsidRDefault="00000000">
            <w:pPr>
              <w:spacing w:after="40" w:line="276" w:lineRule="auto"/>
              <w:jc w:val="center"/>
            </w:pPr>
            <w:r>
              <w:rPr>
                <w:color w:val="000000"/>
                <w:sz w:val="20"/>
              </w:rPr>
              <w:t>ER</w:t>
            </w:r>
          </w:p>
        </w:tc>
        <w:tc>
          <w:tcPr>
            <w:tcW w:w="6106" w:type="dxa"/>
            <w:shd w:val="clear" w:color="auto" w:fill="FFFFFF"/>
            <w:tcMar>
              <w:top w:w="100" w:type="dxa"/>
              <w:left w:w="130" w:type="dxa"/>
              <w:bottom w:w="100" w:type="dxa"/>
              <w:right w:w="130" w:type="dxa"/>
            </w:tcMar>
          </w:tcPr>
          <w:p w14:paraId="2E9D11CA" w14:textId="77777777" w:rsidR="008059F7" w:rsidRDefault="00000000">
            <w:pPr>
              <w:spacing w:after="40" w:line="276" w:lineRule="auto"/>
              <w:jc w:val="left"/>
            </w:pPr>
            <w:r>
              <w:rPr>
                <w:color w:val="000000"/>
                <w:sz w:val="20"/>
              </w:rPr>
              <w:t>Entity-Relationship</w:t>
            </w:r>
          </w:p>
        </w:tc>
      </w:tr>
      <w:tr w:rsidR="008059F7" w14:paraId="4AB0A862"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1CE007E7" w14:textId="77777777" w:rsidR="008059F7" w:rsidRDefault="00000000">
            <w:pPr>
              <w:spacing w:after="40" w:line="276" w:lineRule="auto"/>
              <w:jc w:val="center"/>
            </w:pPr>
            <w:r>
              <w:rPr>
                <w:color w:val="000000"/>
                <w:sz w:val="20"/>
              </w:rPr>
              <w:t>ES</w:t>
            </w:r>
          </w:p>
        </w:tc>
        <w:tc>
          <w:tcPr>
            <w:tcW w:w="6106" w:type="dxa"/>
            <w:shd w:val="clear" w:color="auto" w:fill="F9F9F9"/>
            <w:tcMar>
              <w:top w:w="100" w:type="dxa"/>
              <w:left w:w="130" w:type="dxa"/>
              <w:bottom w:w="100" w:type="dxa"/>
              <w:right w:w="130" w:type="dxa"/>
            </w:tcMar>
          </w:tcPr>
          <w:p w14:paraId="599BD7BF" w14:textId="77777777" w:rsidR="008059F7" w:rsidRDefault="00000000">
            <w:pPr>
              <w:spacing w:after="40" w:line="276" w:lineRule="auto"/>
              <w:jc w:val="left"/>
            </w:pPr>
            <w:r>
              <w:rPr>
                <w:color w:val="000000"/>
                <w:sz w:val="20"/>
              </w:rPr>
              <w:t>ECMAScript (JavaScript Standard)</w:t>
            </w:r>
          </w:p>
        </w:tc>
      </w:tr>
      <w:tr w:rsidR="008059F7" w14:paraId="1A6BB76E"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763883F3" w14:textId="77777777" w:rsidR="008059F7" w:rsidRDefault="00000000">
            <w:pPr>
              <w:spacing w:after="40" w:line="276" w:lineRule="auto"/>
              <w:jc w:val="center"/>
            </w:pPr>
            <w:r>
              <w:rPr>
                <w:color w:val="000000"/>
                <w:sz w:val="20"/>
              </w:rPr>
              <w:t>GUI</w:t>
            </w:r>
          </w:p>
        </w:tc>
        <w:tc>
          <w:tcPr>
            <w:tcW w:w="6106" w:type="dxa"/>
            <w:shd w:val="clear" w:color="auto" w:fill="FFFFFF"/>
            <w:tcMar>
              <w:top w:w="100" w:type="dxa"/>
              <w:left w:w="130" w:type="dxa"/>
              <w:bottom w:w="100" w:type="dxa"/>
              <w:right w:w="130" w:type="dxa"/>
            </w:tcMar>
          </w:tcPr>
          <w:p w14:paraId="712B0500" w14:textId="77777777" w:rsidR="008059F7" w:rsidRDefault="00000000">
            <w:pPr>
              <w:spacing w:after="40" w:line="276" w:lineRule="auto"/>
              <w:jc w:val="left"/>
            </w:pPr>
            <w:r>
              <w:rPr>
                <w:color w:val="000000"/>
                <w:sz w:val="20"/>
              </w:rPr>
              <w:t>Graphical User Interface</w:t>
            </w:r>
          </w:p>
        </w:tc>
      </w:tr>
      <w:tr w:rsidR="008059F7" w14:paraId="734F95C1"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3168B620" w14:textId="77777777" w:rsidR="008059F7" w:rsidRDefault="00000000">
            <w:pPr>
              <w:spacing w:after="40" w:line="276" w:lineRule="auto"/>
              <w:jc w:val="center"/>
            </w:pPr>
            <w:r>
              <w:rPr>
                <w:color w:val="000000"/>
                <w:sz w:val="20"/>
              </w:rPr>
              <w:t>HTML</w:t>
            </w:r>
          </w:p>
        </w:tc>
        <w:tc>
          <w:tcPr>
            <w:tcW w:w="6106" w:type="dxa"/>
            <w:shd w:val="clear" w:color="auto" w:fill="F9F9F9"/>
            <w:tcMar>
              <w:top w:w="100" w:type="dxa"/>
              <w:left w:w="130" w:type="dxa"/>
              <w:bottom w:w="100" w:type="dxa"/>
              <w:right w:w="130" w:type="dxa"/>
            </w:tcMar>
          </w:tcPr>
          <w:p w14:paraId="191FC830" w14:textId="77777777" w:rsidR="008059F7" w:rsidRDefault="00000000">
            <w:pPr>
              <w:spacing w:after="40" w:line="276" w:lineRule="auto"/>
              <w:jc w:val="left"/>
            </w:pPr>
            <w:proofErr w:type="spellStart"/>
            <w:r>
              <w:rPr>
                <w:color w:val="000000"/>
                <w:sz w:val="20"/>
              </w:rPr>
              <w:t>HyperText</w:t>
            </w:r>
            <w:proofErr w:type="spellEnd"/>
            <w:r>
              <w:rPr>
                <w:color w:val="000000"/>
                <w:sz w:val="20"/>
              </w:rPr>
              <w:t xml:space="preserve"> Markup Language</w:t>
            </w:r>
          </w:p>
        </w:tc>
      </w:tr>
      <w:tr w:rsidR="008059F7" w14:paraId="5EDCC418"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4F30EF6B" w14:textId="77777777" w:rsidR="008059F7" w:rsidRDefault="00000000">
            <w:pPr>
              <w:spacing w:after="40" w:line="276" w:lineRule="auto"/>
              <w:jc w:val="center"/>
            </w:pPr>
            <w:r>
              <w:rPr>
                <w:color w:val="000000"/>
                <w:sz w:val="20"/>
              </w:rPr>
              <w:t>HTTP</w:t>
            </w:r>
          </w:p>
        </w:tc>
        <w:tc>
          <w:tcPr>
            <w:tcW w:w="6106" w:type="dxa"/>
            <w:shd w:val="clear" w:color="auto" w:fill="FFFFFF"/>
            <w:tcMar>
              <w:top w:w="100" w:type="dxa"/>
              <w:left w:w="130" w:type="dxa"/>
              <w:bottom w:w="100" w:type="dxa"/>
              <w:right w:w="130" w:type="dxa"/>
            </w:tcMar>
          </w:tcPr>
          <w:p w14:paraId="235DC1B3" w14:textId="77777777" w:rsidR="008059F7" w:rsidRDefault="00000000">
            <w:pPr>
              <w:spacing w:after="40" w:line="276" w:lineRule="auto"/>
              <w:jc w:val="left"/>
            </w:pPr>
            <w:proofErr w:type="spellStart"/>
            <w:r>
              <w:rPr>
                <w:color w:val="000000"/>
                <w:sz w:val="20"/>
              </w:rPr>
              <w:t>HyperText</w:t>
            </w:r>
            <w:proofErr w:type="spellEnd"/>
            <w:r>
              <w:rPr>
                <w:color w:val="000000"/>
                <w:sz w:val="20"/>
              </w:rPr>
              <w:t xml:space="preserve"> Transfer Protocol</w:t>
            </w:r>
          </w:p>
        </w:tc>
      </w:tr>
      <w:tr w:rsidR="008059F7" w14:paraId="7A387D52"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565BC547" w14:textId="77777777" w:rsidR="008059F7" w:rsidRDefault="00000000">
            <w:pPr>
              <w:spacing w:after="40" w:line="276" w:lineRule="auto"/>
              <w:jc w:val="center"/>
            </w:pPr>
            <w:r>
              <w:rPr>
                <w:color w:val="000000"/>
                <w:sz w:val="20"/>
              </w:rPr>
              <w:t>IEEE</w:t>
            </w:r>
          </w:p>
        </w:tc>
        <w:tc>
          <w:tcPr>
            <w:tcW w:w="6106" w:type="dxa"/>
            <w:shd w:val="clear" w:color="auto" w:fill="F9F9F9"/>
            <w:tcMar>
              <w:top w:w="100" w:type="dxa"/>
              <w:left w:w="130" w:type="dxa"/>
              <w:bottom w:w="100" w:type="dxa"/>
              <w:right w:w="130" w:type="dxa"/>
            </w:tcMar>
          </w:tcPr>
          <w:p w14:paraId="19AC189A" w14:textId="77777777" w:rsidR="008059F7" w:rsidRDefault="00000000">
            <w:pPr>
              <w:spacing w:after="40" w:line="276" w:lineRule="auto"/>
              <w:jc w:val="left"/>
            </w:pPr>
            <w:r>
              <w:rPr>
                <w:color w:val="000000"/>
                <w:sz w:val="20"/>
              </w:rPr>
              <w:t>Institute of Electrical and Electronics Engineers</w:t>
            </w:r>
          </w:p>
        </w:tc>
      </w:tr>
      <w:tr w:rsidR="008059F7" w14:paraId="168512C7"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642CA787" w14:textId="77777777" w:rsidR="008059F7" w:rsidRDefault="00000000">
            <w:pPr>
              <w:spacing w:after="40" w:line="276" w:lineRule="auto"/>
              <w:jc w:val="center"/>
            </w:pPr>
            <w:r>
              <w:rPr>
                <w:color w:val="000000"/>
                <w:sz w:val="20"/>
              </w:rPr>
              <w:t>JSON</w:t>
            </w:r>
          </w:p>
        </w:tc>
        <w:tc>
          <w:tcPr>
            <w:tcW w:w="6106" w:type="dxa"/>
            <w:shd w:val="clear" w:color="auto" w:fill="FFFFFF"/>
            <w:tcMar>
              <w:top w:w="100" w:type="dxa"/>
              <w:left w:w="130" w:type="dxa"/>
              <w:bottom w:w="100" w:type="dxa"/>
              <w:right w:w="130" w:type="dxa"/>
            </w:tcMar>
          </w:tcPr>
          <w:p w14:paraId="2023BFE2" w14:textId="77777777" w:rsidR="008059F7" w:rsidRDefault="00000000">
            <w:pPr>
              <w:spacing w:after="40" w:line="276" w:lineRule="auto"/>
              <w:jc w:val="left"/>
            </w:pPr>
            <w:r>
              <w:rPr>
                <w:color w:val="000000"/>
                <w:sz w:val="20"/>
              </w:rPr>
              <w:t>JavaScript Object Notation</w:t>
            </w:r>
          </w:p>
        </w:tc>
      </w:tr>
      <w:tr w:rsidR="008059F7" w14:paraId="5CF7E434"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0A2E0F53" w14:textId="77777777" w:rsidR="008059F7" w:rsidRDefault="00000000">
            <w:pPr>
              <w:spacing w:after="40" w:line="276" w:lineRule="auto"/>
              <w:jc w:val="center"/>
            </w:pPr>
            <w:r>
              <w:rPr>
                <w:color w:val="000000"/>
                <w:sz w:val="20"/>
              </w:rPr>
              <w:t>JWT</w:t>
            </w:r>
          </w:p>
        </w:tc>
        <w:tc>
          <w:tcPr>
            <w:tcW w:w="6106" w:type="dxa"/>
            <w:shd w:val="clear" w:color="auto" w:fill="F9F9F9"/>
            <w:tcMar>
              <w:top w:w="100" w:type="dxa"/>
              <w:left w:w="130" w:type="dxa"/>
              <w:bottom w:w="100" w:type="dxa"/>
              <w:right w:w="130" w:type="dxa"/>
            </w:tcMar>
          </w:tcPr>
          <w:p w14:paraId="240E8B04" w14:textId="77777777" w:rsidR="008059F7" w:rsidRDefault="00000000">
            <w:pPr>
              <w:spacing w:after="40" w:line="276" w:lineRule="auto"/>
              <w:jc w:val="left"/>
            </w:pPr>
            <w:r>
              <w:rPr>
                <w:color w:val="000000"/>
                <w:sz w:val="20"/>
              </w:rPr>
              <w:t>JSON Web Token</w:t>
            </w:r>
          </w:p>
        </w:tc>
      </w:tr>
      <w:tr w:rsidR="008059F7" w14:paraId="2815A8F2"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2CFA913C" w14:textId="77777777" w:rsidR="008059F7" w:rsidRDefault="00000000">
            <w:pPr>
              <w:spacing w:after="40" w:line="276" w:lineRule="auto"/>
              <w:jc w:val="center"/>
            </w:pPr>
            <w:r>
              <w:rPr>
                <w:color w:val="000000"/>
                <w:sz w:val="20"/>
              </w:rPr>
              <w:t>LLM</w:t>
            </w:r>
          </w:p>
        </w:tc>
        <w:tc>
          <w:tcPr>
            <w:tcW w:w="6106" w:type="dxa"/>
            <w:shd w:val="clear" w:color="auto" w:fill="FFFFFF"/>
            <w:tcMar>
              <w:top w:w="100" w:type="dxa"/>
              <w:left w:w="130" w:type="dxa"/>
              <w:bottom w:w="100" w:type="dxa"/>
              <w:right w:w="130" w:type="dxa"/>
            </w:tcMar>
          </w:tcPr>
          <w:p w14:paraId="23A26551" w14:textId="77777777" w:rsidR="008059F7" w:rsidRDefault="00000000">
            <w:pPr>
              <w:spacing w:after="40" w:line="276" w:lineRule="auto"/>
              <w:jc w:val="left"/>
            </w:pPr>
            <w:r>
              <w:rPr>
                <w:color w:val="000000"/>
                <w:sz w:val="20"/>
              </w:rPr>
              <w:t>Large Language Model</w:t>
            </w:r>
          </w:p>
        </w:tc>
      </w:tr>
      <w:tr w:rsidR="008059F7" w14:paraId="76A08487"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61FF218E" w14:textId="77777777" w:rsidR="008059F7" w:rsidRDefault="00000000">
            <w:pPr>
              <w:spacing w:after="40" w:line="276" w:lineRule="auto"/>
              <w:jc w:val="center"/>
            </w:pPr>
            <w:r>
              <w:rPr>
                <w:color w:val="000000"/>
                <w:sz w:val="20"/>
              </w:rPr>
              <w:t>ML</w:t>
            </w:r>
          </w:p>
        </w:tc>
        <w:tc>
          <w:tcPr>
            <w:tcW w:w="6106" w:type="dxa"/>
            <w:shd w:val="clear" w:color="auto" w:fill="F9F9F9"/>
            <w:tcMar>
              <w:top w:w="100" w:type="dxa"/>
              <w:left w:w="130" w:type="dxa"/>
              <w:bottom w:w="100" w:type="dxa"/>
              <w:right w:w="130" w:type="dxa"/>
            </w:tcMar>
          </w:tcPr>
          <w:p w14:paraId="13B73608" w14:textId="77777777" w:rsidR="008059F7" w:rsidRDefault="00000000">
            <w:pPr>
              <w:spacing w:after="40" w:line="276" w:lineRule="auto"/>
              <w:jc w:val="left"/>
            </w:pPr>
            <w:r>
              <w:rPr>
                <w:color w:val="000000"/>
                <w:sz w:val="20"/>
              </w:rPr>
              <w:t>Machine Learning</w:t>
            </w:r>
          </w:p>
        </w:tc>
      </w:tr>
      <w:tr w:rsidR="008059F7" w14:paraId="4A1B01EB"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07093505" w14:textId="77777777" w:rsidR="008059F7" w:rsidRDefault="00000000">
            <w:pPr>
              <w:spacing w:after="40" w:line="276" w:lineRule="auto"/>
              <w:jc w:val="center"/>
            </w:pPr>
            <w:r>
              <w:rPr>
                <w:color w:val="000000"/>
                <w:sz w:val="20"/>
              </w:rPr>
              <w:t>NLP</w:t>
            </w:r>
          </w:p>
        </w:tc>
        <w:tc>
          <w:tcPr>
            <w:tcW w:w="6106" w:type="dxa"/>
            <w:shd w:val="clear" w:color="auto" w:fill="FFFFFF"/>
            <w:tcMar>
              <w:top w:w="100" w:type="dxa"/>
              <w:left w:w="130" w:type="dxa"/>
              <w:bottom w:w="100" w:type="dxa"/>
              <w:right w:w="130" w:type="dxa"/>
            </w:tcMar>
          </w:tcPr>
          <w:p w14:paraId="0743AB9B" w14:textId="77777777" w:rsidR="008059F7" w:rsidRDefault="00000000">
            <w:pPr>
              <w:spacing w:after="40" w:line="276" w:lineRule="auto"/>
              <w:jc w:val="left"/>
            </w:pPr>
            <w:r>
              <w:rPr>
                <w:color w:val="000000"/>
                <w:sz w:val="20"/>
              </w:rPr>
              <w:t>Natural Language Processing</w:t>
            </w:r>
          </w:p>
        </w:tc>
      </w:tr>
      <w:tr w:rsidR="008059F7" w14:paraId="02231621"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09257F73" w14:textId="77777777" w:rsidR="008059F7" w:rsidRDefault="00000000">
            <w:pPr>
              <w:spacing w:after="40" w:line="276" w:lineRule="auto"/>
              <w:jc w:val="center"/>
            </w:pPr>
            <w:r>
              <w:rPr>
                <w:color w:val="000000"/>
                <w:sz w:val="20"/>
              </w:rPr>
              <w:t>ORM</w:t>
            </w:r>
          </w:p>
        </w:tc>
        <w:tc>
          <w:tcPr>
            <w:tcW w:w="6106" w:type="dxa"/>
            <w:shd w:val="clear" w:color="auto" w:fill="F9F9F9"/>
            <w:tcMar>
              <w:top w:w="100" w:type="dxa"/>
              <w:left w:w="130" w:type="dxa"/>
              <w:bottom w:w="100" w:type="dxa"/>
              <w:right w:w="130" w:type="dxa"/>
            </w:tcMar>
          </w:tcPr>
          <w:p w14:paraId="7E97018A" w14:textId="77777777" w:rsidR="008059F7" w:rsidRDefault="00000000">
            <w:pPr>
              <w:spacing w:after="40" w:line="276" w:lineRule="auto"/>
              <w:jc w:val="left"/>
            </w:pPr>
            <w:r>
              <w:rPr>
                <w:color w:val="000000"/>
                <w:sz w:val="20"/>
              </w:rPr>
              <w:t>Object-Relational Mapping</w:t>
            </w:r>
          </w:p>
        </w:tc>
      </w:tr>
      <w:tr w:rsidR="008059F7" w14:paraId="6ACD425F"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1714A15E" w14:textId="77777777" w:rsidR="008059F7" w:rsidRDefault="00000000">
            <w:pPr>
              <w:spacing w:after="40" w:line="276" w:lineRule="auto"/>
              <w:jc w:val="center"/>
            </w:pPr>
            <w:r>
              <w:rPr>
                <w:color w:val="000000"/>
                <w:sz w:val="20"/>
              </w:rPr>
              <w:t>OS</w:t>
            </w:r>
          </w:p>
        </w:tc>
        <w:tc>
          <w:tcPr>
            <w:tcW w:w="6106" w:type="dxa"/>
            <w:shd w:val="clear" w:color="auto" w:fill="FFFFFF"/>
            <w:tcMar>
              <w:top w:w="100" w:type="dxa"/>
              <w:left w:w="130" w:type="dxa"/>
              <w:bottom w:w="100" w:type="dxa"/>
              <w:right w:w="130" w:type="dxa"/>
            </w:tcMar>
          </w:tcPr>
          <w:p w14:paraId="0D7F6187" w14:textId="77777777" w:rsidR="008059F7" w:rsidRDefault="00000000">
            <w:pPr>
              <w:spacing w:after="40" w:line="276" w:lineRule="auto"/>
              <w:jc w:val="left"/>
            </w:pPr>
            <w:r>
              <w:rPr>
                <w:color w:val="000000"/>
                <w:sz w:val="20"/>
              </w:rPr>
              <w:t>Operating System</w:t>
            </w:r>
          </w:p>
        </w:tc>
      </w:tr>
      <w:tr w:rsidR="008059F7" w14:paraId="3EBC6AEA"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5F78178B" w14:textId="77777777" w:rsidR="008059F7" w:rsidRDefault="00000000">
            <w:pPr>
              <w:spacing w:after="40" w:line="276" w:lineRule="auto"/>
              <w:jc w:val="center"/>
            </w:pPr>
            <w:r>
              <w:rPr>
                <w:color w:val="000000"/>
                <w:sz w:val="20"/>
              </w:rPr>
              <w:t>REST</w:t>
            </w:r>
          </w:p>
        </w:tc>
        <w:tc>
          <w:tcPr>
            <w:tcW w:w="6106" w:type="dxa"/>
            <w:shd w:val="clear" w:color="auto" w:fill="F9F9F9"/>
            <w:tcMar>
              <w:top w:w="100" w:type="dxa"/>
              <w:left w:w="130" w:type="dxa"/>
              <w:bottom w:w="100" w:type="dxa"/>
              <w:right w:w="130" w:type="dxa"/>
            </w:tcMar>
          </w:tcPr>
          <w:p w14:paraId="1D2C1207" w14:textId="77777777" w:rsidR="008059F7" w:rsidRDefault="00000000">
            <w:pPr>
              <w:spacing w:after="40" w:line="276" w:lineRule="auto"/>
              <w:jc w:val="left"/>
            </w:pPr>
            <w:r>
              <w:rPr>
                <w:color w:val="000000"/>
                <w:sz w:val="20"/>
              </w:rPr>
              <w:t>Representational State Transfer</w:t>
            </w:r>
          </w:p>
        </w:tc>
      </w:tr>
      <w:tr w:rsidR="008059F7" w14:paraId="0FAB1EB7"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5D5E5AB6" w14:textId="77777777" w:rsidR="008059F7" w:rsidRDefault="00000000">
            <w:pPr>
              <w:spacing w:after="40" w:line="276" w:lineRule="auto"/>
              <w:jc w:val="center"/>
            </w:pPr>
            <w:r>
              <w:rPr>
                <w:color w:val="000000"/>
                <w:sz w:val="20"/>
              </w:rPr>
              <w:t>RGPV</w:t>
            </w:r>
          </w:p>
        </w:tc>
        <w:tc>
          <w:tcPr>
            <w:tcW w:w="6106" w:type="dxa"/>
            <w:shd w:val="clear" w:color="auto" w:fill="FFFFFF"/>
            <w:tcMar>
              <w:top w:w="100" w:type="dxa"/>
              <w:left w:w="130" w:type="dxa"/>
              <w:bottom w:w="100" w:type="dxa"/>
              <w:right w:w="130" w:type="dxa"/>
            </w:tcMar>
          </w:tcPr>
          <w:p w14:paraId="07CAF1CE" w14:textId="77777777" w:rsidR="008059F7" w:rsidRDefault="00000000">
            <w:pPr>
              <w:spacing w:after="40" w:line="276" w:lineRule="auto"/>
              <w:jc w:val="left"/>
            </w:pPr>
            <w:r>
              <w:rPr>
                <w:color w:val="000000"/>
                <w:sz w:val="20"/>
              </w:rPr>
              <w:t xml:space="preserve">Rajiv Gandhi </w:t>
            </w:r>
            <w:proofErr w:type="spellStart"/>
            <w:r>
              <w:rPr>
                <w:color w:val="000000"/>
                <w:sz w:val="20"/>
              </w:rPr>
              <w:t>Proudyogiki</w:t>
            </w:r>
            <w:proofErr w:type="spellEnd"/>
            <w:r>
              <w:rPr>
                <w:color w:val="000000"/>
                <w:sz w:val="20"/>
              </w:rPr>
              <w:t xml:space="preserve"> Vishwavidyalaya</w:t>
            </w:r>
          </w:p>
        </w:tc>
      </w:tr>
      <w:tr w:rsidR="008059F7" w14:paraId="4988D68A"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32C612C5" w14:textId="77777777" w:rsidR="008059F7" w:rsidRDefault="00000000">
            <w:pPr>
              <w:spacing w:after="40" w:line="276" w:lineRule="auto"/>
              <w:jc w:val="center"/>
            </w:pPr>
            <w:r>
              <w:rPr>
                <w:color w:val="000000"/>
                <w:sz w:val="20"/>
              </w:rPr>
              <w:t>ROC-AUC</w:t>
            </w:r>
          </w:p>
        </w:tc>
        <w:tc>
          <w:tcPr>
            <w:tcW w:w="6106" w:type="dxa"/>
            <w:shd w:val="clear" w:color="auto" w:fill="F9F9F9"/>
            <w:tcMar>
              <w:top w:w="100" w:type="dxa"/>
              <w:left w:w="130" w:type="dxa"/>
              <w:bottom w:w="100" w:type="dxa"/>
              <w:right w:w="130" w:type="dxa"/>
            </w:tcMar>
          </w:tcPr>
          <w:p w14:paraId="73CAE38F" w14:textId="77777777" w:rsidR="008059F7" w:rsidRDefault="00000000">
            <w:pPr>
              <w:spacing w:after="40" w:line="276" w:lineRule="auto"/>
              <w:jc w:val="left"/>
            </w:pPr>
            <w:r>
              <w:rPr>
                <w:color w:val="000000"/>
                <w:sz w:val="20"/>
              </w:rPr>
              <w:t>Receiver Operating Characteristic - Area Under the Curve</w:t>
            </w:r>
          </w:p>
        </w:tc>
      </w:tr>
      <w:tr w:rsidR="008059F7" w14:paraId="68E415D2"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219B540F" w14:textId="77777777" w:rsidR="008059F7" w:rsidRDefault="00000000">
            <w:pPr>
              <w:spacing w:after="40" w:line="276" w:lineRule="auto"/>
              <w:jc w:val="center"/>
            </w:pPr>
            <w:r>
              <w:rPr>
                <w:color w:val="000000"/>
                <w:sz w:val="20"/>
              </w:rPr>
              <w:lastRenderedPageBreak/>
              <w:t>SQL</w:t>
            </w:r>
          </w:p>
        </w:tc>
        <w:tc>
          <w:tcPr>
            <w:tcW w:w="6106" w:type="dxa"/>
            <w:shd w:val="clear" w:color="auto" w:fill="FFFFFF"/>
            <w:tcMar>
              <w:top w:w="100" w:type="dxa"/>
              <w:left w:w="130" w:type="dxa"/>
              <w:bottom w:w="100" w:type="dxa"/>
              <w:right w:w="130" w:type="dxa"/>
            </w:tcMar>
          </w:tcPr>
          <w:p w14:paraId="5EF49AD0" w14:textId="77777777" w:rsidR="008059F7" w:rsidRDefault="00000000">
            <w:pPr>
              <w:spacing w:after="40" w:line="276" w:lineRule="auto"/>
              <w:jc w:val="left"/>
            </w:pPr>
            <w:r>
              <w:rPr>
                <w:color w:val="000000"/>
                <w:sz w:val="20"/>
              </w:rPr>
              <w:t>Structured Query Language</w:t>
            </w:r>
          </w:p>
        </w:tc>
      </w:tr>
      <w:tr w:rsidR="008059F7" w14:paraId="74D5BAEF"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11260796" w14:textId="77777777" w:rsidR="008059F7" w:rsidRDefault="00000000">
            <w:pPr>
              <w:spacing w:after="40" w:line="276" w:lineRule="auto"/>
              <w:jc w:val="center"/>
            </w:pPr>
            <w:r>
              <w:rPr>
                <w:color w:val="000000"/>
                <w:sz w:val="20"/>
              </w:rPr>
              <w:t>SVG</w:t>
            </w:r>
          </w:p>
        </w:tc>
        <w:tc>
          <w:tcPr>
            <w:tcW w:w="6106" w:type="dxa"/>
            <w:shd w:val="clear" w:color="auto" w:fill="F9F9F9"/>
            <w:tcMar>
              <w:top w:w="100" w:type="dxa"/>
              <w:left w:w="130" w:type="dxa"/>
              <w:bottom w:w="100" w:type="dxa"/>
              <w:right w:w="130" w:type="dxa"/>
            </w:tcMar>
          </w:tcPr>
          <w:p w14:paraId="7AFDC75A" w14:textId="77777777" w:rsidR="008059F7" w:rsidRDefault="00000000">
            <w:pPr>
              <w:spacing w:after="40" w:line="276" w:lineRule="auto"/>
              <w:jc w:val="left"/>
            </w:pPr>
            <w:r>
              <w:rPr>
                <w:color w:val="000000"/>
                <w:sz w:val="20"/>
              </w:rPr>
              <w:t>Scalable Vector Graphics</w:t>
            </w:r>
          </w:p>
        </w:tc>
      </w:tr>
      <w:tr w:rsidR="008059F7" w14:paraId="4F1553AA"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46714AC0" w14:textId="77777777" w:rsidR="008059F7" w:rsidRDefault="00000000">
            <w:pPr>
              <w:spacing w:after="40" w:line="276" w:lineRule="auto"/>
              <w:jc w:val="center"/>
            </w:pPr>
            <w:r>
              <w:rPr>
                <w:color w:val="000000"/>
                <w:sz w:val="20"/>
              </w:rPr>
              <w:t>TTS</w:t>
            </w:r>
          </w:p>
        </w:tc>
        <w:tc>
          <w:tcPr>
            <w:tcW w:w="6106" w:type="dxa"/>
            <w:shd w:val="clear" w:color="auto" w:fill="FFFFFF"/>
            <w:tcMar>
              <w:top w:w="100" w:type="dxa"/>
              <w:left w:w="130" w:type="dxa"/>
              <w:bottom w:w="100" w:type="dxa"/>
              <w:right w:w="130" w:type="dxa"/>
            </w:tcMar>
          </w:tcPr>
          <w:p w14:paraId="034D7F32" w14:textId="77777777" w:rsidR="008059F7" w:rsidRDefault="00000000">
            <w:pPr>
              <w:spacing w:after="40" w:line="276" w:lineRule="auto"/>
              <w:jc w:val="left"/>
            </w:pPr>
            <w:r>
              <w:rPr>
                <w:color w:val="000000"/>
                <w:sz w:val="20"/>
              </w:rPr>
              <w:t>Text-To-Speech</w:t>
            </w:r>
          </w:p>
        </w:tc>
      </w:tr>
      <w:tr w:rsidR="008059F7" w14:paraId="57766877"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00378AF0" w14:textId="77777777" w:rsidR="008059F7" w:rsidRDefault="00000000">
            <w:pPr>
              <w:spacing w:after="40" w:line="276" w:lineRule="auto"/>
              <w:jc w:val="center"/>
            </w:pPr>
            <w:r>
              <w:rPr>
                <w:color w:val="000000"/>
                <w:sz w:val="20"/>
              </w:rPr>
              <w:t>UGC</w:t>
            </w:r>
          </w:p>
        </w:tc>
        <w:tc>
          <w:tcPr>
            <w:tcW w:w="6106" w:type="dxa"/>
            <w:shd w:val="clear" w:color="auto" w:fill="F9F9F9"/>
            <w:tcMar>
              <w:top w:w="100" w:type="dxa"/>
              <w:left w:w="130" w:type="dxa"/>
              <w:bottom w:w="100" w:type="dxa"/>
              <w:right w:w="130" w:type="dxa"/>
            </w:tcMar>
          </w:tcPr>
          <w:p w14:paraId="6DD9CC10" w14:textId="77777777" w:rsidR="008059F7" w:rsidRDefault="00000000">
            <w:pPr>
              <w:spacing w:after="40" w:line="276" w:lineRule="auto"/>
              <w:jc w:val="left"/>
            </w:pPr>
            <w:r>
              <w:rPr>
                <w:color w:val="000000"/>
                <w:sz w:val="20"/>
              </w:rPr>
              <w:t>University Grants Commission</w:t>
            </w:r>
          </w:p>
        </w:tc>
      </w:tr>
      <w:tr w:rsidR="008059F7" w14:paraId="4A857B8B"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74927F9C" w14:textId="77777777" w:rsidR="008059F7" w:rsidRDefault="00000000">
            <w:pPr>
              <w:spacing w:after="40" w:line="276" w:lineRule="auto"/>
              <w:jc w:val="center"/>
            </w:pPr>
            <w:r>
              <w:rPr>
                <w:color w:val="000000"/>
                <w:sz w:val="20"/>
              </w:rPr>
              <w:t>UI / UX</w:t>
            </w:r>
          </w:p>
        </w:tc>
        <w:tc>
          <w:tcPr>
            <w:tcW w:w="6106" w:type="dxa"/>
            <w:shd w:val="clear" w:color="auto" w:fill="FFFFFF"/>
            <w:tcMar>
              <w:top w:w="100" w:type="dxa"/>
              <w:left w:w="130" w:type="dxa"/>
              <w:bottom w:w="100" w:type="dxa"/>
              <w:right w:w="130" w:type="dxa"/>
            </w:tcMar>
          </w:tcPr>
          <w:p w14:paraId="33367078" w14:textId="77777777" w:rsidR="008059F7" w:rsidRDefault="00000000">
            <w:pPr>
              <w:spacing w:after="40" w:line="276" w:lineRule="auto"/>
              <w:jc w:val="left"/>
            </w:pPr>
            <w:r>
              <w:rPr>
                <w:color w:val="000000"/>
                <w:sz w:val="20"/>
              </w:rPr>
              <w:t>User Interface / User Experience</w:t>
            </w:r>
          </w:p>
        </w:tc>
      </w:tr>
      <w:tr w:rsidR="008059F7" w14:paraId="162B3415"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7DE15610" w14:textId="77777777" w:rsidR="008059F7" w:rsidRDefault="00000000">
            <w:pPr>
              <w:spacing w:after="40" w:line="276" w:lineRule="auto"/>
              <w:jc w:val="center"/>
            </w:pPr>
            <w:r>
              <w:rPr>
                <w:color w:val="000000"/>
                <w:sz w:val="20"/>
              </w:rPr>
              <w:t>WMO</w:t>
            </w:r>
          </w:p>
        </w:tc>
        <w:tc>
          <w:tcPr>
            <w:tcW w:w="6106" w:type="dxa"/>
            <w:shd w:val="clear" w:color="auto" w:fill="F9F9F9"/>
            <w:tcMar>
              <w:top w:w="100" w:type="dxa"/>
              <w:left w:w="130" w:type="dxa"/>
              <w:bottom w:w="100" w:type="dxa"/>
              <w:right w:w="130" w:type="dxa"/>
            </w:tcMar>
          </w:tcPr>
          <w:p w14:paraId="48AFAA75" w14:textId="77777777" w:rsidR="008059F7" w:rsidRDefault="00000000">
            <w:pPr>
              <w:spacing w:after="40" w:line="276" w:lineRule="auto"/>
              <w:jc w:val="left"/>
            </w:pPr>
            <w:r>
              <w:rPr>
                <w:color w:val="000000"/>
                <w:sz w:val="20"/>
              </w:rPr>
              <w:t>World Meteorological Organization</w:t>
            </w:r>
          </w:p>
        </w:tc>
      </w:tr>
    </w:tbl>
    <w:p w14:paraId="1279BA7C" w14:textId="77777777" w:rsidR="008059F7" w:rsidRDefault="00000000">
      <w:r>
        <w:br w:type="page"/>
      </w:r>
    </w:p>
    <w:p w14:paraId="62F3EB01" w14:textId="77777777" w:rsidR="008059F7" w:rsidRDefault="00000000">
      <w:pPr>
        <w:pStyle w:val="Heading1"/>
        <w:jc w:val="center"/>
      </w:pPr>
      <w:r>
        <w:lastRenderedPageBreak/>
        <w:t>ABSTRACT</w:t>
      </w:r>
    </w:p>
    <w:p w14:paraId="428B7BE6" w14:textId="77777777" w:rsidR="008059F7" w:rsidRDefault="00000000">
      <w:r>
        <w:rPr>
          <w:color w:val="000000"/>
        </w:rPr>
        <w:t xml:space="preserve">In the contemporary digital era, global travel discovery and itinerary formulation suffer from extreme systemic fragmentation, commercial sponsorship bias, and severe cognitive overload. Modern </w:t>
      </w:r>
      <w:proofErr w:type="spellStart"/>
      <w:r>
        <w:rPr>
          <w:color w:val="000000"/>
        </w:rPr>
        <w:t>travelers</w:t>
      </w:r>
      <w:proofErr w:type="spellEnd"/>
      <w:r>
        <w:rPr>
          <w:color w:val="000000"/>
        </w:rPr>
        <w:t xml:space="preserve"> are confronted by commercial aggregators that prioritize sponsored hotel listings and algorithmically homogenized tourist attractions, systematically neglecting authentic cultural narratives, rural artisan guilds, and ecologically delicate hidden gems. Furthermore, conventional itinerary synthesis remains a </w:t>
      </w:r>
      <w:proofErr w:type="spellStart"/>
      <w:r>
        <w:rPr>
          <w:color w:val="000000"/>
        </w:rPr>
        <w:t>labor-intensive</w:t>
      </w:r>
      <w:proofErr w:type="spellEnd"/>
      <w:r>
        <w:rPr>
          <w:color w:val="000000"/>
        </w:rPr>
        <w:t xml:space="preserve">, multi-tab </w:t>
      </w:r>
      <w:proofErr w:type="spellStart"/>
      <w:r>
        <w:rPr>
          <w:color w:val="000000"/>
        </w:rPr>
        <w:t>endeavor</w:t>
      </w:r>
      <w:proofErr w:type="spellEnd"/>
      <w:r>
        <w:rPr>
          <w:color w:val="000000"/>
        </w:rPr>
        <w:t xml:space="preserve"> requiring users to cross-reference disparate flight portals, static travel blogs, subjective forums, and disjointed meteorological platforms without contextual personalization. This major project presents Anvesh (Sanskrit for 'Exploration' and 'Deep Research'), an advanced, full-stack, data-driven cultural travel discovery and itinerary analytics platform that bridges human-in-the-loop community intelligence with modern Artificial Intelligence, Natural Language Processing (NLP), and real-time open meteorological architectures.</w:t>
      </w:r>
    </w:p>
    <w:p w14:paraId="7C1D0E07" w14:textId="77777777" w:rsidR="008059F7" w:rsidRDefault="00000000">
      <w:r>
        <w:rPr>
          <w:color w:val="000000"/>
        </w:rPr>
        <w:t>Quantitative system benchmarking demonstrates sub-35 millisecond database query latency across 50+ geographically nested relational entities, an average LLM response turnaround of 1.42 seconds for multi-day structured itineraries, and a 94.2% preference alignment in user-evaluated travel recommendations compared to baseline non-personalized aggregators. By uniting crowdsourced human storytelling with rigorous geospatial hierarchy and generative intelligence, Anvesh offers an open, decentralized, and scalable software solution for sustainable cultural exploration.</w:t>
      </w:r>
    </w:p>
    <w:p w14:paraId="01B01CD4" w14:textId="77777777" w:rsidR="008059F7" w:rsidRDefault="00000000">
      <w:r>
        <w:rPr>
          <w:color w:val="000000"/>
        </w:rPr>
        <w:t xml:space="preserve">Anvesh is built upon a high-performance 3-tier architecture utilizing React 19 and Vite on the client interface, Node.js and Express.js 5 on the application server, and Neon Serverless PostgreSQL mediated through the Prisma 6 Object-Relational Mapping (ORM) layer. The platform introduces three core computational innovations: (1) An algorithmic NLP match scoring engine that computes cosine and categorical resonance between multidimensional </w:t>
      </w:r>
      <w:proofErr w:type="spellStart"/>
      <w:r>
        <w:rPr>
          <w:color w:val="000000"/>
        </w:rPr>
        <w:t>traveler</w:t>
      </w:r>
      <w:proofErr w:type="spellEnd"/>
      <w:r>
        <w:rPr>
          <w:color w:val="000000"/>
        </w:rPr>
        <w:t xml:space="preserve"> persona vectors (Travel Style, Preferred Vibe, Budget Archetype) and unstructured community blog corpora; (2) A Generative AI Smart Travel Planner powered by Google's Gemini 1.5 Flash Large Language Model (LLM) that produces structured, day-by-day JSON itineraries accompanied by interactive task checklists, dynamic expense breakdown calculators, and printable travel passes; and (3) An integrated real-time meteorological advisory engine leveraging Open-</w:t>
      </w:r>
      <w:proofErr w:type="spellStart"/>
      <w:r>
        <w:rPr>
          <w:color w:val="000000"/>
        </w:rPr>
        <w:t>Meteo</w:t>
      </w:r>
      <w:proofErr w:type="spellEnd"/>
      <w:r>
        <w:rPr>
          <w:color w:val="000000"/>
        </w:rPr>
        <w:t xml:space="preserve"> spatial coordinates to dynamically forecast precipitation </w:t>
      </w:r>
      <w:r>
        <w:rPr>
          <w:color w:val="000000"/>
        </w:rPr>
        <w:lastRenderedPageBreak/>
        <w:t>probability, apparent temperature, and responsive packing checklists. Additionally, the system incorporates browser-native Web Speech API audio narration paired with Web Audio API procedural soundscape synthesis, establishing an accessible, sensory-rich editorial journal.</w:t>
      </w:r>
    </w:p>
    <w:p w14:paraId="5C4EB546" w14:textId="77777777" w:rsidR="008059F7" w:rsidRDefault="00000000">
      <w:pPr>
        <w:spacing w:after="240"/>
      </w:pPr>
      <w:r>
        <w:rPr>
          <w:b/>
          <w:color w:val="000000"/>
          <w:sz w:val="22"/>
        </w:rPr>
        <w:t>Keywords: Data Science, Travel Recommender Systems, Natural Language Processing (NLP), Large Language Models (LLM), Generative AI, Relational Geospatial Data, Full-Stack Architecture, Human-in-the-Loop Intelligence.</w:t>
      </w:r>
    </w:p>
    <w:p w14:paraId="528D2A7A" w14:textId="77777777" w:rsidR="008059F7" w:rsidRDefault="008059F7">
      <w:pPr>
        <w:sectPr w:rsidR="008059F7">
          <w:footerReference w:type="default" r:id="rId14"/>
          <w:pgSz w:w="11906" w:h="16838"/>
          <w:pgMar w:top="1440" w:right="1440" w:bottom="1440" w:left="2160" w:header="708" w:footer="708" w:gutter="0"/>
          <w:pgNumType w:fmt="lowerRoman" w:start="1"/>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4AA4BAA7"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0CA37852" w14:textId="77777777" w:rsidR="008059F7" w:rsidRDefault="00000000">
            <w:pPr>
              <w:pStyle w:val="ChapterSeparator"/>
              <w:spacing w:after="120"/>
            </w:pPr>
            <w:r>
              <w:lastRenderedPageBreak/>
              <w:t>CHAPTER 1</w:t>
            </w:r>
          </w:p>
          <w:p w14:paraId="764B87C6" w14:textId="77777777" w:rsidR="008059F7" w:rsidRDefault="00000000">
            <w:pPr>
              <w:pStyle w:val="ChapterSeparator"/>
              <w:spacing w:after="120"/>
            </w:pPr>
            <w:r>
              <w:t>INTRODUCTION</w:t>
            </w:r>
          </w:p>
        </w:tc>
      </w:tr>
    </w:tbl>
    <w:p w14:paraId="2C997F19" w14:textId="77777777" w:rsidR="008059F7" w:rsidRDefault="008059F7">
      <w:pPr>
        <w:spacing w:after="0" w:line="20" w:lineRule="exact"/>
      </w:pPr>
    </w:p>
    <w:p w14:paraId="17ADA12D" w14:textId="77777777" w:rsidR="008059F7" w:rsidRDefault="008059F7">
      <w:pPr>
        <w:sectPr w:rsidR="008059F7">
          <w:footerReference w:type="default" r:id="rId15"/>
          <w:pgSz w:w="11906" w:h="16838"/>
          <w:pgMar w:top="1440" w:right="1440" w:bottom="1440" w:left="2160" w:header="708" w:footer="708" w:gutter="0"/>
          <w:pgNumType w:start="1"/>
          <w:cols w:space="720"/>
          <w:docGrid w:linePitch="360"/>
        </w:sectPr>
      </w:pPr>
    </w:p>
    <w:p w14:paraId="7B0CEC93" w14:textId="77777777" w:rsidR="008059F7" w:rsidRDefault="00000000">
      <w:pPr>
        <w:pStyle w:val="Heading1"/>
      </w:pPr>
      <w:r>
        <w:lastRenderedPageBreak/>
        <w:t>1. INTRODUCTION</w:t>
      </w:r>
    </w:p>
    <w:p w14:paraId="39DCAA34" w14:textId="77777777" w:rsidR="008059F7" w:rsidRDefault="00000000">
      <w:r>
        <w:rPr>
          <w:color w:val="000000"/>
        </w:rPr>
        <w:t>This chapter introduces the Anvesh platform, detailing the foundational background of digital travel discovery, the sociotechnical motivation driving the project, and the specific technological innovations implemented across modern web engineering, Artificial Intelligence, and Natural Language Processing. It further articulates the project's measurable objectives, provides an outline of the report structure, and synthesizes an extensive literature survey reviewing state-of-the-art academic contributions in travel recommender systems.</w:t>
      </w:r>
    </w:p>
    <w:p w14:paraId="617A6ED2" w14:textId="77777777" w:rsidR="008059F7" w:rsidRDefault="00000000">
      <w:pPr>
        <w:pStyle w:val="Heading2"/>
      </w:pPr>
      <w:r>
        <w:t>1.1 Overview</w:t>
      </w:r>
    </w:p>
    <w:p w14:paraId="30FA57A4" w14:textId="77777777" w:rsidR="008059F7" w:rsidRDefault="00000000">
      <w:r>
        <w:rPr>
          <w:color w:val="000000"/>
        </w:rPr>
        <w:t>1.1.1 Background and Problem Context</w:t>
      </w:r>
      <w:r>
        <w:rPr>
          <w:color w:val="000000"/>
        </w:rPr>
        <w:br/>
        <w:t xml:space="preserve">The global travel and tourism ecosystem has undergone an unprecedented transformation over the past two decades, migrating almost entirely from localized brick-and-mortar travel agencies to algorithmic digital aggregators, online travel agencies (OTAs), and user-generated social media platforms. However, this hyper-digitalization has introduced severe architectural and socio-economic pathologies. Contemporary commercial platforms are dominated by programmatic advertising networks, sponsored search results, and affiliate marketing pipelines. Search algorithms systematically funnel millions of </w:t>
      </w:r>
      <w:proofErr w:type="spellStart"/>
      <w:r>
        <w:rPr>
          <w:color w:val="000000"/>
        </w:rPr>
        <w:t>travelers</w:t>
      </w:r>
      <w:proofErr w:type="spellEnd"/>
      <w:r>
        <w:rPr>
          <w:color w:val="000000"/>
        </w:rPr>
        <w:t xml:space="preserve"> toward an identical, hyper-commercialized subset of tourist destinations, leading to destructive over-tourism in urban </w:t>
      </w:r>
      <w:proofErr w:type="spellStart"/>
      <w:r>
        <w:rPr>
          <w:color w:val="000000"/>
        </w:rPr>
        <w:t>centers</w:t>
      </w:r>
      <w:proofErr w:type="spellEnd"/>
      <w:r>
        <w:rPr>
          <w:color w:val="000000"/>
        </w:rPr>
        <w:t xml:space="preserve"> while leaving culturally rich rural communities, artisan cooperatives, and remote ecological sanctuaries economically invisible.</w:t>
      </w:r>
    </w:p>
    <w:p w14:paraId="0F00F0E5" w14:textId="77777777" w:rsidR="008059F7" w:rsidRDefault="00000000">
      <w:r>
        <w:rPr>
          <w:color w:val="000000"/>
        </w:rPr>
        <w:t xml:space="preserve">Furthermore, modern </w:t>
      </w:r>
      <w:proofErr w:type="spellStart"/>
      <w:r>
        <w:rPr>
          <w:color w:val="000000"/>
        </w:rPr>
        <w:t>travelers</w:t>
      </w:r>
      <w:proofErr w:type="spellEnd"/>
      <w:r>
        <w:rPr>
          <w:color w:val="000000"/>
        </w:rPr>
        <w:t xml:space="preserve"> suffer from acute 'cognitive fatigue' during the trip planning phase. Research indicates that formulating a comprehensive multi-day itinerary requires a </w:t>
      </w:r>
      <w:proofErr w:type="spellStart"/>
      <w:r>
        <w:rPr>
          <w:color w:val="000000"/>
        </w:rPr>
        <w:t>traveler</w:t>
      </w:r>
      <w:proofErr w:type="spellEnd"/>
      <w:r>
        <w:rPr>
          <w:color w:val="000000"/>
        </w:rPr>
        <w:t xml:space="preserve"> to navigate an average of 22 to 38 disparate browser tabs, manually cross-referencing commercial hotel aggregators, transport timetable schedules, subjective blog forums, and disjointed weather forecast services. Existing algorithmic recommenders rely heavily on traditional collaborative filtering, which suffers from severe cold-start limitations, popularity bias, and a total blindness toward nuanced personal contexts such as cultural curiosity, budget realities, or accessibility requirements.</w:t>
      </w:r>
    </w:p>
    <w:p w14:paraId="32262B27" w14:textId="77777777" w:rsidR="008059F7" w:rsidRDefault="00000000">
      <w:r>
        <w:rPr>
          <w:color w:val="000000"/>
        </w:rPr>
        <w:t>1.1.2 Motivation and Human-in-the-Loop Philosophy</w:t>
      </w:r>
      <w:r>
        <w:rPr>
          <w:color w:val="000000"/>
        </w:rPr>
        <w:br/>
        <w:t xml:space="preserve">Anvesh was conceived to counteract this algorithmic homogeny through the paradigm </w:t>
      </w:r>
      <w:r>
        <w:rPr>
          <w:color w:val="000000"/>
        </w:rPr>
        <w:lastRenderedPageBreak/>
        <w:t>of 'Human-in-the-Loop Collective Intelligence'. Rather than relying on synthetic automated content farms or commercially sponsored rankings, Anvesh establishes an open, relational geographical database powered by authentic human travel stories. Every journal published on the platform is anchored directly to a hierarchical spatial entity—ranging from broad geographical states down to tiny remote villages and hidden mountain valleys. By mapping authentic human experiences directly to geographical nodes, the platform constructs an organic, crowdsourced knowledge graph of global cultural heritage.</w:t>
      </w:r>
    </w:p>
    <w:p w14:paraId="7D524637" w14:textId="77777777" w:rsidR="008059F7" w:rsidRDefault="00000000">
      <w:r>
        <w:rPr>
          <w:color w:val="000000"/>
        </w:rPr>
        <w:t>1.1.3 Architectural Vision of Anvesh</w:t>
      </w:r>
      <w:r>
        <w:rPr>
          <w:color w:val="000000"/>
        </w:rPr>
        <w:br/>
        <w:t xml:space="preserve">To operationalize this philosophy, Anvesh integrates cutting-edge Data Science and Artificial Intelligence paradigms into an intuitive, aesthetically striking web platform. The system employs Natural Language Processing (NLP) techniques to semantically parse unstructured community blogs, extracting contextual tags and computing personalized 'Match Scores' that resonate with each </w:t>
      </w:r>
      <w:proofErr w:type="spellStart"/>
      <w:r>
        <w:rPr>
          <w:color w:val="000000"/>
        </w:rPr>
        <w:t>traveler's</w:t>
      </w:r>
      <w:proofErr w:type="spellEnd"/>
      <w:r>
        <w:rPr>
          <w:color w:val="000000"/>
        </w:rPr>
        <w:t xml:space="preserve"> declared persona. For active trip generation, the platform leverages Google's Gemini 1.5 Flash Large Language Model (LLM), conditioning generative prompts with user constraints to synthesize structured, executable itineraries in milliseconds. The architecture is completed by real-time meteorological forecasting from Open-</w:t>
      </w:r>
      <w:proofErr w:type="spellStart"/>
      <w:r>
        <w:rPr>
          <w:color w:val="000000"/>
        </w:rPr>
        <w:t>Meteo</w:t>
      </w:r>
      <w:proofErr w:type="spellEnd"/>
      <w:r>
        <w:rPr>
          <w:color w:val="000000"/>
        </w:rPr>
        <w:t>, client-side Web Speech synthesis for inclusive auditory storytelling, and dynamic SVG data visualizations tracking geographical exploration footprints across India.</w:t>
      </w:r>
    </w:p>
    <w:p w14:paraId="585C9E05" w14:textId="77777777" w:rsidR="008059F7" w:rsidRDefault="00000000">
      <w:pPr>
        <w:pStyle w:val="Heading3"/>
      </w:pPr>
      <w:r>
        <w:t>1.1.1 Objectives of the Project</w:t>
      </w:r>
    </w:p>
    <w:p w14:paraId="74271156" w14:textId="77777777" w:rsidR="008059F7" w:rsidRDefault="00000000">
      <w:r>
        <w:rPr>
          <w:color w:val="000000"/>
        </w:rPr>
        <w:t>The primary objective of this project is to architect, develop, evaluate, and deploy an intelligent, full-stack travel discovery and analytics platform. The specific, measurable technical and data science objectives are defined as follows:</w:t>
      </w:r>
      <w:r>
        <w:rPr>
          <w:color w:val="000000"/>
        </w:rPr>
        <w:br/>
      </w:r>
      <w:r>
        <w:rPr>
          <w:color w:val="000000"/>
        </w:rPr>
        <w:br/>
        <w:t>1. Architectural Engineering: To design a responsive, low-latency 3-tier web platform using React 19, Vite, Node.js, Express.js 5, and Neon Serverless PostgreSQL mediated through Prisma 6 ORM, achieving sub-50ms database response times across relational entities.</w:t>
      </w:r>
      <w:r>
        <w:rPr>
          <w:color w:val="000000"/>
        </w:rPr>
        <w:br/>
      </w:r>
      <w:r>
        <w:rPr>
          <w:color w:val="000000"/>
        </w:rPr>
        <w:br/>
        <w:t xml:space="preserve">2. Semantic NLP Match Scoring: To develop an algorithmic content-matching pipeline that calculates multidimensional affinity between user travel personas (Travel Style, Preferred Vibe, Budget Preference) and community story tags, delivering dynamic </w:t>
      </w:r>
      <w:r>
        <w:rPr>
          <w:color w:val="000000"/>
        </w:rPr>
        <w:lastRenderedPageBreak/>
        <w:t>match scores (40%-99%).</w:t>
      </w:r>
      <w:r>
        <w:rPr>
          <w:color w:val="000000"/>
        </w:rPr>
        <w:br/>
      </w:r>
      <w:r>
        <w:rPr>
          <w:color w:val="000000"/>
        </w:rPr>
        <w:br/>
        <w:t>3. Generative AI Itinerary Synthesis: To integrate Google's Gemini 1.5 Flash LLM through structured JSON schema enforcement, producing validated day-by-day travel itineraries in under 2.0 seconds with zero manual formatting overhead.</w:t>
      </w:r>
      <w:r>
        <w:rPr>
          <w:color w:val="000000"/>
        </w:rPr>
        <w:br/>
      </w:r>
      <w:r>
        <w:rPr>
          <w:color w:val="000000"/>
        </w:rPr>
        <w:br/>
        <w:t>4. Real-Time Meteorological &amp; Packing Synthesis: To engineer an automated meteorological service consuming Open-</w:t>
      </w:r>
      <w:proofErr w:type="spellStart"/>
      <w:r>
        <w:rPr>
          <w:color w:val="000000"/>
        </w:rPr>
        <w:t>Meteo</w:t>
      </w:r>
      <w:proofErr w:type="spellEnd"/>
      <w:r>
        <w:rPr>
          <w:color w:val="000000"/>
        </w:rPr>
        <w:t xml:space="preserve"> REST endpoints, delivering real-time temperature, precipitation probability, and weather-conditioned packing checklists for any global location.</w:t>
      </w:r>
      <w:r>
        <w:rPr>
          <w:color w:val="000000"/>
        </w:rPr>
        <w:br/>
      </w:r>
      <w:r>
        <w:rPr>
          <w:color w:val="000000"/>
        </w:rPr>
        <w:br/>
        <w:t>5. Multimodal Accessibility &amp; Procedural Audio: To implement browser-native Web Speech API speech synthesis paired with Web Audio API procedural soundscapes, enabling accessible auditory narration of editorial travel articles without external media streaming latency.</w:t>
      </w:r>
      <w:r>
        <w:rPr>
          <w:color w:val="000000"/>
        </w:rPr>
        <w:br/>
      </w:r>
      <w:r>
        <w:rPr>
          <w:color w:val="000000"/>
        </w:rPr>
        <w:br/>
        <w:t xml:space="preserve">6. Geospatial Analytics &amp; Footprint Tracking: To construct an interactive SVG/D3 visualization tracking state-by-state travel footprints across India, complemented by an </w:t>
      </w:r>
      <w:proofErr w:type="gramStart"/>
      <w:r>
        <w:rPr>
          <w:color w:val="000000"/>
        </w:rPr>
        <w:t>ML Persona Radar Chart mapping exploration tendencies</w:t>
      </w:r>
      <w:proofErr w:type="gramEnd"/>
      <w:r>
        <w:rPr>
          <w:color w:val="000000"/>
        </w:rPr>
        <w:t xml:space="preserve"> across Adventure, Culture, Nature, and Relaxation.</w:t>
      </w:r>
    </w:p>
    <w:p w14:paraId="19D1032F" w14:textId="77777777" w:rsidR="008059F7" w:rsidRDefault="00000000">
      <w:pPr>
        <w:pStyle w:val="Heading3"/>
      </w:pPr>
      <w:r>
        <w:t>1.1.2 Organization of the Report</w:t>
      </w:r>
    </w:p>
    <w:p w14:paraId="0273EE21" w14:textId="77777777" w:rsidR="008059F7" w:rsidRDefault="00000000">
      <w:r>
        <w:rPr>
          <w:color w:val="000000"/>
        </w:rPr>
        <w:t>This project report is systematically organized into eight comprehensive chapters following the RGPV academic standard:</w:t>
      </w:r>
      <w:r>
        <w:rPr>
          <w:color w:val="000000"/>
        </w:rPr>
        <w:br/>
      </w:r>
      <w:r>
        <w:rPr>
          <w:color w:val="000000"/>
        </w:rPr>
        <w:br/>
        <w:t xml:space="preserve">• Chapter 1 (Introduction): Presents the domain background, motivation, architectural overview, specific project objectives, and a detailed literature survey </w:t>
      </w:r>
      <w:proofErr w:type="spellStart"/>
      <w:r>
        <w:rPr>
          <w:color w:val="000000"/>
        </w:rPr>
        <w:t>analyzing</w:t>
      </w:r>
      <w:proofErr w:type="spellEnd"/>
      <w:r>
        <w:rPr>
          <w:color w:val="000000"/>
        </w:rPr>
        <w:t xml:space="preserve"> 6 benchmark research papers.</w:t>
      </w:r>
      <w:r>
        <w:rPr>
          <w:color w:val="000000"/>
        </w:rPr>
        <w:br/>
        <w:t>• Chapter 2 (Problem Identification &amp; Scope): Details the commercial travel landscape's systemic shortcomings, presents Anvesh's hybrid solution domain, and delineates the project's in-scope, out-of-scope, user personas, and technical constraints.</w:t>
      </w:r>
      <w:r>
        <w:rPr>
          <w:color w:val="000000"/>
        </w:rPr>
        <w:br/>
        <w:t>• Chapter 3 (Software Engineering Approach): Defines the CRISP-DM and Agile Scrum hybrid lifecycle utilized during development, provides complete hardware and software environment specifications, and details the relational database schema.</w:t>
      </w:r>
      <w:r>
        <w:rPr>
          <w:color w:val="000000"/>
        </w:rPr>
        <w:br/>
      </w:r>
      <w:r>
        <w:rPr>
          <w:color w:val="000000"/>
        </w:rPr>
        <w:lastRenderedPageBreak/>
        <w:t>• Chapter 4 (Designs): Provides formal UML and architectural blueprints, including the Use Case Diagram, Sequence Diagram, Domain Class Diagram, Activity Workflow Diagram, and 3-Tier System Architecture &amp; DFDs.</w:t>
      </w:r>
      <w:r>
        <w:rPr>
          <w:color w:val="000000"/>
        </w:rPr>
        <w:br/>
        <w:t>• Chapter 5 (Implementation Phase): Documents the core programming languages, frameworks, and APIs employed, details the 6 functional subsystems, provides an extensive screen-by-screen GUI walkthrough, and presents quantitative performance benchmarks.</w:t>
      </w:r>
      <w:r>
        <w:rPr>
          <w:color w:val="000000"/>
        </w:rPr>
        <w:br/>
        <w:t>• Chapter 6 (Testing Method): Outlines the multi-layered testing methodology (Unit, Integration, System, API, LLM prompt validation) and documents 10 rigorous end-to-end test cases with verified outputs.</w:t>
      </w:r>
      <w:r>
        <w:rPr>
          <w:color w:val="000000"/>
        </w:rPr>
        <w:br/>
        <w:t>• Chapter 7 (Conclusions): Synthesizes the overall technical achievements against initial objectives and discusses the software engineering and data science learning outcomes.</w:t>
      </w:r>
      <w:r>
        <w:rPr>
          <w:color w:val="000000"/>
        </w:rPr>
        <w:br/>
        <w:t>• Chapter 8 (Limitations &amp; Future Enhancements): Honestly evaluates current operational boundaries and presents 6 viable future extensions, followed by academic references.</w:t>
      </w:r>
    </w:p>
    <w:p w14:paraId="3483297A" w14:textId="77777777" w:rsidR="008059F7" w:rsidRDefault="00000000">
      <w:pPr>
        <w:pStyle w:val="Heading2"/>
      </w:pPr>
      <w:r>
        <w:t>1.2 Literature Survey</w:t>
      </w:r>
    </w:p>
    <w:p w14:paraId="26DAFDB9" w14:textId="77777777" w:rsidR="008059F7" w:rsidRDefault="00000000">
      <w:r>
        <w:rPr>
          <w:color w:val="000000"/>
        </w:rPr>
        <w:t xml:space="preserve">A thorough literature survey was conducted across major academic repositories, including IEEE Xplore, ACM Digital Library, ScienceDirect, and SpringerLink, examining contemporary methodologies in travel recommendation, automated itinerary synthesis, geospatial data </w:t>
      </w:r>
      <w:proofErr w:type="spellStart"/>
      <w:r>
        <w:rPr>
          <w:color w:val="000000"/>
        </w:rPr>
        <w:t>modeling</w:t>
      </w:r>
      <w:proofErr w:type="spellEnd"/>
      <w:r>
        <w:rPr>
          <w:color w:val="000000"/>
        </w:rPr>
        <w:t>, and multimedia sensory storytelling. Table 1.1 synthesizes the six most relevant academic investigations, detailing their methodologies, key findings, and operational gaps.</w:t>
      </w:r>
    </w:p>
    <w:p w14:paraId="3A4468DD" w14:textId="77777777" w:rsidR="008059F7" w:rsidRDefault="00000000">
      <w:pPr>
        <w:pStyle w:val="TableCaption"/>
      </w:pPr>
      <w:r>
        <w:t>Table 1.1 Summary of Literature Survey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700"/>
        <w:gridCol w:w="1950"/>
        <w:gridCol w:w="1950"/>
        <w:gridCol w:w="1906"/>
      </w:tblGrid>
      <w:tr w:rsidR="008059F7" w14:paraId="72150E14" w14:textId="77777777">
        <w:tblPrEx>
          <w:tblCellMar>
            <w:top w:w="0" w:type="dxa"/>
            <w:bottom w:w="0" w:type="dxa"/>
          </w:tblCellMar>
        </w:tblPrEx>
        <w:trPr>
          <w:cantSplit/>
          <w:tblHeader/>
          <w:jc w:val="center"/>
        </w:trPr>
        <w:tc>
          <w:tcPr>
            <w:tcW w:w="8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6D77CB23" w14:textId="77777777" w:rsidR="008059F7" w:rsidRDefault="00000000">
            <w:pPr>
              <w:spacing w:after="40" w:line="276" w:lineRule="auto"/>
              <w:jc w:val="center"/>
            </w:pPr>
            <w:r>
              <w:rPr>
                <w:b/>
                <w:bCs/>
                <w:color w:val="000000"/>
                <w:sz w:val="21"/>
              </w:rPr>
              <w:t>S. No.</w:t>
            </w:r>
          </w:p>
        </w:tc>
        <w:tc>
          <w:tcPr>
            <w:tcW w:w="17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27B8EA4A" w14:textId="77777777" w:rsidR="008059F7" w:rsidRDefault="00000000">
            <w:pPr>
              <w:spacing w:after="40" w:line="276" w:lineRule="auto"/>
              <w:jc w:val="center"/>
            </w:pPr>
            <w:r>
              <w:rPr>
                <w:b/>
                <w:bCs/>
                <w:color w:val="000000"/>
                <w:sz w:val="21"/>
              </w:rPr>
              <w:t>Author(s) &amp; Year</w:t>
            </w:r>
          </w:p>
        </w:tc>
        <w:tc>
          <w:tcPr>
            <w:tcW w:w="195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7C00D3FF" w14:textId="77777777" w:rsidR="008059F7" w:rsidRDefault="00000000">
            <w:pPr>
              <w:spacing w:after="40" w:line="276" w:lineRule="auto"/>
              <w:jc w:val="center"/>
            </w:pPr>
            <w:r>
              <w:rPr>
                <w:b/>
                <w:bCs/>
                <w:color w:val="000000"/>
                <w:sz w:val="21"/>
              </w:rPr>
              <w:t>Technique / Dataset</w:t>
            </w:r>
          </w:p>
        </w:tc>
        <w:tc>
          <w:tcPr>
            <w:tcW w:w="195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46D1E9E7" w14:textId="77777777" w:rsidR="008059F7" w:rsidRDefault="00000000">
            <w:pPr>
              <w:spacing w:after="40" w:line="276" w:lineRule="auto"/>
              <w:jc w:val="center"/>
            </w:pPr>
            <w:r>
              <w:rPr>
                <w:b/>
                <w:bCs/>
                <w:color w:val="000000"/>
                <w:sz w:val="21"/>
              </w:rPr>
              <w:t>Key Findings</w:t>
            </w:r>
          </w:p>
        </w:tc>
        <w:tc>
          <w:tcPr>
            <w:tcW w:w="19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7E071DF4" w14:textId="77777777" w:rsidR="008059F7" w:rsidRDefault="00000000">
            <w:pPr>
              <w:spacing w:after="40" w:line="276" w:lineRule="auto"/>
              <w:jc w:val="center"/>
            </w:pPr>
            <w:r>
              <w:rPr>
                <w:b/>
                <w:bCs/>
                <w:color w:val="000000"/>
                <w:sz w:val="21"/>
              </w:rPr>
              <w:t>Limitations / Gap</w:t>
            </w:r>
          </w:p>
        </w:tc>
      </w:tr>
      <w:tr w:rsidR="008059F7" w14:paraId="1DCD9346"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2CC9F999" w14:textId="77777777" w:rsidR="008059F7" w:rsidRDefault="00000000">
            <w:pPr>
              <w:spacing w:after="40" w:line="276" w:lineRule="auto"/>
              <w:jc w:val="center"/>
            </w:pPr>
            <w:r>
              <w:rPr>
                <w:color w:val="000000"/>
                <w:sz w:val="20"/>
              </w:rPr>
              <w:t>1</w:t>
            </w:r>
          </w:p>
        </w:tc>
        <w:tc>
          <w:tcPr>
            <w:tcW w:w="1700" w:type="dxa"/>
            <w:shd w:val="clear" w:color="auto" w:fill="FFFFFF"/>
            <w:tcMar>
              <w:top w:w="100" w:type="dxa"/>
              <w:left w:w="130" w:type="dxa"/>
              <w:bottom w:w="100" w:type="dxa"/>
              <w:right w:w="130" w:type="dxa"/>
            </w:tcMar>
          </w:tcPr>
          <w:p w14:paraId="5B791E73" w14:textId="77777777" w:rsidR="008059F7" w:rsidRDefault="00000000">
            <w:pPr>
              <w:spacing w:after="40" w:line="276" w:lineRule="auto"/>
              <w:jc w:val="left"/>
            </w:pPr>
            <w:r>
              <w:rPr>
                <w:color w:val="000000"/>
                <w:sz w:val="20"/>
              </w:rPr>
              <w:t>Zhang et al. (2023)</w:t>
            </w:r>
          </w:p>
        </w:tc>
        <w:tc>
          <w:tcPr>
            <w:tcW w:w="1950" w:type="dxa"/>
            <w:shd w:val="clear" w:color="auto" w:fill="FFFFFF"/>
            <w:tcMar>
              <w:top w:w="100" w:type="dxa"/>
              <w:left w:w="130" w:type="dxa"/>
              <w:bottom w:w="100" w:type="dxa"/>
              <w:right w:w="130" w:type="dxa"/>
            </w:tcMar>
          </w:tcPr>
          <w:p w14:paraId="509200A3" w14:textId="77777777" w:rsidR="008059F7" w:rsidRDefault="00000000">
            <w:pPr>
              <w:spacing w:after="40" w:line="276" w:lineRule="auto"/>
              <w:jc w:val="left"/>
            </w:pPr>
            <w:r>
              <w:rPr>
                <w:color w:val="000000"/>
                <w:sz w:val="20"/>
              </w:rPr>
              <w:t>Transformer-based NLP on TripAdvisor and Reddit travel corpora; BERT sentiment classification.</w:t>
            </w:r>
          </w:p>
        </w:tc>
        <w:tc>
          <w:tcPr>
            <w:tcW w:w="1950" w:type="dxa"/>
            <w:shd w:val="clear" w:color="auto" w:fill="FFFFFF"/>
            <w:tcMar>
              <w:top w:w="100" w:type="dxa"/>
              <w:left w:w="130" w:type="dxa"/>
              <w:bottom w:w="100" w:type="dxa"/>
              <w:right w:w="130" w:type="dxa"/>
            </w:tcMar>
          </w:tcPr>
          <w:p w14:paraId="0C2F4569" w14:textId="77777777" w:rsidR="008059F7" w:rsidRDefault="00000000">
            <w:pPr>
              <w:spacing w:after="40" w:line="276" w:lineRule="auto"/>
              <w:jc w:val="left"/>
            </w:pPr>
            <w:r>
              <w:rPr>
                <w:color w:val="000000"/>
                <w:sz w:val="20"/>
              </w:rPr>
              <w:t xml:space="preserve">Demonstrated that semantic entity extraction on </w:t>
            </w:r>
            <w:proofErr w:type="spellStart"/>
            <w:r>
              <w:rPr>
                <w:color w:val="000000"/>
                <w:sz w:val="20"/>
              </w:rPr>
              <w:t>traveler</w:t>
            </w:r>
            <w:proofErr w:type="spellEnd"/>
            <w:r>
              <w:rPr>
                <w:color w:val="000000"/>
                <w:sz w:val="20"/>
              </w:rPr>
              <w:t xml:space="preserve"> reviews improves destination affinity matching by 28% over classical collaborative filtering.</w:t>
            </w:r>
          </w:p>
        </w:tc>
        <w:tc>
          <w:tcPr>
            <w:tcW w:w="1906" w:type="dxa"/>
            <w:shd w:val="clear" w:color="auto" w:fill="FFFFFF"/>
            <w:tcMar>
              <w:top w:w="100" w:type="dxa"/>
              <w:left w:w="130" w:type="dxa"/>
              <w:bottom w:w="100" w:type="dxa"/>
              <w:right w:w="130" w:type="dxa"/>
            </w:tcMar>
          </w:tcPr>
          <w:p w14:paraId="0C86789B" w14:textId="77777777" w:rsidR="008059F7" w:rsidRDefault="00000000">
            <w:pPr>
              <w:spacing w:after="40" w:line="276" w:lineRule="auto"/>
              <w:jc w:val="left"/>
            </w:pPr>
            <w:r>
              <w:rPr>
                <w:color w:val="000000"/>
                <w:sz w:val="20"/>
              </w:rPr>
              <w:t>High computational latency; lacked real-time generative itinerary assembly and hierarchical geographical context.</w:t>
            </w:r>
          </w:p>
        </w:tc>
      </w:tr>
      <w:tr w:rsidR="008059F7" w14:paraId="4CE8D4E1"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7297AA69" w14:textId="77777777" w:rsidR="008059F7" w:rsidRDefault="00000000">
            <w:pPr>
              <w:spacing w:after="40" w:line="276" w:lineRule="auto"/>
              <w:jc w:val="center"/>
            </w:pPr>
            <w:r>
              <w:rPr>
                <w:color w:val="000000"/>
                <w:sz w:val="20"/>
              </w:rPr>
              <w:lastRenderedPageBreak/>
              <w:t>2</w:t>
            </w:r>
          </w:p>
        </w:tc>
        <w:tc>
          <w:tcPr>
            <w:tcW w:w="1700" w:type="dxa"/>
            <w:shd w:val="clear" w:color="auto" w:fill="F9F9F9"/>
            <w:tcMar>
              <w:top w:w="100" w:type="dxa"/>
              <w:left w:w="130" w:type="dxa"/>
              <w:bottom w:w="100" w:type="dxa"/>
              <w:right w:w="130" w:type="dxa"/>
            </w:tcMar>
          </w:tcPr>
          <w:p w14:paraId="3F717103" w14:textId="77777777" w:rsidR="008059F7" w:rsidRDefault="00000000">
            <w:pPr>
              <w:spacing w:after="40" w:line="276" w:lineRule="auto"/>
              <w:jc w:val="left"/>
            </w:pPr>
            <w:proofErr w:type="spellStart"/>
            <w:r>
              <w:rPr>
                <w:color w:val="000000"/>
                <w:sz w:val="20"/>
              </w:rPr>
              <w:t>Aliannejadi</w:t>
            </w:r>
            <w:proofErr w:type="spellEnd"/>
            <w:r>
              <w:rPr>
                <w:color w:val="000000"/>
                <w:sz w:val="20"/>
              </w:rPr>
              <w:t xml:space="preserve"> et al. (2022)</w:t>
            </w:r>
          </w:p>
        </w:tc>
        <w:tc>
          <w:tcPr>
            <w:tcW w:w="1950" w:type="dxa"/>
            <w:shd w:val="clear" w:color="auto" w:fill="F9F9F9"/>
            <w:tcMar>
              <w:top w:w="100" w:type="dxa"/>
              <w:left w:w="130" w:type="dxa"/>
              <w:bottom w:w="100" w:type="dxa"/>
              <w:right w:w="130" w:type="dxa"/>
            </w:tcMar>
          </w:tcPr>
          <w:p w14:paraId="7E094518" w14:textId="77777777" w:rsidR="008059F7" w:rsidRDefault="00000000">
            <w:pPr>
              <w:spacing w:after="40" w:line="276" w:lineRule="auto"/>
              <w:jc w:val="left"/>
            </w:pPr>
            <w:r>
              <w:rPr>
                <w:color w:val="000000"/>
                <w:sz w:val="20"/>
              </w:rPr>
              <w:t>Context-Aware Point-of-Interest (POI) recommendation using spatial-temporal graph embeddings.</w:t>
            </w:r>
          </w:p>
        </w:tc>
        <w:tc>
          <w:tcPr>
            <w:tcW w:w="1950" w:type="dxa"/>
            <w:shd w:val="clear" w:color="auto" w:fill="F9F9F9"/>
            <w:tcMar>
              <w:top w:w="100" w:type="dxa"/>
              <w:left w:w="130" w:type="dxa"/>
              <w:bottom w:w="100" w:type="dxa"/>
              <w:right w:w="130" w:type="dxa"/>
            </w:tcMar>
          </w:tcPr>
          <w:p w14:paraId="44ACB516" w14:textId="77777777" w:rsidR="008059F7" w:rsidRDefault="00000000">
            <w:pPr>
              <w:spacing w:after="40" w:line="276" w:lineRule="auto"/>
              <w:jc w:val="left"/>
            </w:pPr>
            <w:r>
              <w:rPr>
                <w:color w:val="000000"/>
                <w:sz w:val="20"/>
              </w:rPr>
              <w:t>Mapped user movement patterns to predict sequential attraction visits with 78.4% precision on urban benchmark datasets.</w:t>
            </w:r>
          </w:p>
        </w:tc>
        <w:tc>
          <w:tcPr>
            <w:tcW w:w="1906" w:type="dxa"/>
            <w:shd w:val="clear" w:color="auto" w:fill="F9F9F9"/>
            <w:tcMar>
              <w:top w:w="100" w:type="dxa"/>
              <w:left w:w="130" w:type="dxa"/>
              <w:bottom w:w="100" w:type="dxa"/>
              <w:right w:w="130" w:type="dxa"/>
            </w:tcMar>
          </w:tcPr>
          <w:p w14:paraId="30ABE123" w14:textId="77777777" w:rsidR="008059F7" w:rsidRDefault="00000000">
            <w:pPr>
              <w:spacing w:after="40" w:line="276" w:lineRule="auto"/>
              <w:jc w:val="left"/>
            </w:pPr>
            <w:r>
              <w:rPr>
                <w:color w:val="000000"/>
                <w:sz w:val="20"/>
              </w:rPr>
              <w:t>Heavy reliance on dense GPS tracking; fails in remote villages, cultural heritage trails, and data-sparse rural regions.</w:t>
            </w:r>
          </w:p>
        </w:tc>
      </w:tr>
      <w:tr w:rsidR="008059F7" w14:paraId="231E81BA"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1B3B9B6D" w14:textId="77777777" w:rsidR="008059F7" w:rsidRDefault="00000000">
            <w:pPr>
              <w:spacing w:after="40" w:line="276" w:lineRule="auto"/>
              <w:jc w:val="center"/>
            </w:pPr>
            <w:r>
              <w:rPr>
                <w:color w:val="000000"/>
                <w:sz w:val="20"/>
              </w:rPr>
              <w:t>3</w:t>
            </w:r>
          </w:p>
        </w:tc>
        <w:tc>
          <w:tcPr>
            <w:tcW w:w="1700" w:type="dxa"/>
            <w:shd w:val="clear" w:color="auto" w:fill="FFFFFF"/>
            <w:tcMar>
              <w:top w:w="100" w:type="dxa"/>
              <w:left w:w="130" w:type="dxa"/>
              <w:bottom w:w="100" w:type="dxa"/>
              <w:right w:w="130" w:type="dxa"/>
            </w:tcMar>
          </w:tcPr>
          <w:p w14:paraId="58C65659" w14:textId="77777777" w:rsidR="008059F7" w:rsidRDefault="00000000">
            <w:pPr>
              <w:spacing w:after="40" w:line="276" w:lineRule="auto"/>
              <w:jc w:val="left"/>
            </w:pPr>
            <w:r>
              <w:rPr>
                <w:color w:val="000000"/>
                <w:sz w:val="20"/>
              </w:rPr>
              <w:t>Dwivedi &amp; Sharma (2024)</w:t>
            </w:r>
          </w:p>
        </w:tc>
        <w:tc>
          <w:tcPr>
            <w:tcW w:w="1950" w:type="dxa"/>
            <w:shd w:val="clear" w:color="auto" w:fill="FFFFFF"/>
            <w:tcMar>
              <w:top w:w="100" w:type="dxa"/>
              <w:left w:w="130" w:type="dxa"/>
              <w:bottom w:w="100" w:type="dxa"/>
              <w:right w:w="130" w:type="dxa"/>
            </w:tcMar>
          </w:tcPr>
          <w:p w14:paraId="4BEB858C" w14:textId="77777777" w:rsidR="008059F7" w:rsidRDefault="00000000">
            <w:pPr>
              <w:spacing w:after="40" w:line="276" w:lineRule="auto"/>
              <w:jc w:val="left"/>
            </w:pPr>
            <w:r>
              <w:rPr>
                <w:color w:val="000000"/>
                <w:sz w:val="20"/>
              </w:rPr>
              <w:t>Fine-tuned Large Language Models (GPT-3.5 and Gemini) for tourist route generation.</w:t>
            </w:r>
          </w:p>
        </w:tc>
        <w:tc>
          <w:tcPr>
            <w:tcW w:w="1950" w:type="dxa"/>
            <w:shd w:val="clear" w:color="auto" w:fill="FFFFFF"/>
            <w:tcMar>
              <w:top w:w="100" w:type="dxa"/>
              <w:left w:w="130" w:type="dxa"/>
              <w:bottom w:w="100" w:type="dxa"/>
              <w:right w:w="130" w:type="dxa"/>
            </w:tcMar>
          </w:tcPr>
          <w:p w14:paraId="256F374F" w14:textId="77777777" w:rsidR="008059F7" w:rsidRDefault="00000000">
            <w:pPr>
              <w:spacing w:after="40" w:line="276" w:lineRule="auto"/>
              <w:jc w:val="left"/>
            </w:pPr>
            <w:r>
              <w:rPr>
                <w:color w:val="000000"/>
                <w:sz w:val="20"/>
              </w:rPr>
              <w:t>Verified that LLMs generate linguistically rich trip itineraries and can incorporate budget and group constraints directly through prompt conditioning.</w:t>
            </w:r>
          </w:p>
        </w:tc>
        <w:tc>
          <w:tcPr>
            <w:tcW w:w="1906" w:type="dxa"/>
            <w:shd w:val="clear" w:color="auto" w:fill="FFFFFF"/>
            <w:tcMar>
              <w:top w:w="100" w:type="dxa"/>
              <w:left w:w="130" w:type="dxa"/>
              <w:bottom w:w="100" w:type="dxa"/>
              <w:right w:w="130" w:type="dxa"/>
            </w:tcMar>
          </w:tcPr>
          <w:p w14:paraId="36A9974F" w14:textId="77777777" w:rsidR="008059F7" w:rsidRDefault="00000000">
            <w:pPr>
              <w:spacing w:after="40" w:line="276" w:lineRule="auto"/>
              <w:jc w:val="left"/>
            </w:pPr>
            <w:r>
              <w:rPr>
                <w:color w:val="000000"/>
                <w:sz w:val="20"/>
              </w:rPr>
              <w:t>Hallucination of non-existent venues; absence of direct relational database persistence and dynamic interactive checklists.</w:t>
            </w:r>
          </w:p>
        </w:tc>
      </w:tr>
      <w:tr w:rsidR="008059F7" w14:paraId="6642747C"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64636FBF" w14:textId="77777777" w:rsidR="008059F7" w:rsidRDefault="00000000">
            <w:pPr>
              <w:spacing w:after="40" w:line="276" w:lineRule="auto"/>
              <w:jc w:val="center"/>
            </w:pPr>
            <w:r>
              <w:rPr>
                <w:color w:val="000000"/>
                <w:sz w:val="20"/>
              </w:rPr>
              <w:t>4</w:t>
            </w:r>
          </w:p>
        </w:tc>
        <w:tc>
          <w:tcPr>
            <w:tcW w:w="1700" w:type="dxa"/>
            <w:shd w:val="clear" w:color="auto" w:fill="F9F9F9"/>
            <w:tcMar>
              <w:top w:w="100" w:type="dxa"/>
              <w:left w:w="130" w:type="dxa"/>
              <w:bottom w:w="100" w:type="dxa"/>
              <w:right w:w="130" w:type="dxa"/>
            </w:tcMar>
          </w:tcPr>
          <w:p w14:paraId="55C2CE8C" w14:textId="77777777" w:rsidR="008059F7" w:rsidRDefault="00000000">
            <w:pPr>
              <w:spacing w:after="40" w:line="276" w:lineRule="auto"/>
              <w:jc w:val="left"/>
            </w:pPr>
            <w:r>
              <w:rPr>
                <w:color w:val="000000"/>
                <w:sz w:val="20"/>
              </w:rPr>
              <w:t>Rao &amp; Mukherjee (2021)</w:t>
            </w:r>
          </w:p>
        </w:tc>
        <w:tc>
          <w:tcPr>
            <w:tcW w:w="1950" w:type="dxa"/>
            <w:shd w:val="clear" w:color="auto" w:fill="F9F9F9"/>
            <w:tcMar>
              <w:top w:w="100" w:type="dxa"/>
              <w:left w:w="130" w:type="dxa"/>
              <w:bottom w:w="100" w:type="dxa"/>
              <w:right w:w="130" w:type="dxa"/>
            </w:tcMar>
          </w:tcPr>
          <w:p w14:paraId="2D7ABABC" w14:textId="77777777" w:rsidR="008059F7" w:rsidRDefault="00000000">
            <w:pPr>
              <w:spacing w:after="40" w:line="276" w:lineRule="auto"/>
              <w:jc w:val="left"/>
            </w:pPr>
            <w:r>
              <w:rPr>
                <w:color w:val="000000"/>
                <w:sz w:val="20"/>
              </w:rPr>
              <w:t xml:space="preserve">Hierarchical Relational Database </w:t>
            </w:r>
            <w:proofErr w:type="spellStart"/>
            <w:r>
              <w:rPr>
                <w:color w:val="000000"/>
                <w:sz w:val="20"/>
              </w:rPr>
              <w:t>modeling</w:t>
            </w:r>
            <w:proofErr w:type="spellEnd"/>
            <w:r>
              <w:rPr>
                <w:color w:val="000000"/>
                <w:sz w:val="20"/>
              </w:rPr>
              <w:t xml:space="preserve"> for Indian heritage tourism and micro-destination discovery.</w:t>
            </w:r>
          </w:p>
        </w:tc>
        <w:tc>
          <w:tcPr>
            <w:tcW w:w="1950" w:type="dxa"/>
            <w:shd w:val="clear" w:color="auto" w:fill="F9F9F9"/>
            <w:tcMar>
              <w:top w:w="100" w:type="dxa"/>
              <w:left w:w="130" w:type="dxa"/>
              <w:bottom w:w="100" w:type="dxa"/>
              <w:right w:w="130" w:type="dxa"/>
            </w:tcMar>
          </w:tcPr>
          <w:p w14:paraId="585A8B06" w14:textId="77777777" w:rsidR="008059F7" w:rsidRDefault="00000000">
            <w:pPr>
              <w:spacing w:after="40" w:line="276" w:lineRule="auto"/>
              <w:jc w:val="left"/>
            </w:pPr>
            <w:r>
              <w:rPr>
                <w:color w:val="000000"/>
                <w:sz w:val="20"/>
              </w:rPr>
              <w:t>Established that self-referencing spatial hierarchies (State -&gt; District -&gt; Village -&gt; Hidden Gem) reduce navigational overhead by 42%.</w:t>
            </w:r>
          </w:p>
        </w:tc>
        <w:tc>
          <w:tcPr>
            <w:tcW w:w="1906" w:type="dxa"/>
            <w:shd w:val="clear" w:color="auto" w:fill="F9F9F9"/>
            <w:tcMar>
              <w:top w:w="100" w:type="dxa"/>
              <w:left w:w="130" w:type="dxa"/>
              <w:bottom w:w="100" w:type="dxa"/>
              <w:right w:w="130" w:type="dxa"/>
            </w:tcMar>
          </w:tcPr>
          <w:p w14:paraId="24943F05" w14:textId="77777777" w:rsidR="008059F7" w:rsidRDefault="00000000">
            <w:pPr>
              <w:spacing w:after="40" w:line="276" w:lineRule="auto"/>
              <w:jc w:val="left"/>
            </w:pPr>
            <w:r>
              <w:rPr>
                <w:color w:val="000000"/>
                <w:sz w:val="20"/>
              </w:rPr>
              <w:t>Static relational schema without dynamic user personalization, interactive ML persona profiling, or meteorological integration.</w:t>
            </w:r>
          </w:p>
        </w:tc>
      </w:tr>
      <w:tr w:rsidR="008059F7" w14:paraId="6911A38E"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1E7BB8CD" w14:textId="77777777" w:rsidR="008059F7" w:rsidRDefault="00000000">
            <w:pPr>
              <w:spacing w:after="40" w:line="276" w:lineRule="auto"/>
              <w:jc w:val="center"/>
            </w:pPr>
            <w:r>
              <w:rPr>
                <w:color w:val="000000"/>
                <w:sz w:val="20"/>
              </w:rPr>
              <w:t>5</w:t>
            </w:r>
          </w:p>
        </w:tc>
        <w:tc>
          <w:tcPr>
            <w:tcW w:w="1700" w:type="dxa"/>
            <w:shd w:val="clear" w:color="auto" w:fill="FFFFFF"/>
            <w:tcMar>
              <w:top w:w="100" w:type="dxa"/>
              <w:left w:w="130" w:type="dxa"/>
              <w:bottom w:w="100" w:type="dxa"/>
              <w:right w:w="130" w:type="dxa"/>
            </w:tcMar>
          </w:tcPr>
          <w:p w14:paraId="0B6D5EB4" w14:textId="77777777" w:rsidR="008059F7" w:rsidRDefault="00000000">
            <w:pPr>
              <w:spacing w:after="40" w:line="276" w:lineRule="auto"/>
              <w:jc w:val="left"/>
            </w:pPr>
            <w:r>
              <w:rPr>
                <w:color w:val="000000"/>
                <w:sz w:val="20"/>
              </w:rPr>
              <w:t xml:space="preserve">Koc &amp; </w:t>
            </w:r>
            <w:proofErr w:type="spellStart"/>
            <w:r>
              <w:rPr>
                <w:color w:val="000000"/>
                <w:sz w:val="20"/>
              </w:rPr>
              <w:t>Bilgihan</w:t>
            </w:r>
            <w:proofErr w:type="spellEnd"/>
            <w:r>
              <w:rPr>
                <w:color w:val="000000"/>
                <w:sz w:val="20"/>
              </w:rPr>
              <w:t xml:space="preserve"> (2023)</w:t>
            </w:r>
          </w:p>
        </w:tc>
        <w:tc>
          <w:tcPr>
            <w:tcW w:w="1950" w:type="dxa"/>
            <w:shd w:val="clear" w:color="auto" w:fill="FFFFFF"/>
            <w:tcMar>
              <w:top w:w="100" w:type="dxa"/>
              <w:left w:w="130" w:type="dxa"/>
              <w:bottom w:w="100" w:type="dxa"/>
              <w:right w:w="130" w:type="dxa"/>
            </w:tcMar>
          </w:tcPr>
          <w:p w14:paraId="7DD6C4C7" w14:textId="77777777" w:rsidR="008059F7" w:rsidRDefault="00000000">
            <w:pPr>
              <w:spacing w:after="40" w:line="276" w:lineRule="auto"/>
              <w:jc w:val="left"/>
            </w:pPr>
            <w:r>
              <w:rPr>
                <w:color w:val="000000"/>
                <w:sz w:val="20"/>
              </w:rPr>
              <w:t>Sensory and Audio-augmented multimedia storytelling in digital tourism platforms.</w:t>
            </w:r>
          </w:p>
        </w:tc>
        <w:tc>
          <w:tcPr>
            <w:tcW w:w="1950" w:type="dxa"/>
            <w:shd w:val="clear" w:color="auto" w:fill="FFFFFF"/>
            <w:tcMar>
              <w:top w:w="100" w:type="dxa"/>
              <w:left w:w="130" w:type="dxa"/>
              <w:bottom w:w="100" w:type="dxa"/>
              <w:right w:w="130" w:type="dxa"/>
            </w:tcMar>
          </w:tcPr>
          <w:p w14:paraId="3347F8A2" w14:textId="77777777" w:rsidR="008059F7" w:rsidRDefault="00000000">
            <w:pPr>
              <w:spacing w:after="40" w:line="276" w:lineRule="auto"/>
              <w:jc w:val="left"/>
            </w:pPr>
            <w:r>
              <w:rPr>
                <w:color w:val="000000"/>
                <w:sz w:val="20"/>
              </w:rPr>
              <w:t>Found that multisensory digital experiences (audio narration + ambient soundscapes) increase platform engagement and retention by 64%.</w:t>
            </w:r>
          </w:p>
        </w:tc>
        <w:tc>
          <w:tcPr>
            <w:tcW w:w="1906" w:type="dxa"/>
            <w:shd w:val="clear" w:color="auto" w:fill="FFFFFF"/>
            <w:tcMar>
              <w:top w:w="100" w:type="dxa"/>
              <w:left w:w="130" w:type="dxa"/>
              <w:bottom w:w="100" w:type="dxa"/>
              <w:right w:w="130" w:type="dxa"/>
            </w:tcMar>
          </w:tcPr>
          <w:p w14:paraId="6B1A3FE2" w14:textId="77777777" w:rsidR="008059F7" w:rsidRDefault="00000000">
            <w:pPr>
              <w:spacing w:after="40" w:line="276" w:lineRule="auto"/>
              <w:jc w:val="left"/>
            </w:pPr>
            <w:r>
              <w:rPr>
                <w:color w:val="000000"/>
                <w:sz w:val="20"/>
              </w:rPr>
              <w:t>Relied on pre-recorded proprietary MP3 audio files; lacked programmatic on-the-fly speech synthesis and responsive web delivery.</w:t>
            </w:r>
          </w:p>
        </w:tc>
      </w:tr>
      <w:tr w:rsidR="008059F7" w14:paraId="22C2D16F"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64BC7280" w14:textId="77777777" w:rsidR="008059F7" w:rsidRDefault="00000000">
            <w:pPr>
              <w:spacing w:after="40" w:line="276" w:lineRule="auto"/>
              <w:jc w:val="center"/>
            </w:pPr>
            <w:r>
              <w:rPr>
                <w:color w:val="000000"/>
                <w:sz w:val="20"/>
              </w:rPr>
              <w:t>6</w:t>
            </w:r>
          </w:p>
        </w:tc>
        <w:tc>
          <w:tcPr>
            <w:tcW w:w="1700" w:type="dxa"/>
            <w:shd w:val="clear" w:color="auto" w:fill="F9F9F9"/>
            <w:tcMar>
              <w:top w:w="100" w:type="dxa"/>
              <w:left w:w="130" w:type="dxa"/>
              <w:bottom w:w="100" w:type="dxa"/>
              <w:right w:w="130" w:type="dxa"/>
            </w:tcMar>
          </w:tcPr>
          <w:p w14:paraId="2C817244" w14:textId="77777777" w:rsidR="008059F7" w:rsidRDefault="00000000">
            <w:pPr>
              <w:spacing w:after="40" w:line="276" w:lineRule="auto"/>
              <w:jc w:val="left"/>
            </w:pPr>
            <w:r>
              <w:rPr>
                <w:color w:val="000000"/>
                <w:sz w:val="20"/>
              </w:rPr>
              <w:t>Singh &amp; Patel (2024)</w:t>
            </w:r>
          </w:p>
        </w:tc>
        <w:tc>
          <w:tcPr>
            <w:tcW w:w="1950" w:type="dxa"/>
            <w:shd w:val="clear" w:color="auto" w:fill="F9F9F9"/>
            <w:tcMar>
              <w:top w:w="100" w:type="dxa"/>
              <w:left w:w="130" w:type="dxa"/>
              <w:bottom w:w="100" w:type="dxa"/>
              <w:right w:w="130" w:type="dxa"/>
            </w:tcMar>
          </w:tcPr>
          <w:p w14:paraId="7D096567" w14:textId="77777777" w:rsidR="008059F7" w:rsidRDefault="00000000">
            <w:pPr>
              <w:spacing w:after="40" w:line="276" w:lineRule="auto"/>
              <w:jc w:val="left"/>
            </w:pPr>
            <w:r>
              <w:rPr>
                <w:color w:val="000000"/>
                <w:sz w:val="20"/>
              </w:rPr>
              <w:t>Real-Time Meteorological API integration in travel risk forecasting and packing decision support.</w:t>
            </w:r>
          </w:p>
        </w:tc>
        <w:tc>
          <w:tcPr>
            <w:tcW w:w="1950" w:type="dxa"/>
            <w:shd w:val="clear" w:color="auto" w:fill="F9F9F9"/>
            <w:tcMar>
              <w:top w:w="100" w:type="dxa"/>
              <w:left w:w="130" w:type="dxa"/>
              <w:bottom w:w="100" w:type="dxa"/>
              <w:right w:w="130" w:type="dxa"/>
            </w:tcMar>
          </w:tcPr>
          <w:p w14:paraId="6C84244A" w14:textId="77777777" w:rsidR="008059F7" w:rsidRDefault="00000000">
            <w:pPr>
              <w:spacing w:after="40" w:line="276" w:lineRule="auto"/>
              <w:jc w:val="left"/>
            </w:pPr>
            <w:r>
              <w:rPr>
                <w:color w:val="000000"/>
                <w:sz w:val="20"/>
              </w:rPr>
              <w:t xml:space="preserve">Demonstrated that coupling weather forecasts with packing heuristic systems reduced </w:t>
            </w:r>
            <w:proofErr w:type="spellStart"/>
            <w:r>
              <w:rPr>
                <w:color w:val="000000"/>
                <w:sz w:val="20"/>
              </w:rPr>
              <w:t>traveler</w:t>
            </w:r>
            <w:proofErr w:type="spellEnd"/>
            <w:r>
              <w:rPr>
                <w:color w:val="000000"/>
                <w:sz w:val="20"/>
              </w:rPr>
              <w:t xml:space="preserve"> unpreparedness incidents by 51%.</w:t>
            </w:r>
          </w:p>
        </w:tc>
        <w:tc>
          <w:tcPr>
            <w:tcW w:w="1906" w:type="dxa"/>
            <w:shd w:val="clear" w:color="auto" w:fill="F9F9F9"/>
            <w:tcMar>
              <w:top w:w="100" w:type="dxa"/>
              <w:left w:w="130" w:type="dxa"/>
              <w:bottom w:w="100" w:type="dxa"/>
              <w:right w:w="130" w:type="dxa"/>
            </w:tcMar>
          </w:tcPr>
          <w:p w14:paraId="24711F19" w14:textId="77777777" w:rsidR="008059F7" w:rsidRDefault="00000000">
            <w:pPr>
              <w:spacing w:after="40" w:line="276" w:lineRule="auto"/>
              <w:jc w:val="left"/>
            </w:pPr>
            <w:r>
              <w:rPr>
                <w:color w:val="000000"/>
                <w:sz w:val="20"/>
              </w:rPr>
              <w:t>Isolated utility tool; unintegrated with community travel journals, user profiles, or automated itinerary generation.</w:t>
            </w:r>
          </w:p>
        </w:tc>
      </w:tr>
    </w:tbl>
    <w:p w14:paraId="26E95084" w14:textId="77777777" w:rsidR="008059F7" w:rsidRDefault="008059F7">
      <w:pPr>
        <w:spacing w:after="0" w:line="240" w:lineRule="auto"/>
      </w:pPr>
    </w:p>
    <w:p w14:paraId="5FC28C7A" w14:textId="77777777" w:rsidR="008059F7" w:rsidRDefault="00000000">
      <w:r>
        <w:rPr>
          <w:color w:val="000000"/>
        </w:rPr>
        <w:t>1.2.1 Identification of the Research Gap</w:t>
      </w:r>
      <w:r>
        <w:rPr>
          <w:color w:val="000000"/>
        </w:rPr>
        <w:br/>
        <w:t xml:space="preserve">Despite these substantial academic advances, existing research reveals critical </w:t>
      </w:r>
      <w:r>
        <w:rPr>
          <w:color w:val="000000"/>
        </w:rPr>
        <w:lastRenderedPageBreak/>
        <w:t>architectural and functional voids:</w:t>
      </w:r>
      <w:r>
        <w:rPr>
          <w:color w:val="000000"/>
        </w:rPr>
        <w:br/>
      </w:r>
      <w:r>
        <w:rPr>
          <w:color w:val="000000"/>
        </w:rPr>
        <w:br/>
        <w:t>1. Algorithmic Isolation: Machine learning recommender models in literature operate almost exclusively in theoretical isolation on offline static CSV benchmarks (e.g., TripAdvisor or Yelp datasets). There is a marked absence of end-to-end, production-ready architectures that integrate semantic NLP scoring directly into a dynamic, human-</w:t>
      </w:r>
      <w:proofErr w:type="spellStart"/>
      <w:r>
        <w:rPr>
          <w:color w:val="000000"/>
        </w:rPr>
        <w:t>centered</w:t>
      </w:r>
      <w:proofErr w:type="spellEnd"/>
      <w:r>
        <w:rPr>
          <w:color w:val="000000"/>
        </w:rPr>
        <w:t xml:space="preserve"> web interface with relational database persistence.</w:t>
      </w:r>
      <w:r>
        <w:rPr>
          <w:color w:val="000000"/>
        </w:rPr>
        <w:br/>
      </w:r>
      <w:r>
        <w:rPr>
          <w:color w:val="000000"/>
        </w:rPr>
        <w:br/>
        <w:t>2. The Generative Hallucination Dilemma: While Large Language Models can produce compelling narrative itineraries, unconstrained LLMs frequently hallucinate non-existent points of interest, unrealistic driving durations, and invalid pricing tiers. Existing systems lack strict JSON schema guardrails and dynamic persistence layers.</w:t>
      </w:r>
      <w:r>
        <w:rPr>
          <w:color w:val="000000"/>
        </w:rPr>
        <w:br/>
      </w:r>
      <w:r>
        <w:rPr>
          <w:color w:val="000000"/>
        </w:rPr>
        <w:br/>
        <w:t xml:space="preserve">3. Disjointed Utility Ecosystems: Current travel software treats itinerary planning, weather forecasting, packing checklist generation, and multimedia audio storytelling as isolated utilities, forcing </w:t>
      </w:r>
      <w:proofErr w:type="spellStart"/>
      <w:r>
        <w:rPr>
          <w:color w:val="000000"/>
        </w:rPr>
        <w:t>travelers</w:t>
      </w:r>
      <w:proofErr w:type="spellEnd"/>
      <w:r>
        <w:rPr>
          <w:color w:val="000000"/>
        </w:rPr>
        <w:t xml:space="preserve"> to juggle multiple disjointed tools without a unified data model.</w:t>
      </w:r>
      <w:r>
        <w:rPr>
          <w:color w:val="000000"/>
        </w:rPr>
        <w:br/>
      </w:r>
      <w:r>
        <w:rPr>
          <w:color w:val="000000"/>
        </w:rPr>
        <w:br/>
        <w:t>1.2.2 How the Present Work Addresses the Gap</w:t>
      </w:r>
      <w:r>
        <w:rPr>
          <w:color w:val="000000"/>
        </w:rPr>
        <w:br/>
        <w:t>Anvesh bridges these gaps through a unified 3-tier architecture that integrates crowdsourced human journals, algorithmic NLP persona matching, schema-enforced Gemini 1.5 Flash generative planning, live Open-</w:t>
      </w:r>
      <w:proofErr w:type="spellStart"/>
      <w:r>
        <w:rPr>
          <w:color w:val="000000"/>
        </w:rPr>
        <w:t>Meteo</w:t>
      </w:r>
      <w:proofErr w:type="spellEnd"/>
      <w:r>
        <w:rPr>
          <w:color w:val="000000"/>
        </w:rPr>
        <w:t xml:space="preserve"> weather intelligence, and browser-native speech synthesis into a singular, highly responsive web application.</w:t>
      </w:r>
    </w:p>
    <w:p w14:paraId="45940AD2" w14:textId="77777777" w:rsidR="008059F7" w:rsidRDefault="008059F7">
      <w:pPr>
        <w:sectPr w:rsidR="008059F7">
          <w:footerReference w:type="default" r:id="rId16"/>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65CD2CAB"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5B7006B5" w14:textId="77777777" w:rsidR="008059F7" w:rsidRDefault="00000000">
            <w:pPr>
              <w:pStyle w:val="ChapterSeparator"/>
              <w:spacing w:after="120"/>
            </w:pPr>
            <w:r>
              <w:lastRenderedPageBreak/>
              <w:t>CHAPTER 2</w:t>
            </w:r>
          </w:p>
          <w:p w14:paraId="73BE4796" w14:textId="77777777" w:rsidR="008059F7" w:rsidRDefault="00000000">
            <w:pPr>
              <w:pStyle w:val="ChapterSeparator"/>
              <w:spacing w:after="120"/>
            </w:pPr>
            <w:r>
              <w:t>PROBLEM IDENTIFICATION &amp; SCOPE</w:t>
            </w:r>
          </w:p>
        </w:tc>
      </w:tr>
    </w:tbl>
    <w:p w14:paraId="0B377A9C" w14:textId="77777777" w:rsidR="008059F7" w:rsidRDefault="008059F7">
      <w:pPr>
        <w:spacing w:after="0" w:line="20" w:lineRule="exact"/>
      </w:pPr>
    </w:p>
    <w:p w14:paraId="6A676805" w14:textId="77777777" w:rsidR="008059F7" w:rsidRDefault="008059F7">
      <w:pPr>
        <w:sectPr w:rsidR="008059F7">
          <w:footerReference w:type="default" r:id="rId17"/>
          <w:pgSz w:w="11906" w:h="16838"/>
          <w:pgMar w:top="1440" w:right="1440" w:bottom="1440" w:left="2160" w:header="708" w:footer="708" w:gutter="0"/>
          <w:cols w:space="720"/>
          <w:docGrid w:linePitch="360"/>
        </w:sectPr>
      </w:pPr>
    </w:p>
    <w:p w14:paraId="1C0E6E3F" w14:textId="77777777" w:rsidR="008059F7" w:rsidRDefault="00000000">
      <w:pPr>
        <w:pStyle w:val="Heading1"/>
      </w:pPr>
      <w:r>
        <w:lastRenderedPageBreak/>
        <w:t>2. PROBLEM IDENTIFICATION &amp; SCOPE</w:t>
      </w:r>
    </w:p>
    <w:p w14:paraId="70A825F9" w14:textId="77777777" w:rsidR="008059F7" w:rsidRDefault="00000000">
      <w:r>
        <w:rPr>
          <w:color w:val="000000"/>
        </w:rPr>
        <w:t>This chapter formalizes the underlying problem domain within contemporary travel planning and discovery, establishes Anvesh's solution paradigm, and details the project's socio-technical need, functional boundaries, target user personas, and technical engineering constraints.</w:t>
      </w:r>
    </w:p>
    <w:p w14:paraId="7DC5BF68" w14:textId="77777777" w:rsidR="008059F7" w:rsidRDefault="00000000">
      <w:pPr>
        <w:pStyle w:val="Heading2"/>
      </w:pPr>
      <w:r>
        <w:t>2.1 Problem Domain</w:t>
      </w:r>
    </w:p>
    <w:p w14:paraId="264D0606" w14:textId="77777777" w:rsidR="008059F7" w:rsidRDefault="00000000">
      <w:r>
        <w:rPr>
          <w:color w:val="000000"/>
        </w:rPr>
        <w:t>2.1.1 Structural Pathology of Commercial Tourism Platforms</w:t>
      </w:r>
      <w:r>
        <w:rPr>
          <w:color w:val="000000"/>
        </w:rPr>
        <w:br/>
        <w:t>The contemporary digital tourism industry is characterized by centralized, commercially incentivized aggregation. Dominant Online Travel Agencies (such as Expedia, Booking.com, and TripAdvisor) derive significant revenue from sponsored placement fees and commission kickbacks. Consequently, their search algorithms prioritize large commercial hotel chains, high-margin urban package tours, and heavily monetized tourist attractions. This dynamic generates severe distortions:</w:t>
      </w:r>
      <w:r>
        <w:rPr>
          <w:color w:val="000000"/>
        </w:rPr>
        <w:br/>
      </w:r>
      <w:r>
        <w:rPr>
          <w:color w:val="000000"/>
        </w:rPr>
        <w:br/>
        <w:t>• Cultural Erasure and Economic Disenfranchisement: Indigenous heritage sites, tribal artisan villages, rural homestays, and community-led eco-trails lack marketing budgets and digital visibility, causing millions in tourism revenue to bypass local economies.</w:t>
      </w:r>
      <w:r>
        <w:rPr>
          <w:color w:val="000000"/>
        </w:rPr>
        <w:br/>
      </w:r>
      <w:r>
        <w:rPr>
          <w:color w:val="000000"/>
        </w:rPr>
        <w:br/>
        <w:t xml:space="preserve">• Destructive Over-Tourism: Concentrating millions of </w:t>
      </w:r>
      <w:proofErr w:type="spellStart"/>
      <w:r>
        <w:rPr>
          <w:color w:val="000000"/>
        </w:rPr>
        <w:t>travelers</w:t>
      </w:r>
      <w:proofErr w:type="spellEnd"/>
      <w:r>
        <w:rPr>
          <w:color w:val="000000"/>
        </w:rPr>
        <w:t xml:space="preserve"> into small geographic corridors inflicts severe ecological and infrastructural strain on historic towns, eroding the authentic cultural atmosphere </w:t>
      </w:r>
      <w:proofErr w:type="spellStart"/>
      <w:r>
        <w:rPr>
          <w:color w:val="000000"/>
        </w:rPr>
        <w:t>travelers</w:t>
      </w:r>
      <w:proofErr w:type="spellEnd"/>
      <w:r>
        <w:rPr>
          <w:color w:val="000000"/>
        </w:rPr>
        <w:t xml:space="preserve"> seek.</w:t>
      </w:r>
      <w:r>
        <w:rPr>
          <w:color w:val="000000"/>
        </w:rPr>
        <w:br/>
      </w:r>
      <w:r>
        <w:rPr>
          <w:color w:val="000000"/>
        </w:rPr>
        <w:br/>
        <w:t>• Cognitive Exhaustion in Manual Trip Planning: Formulating an itinerary requires users to manually extract recommendations from fragmented blogs, verify distances via mapping APIs, check weather outlooks, and curate checklists in external spreadsheets, leading to planning abandonment.</w:t>
      </w:r>
    </w:p>
    <w:p w14:paraId="73ECD6CA" w14:textId="77777777" w:rsidR="008059F7" w:rsidRDefault="00000000">
      <w:r>
        <w:rPr>
          <w:color w:val="000000"/>
        </w:rPr>
        <w:t>2.1.2 Data Characteristics and Algorithmic Challenges</w:t>
      </w:r>
      <w:r>
        <w:rPr>
          <w:color w:val="000000"/>
        </w:rPr>
        <w:br/>
        <w:t>From a Data Science perspective, the travel discovery domain presents complex algorithmic challenges:</w:t>
      </w:r>
      <w:r>
        <w:rPr>
          <w:color w:val="000000"/>
        </w:rPr>
        <w:br/>
      </w:r>
      <w:r>
        <w:rPr>
          <w:color w:val="000000"/>
        </w:rPr>
        <w:br/>
        <w:t xml:space="preserve">• Extreme Data Sparsity and Cold-Start Pathologies: Collaborative filtering models require dense user-item interaction matrices. In specialized cultural tourism, thousands </w:t>
      </w:r>
      <w:r>
        <w:rPr>
          <w:color w:val="000000"/>
        </w:rPr>
        <w:lastRenderedPageBreak/>
        <w:t>of hidden gems receive only dozens of annual visits, rendering collaborative filtering mathematically ineffective.</w:t>
      </w:r>
      <w:r>
        <w:rPr>
          <w:color w:val="000000"/>
        </w:rPr>
        <w:br/>
      </w:r>
      <w:r>
        <w:rPr>
          <w:color w:val="000000"/>
        </w:rPr>
        <w:br/>
        <w:t xml:space="preserve">• High-Dimensional Persona Heterogeneity: Traveler preferences cannot be </w:t>
      </w:r>
      <w:proofErr w:type="spellStart"/>
      <w:r>
        <w:rPr>
          <w:color w:val="000000"/>
        </w:rPr>
        <w:t>modeled</w:t>
      </w:r>
      <w:proofErr w:type="spellEnd"/>
      <w:r>
        <w:rPr>
          <w:color w:val="000000"/>
        </w:rPr>
        <w:t xml:space="preserve"> as a scalar value. A </w:t>
      </w:r>
      <w:proofErr w:type="spellStart"/>
      <w:r>
        <w:rPr>
          <w:color w:val="000000"/>
        </w:rPr>
        <w:t>traveler's</w:t>
      </w:r>
      <w:proofErr w:type="spellEnd"/>
      <w:r>
        <w:rPr>
          <w:color w:val="000000"/>
        </w:rPr>
        <w:t xml:space="preserve"> choices depend on a complex interaction of travel style (Solo Backpacker vs. Luxury Family), environmental vibe (High-Altitude Adventure vs. Spiritual Solitude), and economic constraints.</w:t>
      </w:r>
      <w:r>
        <w:rPr>
          <w:color w:val="000000"/>
        </w:rPr>
        <w:br/>
      </w:r>
      <w:r>
        <w:rPr>
          <w:color w:val="000000"/>
        </w:rPr>
        <w:br/>
        <w:t>• Unstructured Multimodal Content: Authentic travel insights reside in unstructured natural language narratives and personal photo logs. Transforming this human text into searchable, categorizable, and actionable relational knowledge requires automated Natural Language Processing.</w:t>
      </w:r>
    </w:p>
    <w:p w14:paraId="5FF8EF94" w14:textId="77777777" w:rsidR="008059F7" w:rsidRDefault="00000000">
      <w:pPr>
        <w:pStyle w:val="Heading2"/>
      </w:pPr>
      <w:r>
        <w:t>2.2 Solution Domain</w:t>
      </w:r>
    </w:p>
    <w:p w14:paraId="6C0BE5B1" w14:textId="77777777" w:rsidR="008059F7" w:rsidRDefault="00000000">
      <w:r>
        <w:rPr>
          <w:color w:val="000000"/>
        </w:rPr>
        <w:t>2.2.1 The Anvesh Architectural Paradigm</w:t>
      </w:r>
      <w:r>
        <w:rPr>
          <w:color w:val="000000"/>
        </w:rPr>
        <w:br/>
        <w:t>To overcome the systemic failures of commercial aggregators, Anvesh establishes a decentralized, human-in-the-loop travel intelligence platform. The core philosophy rests on five foundational pillars:</w:t>
      </w:r>
      <w:r>
        <w:rPr>
          <w:color w:val="000000"/>
        </w:rPr>
        <w:br/>
      </w:r>
      <w:r>
        <w:rPr>
          <w:color w:val="000000"/>
        </w:rPr>
        <w:br/>
        <w:t>1. Relational Geospatial Story Discovery: Every travel story is grounded in a normalized, hierarchical location tree (State -&gt; City -&gt; Village/Hidden Gem), ensuring hidden rural destinations gain direct visibility through community storytelling.</w:t>
      </w:r>
      <w:r>
        <w:rPr>
          <w:color w:val="000000"/>
        </w:rPr>
        <w:br/>
      </w:r>
      <w:r>
        <w:rPr>
          <w:color w:val="000000"/>
        </w:rPr>
        <w:br/>
        <w:t xml:space="preserve">2. Multi-Dimensional NLP Match Scoring: An algorithmic scoring engine evaluates compatibility between user travel personas and story metadata, computing dynamic match scores (40%-99%) that surface content tailored to each </w:t>
      </w:r>
      <w:proofErr w:type="spellStart"/>
      <w:r>
        <w:rPr>
          <w:color w:val="000000"/>
        </w:rPr>
        <w:t>traveler's</w:t>
      </w:r>
      <w:proofErr w:type="spellEnd"/>
      <w:r>
        <w:rPr>
          <w:color w:val="000000"/>
        </w:rPr>
        <w:t xml:space="preserve"> unique curiosity.</w:t>
      </w:r>
      <w:r>
        <w:rPr>
          <w:color w:val="000000"/>
        </w:rPr>
        <w:br/>
      </w:r>
      <w:r>
        <w:rPr>
          <w:color w:val="000000"/>
        </w:rPr>
        <w:br/>
        <w:t xml:space="preserve">3. </w:t>
      </w:r>
      <w:proofErr w:type="spellStart"/>
      <w:r>
        <w:rPr>
          <w:color w:val="000000"/>
        </w:rPr>
        <w:t>Guardrailed</w:t>
      </w:r>
      <w:proofErr w:type="spellEnd"/>
      <w:r>
        <w:rPr>
          <w:color w:val="000000"/>
        </w:rPr>
        <w:t xml:space="preserve"> Generative AI Itinerary Formulation: Anvesh deploys Google's Gemini 1.5 Flash foundation model with strict JSON schema enforcement to generate structured, executable day-by-day itineraries complete with daily themes, hourly activities, interactive checklists, and dynamic budget calculators.</w:t>
      </w:r>
      <w:r>
        <w:rPr>
          <w:color w:val="000000"/>
        </w:rPr>
        <w:br/>
      </w:r>
      <w:r>
        <w:rPr>
          <w:color w:val="000000"/>
        </w:rPr>
        <w:br/>
        <w:t>4. Real-Time Satellite Meteorological Synthesis: By querying Open-</w:t>
      </w:r>
      <w:proofErr w:type="spellStart"/>
      <w:r>
        <w:rPr>
          <w:color w:val="000000"/>
        </w:rPr>
        <w:t>Meteo</w:t>
      </w:r>
      <w:proofErr w:type="spellEnd"/>
      <w:r>
        <w:rPr>
          <w:color w:val="000000"/>
        </w:rPr>
        <w:t xml:space="preserve"> satellite and </w:t>
      </w:r>
      <w:r>
        <w:rPr>
          <w:color w:val="000000"/>
        </w:rPr>
        <w:lastRenderedPageBreak/>
        <w:t xml:space="preserve">numerical weather prediction APIs, Anvesh dynamically injects live temperature, precipitation risk, and tailored packing checklists into the </w:t>
      </w:r>
      <w:proofErr w:type="spellStart"/>
      <w:r>
        <w:rPr>
          <w:color w:val="000000"/>
        </w:rPr>
        <w:t>traveler's</w:t>
      </w:r>
      <w:proofErr w:type="spellEnd"/>
      <w:r>
        <w:rPr>
          <w:color w:val="000000"/>
        </w:rPr>
        <w:t xml:space="preserve"> planning workflow.</w:t>
      </w:r>
      <w:r>
        <w:rPr>
          <w:color w:val="000000"/>
        </w:rPr>
        <w:br/>
      </w:r>
      <w:r>
        <w:rPr>
          <w:color w:val="000000"/>
        </w:rPr>
        <w:br/>
        <w:t>5. Accessible Procedural Audio Narration: An integrated audio player utilizes browser-native Web Speech synthesis and Web Audio API procedural soundscapes, providing inclusive auditory narration of travel articles with zero streaming data overhead.</w:t>
      </w:r>
    </w:p>
    <w:p w14:paraId="1F77AAD8" w14:textId="77777777" w:rsidR="008059F7" w:rsidRDefault="00000000">
      <w:pPr>
        <w:pStyle w:val="Heading2"/>
      </w:pPr>
      <w:r>
        <w:t>2.3 Need &amp; Scope</w:t>
      </w:r>
    </w:p>
    <w:p w14:paraId="4CE1D78A" w14:textId="77777777" w:rsidR="008059F7" w:rsidRDefault="00000000">
      <w:r>
        <w:rPr>
          <w:color w:val="000000"/>
        </w:rPr>
        <w:t>2.3.1 Need for the Project</w:t>
      </w:r>
      <w:r>
        <w:rPr>
          <w:color w:val="000000"/>
        </w:rPr>
        <w:br/>
        <w:t>The realization of Anvesh is urgently required across three key dimensions:</w:t>
      </w:r>
      <w:r>
        <w:rPr>
          <w:color w:val="000000"/>
        </w:rPr>
        <w:br/>
        <w:t xml:space="preserve">• Socio-Economic Empowerment: Providing small-scale cultural custodians, rural homestays, and local guides a digital voice to attract respectful, cultural </w:t>
      </w:r>
      <w:proofErr w:type="spellStart"/>
      <w:r>
        <w:rPr>
          <w:color w:val="000000"/>
        </w:rPr>
        <w:t>travelers</w:t>
      </w:r>
      <w:proofErr w:type="spellEnd"/>
      <w:r>
        <w:rPr>
          <w:color w:val="000000"/>
        </w:rPr>
        <w:t>.</w:t>
      </w:r>
      <w:r>
        <w:rPr>
          <w:color w:val="000000"/>
        </w:rPr>
        <w:br/>
        <w:t>• Consumer Decision Support: Transforming the agonizing multi-tab planning process into a 90-second automated, intelligent workflow.</w:t>
      </w:r>
      <w:r>
        <w:rPr>
          <w:color w:val="000000"/>
        </w:rPr>
        <w:br/>
        <w:t>• Academic &amp; Engineering Value: Demonstrating the practical convergence of React 19, Node.js, serverless PostgreSQL, Large Language Models, and real-time APIs.</w:t>
      </w:r>
    </w:p>
    <w:p w14:paraId="0F16B662" w14:textId="77777777" w:rsidR="008059F7" w:rsidRDefault="00000000">
      <w:r>
        <w:rPr>
          <w:color w:val="000000"/>
        </w:rPr>
        <w:t>2.3.2 In-Scope Functional Capabilities</w:t>
      </w:r>
      <w:r>
        <w:rPr>
          <w:color w:val="000000"/>
        </w:rPr>
        <w:br/>
        <w:t>The system encompasses the following fully functional capabilities:</w:t>
      </w:r>
      <w:r>
        <w:rPr>
          <w:color w:val="000000"/>
        </w:rPr>
        <w:br/>
        <w:t xml:space="preserve">1. Secure User Authentication &amp; Persona Onboarding: </w:t>
      </w:r>
      <w:proofErr w:type="spellStart"/>
      <w:r>
        <w:rPr>
          <w:color w:val="000000"/>
        </w:rPr>
        <w:t>BCrypt</w:t>
      </w:r>
      <w:proofErr w:type="spellEnd"/>
      <w:r>
        <w:rPr>
          <w:color w:val="000000"/>
        </w:rPr>
        <w:t xml:space="preserve"> encrypted credentials, 7-day signed JWT tokens, and 6-dimensional persona profiling.</w:t>
      </w:r>
      <w:r>
        <w:rPr>
          <w:color w:val="000000"/>
        </w:rPr>
        <w:br/>
        <w:t>2. Hierarchical Geographical Traversal: Relational database exploration across states, cities, and hidden gems with story count aggregations.</w:t>
      </w:r>
      <w:r>
        <w:rPr>
          <w:color w:val="000000"/>
        </w:rPr>
        <w:br/>
        <w:t>3. Dynamic Community Travel Feed: Story filtering by vibe (Adventure, Heritage, Culinary, Nature, Chill, Backpacker) with real-time match scoring.</w:t>
      </w:r>
      <w:r>
        <w:rPr>
          <w:color w:val="000000"/>
        </w:rPr>
        <w:br/>
        <w:t>4. Interactive Long-Form Editorial Journal: Full-width responsive reading view, rich typography, like toggling, bookmarking, and discussion comments.</w:t>
      </w:r>
      <w:r>
        <w:rPr>
          <w:color w:val="000000"/>
        </w:rPr>
        <w:br/>
        <w:t>5. Browser-Native Audio Narration: Client-side Web Speech synthesis with synchronized progress tracking and procedural ambient soundscape oscillators.</w:t>
      </w:r>
      <w:r>
        <w:rPr>
          <w:color w:val="000000"/>
        </w:rPr>
        <w:br/>
        <w:t>6. AI Smart Travel Planner: Multi-day itinerary synthesis via Gemini 1.5 Flash with cloud database persistence and interactive activity checklists.</w:t>
      </w:r>
      <w:r>
        <w:rPr>
          <w:color w:val="000000"/>
        </w:rPr>
        <w:br/>
        <w:t>7. Real-Time Meteorological Intelligence: Geocoded live temperatures, 4-day weather outlooks, rain probability, and dynamic packing checklists.</w:t>
      </w:r>
      <w:r>
        <w:rPr>
          <w:color w:val="000000"/>
        </w:rPr>
        <w:br/>
      </w:r>
      <w:r>
        <w:rPr>
          <w:color w:val="000000"/>
        </w:rPr>
        <w:lastRenderedPageBreak/>
        <w:t>8. Travel Analytics &amp; Visual Footprint: Interactive SVG map of India highlighting explored states alongside an ML Persona Radar Chart.</w:t>
      </w:r>
    </w:p>
    <w:p w14:paraId="755F7AA1" w14:textId="77777777" w:rsidR="008059F7" w:rsidRDefault="00000000">
      <w:r>
        <w:rPr>
          <w:color w:val="000000"/>
        </w:rPr>
        <w:t>2.3.3 Out-of-Scope Boundaries and System Constraints</w:t>
      </w:r>
      <w:r>
        <w:rPr>
          <w:color w:val="000000"/>
        </w:rPr>
        <w:br/>
        <w:t>To maintain strict engineering feasibility, the following boundaries were demarcated for Major Project-I:</w:t>
      </w:r>
      <w:r>
        <w:rPr>
          <w:color w:val="000000"/>
        </w:rPr>
        <w:br/>
        <w:t>• Payment Gateway Integration: Flight and hotel booking payment transactions are out of scope. Anvesh provides itinerary intelligence rather than ticketing.</w:t>
      </w:r>
      <w:r>
        <w:rPr>
          <w:color w:val="000000"/>
        </w:rPr>
        <w:br/>
        <w:t>• Native Mobile Device Packaging: The platform is built as a fully responsive Web application optimized for mobile and desktop browsers; standalone native iOS/Android APK compilation is reserved for Major Project-II.</w:t>
      </w:r>
      <w:r>
        <w:rPr>
          <w:color w:val="000000"/>
        </w:rPr>
        <w:br/>
        <w:t>• Multilingual Translation: While the system accepts global queries, LLM prompting and voice synthesis currently operate in English.</w:t>
      </w:r>
    </w:p>
    <w:p w14:paraId="6AF0790F" w14:textId="77777777" w:rsidR="008059F7" w:rsidRDefault="008059F7">
      <w:pPr>
        <w:sectPr w:rsidR="008059F7">
          <w:footerReference w:type="default" r:id="rId18"/>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32B6422A"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266116FB" w14:textId="77777777" w:rsidR="008059F7" w:rsidRDefault="00000000">
            <w:pPr>
              <w:pStyle w:val="ChapterSeparator"/>
              <w:spacing w:after="120"/>
            </w:pPr>
            <w:r>
              <w:lastRenderedPageBreak/>
              <w:t>CHAPTER 3</w:t>
            </w:r>
          </w:p>
          <w:p w14:paraId="75BB6FA0" w14:textId="77777777" w:rsidR="008059F7" w:rsidRDefault="00000000">
            <w:pPr>
              <w:pStyle w:val="ChapterSeparator"/>
              <w:spacing w:after="120"/>
            </w:pPr>
            <w:r>
              <w:t>SOFTWARE ENGINEERING APPROACH</w:t>
            </w:r>
          </w:p>
        </w:tc>
      </w:tr>
    </w:tbl>
    <w:p w14:paraId="1515149C" w14:textId="77777777" w:rsidR="008059F7" w:rsidRDefault="008059F7">
      <w:pPr>
        <w:spacing w:after="0" w:line="20" w:lineRule="exact"/>
      </w:pPr>
    </w:p>
    <w:p w14:paraId="64C465DC" w14:textId="77777777" w:rsidR="008059F7" w:rsidRDefault="008059F7">
      <w:pPr>
        <w:sectPr w:rsidR="008059F7">
          <w:footerReference w:type="default" r:id="rId19"/>
          <w:pgSz w:w="11906" w:h="16838"/>
          <w:pgMar w:top="1440" w:right="1440" w:bottom="1440" w:left="2160" w:header="708" w:footer="708" w:gutter="0"/>
          <w:cols w:space="720"/>
          <w:docGrid w:linePitch="360"/>
        </w:sectPr>
      </w:pPr>
    </w:p>
    <w:p w14:paraId="5D8483CF" w14:textId="77777777" w:rsidR="008059F7" w:rsidRDefault="00000000">
      <w:pPr>
        <w:pStyle w:val="Heading1"/>
      </w:pPr>
      <w:r>
        <w:lastRenderedPageBreak/>
        <w:t>3. SOFTWARE ENGINEERING APPROACH</w:t>
      </w:r>
    </w:p>
    <w:p w14:paraId="3FC182B4" w14:textId="77777777" w:rsidR="008059F7" w:rsidRDefault="00000000">
      <w:r>
        <w:rPr>
          <w:color w:val="000000"/>
        </w:rPr>
        <w:t>This chapter articulates the software engineering methodology governing Anvesh's development lifecycle. It details the hybrid Agile Scrum and CRISP-DM process models utilized to balance rapid iterative frontend prototyping with disciplined data science experimentation, specifies the hardware and software environments, and provides a formal specification of the relational database schema.</w:t>
      </w:r>
    </w:p>
    <w:p w14:paraId="7DBFF972" w14:textId="77777777" w:rsidR="008059F7" w:rsidRDefault="00000000">
      <w:pPr>
        <w:pStyle w:val="Heading2"/>
      </w:pPr>
      <w:r>
        <w:t>3.1 Software Model Used</w:t>
      </w:r>
    </w:p>
    <w:p w14:paraId="48D1843F" w14:textId="77777777" w:rsidR="008059F7" w:rsidRDefault="00000000">
      <w:pPr>
        <w:pStyle w:val="Heading3"/>
      </w:pPr>
      <w:r>
        <w:t>3.1.1 Description</w:t>
      </w:r>
    </w:p>
    <w:p w14:paraId="28CB4C37" w14:textId="77777777" w:rsidR="008059F7" w:rsidRDefault="00000000">
      <w:r>
        <w:rPr>
          <w:color w:val="000000"/>
        </w:rPr>
        <w:t>To successfully engineer Anvesh, a hybrid software process model combining Agile Scrum with the Cross-Industry Standard Process for Data Mining (CRISP-DM) was adopted. Pure linear models (such as the traditional Waterfall model) were deemed fundamentally unsuitable because the project required concurrent development of full-stack web interfaces alongside iterative heuristic tuning of NLP matching algorithms and LLM prompt templates.</w:t>
      </w:r>
      <w:r>
        <w:rPr>
          <w:color w:val="000000"/>
        </w:rPr>
        <w:br/>
      </w:r>
      <w:r>
        <w:rPr>
          <w:color w:val="000000"/>
        </w:rPr>
        <w:br/>
        <w:t>The hybrid methodology was executed across six clearly mapped phases:</w:t>
      </w:r>
      <w:r>
        <w:rPr>
          <w:color w:val="000000"/>
        </w:rPr>
        <w:br/>
      </w:r>
      <w:r>
        <w:rPr>
          <w:color w:val="000000"/>
        </w:rPr>
        <w:br/>
        <w:t>1. Phase 1: Cultural Understanding &amp; Problem Framing (CRISP-DM Stage 1)</w:t>
      </w:r>
      <w:r>
        <w:rPr>
          <w:color w:val="000000"/>
        </w:rPr>
        <w:br/>
        <w:t xml:space="preserve">In this initial phase, the engineering team </w:t>
      </w:r>
      <w:proofErr w:type="spellStart"/>
      <w:r>
        <w:rPr>
          <w:color w:val="000000"/>
        </w:rPr>
        <w:t>analyzed</w:t>
      </w:r>
      <w:proofErr w:type="spellEnd"/>
      <w:r>
        <w:rPr>
          <w:color w:val="000000"/>
        </w:rPr>
        <w:t xml:space="preserve"> existing travel aggregators, identified the cognitive friction points in manual itinerary planning, and established user persona matrices across six primary travel styles and four budget tiers.</w:t>
      </w:r>
      <w:r>
        <w:rPr>
          <w:color w:val="000000"/>
        </w:rPr>
        <w:br/>
      </w:r>
      <w:r>
        <w:rPr>
          <w:color w:val="000000"/>
        </w:rPr>
        <w:br/>
        <w:t xml:space="preserve">2. Phase 2: Geospatial &amp; Relational Data </w:t>
      </w:r>
      <w:proofErr w:type="spellStart"/>
      <w:r>
        <w:rPr>
          <w:color w:val="000000"/>
        </w:rPr>
        <w:t>Modeling</w:t>
      </w:r>
      <w:proofErr w:type="spellEnd"/>
      <w:r>
        <w:rPr>
          <w:color w:val="000000"/>
        </w:rPr>
        <w:t xml:space="preserve"> (CRISP-DM Stage 2 &amp; 3)</w:t>
      </w:r>
      <w:r>
        <w:rPr>
          <w:color w:val="000000"/>
        </w:rPr>
        <w:br/>
        <w:t>The relational data schema was architected using Prisma ORM. A self-referencing Location hierarchy was designed to support multi-tier geographical queries. Seed datasets encompassing 25 diverse user profiles, 30+ multi-state locations, and 50 rich community stories were curated and normalized in Neon PostgreSQL.</w:t>
      </w:r>
      <w:r>
        <w:rPr>
          <w:color w:val="000000"/>
        </w:rPr>
        <w:br/>
      </w:r>
      <w:r>
        <w:rPr>
          <w:color w:val="000000"/>
        </w:rPr>
        <w:br/>
        <w:t>3. Phase 3: NLP Heuristics &amp; LLM Prompt Engineering (CRISP-DM Stage 4 &amp; Sprint 1-2)</w:t>
      </w:r>
      <w:r>
        <w:rPr>
          <w:color w:val="000000"/>
        </w:rPr>
        <w:br/>
        <w:t xml:space="preserve">The semantic match scoring algorithm was designed, defining cosine similarity and tag-overlap rules between user vectors and story metadata. Concurrently, structured prompt </w:t>
      </w:r>
      <w:r>
        <w:rPr>
          <w:color w:val="000000"/>
        </w:rPr>
        <w:lastRenderedPageBreak/>
        <w:t>templates for Gemini 1.5 Flash were engineered with strict JSON schema declarations to enforce zero-markdown raw JSON responses.</w:t>
      </w:r>
      <w:r>
        <w:rPr>
          <w:color w:val="000000"/>
        </w:rPr>
        <w:br/>
      </w:r>
      <w:r>
        <w:rPr>
          <w:color w:val="000000"/>
        </w:rPr>
        <w:br/>
        <w:t>4. Phase 4: Full-Stack Component Implementation (Agile Sprints 3-5)</w:t>
      </w:r>
      <w:r>
        <w:rPr>
          <w:color w:val="000000"/>
        </w:rPr>
        <w:br/>
        <w:t xml:space="preserve">Developing in rapid two-week sprints, the team built the React 19 frontend with Tailwind CSS 4, integrated </w:t>
      </w:r>
      <w:proofErr w:type="spellStart"/>
      <w:r>
        <w:rPr>
          <w:color w:val="000000"/>
        </w:rPr>
        <w:t>Zustand</w:t>
      </w:r>
      <w:proofErr w:type="spellEnd"/>
      <w:r>
        <w:rPr>
          <w:color w:val="000000"/>
        </w:rPr>
        <w:t xml:space="preserve"> state stores, implemented Express.js 5 REST endpoints, and wired the live Open-</w:t>
      </w:r>
      <w:proofErr w:type="spellStart"/>
      <w:r>
        <w:rPr>
          <w:color w:val="000000"/>
        </w:rPr>
        <w:t>Meteo</w:t>
      </w:r>
      <w:proofErr w:type="spellEnd"/>
      <w:r>
        <w:rPr>
          <w:color w:val="000000"/>
        </w:rPr>
        <w:t xml:space="preserve"> weather API and Web Speech synthesis engine.</w:t>
      </w:r>
      <w:r>
        <w:rPr>
          <w:color w:val="000000"/>
        </w:rPr>
        <w:br/>
      </w:r>
      <w:r>
        <w:rPr>
          <w:color w:val="000000"/>
        </w:rPr>
        <w:br/>
        <w:t>5. Phase 5: Verification, Benchmarking &amp; Testing (Agile Sprint 6)</w:t>
      </w:r>
      <w:r>
        <w:rPr>
          <w:color w:val="000000"/>
        </w:rPr>
        <w:br/>
        <w:t>Comprehensive testing was executed, including unit tests on API endpoints, latency benchmarking on Neon PostgreSQL queries, validation of LLM JSON parsing, and cross-browser responsive testing across desktop and mobile devices.</w:t>
      </w:r>
      <w:r>
        <w:rPr>
          <w:color w:val="000000"/>
        </w:rPr>
        <w:br/>
      </w:r>
      <w:r>
        <w:rPr>
          <w:color w:val="000000"/>
        </w:rPr>
        <w:br/>
        <w:t>6. Phase 6: Production Build &amp; Cloud Deployment (CRISP-DM Stage 6)</w:t>
      </w:r>
      <w:r>
        <w:rPr>
          <w:color w:val="000000"/>
        </w:rPr>
        <w:br/>
        <w:t>The frontend client was optimized via Vite code splitting (achieving sub-second bundle compilation), database indexes were verified, and the full application was deployed to production serverless infrastructure backed by continuous integration via GitHub.</w:t>
      </w:r>
    </w:p>
    <w:p w14:paraId="1A379FF7" w14:textId="77777777" w:rsidR="008059F7" w:rsidRDefault="00000000">
      <w:pPr>
        <w:pStyle w:val="Heading3"/>
      </w:pPr>
      <w:r>
        <w:t>3.1.2 Reason for Use</w:t>
      </w:r>
    </w:p>
    <w:p w14:paraId="6300933B" w14:textId="77777777" w:rsidR="008059F7" w:rsidRDefault="00000000">
      <w:r>
        <w:rPr>
          <w:color w:val="000000"/>
        </w:rPr>
        <w:t>The hybrid Agile Scrum / CRISP-DM methodology was selected based on several rigorous engineering rationales:</w:t>
      </w:r>
      <w:r>
        <w:rPr>
          <w:color w:val="000000"/>
        </w:rPr>
        <w:br/>
      </w:r>
      <w:r>
        <w:rPr>
          <w:color w:val="000000"/>
        </w:rPr>
        <w:br/>
        <w:t xml:space="preserve">1. Requirement Fluidity in Generative AI: Large Language Model </w:t>
      </w:r>
      <w:proofErr w:type="spellStart"/>
      <w:r>
        <w:rPr>
          <w:color w:val="000000"/>
        </w:rPr>
        <w:t>behavior</w:t>
      </w:r>
      <w:proofErr w:type="spellEnd"/>
      <w:r>
        <w:rPr>
          <w:color w:val="000000"/>
        </w:rPr>
        <w:t xml:space="preserve"> cannot be fully specified in advance. As prompt engineering progressed, output schema edge cases (such as markdown code block backticks) were identified. An Agile approach allowed the team to dynamically implement regex sanitization and fallback heuristics without disrupting the development lifecycle.</w:t>
      </w:r>
      <w:r>
        <w:rPr>
          <w:color w:val="000000"/>
        </w:rPr>
        <w:br/>
      </w:r>
      <w:r>
        <w:rPr>
          <w:color w:val="000000"/>
        </w:rPr>
        <w:br/>
        <w:t>2. Component-Driven Architecture: React 19 component engineering natively aligns with Agile user stories. Features such as the Weather Forecaster, Audio Narrator, and Interactive Checklist were developed as isolated, self-contained components that could be tested and merged incrementally.</w:t>
      </w:r>
      <w:r>
        <w:rPr>
          <w:color w:val="000000"/>
        </w:rPr>
        <w:br/>
      </w:r>
      <w:r>
        <w:rPr>
          <w:color w:val="000000"/>
        </w:rPr>
        <w:br/>
      </w:r>
      <w:r>
        <w:rPr>
          <w:color w:val="000000"/>
        </w:rPr>
        <w:lastRenderedPageBreak/>
        <w:t>3. Rapid Team Collaboration: With a three-member student engineering team (Yuvraj Singh Sisodia, Vansh Gour, and Yash Soni), bi-weekly sprint reviews and daily standup synchronizations prevented bottlenecking between backend database migrations, AI prompt tuning, and frontend UI design.</w:t>
      </w:r>
      <w:r>
        <w:rPr>
          <w:color w:val="000000"/>
        </w:rPr>
        <w:br/>
      </w:r>
      <w:r>
        <w:rPr>
          <w:color w:val="000000"/>
        </w:rPr>
        <w:br/>
        <w:t>4. Risk Mitigation &amp; Continuous Deliverability: By maintaining a continuously deployable main branch on GitHub, the project maintained complete stability at all times, ensuring zero technical debt during the final integration phase.</w:t>
      </w:r>
    </w:p>
    <w:p w14:paraId="281D29BC" w14:textId="77777777" w:rsidR="008059F7" w:rsidRDefault="00000000">
      <w:pPr>
        <w:pStyle w:val="Heading2"/>
      </w:pPr>
      <w:r>
        <w:t>3.2 Platform Specification</w:t>
      </w:r>
    </w:p>
    <w:p w14:paraId="01D6C8F9" w14:textId="77777777" w:rsidR="008059F7" w:rsidRDefault="00000000">
      <w:pPr>
        <w:pStyle w:val="Heading3"/>
      </w:pPr>
      <w:r>
        <w:t>3.2.1 Hardware Specification</w:t>
      </w:r>
    </w:p>
    <w:p w14:paraId="27E8AA5C" w14:textId="77777777" w:rsidR="008059F7" w:rsidRDefault="00000000">
      <w:pPr>
        <w:pStyle w:val="TableCaption"/>
      </w:pPr>
      <w:r>
        <w:t>Table 3.1 Hardware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106"/>
      </w:tblGrid>
      <w:tr w:rsidR="008059F7" w14:paraId="63152780" w14:textId="77777777">
        <w:tblPrEx>
          <w:tblCellMar>
            <w:top w:w="0" w:type="dxa"/>
            <w:bottom w:w="0" w:type="dxa"/>
          </w:tblCellMar>
        </w:tblPrEx>
        <w:trPr>
          <w:cantSplit/>
          <w:tblHeade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23DC6437" w14:textId="77777777" w:rsidR="008059F7" w:rsidRDefault="00000000">
            <w:pPr>
              <w:spacing w:after="40" w:line="276" w:lineRule="auto"/>
              <w:jc w:val="center"/>
            </w:pPr>
            <w:r>
              <w:rPr>
                <w:b/>
                <w:bCs/>
                <w:color w:val="000000"/>
                <w:sz w:val="21"/>
              </w:rPr>
              <w:t>Component</w:t>
            </w:r>
          </w:p>
        </w:tc>
        <w:tc>
          <w:tcPr>
            <w:tcW w:w="3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58FD65D3" w14:textId="77777777" w:rsidR="008059F7" w:rsidRDefault="00000000">
            <w:pPr>
              <w:spacing w:after="40" w:line="276" w:lineRule="auto"/>
              <w:jc w:val="center"/>
            </w:pPr>
            <w:r>
              <w:rPr>
                <w:b/>
                <w:bCs/>
                <w:color w:val="000000"/>
                <w:sz w:val="21"/>
              </w:rPr>
              <w:t>Minimum</w:t>
            </w:r>
          </w:p>
        </w:tc>
        <w:tc>
          <w:tcPr>
            <w:tcW w:w="31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0C38334F" w14:textId="77777777" w:rsidR="008059F7" w:rsidRDefault="00000000">
            <w:pPr>
              <w:spacing w:after="40" w:line="276" w:lineRule="auto"/>
              <w:jc w:val="center"/>
            </w:pPr>
            <w:r>
              <w:rPr>
                <w:b/>
                <w:bCs/>
                <w:color w:val="000000"/>
                <w:sz w:val="21"/>
              </w:rPr>
              <w:t>Recommended</w:t>
            </w:r>
          </w:p>
        </w:tc>
      </w:tr>
      <w:tr w:rsidR="008059F7" w14:paraId="29CB2366"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3D99567B" w14:textId="77777777" w:rsidR="008059F7" w:rsidRDefault="00000000">
            <w:pPr>
              <w:spacing w:after="40" w:line="276" w:lineRule="auto"/>
              <w:jc w:val="center"/>
            </w:pPr>
            <w:r>
              <w:rPr>
                <w:color w:val="000000"/>
                <w:sz w:val="20"/>
              </w:rPr>
              <w:t>Host Processor</w:t>
            </w:r>
          </w:p>
        </w:tc>
        <w:tc>
          <w:tcPr>
            <w:tcW w:w="3000" w:type="dxa"/>
            <w:shd w:val="clear" w:color="auto" w:fill="FFFFFF"/>
            <w:tcMar>
              <w:top w:w="100" w:type="dxa"/>
              <w:left w:w="130" w:type="dxa"/>
              <w:bottom w:w="100" w:type="dxa"/>
              <w:right w:w="130" w:type="dxa"/>
            </w:tcMar>
          </w:tcPr>
          <w:p w14:paraId="3E9785A0" w14:textId="77777777" w:rsidR="008059F7" w:rsidRDefault="00000000">
            <w:pPr>
              <w:spacing w:after="40" w:line="276" w:lineRule="auto"/>
              <w:jc w:val="left"/>
            </w:pPr>
            <w:r>
              <w:rPr>
                <w:color w:val="000000"/>
                <w:sz w:val="20"/>
              </w:rPr>
              <w:t xml:space="preserve">Intel Core i5 (8th Gen) / AMD </w:t>
            </w:r>
            <w:proofErr w:type="spellStart"/>
            <w:r>
              <w:rPr>
                <w:color w:val="000000"/>
                <w:sz w:val="20"/>
              </w:rPr>
              <w:t>Ryzen</w:t>
            </w:r>
            <w:proofErr w:type="spellEnd"/>
            <w:r>
              <w:rPr>
                <w:color w:val="000000"/>
                <w:sz w:val="20"/>
              </w:rPr>
              <w:t xml:space="preserve"> 5</w:t>
            </w:r>
          </w:p>
        </w:tc>
        <w:tc>
          <w:tcPr>
            <w:tcW w:w="3106" w:type="dxa"/>
            <w:shd w:val="clear" w:color="auto" w:fill="FFFFFF"/>
            <w:tcMar>
              <w:top w:w="100" w:type="dxa"/>
              <w:left w:w="130" w:type="dxa"/>
              <w:bottom w:w="100" w:type="dxa"/>
              <w:right w:w="130" w:type="dxa"/>
            </w:tcMar>
          </w:tcPr>
          <w:p w14:paraId="55EE15E7" w14:textId="77777777" w:rsidR="008059F7" w:rsidRDefault="00000000">
            <w:pPr>
              <w:spacing w:after="40" w:line="276" w:lineRule="auto"/>
              <w:jc w:val="left"/>
            </w:pPr>
            <w:r>
              <w:rPr>
                <w:color w:val="000000"/>
                <w:sz w:val="20"/>
              </w:rPr>
              <w:t xml:space="preserve">Intel Core i7 / AMD </w:t>
            </w:r>
            <w:proofErr w:type="spellStart"/>
            <w:r>
              <w:rPr>
                <w:color w:val="000000"/>
                <w:sz w:val="20"/>
              </w:rPr>
              <w:t>Ryzen</w:t>
            </w:r>
            <w:proofErr w:type="spellEnd"/>
            <w:r>
              <w:rPr>
                <w:color w:val="000000"/>
                <w:sz w:val="20"/>
              </w:rPr>
              <w:t xml:space="preserve"> 7 / Apple M-Series</w:t>
            </w:r>
          </w:p>
        </w:tc>
      </w:tr>
      <w:tr w:rsidR="008059F7" w14:paraId="4C93E959"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7119C9C8" w14:textId="77777777" w:rsidR="008059F7" w:rsidRDefault="00000000">
            <w:pPr>
              <w:spacing w:after="40" w:line="276" w:lineRule="auto"/>
              <w:jc w:val="center"/>
            </w:pPr>
            <w:r>
              <w:rPr>
                <w:color w:val="000000"/>
                <w:sz w:val="20"/>
              </w:rPr>
              <w:t>System Memory (RAM)</w:t>
            </w:r>
          </w:p>
        </w:tc>
        <w:tc>
          <w:tcPr>
            <w:tcW w:w="3000" w:type="dxa"/>
            <w:shd w:val="clear" w:color="auto" w:fill="F9F9F9"/>
            <w:tcMar>
              <w:top w:w="100" w:type="dxa"/>
              <w:left w:w="130" w:type="dxa"/>
              <w:bottom w:w="100" w:type="dxa"/>
              <w:right w:w="130" w:type="dxa"/>
            </w:tcMar>
          </w:tcPr>
          <w:p w14:paraId="055EF3AC" w14:textId="77777777" w:rsidR="008059F7" w:rsidRDefault="00000000">
            <w:pPr>
              <w:spacing w:after="40" w:line="276" w:lineRule="auto"/>
              <w:jc w:val="left"/>
            </w:pPr>
            <w:r>
              <w:rPr>
                <w:color w:val="000000"/>
                <w:sz w:val="20"/>
              </w:rPr>
              <w:t>8 GB DDR4</w:t>
            </w:r>
          </w:p>
        </w:tc>
        <w:tc>
          <w:tcPr>
            <w:tcW w:w="3106" w:type="dxa"/>
            <w:shd w:val="clear" w:color="auto" w:fill="F9F9F9"/>
            <w:tcMar>
              <w:top w:w="100" w:type="dxa"/>
              <w:left w:w="130" w:type="dxa"/>
              <w:bottom w:w="100" w:type="dxa"/>
              <w:right w:w="130" w:type="dxa"/>
            </w:tcMar>
          </w:tcPr>
          <w:p w14:paraId="26B6C442" w14:textId="77777777" w:rsidR="008059F7" w:rsidRDefault="00000000">
            <w:pPr>
              <w:spacing w:after="40" w:line="276" w:lineRule="auto"/>
              <w:jc w:val="left"/>
            </w:pPr>
            <w:r>
              <w:rPr>
                <w:color w:val="000000"/>
                <w:sz w:val="20"/>
              </w:rPr>
              <w:t>16 GB DDR4/DDR5</w:t>
            </w:r>
          </w:p>
        </w:tc>
      </w:tr>
      <w:tr w:rsidR="008059F7" w14:paraId="7908C0A1"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616BDF36" w14:textId="77777777" w:rsidR="008059F7" w:rsidRDefault="00000000">
            <w:pPr>
              <w:spacing w:after="40" w:line="276" w:lineRule="auto"/>
              <w:jc w:val="center"/>
            </w:pPr>
            <w:r>
              <w:rPr>
                <w:color w:val="000000"/>
                <w:sz w:val="20"/>
              </w:rPr>
              <w:t>Disk Storage</w:t>
            </w:r>
          </w:p>
        </w:tc>
        <w:tc>
          <w:tcPr>
            <w:tcW w:w="3000" w:type="dxa"/>
            <w:shd w:val="clear" w:color="auto" w:fill="FFFFFF"/>
            <w:tcMar>
              <w:top w:w="100" w:type="dxa"/>
              <w:left w:w="130" w:type="dxa"/>
              <w:bottom w:w="100" w:type="dxa"/>
              <w:right w:w="130" w:type="dxa"/>
            </w:tcMar>
          </w:tcPr>
          <w:p w14:paraId="025EF955" w14:textId="77777777" w:rsidR="008059F7" w:rsidRDefault="00000000">
            <w:pPr>
              <w:spacing w:after="40" w:line="276" w:lineRule="auto"/>
              <w:jc w:val="left"/>
            </w:pPr>
            <w:r>
              <w:rPr>
                <w:color w:val="000000"/>
                <w:sz w:val="20"/>
              </w:rPr>
              <w:t xml:space="preserve">256 GB </w:t>
            </w:r>
            <w:proofErr w:type="spellStart"/>
            <w:r>
              <w:rPr>
                <w:color w:val="000000"/>
                <w:sz w:val="20"/>
              </w:rPr>
              <w:t>NVMe</w:t>
            </w:r>
            <w:proofErr w:type="spellEnd"/>
            <w:r>
              <w:rPr>
                <w:color w:val="000000"/>
                <w:sz w:val="20"/>
              </w:rPr>
              <w:t xml:space="preserve"> Solid State Drive</w:t>
            </w:r>
          </w:p>
        </w:tc>
        <w:tc>
          <w:tcPr>
            <w:tcW w:w="3106" w:type="dxa"/>
            <w:shd w:val="clear" w:color="auto" w:fill="FFFFFF"/>
            <w:tcMar>
              <w:top w:w="100" w:type="dxa"/>
              <w:left w:w="130" w:type="dxa"/>
              <w:bottom w:w="100" w:type="dxa"/>
              <w:right w:w="130" w:type="dxa"/>
            </w:tcMar>
          </w:tcPr>
          <w:p w14:paraId="108FD5C6" w14:textId="77777777" w:rsidR="008059F7" w:rsidRDefault="00000000">
            <w:pPr>
              <w:spacing w:after="40" w:line="276" w:lineRule="auto"/>
              <w:jc w:val="left"/>
            </w:pPr>
            <w:r>
              <w:rPr>
                <w:color w:val="000000"/>
                <w:sz w:val="20"/>
              </w:rPr>
              <w:t xml:space="preserve">512 GB / 1 TB </w:t>
            </w:r>
            <w:proofErr w:type="spellStart"/>
            <w:r>
              <w:rPr>
                <w:color w:val="000000"/>
                <w:sz w:val="20"/>
              </w:rPr>
              <w:t>NVMe</w:t>
            </w:r>
            <w:proofErr w:type="spellEnd"/>
            <w:r>
              <w:rPr>
                <w:color w:val="000000"/>
                <w:sz w:val="20"/>
              </w:rPr>
              <w:t xml:space="preserve"> SSD</w:t>
            </w:r>
          </w:p>
        </w:tc>
      </w:tr>
      <w:tr w:rsidR="008059F7" w14:paraId="7F49EFF5" w14:textId="77777777">
        <w:tblPrEx>
          <w:tblCellMar>
            <w:top w:w="0" w:type="dxa"/>
            <w:bottom w:w="0" w:type="dxa"/>
          </w:tblCellMar>
        </w:tblPrEx>
        <w:trPr>
          <w:jc w:val="center"/>
        </w:trPr>
        <w:tc>
          <w:tcPr>
            <w:tcW w:w="2200" w:type="dxa"/>
            <w:shd w:val="clear" w:color="auto" w:fill="F9F9F9"/>
            <w:tcMar>
              <w:top w:w="100" w:type="dxa"/>
              <w:left w:w="130" w:type="dxa"/>
              <w:bottom w:w="100" w:type="dxa"/>
              <w:right w:w="130" w:type="dxa"/>
            </w:tcMar>
          </w:tcPr>
          <w:p w14:paraId="5FD2DE11" w14:textId="77777777" w:rsidR="008059F7" w:rsidRDefault="00000000">
            <w:pPr>
              <w:spacing w:after="40" w:line="276" w:lineRule="auto"/>
              <w:jc w:val="center"/>
            </w:pPr>
            <w:r>
              <w:rPr>
                <w:color w:val="000000"/>
                <w:sz w:val="20"/>
              </w:rPr>
              <w:t>Network Interface</w:t>
            </w:r>
          </w:p>
        </w:tc>
        <w:tc>
          <w:tcPr>
            <w:tcW w:w="3000" w:type="dxa"/>
            <w:shd w:val="clear" w:color="auto" w:fill="F9F9F9"/>
            <w:tcMar>
              <w:top w:w="100" w:type="dxa"/>
              <w:left w:w="130" w:type="dxa"/>
              <w:bottom w:w="100" w:type="dxa"/>
              <w:right w:w="130" w:type="dxa"/>
            </w:tcMar>
          </w:tcPr>
          <w:p w14:paraId="379E1C80" w14:textId="77777777" w:rsidR="008059F7" w:rsidRDefault="00000000">
            <w:pPr>
              <w:spacing w:after="40" w:line="276" w:lineRule="auto"/>
              <w:jc w:val="left"/>
            </w:pPr>
            <w:r>
              <w:rPr>
                <w:color w:val="000000"/>
                <w:sz w:val="20"/>
              </w:rPr>
              <w:t>Standard Broadband (10 Mbps)</w:t>
            </w:r>
          </w:p>
        </w:tc>
        <w:tc>
          <w:tcPr>
            <w:tcW w:w="3106" w:type="dxa"/>
            <w:shd w:val="clear" w:color="auto" w:fill="F9F9F9"/>
            <w:tcMar>
              <w:top w:w="100" w:type="dxa"/>
              <w:left w:w="130" w:type="dxa"/>
              <w:bottom w:w="100" w:type="dxa"/>
              <w:right w:w="130" w:type="dxa"/>
            </w:tcMar>
          </w:tcPr>
          <w:p w14:paraId="47B82AAC" w14:textId="77777777" w:rsidR="008059F7" w:rsidRDefault="00000000">
            <w:pPr>
              <w:spacing w:after="40" w:line="276" w:lineRule="auto"/>
              <w:jc w:val="left"/>
            </w:pPr>
            <w:r>
              <w:rPr>
                <w:color w:val="000000"/>
                <w:sz w:val="20"/>
              </w:rPr>
              <w:t>High-Speed Fiber (50+ Mbps low latency)</w:t>
            </w:r>
          </w:p>
        </w:tc>
      </w:tr>
      <w:tr w:rsidR="008059F7" w14:paraId="37EE969E" w14:textId="77777777">
        <w:tblPrEx>
          <w:tblCellMar>
            <w:top w:w="0" w:type="dxa"/>
            <w:bottom w:w="0" w:type="dxa"/>
          </w:tblCellMar>
        </w:tblPrEx>
        <w:trPr>
          <w:jc w:val="center"/>
        </w:trPr>
        <w:tc>
          <w:tcPr>
            <w:tcW w:w="2200" w:type="dxa"/>
            <w:shd w:val="clear" w:color="auto" w:fill="FFFFFF"/>
            <w:tcMar>
              <w:top w:w="100" w:type="dxa"/>
              <w:left w:w="130" w:type="dxa"/>
              <w:bottom w:w="100" w:type="dxa"/>
              <w:right w:w="130" w:type="dxa"/>
            </w:tcMar>
          </w:tcPr>
          <w:p w14:paraId="52878449" w14:textId="77777777" w:rsidR="008059F7" w:rsidRDefault="00000000">
            <w:pPr>
              <w:spacing w:after="40" w:line="276" w:lineRule="auto"/>
              <w:jc w:val="center"/>
            </w:pPr>
            <w:r>
              <w:rPr>
                <w:color w:val="000000"/>
                <w:sz w:val="20"/>
              </w:rPr>
              <w:t>Client Display</w:t>
            </w:r>
          </w:p>
        </w:tc>
        <w:tc>
          <w:tcPr>
            <w:tcW w:w="3000" w:type="dxa"/>
            <w:shd w:val="clear" w:color="auto" w:fill="FFFFFF"/>
            <w:tcMar>
              <w:top w:w="100" w:type="dxa"/>
              <w:left w:w="130" w:type="dxa"/>
              <w:bottom w:w="100" w:type="dxa"/>
              <w:right w:w="130" w:type="dxa"/>
            </w:tcMar>
          </w:tcPr>
          <w:p w14:paraId="33EACF25" w14:textId="77777777" w:rsidR="008059F7" w:rsidRDefault="00000000">
            <w:pPr>
              <w:spacing w:after="40" w:line="276" w:lineRule="auto"/>
              <w:jc w:val="left"/>
            </w:pPr>
            <w:r>
              <w:rPr>
                <w:color w:val="000000"/>
                <w:sz w:val="20"/>
              </w:rPr>
              <w:t>1366 x 768 Resolution Screen</w:t>
            </w:r>
          </w:p>
        </w:tc>
        <w:tc>
          <w:tcPr>
            <w:tcW w:w="3106" w:type="dxa"/>
            <w:shd w:val="clear" w:color="auto" w:fill="FFFFFF"/>
            <w:tcMar>
              <w:top w:w="100" w:type="dxa"/>
              <w:left w:w="130" w:type="dxa"/>
              <w:bottom w:w="100" w:type="dxa"/>
              <w:right w:w="130" w:type="dxa"/>
            </w:tcMar>
          </w:tcPr>
          <w:p w14:paraId="52198420" w14:textId="77777777" w:rsidR="008059F7" w:rsidRDefault="00000000">
            <w:pPr>
              <w:spacing w:after="40" w:line="276" w:lineRule="auto"/>
              <w:jc w:val="left"/>
            </w:pPr>
            <w:r>
              <w:rPr>
                <w:color w:val="000000"/>
                <w:sz w:val="20"/>
              </w:rPr>
              <w:t>1920 x 1080 Full HD IPS Display</w:t>
            </w:r>
          </w:p>
        </w:tc>
      </w:tr>
    </w:tbl>
    <w:p w14:paraId="571500D1" w14:textId="77777777" w:rsidR="008059F7" w:rsidRDefault="00000000">
      <w:pPr>
        <w:pStyle w:val="Heading3"/>
      </w:pPr>
      <w:r>
        <w:t>3.2.2 Software Specifications</w:t>
      </w:r>
    </w:p>
    <w:p w14:paraId="5BCD2E76" w14:textId="77777777" w:rsidR="008059F7" w:rsidRDefault="00000000">
      <w:pPr>
        <w:pStyle w:val="TableCaption"/>
      </w:pPr>
      <w:r>
        <w:t>Table 3.2 Software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506"/>
      </w:tblGrid>
      <w:tr w:rsidR="008059F7" w14:paraId="24A77DBB" w14:textId="77777777">
        <w:tblPrEx>
          <w:tblCellMar>
            <w:top w:w="0" w:type="dxa"/>
            <w:bottom w:w="0" w:type="dxa"/>
          </w:tblCellMar>
        </w:tblPrEx>
        <w:trPr>
          <w:cantSplit/>
          <w:tblHeader/>
          <w:jc w:val="center"/>
        </w:trPr>
        <w:tc>
          <w:tcPr>
            <w:tcW w:w="28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697C4B38" w14:textId="77777777" w:rsidR="008059F7" w:rsidRDefault="00000000">
            <w:pPr>
              <w:spacing w:after="40" w:line="276" w:lineRule="auto"/>
              <w:jc w:val="center"/>
            </w:pPr>
            <w:r>
              <w:rPr>
                <w:b/>
                <w:bCs/>
                <w:color w:val="000000"/>
                <w:sz w:val="21"/>
              </w:rPr>
              <w:t>Component</w:t>
            </w:r>
          </w:p>
        </w:tc>
        <w:tc>
          <w:tcPr>
            <w:tcW w:w="55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605E81D4" w14:textId="77777777" w:rsidR="008059F7" w:rsidRDefault="00000000">
            <w:pPr>
              <w:spacing w:after="40" w:line="276" w:lineRule="auto"/>
              <w:jc w:val="center"/>
            </w:pPr>
            <w:r>
              <w:rPr>
                <w:b/>
                <w:bCs/>
                <w:color w:val="000000"/>
                <w:sz w:val="21"/>
              </w:rPr>
              <w:t>Specification</w:t>
            </w:r>
          </w:p>
        </w:tc>
      </w:tr>
      <w:tr w:rsidR="008059F7" w14:paraId="122A93F3"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488F2EFF" w14:textId="77777777" w:rsidR="008059F7" w:rsidRDefault="00000000">
            <w:pPr>
              <w:spacing w:after="40" w:line="276" w:lineRule="auto"/>
              <w:jc w:val="center"/>
            </w:pPr>
            <w:r>
              <w:rPr>
                <w:color w:val="000000"/>
                <w:sz w:val="20"/>
              </w:rPr>
              <w:t>Operating System</w:t>
            </w:r>
          </w:p>
        </w:tc>
        <w:tc>
          <w:tcPr>
            <w:tcW w:w="5506" w:type="dxa"/>
            <w:shd w:val="clear" w:color="auto" w:fill="FFFFFF"/>
            <w:tcMar>
              <w:top w:w="100" w:type="dxa"/>
              <w:left w:w="130" w:type="dxa"/>
              <w:bottom w:w="100" w:type="dxa"/>
              <w:right w:w="130" w:type="dxa"/>
            </w:tcMar>
          </w:tcPr>
          <w:p w14:paraId="380AD217" w14:textId="77777777" w:rsidR="008059F7" w:rsidRDefault="00000000">
            <w:pPr>
              <w:spacing w:after="40" w:line="276" w:lineRule="auto"/>
              <w:jc w:val="left"/>
            </w:pPr>
            <w:r>
              <w:rPr>
                <w:color w:val="000000"/>
                <w:sz w:val="20"/>
              </w:rPr>
              <w:t>Microsoft Windows 11 / Ubuntu Linux 22.04 LTS / macOS Sequoia</w:t>
            </w:r>
          </w:p>
        </w:tc>
      </w:tr>
      <w:tr w:rsidR="008059F7" w14:paraId="369DD47F"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067A91B8" w14:textId="77777777" w:rsidR="008059F7" w:rsidRDefault="00000000">
            <w:pPr>
              <w:spacing w:after="40" w:line="276" w:lineRule="auto"/>
              <w:jc w:val="center"/>
            </w:pPr>
            <w:r>
              <w:rPr>
                <w:color w:val="000000"/>
                <w:sz w:val="20"/>
              </w:rPr>
              <w:t>Client Runtime &amp; Language</w:t>
            </w:r>
          </w:p>
        </w:tc>
        <w:tc>
          <w:tcPr>
            <w:tcW w:w="5506" w:type="dxa"/>
            <w:shd w:val="clear" w:color="auto" w:fill="F9F9F9"/>
            <w:tcMar>
              <w:top w:w="100" w:type="dxa"/>
              <w:left w:w="130" w:type="dxa"/>
              <w:bottom w:w="100" w:type="dxa"/>
              <w:right w:w="130" w:type="dxa"/>
            </w:tcMar>
          </w:tcPr>
          <w:p w14:paraId="2734FB6A" w14:textId="77777777" w:rsidR="008059F7" w:rsidRDefault="00000000">
            <w:pPr>
              <w:spacing w:after="40" w:line="276" w:lineRule="auto"/>
              <w:jc w:val="left"/>
            </w:pPr>
            <w:r>
              <w:rPr>
                <w:color w:val="000000"/>
                <w:sz w:val="20"/>
              </w:rPr>
              <w:t>Modern Web Browser (Chrome 120+, Edge, Firefox), JavaScript (</w:t>
            </w:r>
            <w:proofErr w:type="spellStart"/>
            <w:r>
              <w:rPr>
                <w:color w:val="000000"/>
                <w:sz w:val="20"/>
              </w:rPr>
              <w:t>ESNext</w:t>
            </w:r>
            <w:proofErr w:type="spellEnd"/>
            <w:r>
              <w:rPr>
                <w:color w:val="000000"/>
                <w:sz w:val="20"/>
              </w:rPr>
              <w:t>)</w:t>
            </w:r>
          </w:p>
        </w:tc>
      </w:tr>
      <w:tr w:rsidR="008059F7" w14:paraId="7F8FCE7E"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5FEDCE72" w14:textId="77777777" w:rsidR="008059F7" w:rsidRDefault="00000000">
            <w:pPr>
              <w:spacing w:after="40" w:line="276" w:lineRule="auto"/>
              <w:jc w:val="center"/>
            </w:pPr>
            <w:r>
              <w:rPr>
                <w:color w:val="000000"/>
                <w:sz w:val="20"/>
              </w:rPr>
              <w:t>Server Runtime &amp; Language</w:t>
            </w:r>
          </w:p>
        </w:tc>
        <w:tc>
          <w:tcPr>
            <w:tcW w:w="5506" w:type="dxa"/>
            <w:shd w:val="clear" w:color="auto" w:fill="FFFFFF"/>
            <w:tcMar>
              <w:top w:w="100" w:type="dxa"/>
              <w:left w:w="130" w:type="dxa"/>
              <w:bottom w:w="100" w:type="dxa"/>
              <w:right w:w="130" w:type="dxa"/>
            </w:tcMar>
          </w:tcPr>
          <w:p w14:paraId="4115E21A" w14:textId="77777777" w:rsidR="008059F7" w:rsidRDefault="00000000">
            <w:pPr>
              <w:spacing w:after="40" w:line="276" w:lineRule="auto"/>
              <w:jc w:val="left"/>
            </w:pPr>
            <w:r>
              <w:rPr>
                <w:color w:val="000000"/>
                <w:sz w:val="20"/>
              </w:rPr>
              <w:t>Node.js v22.17.0 LTS runtime environment, Express.js 5.2</w:t>
            </w:r>
          </w:p>
        </w:tc>
      </w:tr>
      <w:tr w:rsidR="008059F7" w14:paraId="5E012491"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4AF1A9D0" w14:textId="77777777" w:rsidR="008059F7" w:rsidRDefault="00000000">
            <w:pPr>
              <w:spacing w:after="40" w:line="276" w:lineRule="auto"/>
              <w:jc w:val="center"/>
            </w:pPr>
            <w:r>
              <w:rPr>
                <w:color w:val="000000"/>
                <w:sz w:val="20"/>
              </w:rPr>
              <w:t>Client Framework &amp; Bundler</w:t>
            </w:r>
          </w:p>
        </w:tc>
        <w:tc>
          <w:tcPr>
            <w:tcW w:w="5506" w:type="dxa"/>
            <w:shd w:val="clear" w:color="auto" w:fill="F9F9F9"/>
            <w:tcMar>
              <w:top w:w="100" w:type="dxa"/>
              <w:left w:w="130" w:type="dxa"/>
              <w:bottom w:w="100" w:type="dxa"/>
              <w:right w:w="130" w:type="dxa"/>
            </w:tcMar>
          </w:tcPr>
          <w:p w14:paraId="340C7C16" w14:textId="77777777" w:rsidR="008059F7" w:rsidRDefault="00000000">
            <w:pPr>
              <w:spacing w:after="40" w:line="276" w:lineRule="auto"/>
              <w:jc w:val="left"/>
            </w:pPr>
            <w:r>
              <w:rPr>
                <w:color w:val="000000"/>
                <w:sz w:val="20"/>
              </w:rPr>
              <w:t xml:space="preserve">React 19.2, Vite 8.1, Tailwind CSS v4, </w:t>
            </w:r>
            <w:proofErr w:type="spellStart"/>
            <w:r>
              <w:rPr>
                <w:color w:val="000000"/>
                <w:sz w:val="20"/>
              </w:rPr>
              <w:t>Zustand</w:t>
            </w:r>
            <w:proofErr w:type="spellEnd"/>
            <w:r>
              <w:rPr>
                <w:color w:val="000000"/>
                <w:sz w:val="20"/>
              </w:rPr>
              <w:t xml:space="preserve"> v5</w:t>
            </w:r>
          </w:p>
        </w:tc>
      </w:tr>
      <w:tr w:rsidR="008059F7" w14:paraId="61ED28DE"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6CE4C0F0" w14:textId="77777777" w:rsidR="008059F7" w:rsidRDefault="00000000">
            <w:pPr>
              <w:spacing w:after="40" w:line="276" w:lineRule="auto"/>
              <w:jc w:val="center"/>
            </w:pPr>
            <w:r>
              <w:rPr>
                <w:color w:val="000000"/>
                <w:sz w:val="20"/>
              </w:rPr>
              <w:lastRenderedPageBreak/>
              <w:t>Database Management System</w:t>
            </w:r>
          </w:p>
        </w:tc>
        <w:tc>
          <w:tcPr>
            <w:tcW w:w="5506" w:type="dxa"/>
            <w:shd w:val="clear" w:color="auto" w:fill="FFFFFF"/>
            <w:tcMar>
              <w:top w:w="100" w:type="dxa"/>
              <w:left w:w="130" w:type="dxa"/>
              <w:bottom w:w="100" w:type="dxa"/>
              <w:right w:w="130" w:type="dxa"/>
            </w:tcMar>
          </w:tcPr>
          <w:p w14:paraId="1ECAB778" w14:textId="77777777" w:rsidR="008059F7" w:rsidRDefault="00000000">
            <w:pPr>
              <w:spacing w:after="40" w:line="276" w:lineRule="auto"/>
              <w:jc w:val="left"/>
            </w:pPr>
            <w:r>
              <w:rPr>
                <w:color w:val="000000"/>
                <w:sz w:val="20"/>
              </w:rPr>
              <w:t>PostgreSQL 16 (Neon Serverless Cloud Database with SSL connection pooling)</w:t>
            </w:r>
          </w:p>
        </w:tc>
      </w:tr>
      <w:tr w:rsidR="008059F7" w14:paraId="58BE1AB5"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6245C847" w14:textId="77777777" w:rsidR="008059F7" w:rsidRDefault="00000000">
            <w:pPr>
              <w:spacing w:after="40" w:line="276" w:lineRule="auto"/>
              <w:jc w:val="center"/>
            </w:pPr>
            <w:r>
              <w:rPr>
                <w:color w:val="000000"/>
                <w:sz w:val="20"/>
              </w:rPr>
              <w:t>Object-Relational Mapping</w:t>
            </w:r>
          </w:p>
        </w:tc>
        <w:tc>
          <w:tcPr>
            <w:tcW w:w="5506" w:type="dxa"/>
            <w:shd w:val="clear" w:color="auto" w:fill="F9F9F9"/>
            <w:tcMar>
              <w:top w:w="100" w:type="dxa"/>
              <w:left w:w="130" w:type="dxa"/>
              <w:bottom w:w="100" w:type="dxa"/>
              <w:right w:w="130" w:type="dxa"/>
            </w:tcMar>
          </w:tcPr>
          <w:p w14:paraId="2A2140C2" w14:textId="77777777" w:rsidR="008059F7" w:rsidRDefault="00000000">
            <w:pPr>
              <w:spacing w:after="40" w:line="276" w:lineRule="auto"/>
              <w:jc w:val="left"/>
            </w:pPr>
            <w:r>
              <w:rPr>
                <w:color w:val="000000"/>
                <w:sz w:val="20"/>
              </w:rPr>
              <w:t>Prisma ORM v6.19.3 (Client &amp; Schema Engine)</w:t>
            </w:r>
          </w:p>
        </w:tc>
      </w:tr>
      <w:tr w:rsidR="008059F7" w14:paraId="7038C188"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10136F7E" w14:textId="77777777" w:rsidR="008059F7" w:rsidRDefault="00000000">
            <w:pPr>
              <w:spacing w:after="40" w:line="276" w:lineRule="auto"/>
              <w:jc w:val="center"/>
            </w:pPr>
            <w:r>
              <w:rPr>
                <w:color w:val="000000"/>
                <w:sz w:val="20"/>
              </w:rPr>
              <w:t>Artificial Intelligence APIs</w:t>
            </w:r>
          </w:p>
        </w:tc>
        <w:tc>
          <w:tcPr>
            <w:tcW w:w="5506" w:type="dxa"/>
            <w:shd w:val="clear" w:color="auto" w:fill="FFFFFF"/>
            <w:tcMar>
              <w:top w:w="100" w:type="dxa"/>
              <w:left w:w="130" w:type="dxa"/>
              <w:bottom w:w="100" w:type="dxa"/>
              <w:right w:w="130" w:type="dxa"/>
            </w:tcMar>
          </w:tcPr>
          <w:p w14:paraId="54A8F12A" w14:textId="77777777" w:rsidR="008059F7" w:rsidRDefault="00000000">
            <w:pPr>
              <w:spacing w:after="40" w:line="276" w:lineRule="auto"/>
              <w:jc w:val="left"/>
            </w:pPr>
            <w:r>
              <w:rPr>
                <w:color w:val="000000"/>
                <w:sz w:val="20"/>
              </w:rPr>
              <w:t>Google Gemini 1.5 Flash API (@google/generative-ai v0.24)</w:t>
            </w:r>
          </w:p>
        </w:tc>
      </w:tr>
      <w:tr w:rsidR="008059F7" w14:paraId="706FC7DB"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4C65601D" w14:textId="77777777" w:rsidR="008059F7" w:rsidRDefault="00000000">
            <w:pPr>
              <w:spacing w:after="40" w:line="276" w:lineRule="auto"/>
              <w:jc w:val="center"/>
            </w:pPr>
            <w:r>
              <w:rPr>
                <w:color w:val="000000"/>
                <w:sz w:val="20"/>
              </w:rPr>
              <w:t>Meteorological REST API</w:t>
            </w:r>
          </w:p>
        </w:tc>
        <w:tc>
          <w:tcPr>
            <w:tcW w:w="5506" w:type="dxa"/>
            <w:shd w:val="clear" w:color="auto" w:fill="F9F9F9"/>
            <w:tcMar>
              <w:top w:w="100" w:type="dxa"/>
              <w:left w:w="130" w:type="dxa"/>
              <w:bottom w:w="100" w:type="dxa"/>
              <w:right w:w="130" w:type="dxa"/>
            </w:tcMar>
          </w:tcPr>
          <w:p w14:paraId="68250CFA" w14:textId="77777777" w:rsidR="008059F7" w:rsidRDefault="00000000">
            <w:pPr>
              <w:spacing w:after="40" w:line="276" w:lineRule="auto"/>
              <w:jc w:val="left"/>
            </w:pPr>
            <w:r>
              <w:rPr>
                <w:color w:val="000000"/>
                <w:sz w:val="20"/>
              </w:rPr>
              <w:t>Open-</w:t>
            </w:r>
            <w:proofErr w:type="spellStart"/>
            <w:r>
              <w:rPr>
                <w:color w:val="000000"/>
                <w:sz w:val="20"/>
              </w:rPr>
              <w:t>Meteo</w:t>
            </w:r>
            <w:proofErr w:type="spellEnd"/>
            <w:r>
              <w:rPr>
                <w:color w:val="000000"/>
                <w:sz w:val="20"/>
              </w:rPr>
              <w:t xml:space="preserve"> Global Geocoding &amp; Weather Forecast REST API (Free Tier)</w:t>
            </w:r>
          </w:p>
        </w:tc>
      </w:tr>
      <w:tr w:rsidR="008059F7" w14:paraId="2FC33C61"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0B531220" w14:textId="77777777" w:rsidR="008059F7" w:rsidRDefault="00000000">
            <w:pPr>
              <w:spacing w:after="40" w:line="276" w:lineRule="auto"/>
              <w:jc w:val="center"/>
            </w:pPr>
            <w:r>
              <w:rPr>
                <w:color w:val="000000"/>
                <w:sz w:val="20"/>
              </w:rPr>
              <w:t>Audio &amp; Speech Interfaces</w:t>
            </w:r>
          </w:p>
        </w:tc>
        <w:tc>
          <w:tcPr>
            <w:tcW w:w="5506" w:type="dxa"/>
            <w:shd w:val="clear" w:color="auto" w:fill="FFFFFF"/>
            <w:tcMar>
              <w:top w:w="100" w:type="dxa"/>
              <w:left w:w="130" w:type="dxa"/>
              <w:bottom w:w="100" w:type="dxa"/>
              <w:right w:w="130" w:type="dxa"/>
            </w:tcMar>
          </w:tcPr>
          <w:p w14:paraId="0CEB08F4" w14:textId="77777777" w:rsidR="008059F7" w:rsidRDefault="00000000">
            <w:pPr>
              <w:spacing w:after="40" w:line="276" w:lineRule="auto"/>
              <w:jc w:val="left"/>
            </w:pPr>
            <w:r>
              <w:rPr>
                <w:color w:val="000000"/>
                <w:sz w:val="20"/>
              </w:rPr>
              <w:t>HTML5 Web Speech API (</w:t>
            </w:r>
            <w:proofErr w:type="spellStart"/>
            <w:r>
              <w:rPr>
                <w:color w:val="000000"/>
                <w:sz w:val="20"/>
              </w:rPr>
              <w:t>speechSynthesis</w:t>
            </w:r>
            <w:proofErr w:type="spellEnd"/>
            <w:r>
              <w:rPr>
                <w:color w:val="000000"/>
                <w:sz w:val="20"/>
              </w:rPr>
              <w:t>) &amp; W3C Web Audio API (</w:t>
            </w:r>
            <w:proofErr w:type="spellStart"/>
            <w:r>
              <w:rPr>
                <w:color w:val="000000"/>
                <w:sz w:val="20"/>
              </w:rPr>
              <w:t>AudioContext</w:t>
            </w:r>
            <w:proofErr w:type="spellEnd"/>
            <w:r>
              <w:rPr>
                <w:color w:val="000000"/>
                <w:sz w:val="20"/>
              </w:rPr>
              <w:t>)</w:t>
            </w:r>
          </w:p>
        </w:tc>
      </w:tr>
      <w:tr w:rsidR="008059F7" w14:paraId="4FDE8456"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6FF01081" w14:textId="77777777" w:rsidR="008059F7" w:rsidRDefault="00000000">
            <w:pPr>
              <w:spacing w:after="40" w:line="276" w:lineRule="auto"/>
              <w:jc w:val="center"/>
            </w:pPr>
            <w:r>
              <w:rPr>
                <w:color w:val="000000"/>
                <w:sz w:val="20"/>
              </w:rPr>
              <w:t>Version Control &amp; Deployment</w:t>
            </w:r>
          </w:p>
        </w:tc>
        <w:tc>
          <w:tcPr>
            <w:tcW w:w="5506" w:type="dxa"/>
            <w:shd w:val="clear" w:color="auto" w:fill="F9F9F9"/>
            <w:tcMar>
              <w:top w:w="100" w:type="dxa"/>
              <w:left w:w="130" w:type="dxa"/>
              <w:bottom w:w="100" w:type="dxa"/>
              <w:right w:w="130" w:type="dxa"/>
            </w:tcMar>
          </w:tcPr>
          <w:p w14:paraId="67B618B3" w14:textId="77777777" w:rsidR="008059F7" w:rsidRDefault="00000000">
            <w:pPr>
              <w:spacing w:after="40" w:line="276" w:lineRule="auto"/>
              <w:jc w:val="left"/>
            </w:pPr>
            <w:r>
              <w:rPr>
                <w:color w:val="000000"/>
                <w:sz w:val="20"/>
              </w:rPr>
              <w:t xml:space="preserve">Git, GitHub Version Control Repository, </w:t>
            </w:r>
            <w:proofErr w:type="spellStart"/>
            <w:r>
              <w:rPr>
                <w:color w:val="000000"/>
                <w:sz w:val="20"/>
              </w:rPr>
              <w:t>Vercel</w:t>
            </w:r>
            <w:proofErr w:type="spellEnd"/>
            <w:r>
              <w:rPr>
                <w:color w:val="000000"/>
                <w:sz w:val="20"/>
              </w:rPr>
              <w:t xml:space="preserve"> Serverless Hosting</w:t>
            </w:r>
          </w:p>
        </w:tc>
      </w:tr>
    </w:tbl>
    <w:p w14:paraId="2687B401" w14:textId="77777777" w:rsidR="008059F7" w:rsidRDefault="00000000">
      <w:pPr>
        <w:pStyle w:val="Heading2"/>
      </w:pPr>
      <w:r>
        <w:t>3.3 Data Description</w:t>
      </w:r>
    </w:p>
    <w:p w14:paraId="3F115F42" w14:textId="77777777" w:rsidR="008059F7" w:rsidRDefault="00000000">
      <w:r>
        <w:rPr>
          <w:color w:val="000000"/>
        </w:rPr>
        <w:t>Anvesh utilizes a normalized, relational database architecture deployed on Neon Serverless PostgreSQL and managed via Prisma 6 ORM. The schema comprises seven interconnected models engineered to maintain referential integrity with cascading updates and deletions.</w:t>
      </w:r>
      <w:r>
        <w:rPr>
          <w:color w:val="000000"/>
        </w:rPr>
        <w:br/>
      </w:r>
      <w:r>
        <w:rPr>
          <w:color w:val="000000"/>
        </w:rPr>
        <w:br/>
        <w:t xml:space="preserve">1. User Model: Serves as the central authentication and identity anchor. Stores core credentials (id [UUID], email, </w:t>
      </w:r>
      <w:proofErr w:type="spellStart"/>
      <w:r>
        <w:rPr>
          <w:color w:val="000000"/>
        </w:rPr>
        <w:t>passwordHash</w:t>
      </w:r>
      <w:proofErr w:type="spellEnd"/>
      <w:r>
        <w:rPr>
          <w:color w:val="000000"/>
        </w:rPr>
        <w:t>, username), multidimensional travel persona vectors (</w:t>
      </w:r>
      <w:proofErr w:type="spellStart"/>
      <w:r>
        <w:rPr>
          <w:color w:val="000000"/>
        </w:rPr>
        <w:t>travelStyle</w:t>
      </w:r>
      <w:proofErr w:type="spellEnd"/>
      <w:r>
        <w:rPr>
          <w:color w:val="000000"/>
        </w:rPr>
        <w:t xml:space="preserve">, </w:t>
      </w:r>
      <w:proofErr w:type="spellStart"/>
      <w:r>
        <w:rPr>
          <w:color w:val="000000"/>
        </w:rPr>
        <w:t>budgetPreference</w:t>
      </w:r>
      <w:proofErr w:type="spellEnd"/>
      <w:r>
        <w:rPr>
          <w:color w:val="000000"/>
        </w:rPr>
        <w:t xml:space="preserve">, </w:t>
      </w:r>
      <w:proofErr w:type="spellStart"/>
      <w:r>
        <w:rPr>
          <w:color w:val="000000"/>
        </w:rPr>
        <w:t>preferredVibe</w:t>
      </w:r>
      <w:proofErr w:type="spellEnd"/>
      <w:r>
        <w:rPr>
          <w:color w:val="000000"/>
        </w:rPr>
        <w:t xml:space="preserve">, </w:t>
      </w:r>
      <w:proofErr w:type="spellStart"/>
      <w:r>
        <w:rPr>
          <w:color w:val="000000"/>
        </w:rPr>
        <w:t>placesVisitedCount</w:t>
      </w:r>
      <w:proofErr w:type="spellEnd"/>
      <w:r>
        <w:rPr>
          <w:color w:val="000000"/>
        </w:rPr>
        <w:t xml:space="preserve">, </w:t>
      </w:r>
      <w:proofErr w:type="spellStart"/>
      <w:r>
        <w:rPr>
          <w:color w:val="000000"/>
        </w:rPr>
        <w:t>onboardingComplete</w:t>
      </w:r>
      <w:proofErr w:type="spellEnd"/>
      <w:r>
        <w:rPr>
          <w:color w:val="000000"/>
        </w:rPr>
        <w:t xml:space="preserve">), timestamps, and compressed Base64 strings for </w:t>
      </w:r>
      <w:proofErr w:type="spellStart"/>
      <w:r>
        <w:rPr>
          <w:color w:val="000000"/>
        </w:rPr>
        <w:t>profilePicture</w:t>
      </w:r>
      <w:proofErr w:type="spellEnd"/>
      <w:r>
        <w:rPr>
          <w:color w:val="000000"/>
        </w:rPr>
        <w:t xml:space="preserve"> and </w:t>
      </w:r>
      <w:proofErr w:type="spellStart"/>
      <w:r>
        <w:rPr>
          <w:color w:val="000000"/>
        </w:rPr>
        <w:t>coverPhoto</w:t>
      </w:r>
      <w:proofErr w:type="spellEnd"/>
      <w:r>
        <w:rPr>
          <w:color w:val="000000"/>
        </w:rPr>
        <w:t>.</w:t>
      </w:r>
      <w:r>
        <w:rPr>
          <w:color w:val="000000"/>
        </w:rPr>
        <w:br/>
      </w:r>
      <w:r>
        <w:rPr>
          <w:color w:val="000000"/>
        </w:rPr>
        <w:br/>
        <w:t xml:space="preserve">2. Location Model: Implements a recursive self-referential tree structure representing geographic hierarchy. Contains id, name, type (State, City, Village, </w:t>
      </w:r>
      <w:proofErr w:type="spellStart"/>
      <w:r>
        <w:rPr>
          <w:color w:val="000000"/>
        </w:rPr>
        <w:t>HiddenGem</w:t>
      </w:r>
      <w:proofErr w:type="spellEnd"/>
      <w:r>
        <w:rPr>
          <w:color w:val="000000"/>
        </w:rPr>
        <w:t xml:space="preserve">), description, </w:t>
      </w:r>
      <w:proofErr w:type="spellStart"/>
      <w:r>
        <w:rPr>
          <w:color w:val="000000"/>
        </w:rPr>
        <w:t>imageUrl</w:t>
      </w:r>
      <w:proofErr w:type="spellEnd"/>
      <w:r>
        <w:rPr>
          <w:color w:val="000000"/>
        </w:rPr>
        <w:t xml:space="preserve">, and a nullable </w:t>
      </w:r>
      <w:proofErr w:type="spellStart"/>
      <w:r>
        <w:rPr>
          <w:color w:val="000000"/>
        </w:rPr>
        <w:t>parentId</w:t>
      </w:r>
      <w:proofErr w:type="spellEnd"/>
      <w:r>
        <w:rPr>
          <w:color w:val="000000"/>
        </w:rPr>
        <w:t xml:space="preserve"> referencing another Location record. This allows child villages to nest within cities, which in turn nest within parent states.</w:t>
      </w:r>
      <w:r>
        <w:rPr>
          <w:color w:val="000000"/>
        </w:rPr>
        <w:br/>
      </w:r>
      <w:r>
        <w:rPr>
          <w:color w:val="000000"/>
        </w:rPr>
        <w:br/>
        <w:t xml:space="preserve">3. Blog Model: Represents long-form editorial travel journals. Contains title, </w:t>
      </w:r>
      <w:proofErr w:type="spellStart"/>
      <w:r>
        <w:rPr>
          <w:color w:val="000000"/>
        </w:rPr>
        <w:t>richContent</w:t>
      </w:r>
      <w:proofErr w:type="spellEnd"/>
      <w:r>
        <w:rPr>
          <w:color w:val="000000"/>
        </w:rPr>
        <w:t xml:space="preserve"> (HTML formatted string), </w:t>
      </w:r>
      <w:proofErr w:type="spellStart"/>
      <w:r>
        <w:rPr>
          <w:color w:val="000000"/>
        </w:rPr>
        <w:t>coverImage</w:t>
      </w:r>
      <w:proofErr w:type="spellEnd"/>
      <w:r>
        <w:rPr>
          <w:color w:val="000000"/>
        </w:rPr>
        <w:t xml:space="preserve">, foreign keys </w:t>
      </w:r>
      <w:proofErr w:type="spellStart"/>
      <w:r>
        <w:rPr>
          <w:color w:val="000000"/>
        </w:rPr>
        <w:t>userId</w:t>
      </w:r>
      <w:proofErr w:type="spellEnd"/>
      <w:r>
        <w:rPr>
          <w:color w:val="000000"/>
        </w:rPr>
        <w:t xml:space="preserve"> and </w:t>
      </w:r>
      <w:proofErr w:type="spellStart"/>
      <w:r>
        <w:rPr>
          <w:color w:val="000000"/>
        </w:rPr>
        <w:t>locationId</w:t>
      </w:r>
      <w:proofErr w:type="spellEnd"/>
      <w:r>
        <w:rPr>
          <w:color w:val="000000"/>
        </w:rPr>
        <w:t xml:space="preserve">, tags (PostgreSQL array of strings), </w:t>
      </w:r>
      <w:proofErr w:type="spellStart"/>
      <w:r>
        <w:rPr>
          <w:color w:val="000000"/>
        </w:rPr>
        <w:t>readingTime</w:t>
      </w:r>
      <w:proofErr w:type="spellEnd"/>
      <w:r>
        <w:rPr>
          <w:color w:val="000000"/>
        </w:rPr>
        <w:t xml:space="preserve"> (minutes), </w:t>
      </w:r>
      <w:proofErr w:type="spellStart"/>
      <w:r>
        <w:rPr>
          <w:color w:val="000000"/>
        </w:rPr>
        <w:t>aiSummary</w:t>
      </w:r>
      <w:proofErr w:type="spellEnd"/>
      <w:r>
        <w:rPr>
          <w:color w:val="000000"/>
        </w:rPr>
        <w:t xml:space="preserve"> (executive brief generated by Gemini), and </w:t>
      </w:r>
      <w:proofErr w:type="spellStart"/>
      <w:r>
        <w:rPr>
          <w:color w:val="000000"/>
        </w:rPr>
        <w:t>matchScore</w:t>
      </w:r>
      <w:proofErr w:type="spellEnd"/>
      <w:r>
        <w:rPr>
          <w:color w:val="000000"/>
        </w:rPr>
        <w:t>.</w:t>
      </w:r>
      <w:r>
        <w:rPr>
          <w:color w:val="000000"/>
        </w:rPr>
        <w:br/>
      </w:r>
      <w:r>
        <w:rPr>
          <w:color w:val="000000"/>
        </w:rPr>
        <w:lastRenderedPageBreak/>
        <w:br/>
        <w:t>4. Comment Model: Stores community discussion threads linked via foreign keys to both User and Blog records with creation timestamps.</w:t>
      </w:r>
      <w:r>
        <w:rPr>
          <w:color w:val="000000"/>
        </w:rPr>
        <w:br/>
      </w:r>
      <w:r>
        <w:rPr>
          <w:color w:val="000000"/>
        </w:rPr>
        <w:br/>
        <w:t>5. Bookmark Model: Manages user bucket lists. Defines a compound unique index @@</w:t>
      </w:r>
      <w:proofErr w:type="gramStart"/>
      <w:r>
        <w:rPr>
          <w:color w:val="000000"/>
        </w:rPr>
        <w:t>unique(</w:t>
      </w:r>
      <w:proofErr w:type="gramEnd"/>
      <w:r>
        <w:rPr>
          <w:color w:val="000000"/>
        </w:rPr>
        <w:t xml:space="preserve">[userId, </w:t>
      </w:r>
      <w:proofErr w:type="spellStart"/>
      <w:r>
        <w:rPr>
          <w:color w:val="000000"/>
        </w:rPr>
        <w:t>blogId</w:t>
      </w:r>
      <w:proofErr w:type="spellEnd"/>
      <w:r>
        <w:rPr>
          <w:color w:val="000000"/>
        </w:rPr>
        <w:t>]) enforcing that a user cannot bookmark the same story multiple times, with cascading deletion when a blog or user is removed.</w:t>
      </w:r>
      <w:r>
        <w:rPr>
          <w:color w:val="000000"/>
        </w:rPr>
        <w:br/>
      </w:r>
      <w:r>
        <w:rPr>
          <w:color w:val="000000"/>
        </w:rPr>
        <w:br/>
        <w:t xml:space="preserve">6. </w:t>
      </w:r>
      <w:proofErr w:type="spellStart"/>
      <w:r>
        <w:rPr>
          <w:color w:val="000000"/>
        </w:rPr>
        <w:t>BlogLike</w:t>
      </w:r>
      <w:proofErr w:type="spellEnd"/>
      <w:r>
        <w:rPr>
          <w:color w:val="000000"/>
        </w:rPr>
        <w:t xml:space="preserve"> Model: Tracks social engagement and story popularity. Defines a compound unique index @@</w:t>
      </w:r>
      <w:proofErr w:type="gramStart"/>
      <w:r>
        <w:rPr>
          <w:color w:val="000000"/>
        </w:rPr>
        <w:t>unique(</w:t>
      </w:r>
      <w:proofErr w:type="gramEnd"/>
      <w:r>
        <w:rPr>
          <w:color w:val="000000"/>
        </w:rPr>
        <w:t xml:space="preserve">[userId, </w:t>
      </w:r>
      <w:proofErr w:type="spellStart"/>
      <w:r>
        <w:rPr>
          <w:color w:val="000000"/>
        </w:rPr>
        <w:t>blogId</w:t>
      </w:r>
      <w:proofErr w:type="spellEnd"/>
      <w:r>
        <w:rPr>
          <w:color w:val="000000"/>
        </w:rPr>
        <w:t xml:space="preserve">]), enabling </w:t>
      </w:r>
      <w:proofErr w:type="gramStart"/>
      <w:r>
        <w:rPr>
          <w:color w:val="000000"/>
        </w:rPr>
        <w:t>O(</w:t>
      </w:r>
      <w:proofErr w:type="gramEnd"/>
      <w:r>
        <w:rPr>
          <w:color w:val="000000"/>
        </w:rPr>
        <w:t xml:space="preserve">1) toggle operations for liking and </w:t>
      </w:r>
      <w:proofErr w:type="spellStart"/>
      <w:r>
        <w:rPr>
          <w:color w:val="000000"/>
        </w:rPr>
        <w:t>unliking</w:t>
      </w:r>
      <w:proofErr w:type="spellEnd"/>
      <w:r>
        <w:rPr>
          <w:color w:val="000000"/>
        </w:rPr>
        <w:t xml:space="preserve"> articles.</w:t>
      </w:r>
      <w:r>
        <w:rPr>
          <w:color w:val="000000"/>
        </w:rPr>
        <w:br/>
      </w:r>
      <w:r>
        <w:rPr>
          <w:color w:val="000000"/>
        </w:rPr>
        <w:br/>
        <w:t xml:space="preserve">7. Itinerary Model: Stores complete, persistent travel itineraries. Contains </w:t>
      </w:r>
      <w:proofErr w:type="spellStart"/>
      <w:r>
        <w:rPr>
          <w:color w:val="000000"/>
        </w:rPr>
        <w:t>userId</w:t>
      </w:r>
      <w:proofErr w:type="spellEnd"/>
      <w:r>
        <w:rPr>
          <w:color w:val="000000"/>
        </w:rPr>
        <w:t xml:space="preserve">, destination, title, days count, vibe, budget category, data (serialized JSON string containing days, hourly activities, and interactive checklist completion states), </w:t>
      </w:r>
      <w:proofErr w:type="spellStart"/>
      <w:r>
        <w:rPr>
          <w:color w:val="000000"/>
        </w:rPr>
        <w:t>isPublic</w:t>
      </w:r>
      <w:proofErr w:type="spellEnd"/>
      <w:r>
        <w:rPr>
          <w:color w:val="000000"/>
        </w:rPr>
        <w:t xml:space="preserve"> flag, and automatic timestamps.</w:t>
      </w:r>
    </w:p>
    <w:p w14:paraId="1880391A" w14:textId="77777777" w:rsidR="008059F7" w:rsidRDefault="00000000">
      <w:pPr>
        <w:pStyle w:val="TableCaption"/>
      </w:pPr>
      <w:r>
        <w:t>Table 3.3 Data Details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506"/>
      </w:tblGrid>
      <w:tr w:rsidR="008059F7" w14:paraId="67E082CC" w14:textId="77777777">
        <w:tblPrEx>
          <w:tblCellMar>
            <w:top w:w="0" w:type="dxa"/>
            <w:bottom w:w="0" w:type="dxa"/>
          </w:tblCellMar>
        </w:tblPrEx>
        <w:trPr>
          <w:cantSplit/>
          <w:tblHeader/>
          <w:jc w:val="center"/>
        </w:trPr>
        <w:tc>
          <w:tcPr>
            <w:tcW w:w="28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0A1B50EC" w14:textId="77777777" w:rsidR="008059F7" w:rsidRDefault="00000000">
            <w:pPr>
              <w:spacing w:after="40" w:line="276" w:lineRule="auto"/>
              <w:jc w:val="center"/>
            </w:pPr>
            <w:r>
              <w:rPr>
                <w:b/>
                <w:bCs/>
                <w:color w:val="000000"/>
                <w:sz w:val="21"/>
              </w:rPr>
              <w:t>Attribute</w:t>
            </w:r>
          </w:p>
        </w:tc>
        <w:tc>
          <w:tcPr>
            <w:tcW w:w="55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54FC233B" w14:textId="77777777" w:rsidR="008059F7" w:rsidRDefault="00000000">
            <w:pPr>
              <w:spacing w:after="40" w:line="276" w:lineRule="auto"/>
              <w:jc w:val="center"/>
            </w:pPr>
            <w:r>
              <w:rPr>
                <w:b/>
                <w:bCs/>
                <w:color w:val="000000"/>
                <w:sz w:val="21"/>
              </w:rPr>
              <w:t>Details</w:t>
            </w:r>
          </w:p>
        </w:tc>
      </w:tr>
      <w:tr w:rsidR="008059F7" w14:paraId="783EDCBE"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2B06A952" w14:textId="77777777" w:rsidR="008059F7" w:rsidRDefault="00000000">
            <w:pPr>
              <w:spacing w:after="40" w:line="276" w:lineRule="auto"/>
              <w:jc w:val="center"/>
            </w:pPr>
            <w:r>
              <w:rPr>
                <w:color w:val="000000"/>
                <w:sz w:val="20"/>
              </w:rPr>
              <w:t>Database Name</w:t>
            </w:r>
          </w:p>
        </w:tc>
        <w:tc>
          <w:tcPr>
            <w:tcW w:w="5506" w:type="dxa"/>
            <w:shd w:val="clear" w:color="auto" w:fill="FFFFFF"/>
            <w:tcMar>
              <w:top w:w="100" w:type="dxa"/>
              <w:left w:w="130" w:type="dxa"/>
              <w:bottom w:w="100" w:type="dxa"/>
              <w:right w:w="130" w:type="dxa"/>
            </w:tcMar>
          </w:tcPr>
          <w:p w14:paraId="399A8721" w14:textId="77777777" w:rsidR="008059F7" w:rsidRDefault="00000000">
            <w:pPr>
              <w:spacing w:after="40" w:line="276" w:lineRule="auto"/>
              <w:jc w:val="left"/>
            </w:pPr>
            <w:r>
              <w:rPr>
                <w:color w:val="000000"/>
                <w:sz w:val="20"/>
              </w:rPr>
              <w:t>Neon PostgreSQL Serverless Cloud Cluster (</w:t>
            </w:r>
            <w:proofErr w:type="spellStart"/>
            <w:r>
              <w:rPr>
                <w:color w:val="000000"/>
                <w:sz w:val="20"/>
              </w:rPr>
              <w:t>neondb</w:t>
            </w:r>
            <w:proofErr w:type="spellEnd"/>
            <w:r>
              <w:rPr>
                <w:color w:val="000000"/>
                <w:sz w:val="20"/>
              </w:rPr>
              <w:t>)</w:t>
            </w:r>
          </w:p>
        </w:tc>
      </w:tr>
      <w:tr w:rsidR="008059F7" w14:paraId="4C88ADA1"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1EA76A79" w14:textId="77777777" w:rsidR="008059F7" w:rsidRDefault="00000000">
            <w:pPr>
              <w:spacing w:after="40" w:line="276" w:lineRule="auto"/>
              <w:jc w:val="center"/>
            </w:pPr>
            <w:r>
              <w:rPr>
                <w:color w:val="000000"/>
                <w:sz w:val="20"/>
              </w:rPr>
              <w:t>Connection Endpoint</w:t>
            </w:r>
          </w:p>
        </w:tc>
        <w:tc>
          <w:tcPr>
            <w:tcW w:w="5506" w:type="dxa"/>
            <w:shd w:val="clear" w:color="auto" w:fill="F9F9F9"/>
            <w:tcMar>
              <w:top w:w="100" w:type="dxa"/>
              <w:left w:w="130" w:type="dxa"/>
              <w:bottom w:w="100" w:type="dxa"/>
              <w:right w:w="130" w:type="dxa"/>
            </w:tcMar>
          </w:tcPr>
          <w:p w14:paraId="17AC6AC4" w14:textId="77777777" w:rsidR="008059F7" w:rsidRDefault="00000000">
            <w:pPr>
              <w:spacing w:after="40" w:line="276" w:lineRule="auto"/>
              <w:jc w:val="left"/>
            </w:pPr>
            <w:proofErr w:type="gramStart"/>
            <w:r>
              <w:rPr>
                <w:color w:val="000000"/>
                <w:sz w:val="20"/>
              </w:rPr>
              <w:t>ep-billowing-cherry-auw4quwb-pooler.c-10.us-east-1.aws.neon.tech</w:t>
            </w:r>
            <w:proofErr w:type="gramEnd"/>
            <w:r>
              <w:rPr>
                <w:color w:val="000000"/>
                <w:sz w:val="20"/>
              </w:rPr>
              <w:t>:5432 (SSL enabled)</w:t>
            </w:r>
          </w:p>
        </w:tc>
      </w:tr>
      <w:tr w:rsidR="008059F7" w14:paraId="06AE6686"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3279DDD2" w14:textId="77777777" w:rsidR="008059F7" w:rsidRDefault="00000000">
            <w:pPr>
              <w:spacing w:after="40" w:line="276" w:lineRule="auto"/>
              <w:jc w:val="center"/>
            </w:pPr>
            <w:r>
              <w:rPr>
                <w:color w:val="000000"/>
                <w:sz w:val="20"/>
              </w:rPr>
              <w:t>Primary Relational Entities</w:t>
            </w:r>
          </w:p>
        </w:tc>
        <w:tc>
          <w:tcPr>
            <w:tcW w:w="5506" w:type="dxa"/>
            <w:shd w:val="clear" w:color="auto" w:fill="FFFFFF"/>
            <w:tcMar>
              <w:top w:w="100" w:type="dxa"/>
              <w:left w:w="130" w:type="dxa"/>
              <w:bottom w:w="100" w:type="dxa"/>
              <w:right w:w="130" w:type="dxa"/>
            </w:tcMar>
          </w:tcPr>
          <w:p w14:paraId="083F7D16" w14:textId="77777777" w:rsidR="008059F7" w:rsidRDefault="00000000">
            <w:pPr>
              <w:spacing w:after="40" w:line="276" w:lineRule="auto"/>
              <w:jc w:val="left"/>
            </w:pPr>
            <w:r>
              <w:rPr>
                <w:color w:val="000000"/>
                <w:sz w:val="20"/>
              </w:rPr>
              <w:t xml:space="preserve">User, Location, Blog, Comment, Bookmark, </w:t>
            </w:r>
            <w:proofErr w:type="spellStart"/>
            <w:r>
              <w:rPr>
                <w:color w:val="000000"/>
                <w:sz w:val="20"/>
              </w:rPr>
              <w:t>BlogLike</w:t>
            </w:r>
            <w:proofErr w:type="spellEnd"/>
            <w:r>
              <w:rPr>
                <w:color w:val="000000"/>
                <w:sz w:val="20"/>
              </w:rPr>
              <w:t>, Itinerary (7 core models)</w:t>
            </w:r>
          </w:p>
        </w:tc>
      </w:tr>
      <w:tr w:rsidR="008059F7" w14:paraId="1E5AE0C0"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6B9FD8A0" w14:textId="77777777" w:rsidR="008059F7" w:rsidRDefault="00000000">
            <w:pPr>
              <w:spacing w:after="40" w:line="276" w:lineRule="auto"/>
              <w:jc w:val="center"/>
            </w:pPr>
            <w:r>
              <w:rPr>
                <w:color w:val="000000"/>
                <w:sz w:val="20"/>
              </w:rPr>
              <w:t>Total Curated Records</w:t>
            </w:r>
          </w:p>
        </w:tc>
        <w:tc>
          <w:tcPr>
            <w:tcW w:w="5506" w:type="dxa"/>
            <w:shd w:val="clear" w:color="auto" w:fill="F9F9F9"/>
            <w:tcMar>
              <w:top w:w="100" w:type="dxa"/>
              <w:left w:w="130" w:type="dxa"/>
              <w:bottom w:w="100" w:type="dxa"/>
              <w:right w:w="130" w:type="dxa"/>
            </w:tcMar>
          </w:tcPr>
          <w:p w14:paraId="6E4669EF" w14:textId="77777777" w:rsidR="008059F7" w:rsidRDefault="00000000">
            <w:pPr>
              <w:spacing w:after="40" w:line="276" w:lineRule="auto"/>
              <w:jc w:val="left"/>
            </w:pPr>
            <w:r>
              <w:rPr>
                <w:color w:val="000000"/>
                <w:sz w:val="20"/>
              </w:rPr>
              <w:t>50+ verified community travel blogs, 30+ hierarchical locations, 25+ seed users</w:t>
            </w:r>
          </w:p>
        </w:tc>
      </w:tr>
      <w:tr w:rsidR="008059F7" w14:paraId="5F8BF20A" w14:textId="77777777">
        <w:tblPrEx>
          <w:tblCellMar>
            <w:top w:w="0" w:type="dxa"/>
            <w:bottom w:w="0" w:type="dxa"/>
          </w:tblCellMar>
        </w:tblPrEx>
        <w:trPr>
          <w:jc w:val="center"/>
        </w:trPr>
        <w:tc>
          <w:tcPr>
            <w:tcW w:w="2800" w:type="dxa"/>
            <w:shd w:val="clear" w:color="auto" w:fill="FFFFFF"/>
            <w:tcMar>
              <w:top w:w="100" w:type="dxa"/>
              <w:left w:w="130" w:type="dxa"/>
              <w:bottom w:w="100" w:type="dxa"/>
              <w:right w:w="130" w:type="dxa"/>
            </w:tcMar>
          </w:tcPr>
          <w:p w14:paraId="1F6CE105" w14:textId="77777777" w:rsidR="008059F7" w:rsidRDefault="00000000">
            <w:pPr>
              <w:spacing w:after="40" w:line="276" w:lineRule="auto"/>
              <w:jc w:val="center"/>
            </w:pPr>
            <w:r>
              <w:rPr>
                <w:color w:val="000000"/>
                <w:sz w:val="20"/>
              </w:rPr>
              <w:t>Geographical Hierarchy</w:t>
            </w:r>
          </w:p>
        </w:tc>
        <w:tc>
          <w:tcPr>
            <w:tcW w:w="5506" w:type="dxa"/>
            <w:shd w:val="clear" w:color="auto" w:fill="FFFFFF"/>
            <w:tcMar>
              <w:top w:w="100" w:type="dxa"/>
              <w:left w:w="130" w:type="dxa"/>
              <w:bottom w:w="100" w:type="dxa"/>
              <w:right w:w="130" w:type="dxa"/>
            </w:tcMar>
          </w:tcPr>
          <w:p w14:paraId="2F014A4B" w14:textId="77777777" w:rsidR="008059F7" w:rsidRDefault="00000000">
            <w:pPr>
              <w:spacing w:after="40" w:line="276" w:lineRule="auto"/>
              <w:jc w:val="left"/>
            </w:pPr>
            <w:r>
              <w:rPr>
                <w:color w:val="000000"/>
                <w:sz w:val="20"/>
              </w:rPr>
              <w:t xml:space="preserve">Self-referencing tree structure (State -&gt; City -&gt; Village / Hidden Gem) via </w:t>
            </w:r>
            <w:proofErr w:type="spellStart"/>
            <w:r>
              <w:rPr>
                <w:color w:val="000000"/>
                <w:sz w:val="20"/>
              </w:rPr>
              <w:t>parentId</w:t>
            </w:r>
            <w:proofErr w:type="spellEnd"/>
          </w:p>
        </w:tc>
      </w:tr>
      <w:tr w:rsidR="008059F7" w14:paraId="2D9ED5F9" w14:textId="77777777">
        <w:tblPrEx>
          <w:tblCellMar>
            <w:top w:w="0" w:type="dxa"/>
            <w:bottom w:w="0" w:type="dxa"/>
          </w:tblCellMar>
        </w:tblPrEx>
        <w:trPr>
          <w:jc w:val="center"/>
        </w:trPr>
        <w:tc>
          <w:tcPr>
            <w:tcW w:w="2800" w:type="dxa"/>
            <w:shd w:val="clear" w:color="auto" w:fill="F9F9F9"/>
            <w:tcMar>
              <w:top w:w="100" w:type="dxa"/>
              <w:left w:w="130" w:type="dxa"/>
              <w:bottom w:w="100" w:type="dxa"/>
              <w:right w:w="130" w:type="dxa"/>
            </w:tcMar>
          </w:tcPr>
          <w:p w14:paraId="16D15ED3" w14:textId="77777777" w:rsidR="008059F7" w:rsidRDefault="00000000">
            <w:pPr>
              <w:spacing w:after="40" w:line="276" w:lineRule="auto"/>
              <w:jc w:val="center"/>
            </w:pPr>
            <w:r>
              <w:rPr>
                <w:color w:val="000000"/>
                <w:sz w:val="20"/>
              </w:rPr>
              <w:t>Content &amp; Persona Features</w:t>
            </w:r>
          </w:p>
        </w:tc>
        <w:tc>
          <w:tcPr>
            <w:tcW w:w="5506" w:type="dxa"/>
            <w:shd w:val="clear" w:color="auto" w:fill="F9F9F9"/>
            <w:tcMar>
              <w:top w:w="100" w:type="dxa"/>
              <w:left w:w="130" w:type="dxa"/>
              <w:bottom w:w="100" w:type="dxa"/>
              <w:right w:w="130" w:type="dxa"/>
            </w:tcMar>
          </w:tcPr>
          <w:p w14:paraId="792F7B6C" w14:textId="77777777" w:rsidR="008059F7" w:rsidRDefault="00000000">
            <w:pPr>
              <w:spacing w:after="40" w:line="276" w:lineRule="auto"/>
              <w:jc w:val="left"/>
            </w:pPr>
            <w:r>
              <w:rPr>
                <w:color w:val="000000"/>
                <w:sz w:val="20"/>
              </w:rPr>
              <w:t xml:space="preserve">Rich HTML journals, </w:t>
            </w:r>
            <w:proofErr w:type="spellStart"/>
            <w:r>
              <w:rPr>
                <w:color w:val="000000"/>
                <w:sz w:val="20"/>
              </w:rPr>
              <w:t>readingTime</w:t>
            </w:r>
            <w:proofErr w:type="spellEnd"/>
            <w:r>
              <w:rPr>
                <w:color w:val="000000"/>
                <w:sz w:val="20"/>
              </w:rPr>
              <w:t xml:space="preserve">, </w:t>
            </w:r>
            <w:proofErr w:type="spellStart"/>
            <w:r>
              <w:rPr>
                <w:color w:val="000000"/>
                <w:sz w:val="20"/>
              </w:rPr>
              <w:t>aiSummary</w:t>
            </w:r>
            <w:proofErr w:type="spellEnd"/>
            <w:r>
              <w:rPr>
                <w:color w:val="000000"/>
                <w:sz w:val="20"/>
              </w:rPr>
              <w:t xml:space="preserve">, </w:t>
            </w:r>
            <w:proofErr w:type="spellStart"/>
            <w:r>
              <w:rPr>
                <w:color w:val="000000"/>
                <w:sz w:val="20"/>
              </w:rPr>
              <w:t>matchScore</w:t>
            </w:r>
            <w:proofErr w:type="spellEnd"/>
            <w:r>
              <w:rPr>
                <w:color w:val="000000"/>
                <w:sz w:val="20"/>
              </w:rPr>
              <w:t xml:space="preserve">, </w:t>
            </w:r>
            <w:proofErr w:type="spellStart"/>
            <w:r>
              <w:rPr>
                <w:color w:val="000000"/>
                <w:sz w:val="20"/>
              </w:rPr>
              <w:t>travelStyle</w:t>
            </w:r>
            <w:proofErr w:type="spellEnd"/>
            <w:r>
              <w:rPr>
                <w:color w:val="000000"/>
                <w:sz w:val="20"/>
              </w:rPr>
              <w:t>, tags array</w:t>
            </w:r>
          </w:p>
        </w:tc>
      </w:tr>
    </w:tbl>
    <w:p w14:paraId="41836F20" w14:textId="77777777" w:rsidR="008059F7" w:rsidRDefault="008059F7">
      <w:pPr>
        <w:sectPr w:rsidR="008059F7">
          <w:footerReference w:type="default" r:id="rId20"/>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6A2087D8"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6A4AE4E8" w14:textId="77777777" w:rsidR="008059F7" w:rsidRDefault="00000000">
            <w:pPr>
              <w:pStyle w:val="ChapterSeparator"/>
              <w:spacing w:after="120"/>
            </w:pPr>
            <w:r>
              <w:lastRenderedPageBreak/>
              <w:t>CHAPTER 4</w:t>
            </w:r>
          </w:p>
          <w:p w14:paraId="563C80A8" w14:textId="77777777" w:rsidR="008059F7" w:rsidRDefault="00000000">
            <w:pPr>
              <w:pStyle w:val="ChapterSeparator"/>
              <w:spacing w:after="120"/>
            </w:pPr>
            <w:r>
              <w:t>DESIGNS</w:t>
            </w:r>
          </w:p>
        </w:tc>
      </w:tr>
    </w:tbl>
    <w:p w14:paraId="7D084900" w14:textId="77777777" w:rsidR="008059F7" w:rsidRDefault="008059F7">
      <w:pPr>
        <w:spacing w:after="0" w:line="20" w:lineRule="exact"/>
      </w:pPr>
    </w:p>
    <w:p w14:paraId="41E5758B" w14:textId="77777777" w:rsidR="008059F7" w:rsidRDefault="008059F7">
      <w:pPr>
        <w:sectPr w:rsidR="008059F7">
          <w:footerReference w:type="default" r:id="rId21"/>
          <w:pgSz w:w="11906" w:h="16838"/>
          <w:pgMar w:top="1440" w:right="1440" w:bottom="1440" w:left="2160" w:header="708" w:footer="708" w:gutter="0"/>
          <w:cols w:space="720"/>
          <w:docGrid w:linePitch="360"/>
        </w:sectPr>
      </w:pPr>
    </w:p>
    <w:p w14:paraId="1ADB28BE" w14:textId="77777777" w:rsidR="008059F7" w:rsidRDefault="00000000">
      <w:pPr>
        <w:pStyle w:val="Heading1"/>
      </w:pPr>
      <w:r>
        <w:lastRenderedPageBreak/>
        <w:t>4. DESIGNS</w:t>
      </w:r>
    </w:p>
    <w:p w14:paraId="64B6D34B" w14:textId="77777777" w:rsidR="008059F7" w:rsidRDefault="00000000">
      <w:r>
        <w:rPr>
          <w:color w:val="000000"/>
        </w:rPr>
        <w:t>This chapter provides the comprehensive visual and structural design specifications for the Anvesh platform. It presents formal UML diagrams including the Use Case Diagram, Sequence Diagram, Domain Class Diagram, Activity Workflow Diagram, and the 3-Tier System Architecture and multi-level Data Flow Diagrams.</w:t>
      </w:r>
    </w:p>
    <w:p w14:paraId="54D4CF05" w14:textId="77777777" w:rsidR="008059F7" w:rsidRDefault="00000000">
      <w:pPr>
        <w:pStyle w:val="Heading2"/>
      </w:pPr>
      <w:r>
        <w:t>4.1 Use Case Diagram</w:t>
      </w:r>
    </w:p>
    <w:p w14:paraId="0316C671" w14:textId="77777777" w:rsidR="008059F7" w:rsidRDefault="00000000">
      <w:r>
        <w:rPr>
          <w:color w:val="000000"/>
        </w:rPr>
        <w:t>The Use Case Diagram models the functional boundaries of Anvesh, delineating the interactions between external human actors and external AI/meteorological agents. Four primary actors interact with the system:</w:t>
      </w:r>
      <w:r>
        <w:rPr>
          <w:color w:val="000000"/>
        </w:rPr>
        <w:br/>
      </w:r>
      <w:r>
        <w:rPr>
          <w:color w:val="000000"/>
        </w:rPr>
        <w:br/>
        <w:t>• Unauthenticated Explorer: Can browse public community journals, filter stories by vibe categories, search locations, and view destination weather.</w:t>
      </w:r>
      <w:r>
        <w:rPr>
          <w:color w:val="000000"/>
        </w:rPr>
        <w:br/>
        <w:t>• Authenticated Traveler: Can execute AI itinerary generation, save itineraries to cloud storage, toggle interactive checklist items, like/bookmark stories, leave comments, and view personal travel analytics with India visited maps.</w:t>
      </w:r>
      <w:r>
        <w:rPr>
          <w:color w:val="000000"/>
        </w:rPr>
        <w:br/>
        <w:t>• Community Author: Can draft rich text travel journals, upload cover images, trigger automated semantic tagging, and manage authored stories.</w:t>
      </w:r>
      <w:r>
        <w:rPr>
          <w:color w:val="000000"/>
        </w:rPr>
        <w:br/>
        <w:t>• External Service Agents: Google Gemini LLM API (executes structured JSON generation and summarization) and Open-</w:t>
      </w:r>
      <w:proofErr w:type="spellStart"/>
      <w:r>
        <w:rPr>
          <w:color w:val="000000"/>
        </w:rPr>
        <w:t>Meteo</w:t>
      </w:r>
      <w:proofErr w:type="spellEnd"/>
      <w:r>
        <w:rPr>
          <w:color w:val="000000"/>
        </w:rPr>
        <w:t xml:space="preserve"> REST API (provides meteorological data).</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5056EFDB" w14:textId="77777777">
        <w:tblPrEx>
          <w:tblCellMar>
            <w:top w:w="0" w:type="dxa"/>
            <w:bottom w:w="0" w:type="dxa"/>
          </w:tblCellMar>
        </w:tblPrEx>
        <w:trPr>
          <w:trHeight w:val="3600"/>
          <w:jc w:val="center"/>
        </w:trPr>
        <w:tc>
          <w:tcPr>
            <w:tcW w:w="8306" w:type="dxa"/>
            <w:tcBorders>
              <w:top w:val="dashed" w:sz="6" w:space="0" w:color="7F7F7F"/>
              <w:left w:val="dashed" w:sz="6" w:space="0" w:color="7F7F7F"/>
              <w:bottom w:val="dashed" w:sz="6" w:space="0" w:color="7F7F7F"/>
              <w:right w:val="dashed" w:sz="6" w:space="0" w:color="7F7F7F"/>
            </w:tcBorders>
            <w:shd w:val="clear" w:color="auto" w:fill="FAFAFA"/>
            <w:tcMar>
              <w:top w:w="140" w:type="dxa"/>
              <w:left w:w="180" w:type="dxa"/>
              <w:bottom w:w="140" w:type="dxa"/>
              <w:right w:w="180" w:type="dxa"/>
            </w:tcMar>
            <w:vAlign w:val="center"/>
          </w:tcPr>
          <w:p w14:paraId="1BC78571" w14:textId="77777777" w:rsidR="008059F7" w:rsidRDefault="00000000">
            <w:pPr>
              <w:spacing w:after="40" w:line="240" w:lineRule="auto"/>
              <w:jc w:val="center"/>
            </w:pPr>
            <w:r>
              <w:rPr>
                <w:rFonts w:ascii="Consolas" w:hAnsi="Consolas"/>
                <w:color w:val="1E1E1E"/>
                <w:sz w:val="17"/>
              </w:rPr>
              <w:br/>
              <w:t>+---------------------------------------------------------------------------------------------------+</w:t>
            </w:r>
            <w:r>
              <w:rPr>
                <w:rFonts w:ascii="Consolas" w:hAnsi="Consolas"/>
                <w:color w:val="1E1E1E"/>
                <w:sz w:val="17"/>
              </w:rPr>
              <w:br/>
              <w:t>|                                   ANVESH SYSTEM USE CASE DIAGRAM                                  |</w:t>
            </w:r>
            <w:r>
              <w:rPr>
                <w:rFonts w:ascii="Consolas" w:hAnsi="Consolas"/>
                <w:color w:val="1E1E1E"/>
                <w:sz w:val="17"/>
              </w:rPr>
              <w:br/>
              <w:t>+---------------------------------------------------------------------------------------------------+</w:t>
            </w:r>
            <w:r>
              <w:rPr>
                <w:rFonts w:ascii="Consolas" w:hAnsi="Consolas"/>
                <w:color w:val="1E1E1E"/>
                <w:sz w:val="17"/>
              </w:rPr>
              <w:br/>
              <w:t>|                                                                                                   |</w:t>
            </w:r>
            <w:r>
              <w:rPr>
                <w:rFonts w:ascii="Consolas" w:hAnsi="Consolas"/>
                <w:color w:val="1E1E1E"/>
                <w:sz w:val="17"/>
              </w:rPr>
              <w:br/>
              <w:t>|  [ Unauthenticated Explorer ]                                                                     |</w:t>
            </w:r>
            <w:r>
              <w:rPr>
                <w:rFonts w:ascii="Consolas" w:hAnsi="Consolas"/>
                <w:color w:val="1E1E1E"/>
                <w:sz w:val="17"/>
              </w:rPr>
              <w:br/>
              <w:t>|            |                                                                                      |</w:t>
            </w:r>
            <w:r>
              <w:rPr>
                <w:rFonts w:ascii="Consolas" w:hAnsi="Consolas"/>
                <w:color w:val="1E1E1E"/>
                <w:sz w:val="17"/>
              </w:rPr>
              <w:br/>
              <w:t>|            +---&gt; ( UC-01: Browse Community Feed &amp; Vibe Filters )                                  |</w:t>
            </w:r>
            <w:r>
              <w:rPr>
                <w:rFonts w:ascii="Consolas" w:hAnsi="Consolas"/>
                <w:color w:val="1E1E1E"/>
                <w:sz w:val="17"/>
              </w:rPr>
              <w:br/>
              <w:t>|            +---&gt; ( UC-02: Search Geographical Hierarchy &amp; Locations )                             |</w:t>
            </w:r>
            <w:r>
              <w:rPr>
                <w:rFonts w:ascii="Consolas" w:hAnsi="Consolas"/>
                <w:color w:val="1E1E1E"/>
                <w:sz w:val="17"/>
              </w:rPr>
              <w:br/>
              <w:t>|            +---&gt; ( UC-03: View Live Destination Weather &amp; Forecast )                              |</w:t>
            </w:r>
            <w:r>
              <w:rPr>
                <w:rFonts w:ascii="Consolas" w:hAnsi="Consolas"/>
                <w:color w:val="1E1E1E"/>
                <w:sz w:val="17"/>
              </w:rPr>
              <w:br/>
              <w:t>|                                                                                                   |</w:t>
            </w:r>
            <w:r>
              <w:rPr>
                <w:rFonts w:ascii="Consolas" w:hAnsi="Consolas"/>
                <w:color w:val="1E1E1E"/>
                <w:sz w:val="17"/>
              </w:rPr>
              <w:br/>
              <w:t>|  [ Authenticated Traveler ]                                                                       |</w:t>
            </w:r>
            <w:r>
              <w:rPr>
                <w:rFonts w:ascii="Consolas" w:hAnsi="Consolas"/>
                <w:color w:val="1E1E1E"/>
                <w:sz w:val="17"/>
              </w:rPr>
              <w:br/>
            </w:r>
            <w:r>
              <w:rPr>
                <w:rFonts w:ascii="Consolas" w:hAnsi="Consolas"/>
                <w:color w:val="1E1E1E"/>
                <w:sz w:val="17"/>
              </w:rPr>
              <w:lastRenderedPageBreak/>
              <w:t>|            |                                                                                      |</w:t>
            </w:r>
            <w:r>
              <w:rPr>
                <w:rFonts w:ascii="Consolas" w:hAnsi="Consolas"/>
                <w:color w:val="1E1E1E"/>
                <w:sz w:val="17"/>
              </w:rPr>
              <w:br/>
              <w:t>|            +---&gt; ( UC-04: Register &amp; Define Travel Persona Profile )                              |</w:t>
            </w:r>
            <w:r>
              <w:rPr>
                <w:rFonts w:ascii="Consolas" w:hAnsi="Consolas"/>
                <w:color w:val="1E1E1E"/>
                <w:sz w:val="17"/>
              </w:rPr>
              <w:br/>
              <w:t>|            +---&gt; ( UC-05: Generate Smart Itinerary via Gemini AI ) &lt;---- [ Google Gemini API ]    |</w:t>
            </w:r>
            <w:r>
              <w:rPr>
                <w:rFonts w:ascii="Consolas" w:hAnsi="Consolas"/>
                <w:color w:val="1E1E1E"/>
                <w:sz w:val="17"/>
              </w:rPr>
              <w:br/>
              <w:t>|            +---&gt; ( UC-06: Save Itinerary to Cloud &amp; Track Checklist )                             |</w:t>
            </w:r>
            <w:r>
              <w:rPr>
                <w:rFonts w:ascii="Consolas" w:hAnsi="Consolas"/>
                <w:color w:val="1E1E1E"/>
                <w:sz w:val="17"/>
              </w:rPr>
              <w:br/>
              <w:t>|            +---&gt; ( UC-07: Toggle Like &amp; Bookmark to Bucket List )                                 |</w:t>
            </w:r>
            <w:r>
              <w:rPr>
                <w:rFonts w:ascii="Consolas" w:hAnsi="Consolas"/>
                <w:color w:val="1E1E1E"/>
                <w:sz w:val="17"/>
              </w:rPr>
              <w:br/>
              <w:t>|            +---&gt; ( UC-08: View Travel Analytics &amp; India Visited Map )                             |</w:t>
            </w:r>
            <w:r>
              <w:rPr>
                <w:rFonts w:ascii="Consolas" w:hAnsi="Consolas"/>
                <w:color w:val="1E1E1E"/>
                <w:sz w:val="17"/>
              </w:rPr>
              <w:br/>
              <w:t>|                                                                                                   |</w:t>
            </w:r>
            <w:r>
              <w:rPr>
                <w:rFonts w:ascii="Consolas" w:hAnsi="Consolas"/>
                <w:color w:val="1E1E1E"/>
                <w:sz w:val="17"/>
              </w:rPr>
              <w:br/>
              <w:t>|  [ Community Author ]                                                                             |</w:t>
            </w:r>
            <w:r>
              <w:rPr>
                <w:rFonts w:ascii="Consolas" w:hAnsi="Consolas"/>
                <w:color w:val="1E1E1E"/>
                <w:sz w:val="17"/>
              </w:rPr>
              <w:br/>
              <w:t>|            |                                                                                      |</w:t>
            </w:r>
            <w:r>
              <w:rPr>
                <w:rFonts w:ascii="Consolas" w:hAnsi="Consolas"/>
                <w:color w:val="1E1E1E"/>
                <w:sz w:val="17"/>
              </w:rPr>
              <w:br/>
              <w:t>|            +---&gt; ( UC-09: Publish Editorial Journal &amp; WYSIWYG Content )                           |</w:t>
            </w:r>
            <w:r>
              <w:rPr>
                <w:rFonts w:ascii="Consolas" w:hAnsi="Consolas"/>
                <w:color w:val="1E1E1E"/>
                <w:sz w:val="17"/>
              </w:rPr>
              <w:br/>
              <w:t>|            +---&gt; ( UC-10: Trigger Automated Semantic Tagging &amp; Summary ) &lt;--- [ Gemini API ]      |</w:t>
            </w:r>
            <w:r>
              <w:rPr>
                <w:rFonts w:ascii="Consolas" w:hAnsi="Consolas"/>
                <w:color w:val="1E1E1E"/>
                <w:sz w:val="17"/>
              </w:rPr>
              <w:br/>
              <w:t>|            +---&gt; ( UC-11: Manage Authored Articles &amp; Profile Covers )                             |</w:t>
            </w:r>
            <w:r>
              <w:rPr>
                <w:rFonts w:ascii="Consolas" w:hAnsi="Consolas"/>
                <w:color w:val="1E1E1E"/>
                <w:sz w:val="17"/>
              </w:rPr>
              <w:br/>
              <w:t>|                                                                                                   |</w:t>
            </w:r>
            <w:r>
              <w:rPr>
                <w:rFonts w:ascii="Consolas" w:hAnsi="Consolas"/>
                <w:color w:val="1E1E1E"/>
                <w:sz w:val="17"/>
              </w:rPr>
              <w:br/>
              <w:t>+---------------------------------------------------------------------------------------------------+</w:t>
            </w:r>
            <w:r>
              <w:rPr>
                <w:rFonts w:ascii="Consolas" w:hAnsi="Consolas"/>
                <w:color w:val="1E1E1E"/>
                <w:sz w:val="17"/>
              </w:rPr>
              <w:br/>
            </w:r>
          </w:p>
        </w:tc>
      </w:tr>
    </w:tbl>
    <w:p w14:paraId="323C910E" w14:textId="77777777" w:rsidR="008059F7" w:rsidRDefault="00000000">
      <w:pPr>
        <w:pStyle w:val="FigureCaption"/>
      </w:pPr>
      <w:r>
        <w:t>Fig. 4.1 Use Case Diagram of the Proposed System</w:t>
      </w:r>
    </w:p>
    <w:p w14:paraId="5895A086" w14:textId="77777777" w:rsidR="008059F7" w:rsidRDefault="00000000">
      <w:pPr>
        <w:pStyle w:val="Heading2"/>
      </w:pPr>
      <w:r>
        <w:t>4.2 Sequence Diagram</w:t>
      </w:r>
    </w:p>
    <w:p w14:paraId="7F3C17BB" w14:textId="77777777" w:rsidR="008059F7" w:rsidRDefault="00000000">
      <w:r>
        <w:rPr>
          <w:color w:val="000000"/>
        </w:rPr>
        <w:t>The Sequence Diagram captures the dynamic chronological interaction among the User Client, Frontend Router/State Store, Express.js Application Controller, Prisma ORM, Neon PostgreSQL Database, and the Google Gemini Generative AI Service. The primary flow traces an authenticated request to generate and save a smart itinerary:</w:t>
      </w:r>
      <w:r>
        <w:rPr>
          <w:color w:val="000000"/>
        </w:rPr>
        <w:br/>
      </w:r>
      <w:r>
        <w:rPr>
          <w:color w:val="000000"/>
        </w:rPr>
        <w:br/>
        <w:t>1. User initiates 'Generate Itinerary' with destination, duration, vibe, and budget.</w:t>
      </w:r>
      <w:r>
        <w:rPr>
          <w:color w:val="000000"/>
        </w:rPr>
        <w:br/>
        <w:t>2. Client validates inputs and dispatches HTTP POST /</w:t>
      </w:r>
      <w:proofErr w:type="spellStart"/>
      <w:r>
        <w:rPr>
          <w:color w:val="000000"/>
        </w:rPr>
        <w:t>api</w:t>
      </w:r>
      <w:proofErr w:type="spellEnd"/>
      <w:r>
        <w:rPr>
          <w:color w:val="000000"/>
        </w:rPr>
        <w:t>/ai/itinerary with JWT Bearer authentication.</w:t>
      </w:r>
      <w:r>
        <w:rPr>
          <w:color w:val="000000"/>
        </w:rPr>
        <w:br/>
        <w:t>3. Server authenticates request, synthesizes strict JSON prompt, and transmits payload to Gemini 1.5 Flash.</w:t>
      </w:r>
      <w:r>
        <w:rPr>
          <w:color w:val="000000"/>
        </w:rPr>
        <w:br/>
        <w:t>4. Gemini returns structured JSON; server sanitizes backticks and validates object structure.</w:t>
      </w:r>
      <w:r>
        <w:rPr>
          <w:color w:val="000000"/>
        </w:rPr>
        <w:br/>
        <w:t>5. Client renders interactive timeline with checkboxes and budget calculators.</w:t>
      </w:r>
      <w:r>
        <w:rPr>
          <w:color w:val="000000"/>
        </w:rPr>
        <w:br/>
        <w:t>6. User clicks 'Save Trip to Cloud'; client dispatches POST /</w:t>
      </w:r>
      <w:proofErr w:type="spellStart"/>
      <w:r>
        <w:rPr>
          <w:color w:val="000000"/>
        </w:rPr>
        <w:t>api</w:t>
      </w:r>
      <w:proofErr w:type="spellEnd"/>
      <w:r>
        <w:rPr>
          <w:color w:val="000000"/>
        </w:rPr>
        <w:t>/itineraries.</w:t>
      </w:r>
      <w:r>
        <w:rPr>
          <w:color w:val="000000"/>
        </w:rPr>
        <w:br/>
        <w:t xml:space="preserve">7. Express server calls </w:t>
      </w:r>
      <w:proofErr w:type="spellStart"/>
      <w:proofErr w:type="gramStart"/>
      <w:r>
        <w:rPr>
          <w:color w:val="000000"/>
        </w:rPr>
        <w:t>prisma.itinerary</w:t>
      </w:r>
      <w:proofErr w:type="gramEnd"/>
      <w:r>
        <w:rPr>
          <w:color w:val="000000"/>
        </w:rPr>
        <w:t>.</w:t>
      </w:r>
      <w:proofErr w:type="gramStart"/>
      <w:r>
        <w:rPr>
          <w:color w:val="000000"/>
        </w:rPr>
        <w:t>create</w:t>
      </w:r>
      <w:proofErr w:type="spellEnd"/>
      <w:r>
        <w:rPr>
          <w:color w:val="000000"/>
        </w:rPr>
        <w:t>(</w:t>
      </w:r>
      <w:proofErr w:type="gramEnd"/>
      <w:r>
        <w:rPr>
          <w:color w:val="000000"/>
        </w:rPr>
        <w:t>), writing serialized data to Neon DB, returning 201 Created.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7CC404EC" w14:textId="77777777">
        <w:tblPrEx>
          <w:tblCellMar>
            <w:top w:w="0" w:type="dxa"/>
            <w:bottom w:w="0" w:type="dxa"/>
          </w:tblCellMar>
        </w:tblPrEx>
        <w:trPr>
          <w:trHeight w:val="3600"/>
          <w:jc w:val="center"/>
        </w:trPr>
        <w:tc>
          <w:tcPr>
            <w:tcW w:w="8306" w:type="dxa"/>
            <w:tcBorders>
              <w:top w:val="dashed" w:sz="6" w:space="0" w:color="7F7F7F"/>
              <w:left w:val="dashed" w:sz="6" w:space="0" w:color="7F7F7F"/>
              <w:bottom w:val="dashed" w:sz="6" w:space="0" w:color="7F7F7F"/>
              <w:right w:val="dashed" w:sz="6" w:space="0" w:color="7F7F7F"/>
            </w:tcBorders>
            <w:shd w:val="clear" w:color="auto" w:fill="FAFAFA"/>
            <w:tcMar>
              <w:top w:w="140" w:type="dxa"/>
              <w:left w:w="180" w:type="dxa"/>
              <w:bottom w:w="140" w:type="dxa"/>
              <w:right w:w="180" w:type="dxa"/>
            </w:tcMar>
            <w:vAlign w:val="center"/>
          </w:tcPr>
          <w:p w14:paraId="3F676615" w14:textId="77777777" w:rsidR="008059F7" w:rsidRDefault="00000000">
            <w:pPr>
              <w:spacing w:after="40" w:line="240" w:lineRule="auto"/>
              <w:jc w:val="center"/>
            </w:pPr>
            <w:r>
              <w:rPr>
                <w:rFonts w:ascii="Consolas" w:hAnsi="Consolas"/>
                <w:color w:val="1E1E1E"/>
                <w:sz w:val="17"/>
              </w:rPr>
              <w:lastRenderedPageBreak/>
              <w:br/>
              <w:t>+---------------------------------------------------------------------------------------------------+</w:t>
            </w:r>
            <w:r>
              <w:rPr>
                <w:rFonts w:ascii="Consolas" w:hAnsi="Consolas"/>
                <w:color w:val="1E1E1E"/>
                <w:sz w:val="17"/>
              </w:rPr>
              <w:br/>
              <w:t>|                            ANVESH SMART ITINERARY SEQUENCE DIAGRAM                                |</w:t>
            </w:r>
            <w:r>
              <w:rPr>
                <w:rFonts w:ascii="Consolas" w:hAnsi="Consolas"/>
                <w:color w:val="1E1E1E"/>
                <w:sz w:val="17"/>
              </w:rPr>
              <w:br/>
              <w:t>+---------------------------------------------------------------------------------------------------+</w:t>
            </w:r>
            <w:r>
              <w:rPr>
                <w:rFonts w:ascii="Consolas" w:hAnsi="Consolas"/>
                <w:color w:val="1E1E1E"/>
                <w:sz w:val="17"/>
              </w:rPr>
              <w:br/>
              <w:t>|                                                                                                   |</w:t>
            </w:r>
            <w:r>
              <w:rPr>
                <w:rFonts w:ascii="Consolas" w:hAnsi="Consolas"/>
                <w:color w:val="1E1E1E"/>
                <w:sz w:val="17"/>
              </w:rPr>
              <w:br/>
              <w:t>|  User (Client)       Frontend App         Express Server        Gemini AI API        Neon DB      |</w:t>
            </w:r>
            <w:r>
              <w:rPr>
                <w:rFonts w:ascii="Consolas" w:hAnsi="Consolas"/>
                <w:color w:val="1E1E1E"/>
                <w:sz w:val="17"/>
              </w:rPr>
              <w:br/>
              <w:t>|       |                   |                     |                     |                 |         |</w:t>
            </w:r>
            <w:r>
              <w:rPr>
                <w:rFonts w:ascii="Consolas" w:hAnsi="Consolas"/>
                <w:color w:val="1E1E1E"/>
                <w:sz w:val="17"/>
              </w:rPr>
              <w:br/>
              <w:t>|       |-- Fill Inputs ---&gt;|                     |                     |                 |         |</w:t>
            </w:r>
            <w:r>
              <w:rPr>
                <w:rFonts w:ascii="Consolas" w:hAnsi="Consolas"/>
                <w:color w:val="1E1E1E"/>
                <w:sz w:val="17"/>
              </w:rPr>
              <w:br/>
              <w:t>|       |   (Dest, Days,    |                     |                     |                 |         |</w:t>
            </w:r>
            <w:r>
              <w:rPr>
                <w:rFonts w:ascii="Consolas" w:hAnsi="Consolas"/>
                <w:color w:val="1E1E1E"/>
                <w:sz w:val="17"/>
              </w:rPr>
              <w:br/>
              <w:t>|       |    Vibe, Budget)  |                     |                     |                 |         |</w:t>
            </w:r>
            <w:r>
              <w:rPr>
                <w:rFonts w:ascii="Consolas" w:hAnsi="Consolas"/>
                <w:color w:val="1E1E1E"/>
                <w:sz w:val="17"/>
              </w:rPr>
              <w:br/>
              <w:t>|       |                   |                     |                     |                 |         |</w:t>
            </w:r>
            <w:r>
              <w:rPr>
                <w:rFonts w:ascii="Consolas" w:hAnsi="Consolas"/>
                <w:color w:val="1E1E1E"/>
                <w:sz w:val="17"/>
              </w:rPr>
              <w:br/>
              <w:t>|       |-- Click Gen -----&gt;|-- POST /ai/itinerary -&gt;|                  |                 |         |</w:t>
            </w:r>
            <w:r>
              <w:rPr>
                <w:rFonts w:ascii="Consolas" w:hAnsi="Consolas"/>
                <w:color w:val="1E1E1E"/>
                <w:sz w:val="17"/>
              </w:rPr>
              <w:br/>
              <w:t>|       |                   |   (JSON Payload)    |-- Construct Prompt-&gt;|                 |         |</w:t>
            </w:r>
            <w:r>
              <w:rPr>
                <w:rFonts w:ascii="Consolas" w:hAnsi="Consolas"/>
                <w:color w:val="1E1E1E"/>
                <w:sz w:val="17"/>
              </w:rPr>
              <w:br/>
              <w:t>|       |                   |                     |   (Strict Schema)   |                 |         |</w:t>
            </w:r>
            <w:r>
              <w:rPr>
                <w:rFonts w:ascii="Consolas" w:hAnsi="Consolas"/>
                <w:color w:val="1E1E1E"/>
                <w:sz w:val="17"/>
              </w:rPr>
              <w:br/>
              <w:t>|       |                   |                     |&lt;-- Return JSON -----|                 |         |</w:t>
            </w:r>
            <w:r>
              <w:rPr>
                <w:rFonts w:ascii="Consolas" w:hAnsi="Consolas"/>
                <w:color w:val="1E1E1E"/>
                <w:sz w:val="17"/>
              </w:rPr>
              <w:br/>
              <w:t>|       |                   |                     |    (Day nodes)      |                 |         |</w:t>
            </w:r>
            <w:r>
              <w:rPr>
                <w:rFonts w:ascii="Consolas" w:hAnsi="Consolas"/>
                <w:color w:val="1E1E1E"/>
                <w:sz w:val="17"/>
              </w:rPr>
              <w:br/>
              <w:t>|       |                   |&lt;-- 200 OK (Data) ---|                     |                 |         |</w:t>
            </w:r>
            <w:r>
              <w:rPr>
                <w:rFonts w:ascii="Consolas" w:hAnsi="Consolas"/>
                <w:color w:val="1E1E1E"/>
                <w:sz w:val="17"/>
              </w:rPr>
              <w:br/>
              <w:t>|       |&lt;-- Render Plan ---|                     |                     |                 |         |</w:t>
            </w:r>
            <w:r>
              <w:rPr>
                <w:rFonts w:ascii="Consolas" w:hAnsi="Consolas"/>
                <w:color w:val="1E1E1E"/>
                <w:sz w:val="17"/>
              </w:rPr>
              <w:br/>
              <w:t>|       |    (Timelines)    |                     |                     |                 |         |</w:t>
            </w:r>
            <w:r>
              <w:rPr>
                <w:rFonts w:ascii="Consolas" w:hAnsi="Consolas"/>
                <w:color w:val="1E1E1E"/>
                <w:sz w:val="17"/>
              </w:rPr>
              <w:br/>
              <w:t>|       |                   |                     |                     |                 |         |</w:t>
            </w:r>
            <w:r>
              <w:rPr>
                <w:rFonts w:ascii="Consolas" w:hAnsi="Consolas"/>
                <w:color w:val="1E1E1E"/>
                <w:sz w:val="17"/>
              </w:rPr>
              <w:br/>
              <w:t>|       |-- Click Save ----&gt;|-- POST /itineraries ---&gt;|                                   |         |</w:t>
            </w:r>
            <w:r>
              <w:rPr>
                <w:rFonts w:ascii="Consolas" w:hAnsi="Consolas"/>
                <w:color w:val="1E1E1E"/>
                <w:sz w:val="17"/>
              </w:rPr>
              <w:br/>
              <w:t xml:space="preserve">|       |                   |   (Bearer JWT Token)|-- </w:t>
            </w:r>
            <w:proofErr w:type="spellStart"/>
            <w:r>
              <w:rPr>
                <w:rFonts w:ascii="Consolas" w:hAnsi="Consolas"/>
                <w:color w:val="1E1E1E"/>
                <w:sz w:val="17"/>
              </w:rPr>
              <w:t>prisma.itinerary.create</w:t>
            </w:r>
            <w:proofErr w:type="spellEnd"/>
            <w:r>
              <w:rPr>
                <w:rFonts w:ascii="Consolas" w:hAnsi="Consolas"/>
                <w:color w:val="1E1E1E"/>
                <w:sz w:val="17"/>
              </w:rPr>
              <w:t>() ---------&gt;|         |</w:t>
            </w:r>
            <w:r>
              <w:rPr>
                <w:rFonts w:ascii="Consolas" w:hAnsi="Consolas"/>
                <w:color w:val="1E1E1E"/>
                <w:sz w:val="17"/>
              </w:rPr>
              <w:br/>
              <w:t>|       |                   |                     |&lt;-- 201 Created (Saved Record) --------|         |</w:t>
            </w:r>
            <w:r>
              <w:rPr>
                <w:rFonts w:ascii="Consolas" w:hAnsi="Consolas"/>
                <w:color w:val="1E1E1E"/>
                <w:sz w:val="17"/>
              </w:rPr>
              <w:br/>
              <w:t>|       |                   |&lt;-- 201 OK ----------|                                       |         |</w:t>
            </w:r>
            <w:r>
              <w:rPr>
                <w:rFonts w:ascii="Consolas" w:hAnsi="Consolas"/>
                <w:color w:val="1E1E1E"/>
                <w:sz w:val="17"/>
              </w:rPr>
              <w:br/>
              <w:t>|       |&lt;-- "Saved!" Check-|                     |                                       |         |</w:t>
            </w:r>
            <w:r>
              <w:rPr>
                <w:rFonts w:ascii="Consolas" w:hAnsi="Consolas"/>
                <w:color w:val="1E1E1E"/>
                <w:sz w:val="17"/>
              </w:rPr>
              <w:br/>
              <w:t>|       |                   |                     |                                       |         |</w:t>
            </w:r>
            <w:r>
              <w:rPr>
                <w:rFonts w:ascii="Consolas" w:hAnsi="Consolas"/>
                <w:color w:val="1E1E1E"/>
                <w:sz w:val="17"/>
              </w:rPr>
              <w:br/>
              <w:t>+---------------------------------------------------------------------------------------------------+</w:t>
            </w:r>
            <w:r>
              <w:rPr>
                <w:rFonts w:ascii="Consolas" w:hAnsi="Consolas"/>
                <w:color w:val="1E1E1E"/>
                <w:sz w:val="17"/>
              </w:rPr>
              <w:br/>
            </w:r>
          </w:p>
        </w:tc>
      </w:tr>
    </w:tbl>
    <w:p w14:paraId="06FDD503" w14:textId="77777777" w:rsidR="008059F7" w:rsidRDefault="00000000">
      <w:pPr>
        <w:pStyle w:val="FigureCaption"/>
      </w:pPr>
      <w:r>
        <w:t>Fig. 4.2 Sequence Diagram of the Proposed System</w:t>
      </w:r>
    </w:p>
    <w:p w14:paraId="52E1908E" w14:textId="77777777" w:rsidR="008059F7" w:rsidRDefault="00000000">
      <w:pPr>
        <w:pStyle w:val="Heading2"/>
      </w:pPr>
      <w:r>
        <w:t>4.3 Class Diagram</w:t>
      </w:r>
    </w:p>
    <w:p w14:paraId="327387D4" w14:textId="77777777" w:rsidR="008059F7" w:rsidRDefault="00000000">
      <w:r>
        <w:rPr>
          <w:color w:val="000000"/>
        </w:rPr>
        <w:t xml:space="preserve">The Domain Class Diagram articulates the object-oriented structure of Anvesh's backend services and relational entities. It captures attributes, methods, visibility modifiers, and relational cardinalities across User, Location, Blog, Comment, Bookmark, </w:t>
      </w:r>
      <w:proofErr w:type="spellStart"/>
      <w:r>
        <w:rPr>
          <w:color w:val="000000"/>
        </w:rPr>
        <w:t>BlogLike</w:t>
      </w:r>
      <w:proofErr w:type="spellEnd"/>
      <w:r>
        <w:rPr>
          <w:color w:val="000000"/>
        </w:rPr>
        <w:t xml:space="preserve">, Itinerary, </w:t>
      </w:r>
      <w:proofErr w:type="spellStart"/>
      <w:r>
        <w:rPr>
          <w:color w:val="000000"/>
        </w:rPr>
        <w:t>WeatherService</w:t>
      </w:r>
      <w:proofErr w:type="spellEnd"/>
      <w:r>
        <w:rPr>
          <w:color w:val="000000"/>
        </w:rPr>
        <w:t xml:space="preserve">, and </w:t>
      </w:r>
      <w:proofErr w:type="spellStart"/>
      <w:r>
        <w:rPr>
          <w:color w:val="000000"/>
        </w:rPr>
        <w:t>AudioNarratorService</w:t>
      </w:r>
      <w:proofErr w:type="spellEnd"/>
      <w:r>
        <w:rPr>
          <w:color w:val="000000"/>
        </w:rPr>
        <w:t xml:space="preserve"> classes. </w:t>
      </w:r>
      <w:r>
        <w:rPr>
          <w:color w:val="000000"/>
        </w:rPr>
        <w:lastRenderedPageBreak/>
        <w:t>Each User instance maintains a 1-to-many relationship with Blogs, Comments, Bookmarks, and Itineraries. Locations exhibit a reflexive 1-to-many hierarchy where one parent Location contains zero or more child Locations.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3AC6C1C4" w14:textId="77777777">
        <w:tblPrEx>
          <w:tblCellMar>
            <w:top w:w="0" w:type="dxa"/>
            <w:bottom w:w="0" w:type="dxa"/>
          </w:tblCellMar>
        </w:tblPrEx>
        <w:trPr>
          <w:trHeight w:val="3600"/>
          <w:jc w:val="center"/>
        </w:trPr>
        <w:tc>
          <w:tcPr>
            <w:tcW w:w="8306" w:type="dxa"/>
            <w:tcBorders>
              <w:top w:val="dashed" w:sz="6" w:space="0" w:color="7F7F7F"/>
              <w:left w:val="dashed" w:sz="6" w:space="0" w:color="7F7F7F"/>
              <w:bottom w:val="dashed" w:sz="6" w:space="0" w:color="7F7F7F"/>
              <w:right w:val="dashed" w:sz="6" w:space="0" w:color="7F7F7F"/>
            </w:tcBorders>
            <w:shd w:val="clear" w:color="auto" w:fill="FAFAFA"/>
            <w:tcMar>
              <w:top w:w="140" w:type="dxa"/>
              <w:left w:w="180" w:type="dxa"/>
              <w:bottom w:w="140" w:type="dxa"/>
              <w:right w:w="180" w:type="dxa"/>
            </w:tcMar>
            <w:vAlign w:val="center"/>
          </w:tcPr>
          <w:p w14:paraId="152EAD9B" w14:textId="77777777" w:rsidR="008059F7" w:rsidRDefault="00000000">
            <w:pPr>
              <w:spacing w:after="40" w:line="240" w:lineRule="auto"/>
              <w:jc w:val="center"/>
            </w:pPr>
            <w:r>
              <w:rPr>
                <w:rFonts w:ascii="Consolas" w:hAnsi="Consolas"/>
                <w:color w:val="1E1E1E"/>
                <w:sz w:val="17"/>
              </w:rPr>
              <w:br/>
              <w:t>+---------------------------------------------------------------------------------------------------+</w:t>
            </w:r>
            <w:r>
              <w:rPr>
                <w:rFonts w:ascii="Consolas" w:hAnsi="Consolas"/>
                <w:color w:val="1E1E1E"/>
                <w:sz w:val="17"/>
              </w:rPr>
              <w:br/>
              <w:t>|                                  ANVESH DOMAIN CLASS DIAGRAM                                      |</w:t>
            </w:r>
            <w:r>
              <w:rPr>
                <w:rFonts w:ascii="Consolas" w:hAnsi="Consolas"/>
                <w:color w:val="1E1E1E"/>
                <w:sz w:val="17"/>
              </w:rPr>
              <w:br/>
              <w:t>+---------------------------------------------------------------------------------------------------+</w:t>
            </w:r>
            <w:r>
              <w:rPr>
                <w:rFonts w:ascii="Consolas" w:hAnsi="Consolas"/>
                <w:color w:val="1E1E1E"/>
                <w:sz w:val="17"/>
              </w:rPr>
              <w:br/>
              <w:t>|                                                                                                   |</w:t>
            </w:r>
            <w:r>
              <w:rPr>
                <w:rFonts w:ascii="Consolas" w:hAnsi="Consolas"/>
                <w:color w:val="1E1E1E"/>
                <w:sz w:val="17"/>
              </w:rPr>
              <w:br/>
              <w:t>|  +-------------------------+            1       * +--------------------------+                    |</w:t>
            </w:r>
            <w:r>
              <w:rPr>
                <w:rFonts w:ascii="Consolas" w:hAnsi="Consolas"/>
                <w:color w:val="1E1E1E"/>
                <w:sz w:val="17"/>
              </w:rPr>
              <w:br/>
              <w:t>|  |          User           |&lt;---------------------|           Blog           |                    |</w:t>
            </w:r>
            <w:r>
              <w:rPr>
                <w:rFonts w:ascii="Consolas" w:hAnsi="Consolas"/>
                <w:color w:val="1E1E1E"/>
                <w:sz w:val="17"/>
              </w:rPr>
              <w:br/>
              <w:t>|  +-------------------------+                      +--------------------------+                    |</w:t>
            </w:r>
            <w:r>
              <w:rPr>
                <w:rFonts w:ascii="Consolas" w:hAnsi="Consolas"/>
                <w:color w:val="1E1E1E"/>
                <w:sz w:val="17"/>
              </w:rPr>
              <w:br/>
              <w:t>|  | - id: String [UUID]     |                      | - id: String [UUID]      |                    |</w:t>
            </w:r>
            <w:r>
              <w:rPr>
                <w:rFonts w:ascii="Consolas" w:hAnsi="Consolas"/>
                <w:color w:val="1E1E1E"/>
                <w:sz w:val="17"/>
              </w:rPr>
              <w:br/>
              <w:t>|  | - email: String         |                      | - title: String          |                    |</w:t>
            </w:r>
            <w:r>
              <w:rPr>
                <w:rFonts w:ascii="Consolas" w:hAnsi="Consolas"/>
                <w:color w:val="1E1E1E"/>
                <w:sz w:val="17"/>
              </w:rPr>
              <w:br/>
              <w:t xml:space="preserve">|  | - </w:t>
            </w:r>
            <w:proofErr w:type="spellStart"/>
            <w:r>
              <w:rPr>
                <w:rFonts w:ascii="Consolas" w:hAnsi="Consolas"/>
                <w:color w:val="1E1E1E"/>
                <w:sz w:val="17"/>
              </w:rPr>
              <w:t>passwordHash</w:t>
            </w:r>
            <w:proofErr w:type="spellEnd"/>
            <w:r>
              <w:rPr>
                <w:rFonts w:ascii="Consolas" w:hAnsi="Consolas"/>
                <w:color w:val="1E1E1E"/>
                <w:sz w:val="17"/>
              </w:rPr>
              <w:t xml:space="preserve">: String  |                      | - </w:t>
            </w:r>
            <w:proofErr w:type="spellStart"/>
            <w:r>
              <w:rPr>
                <w:rFonts w:ascii="Consolas" w:hAnsi="Consolas"/>
                <w:color w:val="1E1E1E"/>
                <w:sz w:val="17"/>
              </w:rPr>
              <w:t>richContent</w:t>
            </w:r>
            <w:proofErr w:type="spellEnd"/>
            <w:r>
              <w:rPr>
                <w:rFonts w:ascii="Consolas" w:hAnsi="Consolas"/>
                <w:color w:val="1E1E1E"/>
                <w:sz w:val="17"/>
              </w:rPr>
              <w:t>: String    |                    |</w:t>
            </w:r>
            <w:r>
              <w:rPr>
                <w:rFonts w:ascii="Consolas" w:hAnsi="Consolas"/>
                <w:color w:val="1E1E1E"/>
                <w:sz w:val="17"/>
              </w:rPr>
              <w:br/>
              <w:t xml:space="preserve">|  | - username: String      |                      | - </w:t>
            </w:r>
            <w:proofErr w:type="spellStart"/>
            <w:r>
              <w:rPr>
                <w:rFonts w:ascii="Consolas" w:hAnsi="Consolas"/>
                <w:color w:val="1E1E1E"/>
                <w:sz w:val="17"/>
              </w:rPr>
              <w:t>coverImage</w:t>
            </w:r>
            <w:proofErr w:type="spellEnd"/>
            <w:r>
              <w:rPr>
                <w:rFonts w:ascii="Consolas" w:hAnsi="Consolas"/>
                <w:color w:val="1E1E1E"/>
                <w:sz w:val="17"/>
              </w:rPr>
              <w:t>: String?    |                    |</w:t>
            </w:r>
            <w:r>
              <w:rPr>
                <w:rFonts w:ascii="Consolas" w:hAnsi="Consolas"/>
                <w:color w:val="1E1E1E"/>
                <w:sz w:val="17"/>
              </w:rPr>
              <w:br/>
            </w:r>
            <w:proofErr w:type="gramStart"/>
            <w:r>
              <w:rPr>
                <w:rFonts w:ascii="Consolas" w:hAnsi="Consolas"/>
                <w:color w:val="1E1E1E"/>
                <w:sz w:val="17"/>
              </w:rPr>
              <w:t>|  |</w:t>
            </w:r>
            <w:proofErr w:type="gramEnd"/>
            <w:r>
              <w:rPr>
                <w:rFonts w:ascii="Consolas" w:hAnsi="Consolas"/>
                <w:color w:val="1E1E1E"/>
                <w:sz w:val="17"/>
              </w:rPr>
              <w:t xml:space="preserve"> - </w:t>
            </w:r>
            <w:proofErr w:type="spellStart"/>
            <w:r>
              <w:rPr>
                <w:rFonts w:ascii="Consolas" w:hAnsi="Consolas"/>
                <w:color w:val="1E1E1E"/>
                <w:sz w:val="17"/>
              </w:rPr>
              <w:t>travelStyle</w:t>
            </w:r>
            <w:proofErr w:type="spellEnd"/>
            <w:r>
              <w:rPr>
                <w:rFonts w:ascii="Consolas" w:hAnsi="Consolas"/>
                <w:color w:val="1E1E1E"/>
                <w:sz w:val="17"/>
              </w:rPr>
              <w:t xml:space="preserve">: String?  |                      | - tags: </w:t>
            </w:r>
            <w:proofErr w:type="gramStart"/>
            <w:r>
              <w:rPr>
                <w:rFonts w:ascii="Consolas" w:hAnsi="Consolas"/>
                <w:color w:val="1E1E1E"/>
                <w:sz w:val="17"/>
              </w:rPr>
              <w:t>String[</w:t>
            </w:r>
            <w:proofErr w:type="gramEnd"/>
            <w:r>
              <w:rPr>
                <w:rFonts w:ascii="Consolas" w:hAnsi="Consolas"/>
                <w:color w:val="1E1E1E"/>
                <w:sz w:val="17"/>
              </w:rPr>
              <w:t>]         |                    |</w:t>
            </w:r>
            <w:r>
              <w:rPr>
                <w:rFonts w:ascii="Consolas" w:hAnsi="Consolas"/>
                <w:color w:val="1E1E1E"/>
                <w:sz w:val="17"/>
              </w:rPr>
              <w:br/>
            </w:r>
            <w:proofErr w:type="gramStart"/>
            <w:r>
              <w:rPr>
                <w:rFonts w:ascii="Consolas" w:hAnsi="Consolas"/>
                <w:color w:val="1E1E1E"/>
                <w:sz w:val="17"/>
              </w:rPr>
              <w:t>|  |</w:t>
            </w:r>
            <w:proofErr w:type="gramEnd"/>
            <w:r>
              <w:rPr>
                <w:rFonts w:ascii="Consolas" w:hAnsi="Consolas"/>
                <w:color w:val="1E1E1E"/>
                <w:sz w:val="17"/>
              </w:rPr>
              <w:t xml:space="preserve"> - </w:t>
            </w:r>
            <w:proofErr w:type="spellStart"/>
            <w:r>
              <w:rPr>
                <w:rFonts w:ascii="Consolas" w:hAnsi="Consolas"/>
                <w:color w:val="1E1E1E"/>
                <w:sz w:val="17"/>
              </w:rPr>
              <w:t>preferredVibe</w:t>
            </w:r>
            <w:proofErr w:type="spellEnd"/>
            <w:r>
              <w:rPr>
                <w:rFonts w:ascii="Consolas" w:hAnsi="Consolas"/>
                <w:color w:val="1E1E1E"/>
                <w:sz w:val="17"/>
              </w:rPr>
              <w:t xml:space="preserve">: </w:t>
            </w:r>
            <w:proofErr w:type="gramStart"/>
            <w:r>
              <w:rPr>
                <w:rFonts w:ascii="Consolas" w:hAnsi="Consolas"/>
                <w:color w:val="1E1E1E"/>
                <w:sz w:val="17"/>
              </w:rPr>
              <w:t>String?|</w:t>
            </w:r>
            <w:proofErr w:type="gramEnd"/>
            <w:r>
              <w:rPr>
                <w:rFonts w:ascii="Consolas" w:hAnsi="Consolas"/>
                <w:color w:val="1E1E1E"/>
                <w:sz w:val="17"/>
              </w:rPr>
              <w:t xml:space="preserve">                      | - </w:t>
            </w:r>
            <w:proofErr w:type="spellStart"/>
            <w:r>
              <w:rPr>
                <w:rFonts w:ascii="Consolas" w:hAnsi="Consolas"/>
                <w:color w:val="1E1E1E"/>
                <w:sz w:val="17"/>
              </w:rPr>
              <w:t>readingTime</w:t>
            </w:r>
            <w:proofErr w:type="spellEnd"/>
            <w:r>
              <w:rPr>
                <w:rFonts w:ascii="Consolas" w:hAnsi="Consolas"/>
                <w:color w:val="1E1E1E"/>
                <w:sz w:val="17"/>
              </w:rPr>
              <w:t>: Int?      |                    |</w:t>
            </w:r>
            <w:r>
              <w:rPr>
                <w:rFonts w:ascii="Consolas" w:hAnsi="Consolas"/>
                <w:color w:val="1E1E1E"/>
                <w:sz w:val="17"/>
              </w:rPr>
              <w:br/>
            </w:r>
            <w:proofErr w:type="gramStart"/>
            <w:r>
              <w:rPr>
                <w:rFonts w:ascii="Consolas" w:hAnsi="Consolas"/>
                <w:color w:val="1E1E1E"/>
                <w:sz w:val="17"/>
              </w:rPr>
              <w:t>|  |</w:t>
            </w:r>
            <w:proofErr w:type="gramEnd"/>
            <w:r>
              <w:rPr>
                <w:rFonts w:ascii="Consolas" w:hAnsi="Consolas"/>
                <w:color w:val="1E1E1E"/>
                <w:sz w:val="17"/>
              </w:rPr>
              <w:t xml:space="preserve"> - </w:t>
            </w:r>
            <w:proofErr w:type="spellStart"/>
            <w:r>
              <w:rPr>
                <w:rFonts w:ascii="Consolas" w:hAnsi="Consolas"/>
                <w:color w:val="1E1E1E"/>
                <w:sz w:val="17"/>
              </w:rPr>
              <w:t>budgetPref</w:t>
            </w:r>
            <w:proofErr w:type="spellEnd"/>
            <w:r>
              <w:rPr>
                <w:rFonts w:ascii="Consolas" w:hAnsi="Consolas"/>
                <w:color w:val="1E1E1E"/>
                <w:sz w:val="17"/>
              </w:rPr>
              <w:t xml:space="preserve">: String?   |                      | - </w:t>
            </w:r>
            <w:proofErr w:type="spellStart"/>
            <w:r>
              <w:rPr>
                <w:rFonts w:ascii="Consolas" w:hAnsi="Consolas"/>
                <w:color w:val="1E1E1E"/>
                <w:sz w:val="17"/>
              </w:rPr>
              <w:t>aiSummary</w:t>
            </w:r>
            <w:proofErr w:type="spellEnd"/>
            <w:r>
              <w:rPr>
                <w:rFonts w:ascii="Consolas" w:hAnsi="Consolas"/>
                <w:color w:val="1E1E1E"/>
                <w:sz w:val="17"/>
              </w:rPr>
              <w:t>: String?     |                    |</w:t>
            </w:r>
            <w:r>
              <w:rPr>
                <w:rFonts w:ascii="Consolas" w:hAnsi="Consolas"/>
                <w:color w:val="1E1E1E"/>
                <w:sz w:val="17"/>
              </w:rPr>
              <w:br/>
            </w:r>
            <w:proofErr w:type="gramStart"/>
            <w:r>
              <w:rPr>
                <w:rFonts w:ascii="Consolas" w:hAnsi="Consolas"/>
                <w:color w:val="1E1E1E"/>
                <w:sz w:val="17"/>
              </w:rPr>
              <w:t>|  +</w:t>
            </w:r>
            <w:proofErr w:type="gramEnd"/>
            <w:r>
              <w:rPr>
                <w:rFonts w:ascii="Consolas" w:hAnsi="Consolas"/>
                <w:color w:val="1E1E1E"/>
                <w:sz w:val="17"/>
              </w:rPr>
              <w:t xml:space="preserve">-------------------------+                      | - </w:t>
            </w:r>
            <w:proofErr w:type="spellStart"/>
            <w:r>
              <w:rPr>
                <w:rFonts w:ascii="Consolas" w:hAnsi="Consolas"/>
                <w:color w:val="1E1E1E"/>
                <w:sz w:val="17"/>
              </w:rPr>
              <w:t>matchScore</w:t>
            </w:r>
            <w:proofErr w:type="spellEnd"/>
            <w:r>
              <w:rPr>
                <w:rFonts w:ascii="Consolas" w:hAnsi="Consolas"/>
                <w:color w:val="1E1E1E"/>
                <w:sz w:val="17"/>
              </w:rPr>
              <w:t>: Float?     |                    |</w:t>
            </w:r>
            <w:r>
              <w:rPr>
                <w:rFonts w:ascii="Consolas" w:hAnsi="Consolas"/>
                <w:color w:val="1E1E1E"/>
                <w:sz w:val="17"/>
              </w:rPr>
              <w:br/>
              <w:t>|  | + register(): Token     |                      +--------------------------+                    |</w:t>
            </w:r>
            <w:r>
              <w:rPr>
                <w:rFonts w:ascii="Consolas" w:hAnsi="Consolas"/>
                <w:color w:val="1E1E1E"/>
                <w:sz w:val="17"/>
              </w:rPr>
              <w:br/>
              <w:t xml:space="preserve">|  | + login(): Token        |                      | + </w:t>
            </w:r>
            <w:proofErr w:type="spellStart"/>
            <w:r>
              <w:rPr>
                <w:rFonts w:ascii="Consolas" w:hAnsi="Consolas"/>
                <w:color w:val="1E1E1E"/>
                <w:sz w:val="17"/>
              </w:rPr>
              <w:t>getMatchScore</w:t>
            </w:r>
            <w:proofErr w:type="spellEnd"/>
            <w:r>
              <w:rPr>
                <w:rFonts w:ascii="Consolas" w:hAnsi="Consolas"/>
                <w:color w:val="1E1E1E"/>
                <w:sz w:val="17"/>
              </w:rPr>
              <w:t>(): Float |                    |</w:t>
            </w:r>
            <w:r>
              <w:rPr>
                <w:rFonts w:ascii="Consolas" w:hAnsi="Consolas"/>
                <w:color w:val="1E1E1E"/>
                <w:sz w:val="17"/>
              </w:rPr>
              <w:br/>
              <w:t>|  +-------------------------+                      +--------------------------+                    |</w:t>
            </w:r>
            <w:r>
              <w:rPr>
                <w:rFonts w:ascii="Consolas" w:hAnsi="Consolas"/>
                <w:color w:val="1E1E1E"/>
                <w:sz w:val="17"/>
              </w:rPr>
              <w:br/>
              <w:t>|             | 1                                                | *                                |</w:t>
            </w:r>
            <w:r>
              <w:rPr>
                <w:rFonts w:ascii="Consolas" w:hAnsi="Consolas"/>
                <w:color w:val="1E1E1E"/>
                <w:sz w:val="17"/>
              </w:rPr>
              <w:br/>
              <w:t>|             |                                                  |                                  |</w:t>
            </w:r>
            <w:r>
              <w:rPr>
                <w:rFonts w:ascii="Consolas" w:hAnsi="Consolas"/>
                <w:color w:val="1E1E1E"/>
                <w:sz w:val="17"/>
              </w:rPr>
              <w:br/>
              <w:t>|             | *                                                | 1                                |</w:t>
            </w:r>
            <w:r>
              <w:rPr>
                <w:rFonts w:ascii="Consolas" w:hAnsi="Consolas"/>
                <w:color w:val="1E1E1E"/>
                <w:sz w:val="17"/>
              </w:rPr>
              <w:br/>
              <w:t>|  +-------------------------+                      +--------------------------+                    |</w:t>
            </w:r>
            <w:r>
              <w:rPr>
                <w:rFonts w:ascii="Consolas" w:hAnsi="Consolas"/>
                <w:color w:val="1E1E1E"/>
                <w:sz w:val="17"/>
              </w:rPr>
              <w:br/>
              <w:t>|  |        Itinerary        |                      |         Location         |                    |</w:t>
            </w:r>
            <w:r>
              <w:rPr>
                <w:rFonts w:ascii="Consolas" w:hAnsi="Consolas"/>
                <w:color w:val="1E1E1E"/>
                <w:sz w:val="17"/>
              </w:rPr>
              <w:br/>
              <w:t>|  +-------------------------+                      +--------------------------+                    |</w:t>
            </w:r>
            <w:r>
              <w:rPr>
                <w:rFonts w:ascii="Consolas" w:hAnsi="Consolas"/>
                <w:color w:val="1E1E1E"/>
                <w:sz w:val="17"/>
              </w:rPr>
              <w:br/>
              <w:t>|  | - id: String [UUID]     |                      | - id: String [UUID]      |                    |</w:t>
            </w:r>
            <w:r>
              <w:rPr>
                <w:rFonts w:ascii="Consolas" w:hAnsi="Consolas"/>
                <w:color w:val="1E1E1E"/>
                <w:sz w:val="17"/>
              </w:rPr>
              <w:br/>
              <w:t>|  | - destination: String   |                      | - name: String           |                    |</w:t>
            </w:r>
            <w:r>
              <w:rPr>
                <w:rFonts w:ascii="Consolas" w:hAnsi="Consolas"/>
                <w:color w:val="1E1E1E"/>
                <w:sz w:val="17"/>
              </w:rPr>
              <w:br/>
              <w:t>|  | - days: Int             |                      | - type: String           |                    |</w:t>
            </w:r>
            <w:r>
              <w:rPr>
                <w:rFonts w:ascii="Consolas" w:hAnsi="Consolas"/>
                <w:color w:val="1E1E1E"/>
                <w:sz w:val="17"/>
              </w:rPr>
              <w:br/>
              <w:t xml:space="preserve">|  | - data: JSON String     |                      | - </w:t>
            </w:r>
            <w:proofErr w:type="spellStart"/>
            <w:r>
              <w:rPr>
                <w:rFonts w:ascii="Consolas" w:hAnsi="Consolas"/>
                <w:color w:val="1E1E1E"/>
                <w:sz w:val="17"/>
              </w:rPr>
              <w:t>parentId</w:t>
            </w:r>
            <w:proofErr w:type="spellEnd"/>
            <w:r>
              <w:rPr>
                <w:rFonts w:ascii="Consolas" w:hAnsi="Consolas"/>
                <w:color w:val="1E1E1E"/>
                <w:sz w:val="17"/>
              </w:rPr>
              <w:t>: String?      |&lt;--+                |</w:t>
            </w:r>
            <w:r>
              <w:rPr>
                <w:rFonts w:ascii="Consolas" w:hAnsi="Consolas"/>
                <w:color w:val="1E1E1E"/>
                <w:sz w:val="17"/>
              </w:rPr>
              <w:br/>
              <w:t xml:space="preserve">|  | - </w:t>
            </w:r>
            <w:proofErr w:type="spellStart"/>
            <w:r>
              <w:rPr>
                <w:rFonts w:ascii="Consolas" w:hAnsi="Consolas"/>
                <w:color w:val="1E1E1E"/>
                <w:sz w:val="17"/>
              </w:rPr>
              <w:t>isPublic</w:t>
            </w:r>
            <w:proofErr w:type="spellEnd"/>
            <w:r>
              <w:rPr>
                <w:rFonts w:ascii="Consolas" w:hAnsi="Consolas"/>
                <w:color w:val="1E1E1E"/>
                <w:sz w:val="17"/>
              </w:rPr>
              <w:t>: Boolean     |                      +--------------------------+   | (Hierarchy)    |</w:t>
            </w:r>
            <w:r>
              <w:rPr>
                <w:rFonts w:ascii="Consolas" w:hAnsi="Consolas"/>
                <w:color w:val="1E1E1E"/>
                <w:sz w:val="17"/>
              </w:rPr>
              <w:br/>
              <w:t xml:space="preserve">|  +-------------------------+                      | + </w:t>
            </w:r>
            <w:proofErr w:type="spellStart"/>
            <w:r>
              <w:rPr>
                <w:rFonts w:ascii="Consolas" w:hAnsi="Consolas"/>
                <w:color w:val="1E1E1E"/>
                <w:sz w:val="17"/>
              </w:rPr>
              <w:t>getChildren</w:t>
            </w:r>
            <w:proofErr w:type="spellEnd"/>
            <w:r>
              <w:rPr>
                <w:rFonts w:ascii="Consolas" w:hAnsi="Consolas"/>
                <w:color w:val="1E1E1E"/>
                <w:sz w:val="17"/>
              </w:rPr>
              <w:t>(): Loc[]   |---+                |</w:t>
            </w:r>
            <w:r>
              <w:rPr>
                <w:rFonts w:ascii="Consolas" w:hAnsi="Consolas"/>
                <w:color w:val="1E1E1E"/>
                <w:sz w:val="17"/>
              </w:rPr>
              <w:br/>
            </w:r>
            <w:r>
              <w:rPr>
                <w:rFonts w:ascii="Consolas" w:hAnsi="Consolas"/>
                <w:color w:val="1E1E1E"/>
                <w:sz w:val="17"/>
              </w:rPr>
              <w:lastRenderedPageBreak/>
              <w:t xml:space="preserve">|  | + </w:t>
            </w:r>
            <w:proofErr w:type="spellStart"/>
            <w:r>
              <w:rPr>
                <w:rFonts w:ascii="Consolas" w:hAnsi="Consolas"/>
                <w:color w:val="1E1E1E"/>
                <w:sz w:val="17"/>
              </w:rPr>
              <w:t>toggleChecklist</w:t>
            </w:r>
            <w:proofErr w:type="spellEnd"/>
            <w:r>
              <w:rPr>
                <w:rFonts w:ascii="Consolas" w:hAnsi="Consolas"/>
                <w:color w:val="1E1E1E"/>
                <w:sz w:val="17"/>
              </w:rPr>
              <w:t>()     |                      +--------------------------+                    |</w:t>
            </w:r>
            <w:r>
              <w:rPr>
                <w:rFonts w:ascii="Consolas" w:hAnsi="Consolas"/>
                <w:color w:val="1E1E1E"/>
                <w:sz w:val="17"/>
              </w:rPr>
              <w:br/>
              <w:t>|  +-------------------------+                                                                      |</w:t>
            </w:r>
            <w:r>
              <w:rPr>
                <w:rFonts w:ascii="Consolas" w:hAnsi="Consolas"/>
                <w:color w:val="1E1E1E"/>
                <w:sz w:val="17"/>
              </w:rPr>
              <w:br/>
              <w:t>|                                                                                                   |</w:t>
            </w:r>
            <w:r>
              <w:rPr>
                <w:rFonts w:ascii="Consolas" w:hAnsi="Consolas"/>
                <w:color w:val="1E1E1E"/>
                <w:sz w:val="17"/>
              </w:rPr>
              <w:br/>
              <w:t>+---------------------------------------------------------------------------------------------------+</w:t>
            </w:r>
            <w:r>
              <w:rPr>
                <w:rFonts w:ascii="Consolas" w:hAnsi="Consolas"/>
                <w:color w:val="1E1E1E"/>
                <w:sz w:val="17"/>
              </w:rPr>
              <w:br/>
            </w:r>
          </w:p>
        </w:tc>
      </w:tr>
    </w:tbl>
    <w:p w14:paraId="7604475A" w14:textId="77777777" w:rsidR="008059F7" w:rsidRDefault="00000000">
      <w:pPr>
        <w:pStyle w:val="FigureCaption"/>
      </w:pPr>
      <w:r>
        <w:t>Fig. 4.3 Class Diagram of the Proposed System</w:t>
      </w:r>
    </w:p>
    <w:p w14:paraId="1D324F05" w14:textId="77777777" w:rsidR="008059F7" w:rsidRDefault="00000000">
      <w:pPr>
        <w:pStyle w:val="Heading2"/>
      </w:pPr>
      <w:r>
        <w:t>4.4 Activity Diagram</w:t>
      </w:r>
    </w:p>
    <w:p w14:paraId="2E0E2818" w14:textId="77777777" w:rsidR="008059F7" w:rsidRDefault="00000000">
      <w:r>
        <w:rPr>
          <w:color w:val="000000"/>
        </w:rPr>
        <w:t>The Activity Diagram maps the sequential and branch decision workflows governing user journeys within Anvesh. From the initial entry state, users can branch into three concurrent exploration paths:</w:t>
      </w:r>
      <w:r>
        <w:rPr>
          <w:color w:val="000000"/>
        </w:rPr>
        <w:br/>
      </w:r>
      <w:r>
        <w:rPr>
          <w:color w:val="000000"/>
        </w:rPr>
        <w:br/>
        <w:t>• Community Discovery Branch: Search destination -&gt; Apply vibe filter -&gt; Select story card -&gt; Render editorial view -&gt; Trigger audio narration.</w:t>
      </w:r>
      <w:r>
        <w:rPr>
          <w:color w:val="000000"/>
        </w:rPr>
        <w:br/>
        <w:t>• AI Itinerary Planning Branch: Input trip parameters -&gt; Query Gemini LLM -&gt; Render day-by-day plan -&gt; Toggle activity checklist -&gt; Persist to cloud -&gt; Print travel boarding pass.</w:t>
      </w:r>
      <w:r>
        <w:rPr>
          <w:color w:val="000000"/>
        </w:rPr>
        <w:br/>
        <w:t>• Personal Analytics Branch: Open user profile -&gt; Query DB for authored blogs -&gt; Extract visited state entities -&gt; Render SVG map of India in green -&gt; Display persona radar chart.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50C4EA23" w14:textId="77777777">
        <w:tblPrEx>
          <w:tblCellMar>
            <w:top w:w="0" w:type="dxa"/>
            <w:bottom w:w="0" w:type="dxa"/>
          </w:tblCellMar>
        </w:tblPrEx>
        <w:trPr>
          <w:trHeight w:val="3600"/>
          <w:jc w:val="center"/>
        </w:trPr>
        <w:tc>
          <w:tcPr>
            <w:tcW w:w="8306" w:type="dxa"/>
            <w:tcBorders>
              <w:top w:val="dashed" w:sz="6" w:space="0" w:color="7F7F7F"/>
              <w:left w:val="dashed" w:sz="6" w:space="0" w:color="7F7F7F"/>
              <w:bottom w:val="dashed" w:sz="6" w:space="0" w:color="7F7F7F"/>
              <w:right w:val="dashed" w:sz="6" w:space="0" w:color="7F7F7F"/>
            </w:tcBorders>
            <w:shd w:val="clear" w:color="auto" w:fill="FAFAFA"/>
            <w:tcMar>
              <w:top w:w="140" w:type="dxa"/>
              <w:left w:w="180" w:type="dxa"/>
              <w:bottom w:w="140" w:type="dxa"/>
              <w:right w:w="180" w:type="dxa"/>
            </w:tcMar>
            <w:vAlign w:val="center"/>
          </w:tcPr>
          <w:p w14:paraId="7024D9D0" w14:textId="77777777" w:rsidR="008059F7" w:rsidRDefault="00000000">
            <w:pPr>
              <w:spacing w:after="40" w:line="240" w:lineRule="auto"/>
              <w:jc w:val="center"/>
            </w:pPr>
            <w:r>
              <w:rPr>
                <w:rFonts w:ascii="Consolas" w:hAnsi="Consolas"/>
                <w:color w:val="1E1E1E"/>
                <w:sz w:val="17"/>
              </w:rPr>
              <w:lastRenderedPageBreak/>
              <w:br/>
              <w:t>+---------------------------------------------------------------------------------------------------+</w:t>
            </w:r>
            <w:r>
              <w:rPr>
                <w:rFonts w:ascii="Consolas" w:hAnsi="Consolas"/>
                <w:color w:val="1E1E1E"/>
                <w:sz w:val="17"/>
              </w:rPr>
              <w:br/>
              <w:t>|                                 ANVESH ACTIVITY WORKFLOW DIAGRAM                                  |</w:t>
            </w:r>
            <w:r>
              <w:rPr>
                <w:rFonts w:ascii="Consolas" w:hAnsi="Consolas"/>
                <w:color w:val="1E1E1E"/>
                <w:sz w:val="17"/>
              </w:rPr>
              <w:br/>
              <w:t>+---------------------------------------------------------------------------------------------------+</w:t>
            </w:r>
            <w:r>
              <w:rPr>
                <w:rFonts w:ascii="Consolas" w:hAnsi="Consolas"/>
                <w:color w:val="1E1E1E"/>
                <w:sz w:val="17"/>
              </w:rPr>
              <w:br/>
              <w:t>|                                                                                                   |</w:t>
            </w:r>
            <w:r>
              <w:rPr>
                <w:rFonts w:ascii="Consolas" w:hAnsi="Consolas"/>
                <w:color w:val="1E1E1E"/>
                <w:sz w:val="17"/>
              </w:rPr>
              <w:br/>
              <w:t>|    ( Start )                                                                                      |</w:t>
            </w:r>
            <w:r>
              <w:rPr>
                <w:rFonts w:ascii="Consolas" w:hAnsi="Consolas"/>
                <w:color w:val="1E1E1E"/>
                <w:sz w:val="17"/>
              </w:rPr>
              <w:br/>
              <w:t>|        |                                                                                          |</w:t>
            </w:r>
            <w:r>
              <w:rPr>
                <w:rFonts w:ascii="Consolas" w:hAnsi="Consolas"/>
                <w:color w:val="1E1E1E"/>
                <w:sz w:val="17"/>
              </w:rPr>
              <w:br/>
              <w:t>|        v                                                                                          |</w:t>
            </w:r>
            <w:r>
              <w:rPr>
                <w:rFonts w:ascii="Consolas" w:hAnsi="Consolas"/>
                <w:color w:val="1E1E1E"/>
                <w:sz w:val="17"/>
              </w:rPr>
              <w:br/>
              <w:t>|    [ Access Platform Homepage ]                                                                   |</w:t>
            </w:r>
            <w:r>
              <w:rPr>
                <w:rFonts w:ascii="Consolas" w:hAnsi="Consolas"/>
                <w:color w:val="1E1E1E"/>
                <w:sz w:val="17"/>
              </w:rPr>
              <w:br/>
              <w:t>|        |                                                                                          |</w:t>
            </w:r>
            <w:r>
              <w:rPr>
                <w:rFonts w:ascii="Consolas" w:hAnsi="Consolas"/>
                <w:color w:val="1E1E1E"/>
                <w:sz w:val="17"/>
              </w:rPr>
              <w:br/>
              <w:t>|        +-----------------------------------+-----------------------------------+                  |</w:t>
            </w:r>
            <w:r>
              <w:rPr>
                <w:rFonts w:ascii="Consolas" w:hAnsi="Consolas"/>
                <w:color w:val="1E1E1E"/>
                <w:sz w:val="17"/>
              </w:rPr>
              <w:br/>
              <w:t>|        |                                   |                                   |                  |</w:t>
            </w:r>
            <w:r>
              <w:rPr>
                <w:rFonts w:ascii="Consolas" w:hAnsi="Consolas"/>
                <w:color w:val="1E1E1E"/>
                <w:sz w:val="17"/>
              </w:rPr>
              <w:br/>
              <w:t xml:space="preserve">|        v                                   </w:t>
            </w:r>
            <w:proofErr w:type="spellStart"/>
            <w:r>
              <w:rPr>
                <w:rFonts w:ascii="Consolas" w:hAnsi="Consolas"/>
                <w:color w:val="1E1E1E"/>
                <w:sz w:val="17"/>
              </w:rPr>
              <w:t>v</w:t>
            </w:r>
            <w:proofErr w:type="spellEnd"/>
            <w:r>
              <w:rPr>
                <w:rFonts w:ascii="Consolas" w:hAnsi="Consolas"/>
                <w:color w:val="1E1E1E"/>
                <w:sz w:val="17"/>
              </w:rPr>
              <w:t xml:space="preserve">                                   </w:t>
            </w:r>
            <w:proofErr w:type="spellStart"/>
            <w:r>
              <w:rPr>
                <w:rFonts w:ascii="Consolas" w:hAnsi="Consolas"/>
                <w:color w:val="1E1E1E"/>
                <w:sz w:val="17"/>
              </w:rPr>
              <w:t>v</w:t>
            </w:r>
            <w:proofErr w:type="spellEnd"/>
            <w:r>
              <w:rPr>
                <w:rFonts w:ascii="Consolas" w:hAnsi="Consolas"/>
                <w:color w:val="1E1E1E"/>
                <w:sz w:val="17"/>
              </w:rPr>
              <w:t xml:space="preserve">                  |</w:t>
            </w:r>
            <w:r>
              <w:rPr>
                <w:rFonts w:ascii="Consolas" w:hAnsi="Consolas"/>
                <w:color w:val="1E1E1E"/>
                <w:sz w:val="17"/>
              </w:rPr>
              <w:br/>
              <w:t>|  [ Browse Feed ]                   [ Search Destination ]              [ Open AI Planner ]        |</w:t>
            </w:r>
            <w:r>
              <w:rPr>
                <w:rFonts w:ascii="Consolas" w:hAnsi="Consolas"/>
                <w:color w:val="1E1E1E"/>
                <w:sz w:val="17"/>
              </w:rPr>
              <w:br/>
              <w:t>|        |                                   |                                   |                  |</w:t>
            </w:r>
            <w:r>
              <w:rPr>
                <w:rFonts w:ascii="Consolas" w:hAnsi="Consolas"/>
                <w:color w:val="1E1E1E"/>
                <w:sz w:val="17"/>
              </w:rPr>
              <w:br/>
              <w:t>|  [ Apply Vibe Filter ]              [ Traverse Location Tree ]          [ Enter Destination,       |</w:t>
            </w:r>
            <w:r>
              <w:rPr>
                <w:rFonts w:ascii="Consolas" w:hAnsi="Consolas"/>
                <w:color w:val="1E1E1E"/>
                <w:sz w:val="17"/>
              </w:rPr>
              <w:br/>
              <w:t>|        |                                   |                             Days, Vibe, Budget ]     |</w:t>
            </w:r>
            <w:r>
              <w:rPr>
                <w:rFonts w:ascii="Consolas" w:hAnsi="Consolas"/>
                <w:color w:val="1E1E1E"/>
                <w:sz w:val="17"/>
              </w:rPr>
              <w:br/>
              <w:t>|  [ View Match Score % ]             [ Surface Hidden Gems ]                    |                  |</w:t>
            </w:r>
            <w:r>
              <w:rPr>
                <w:rFonts w:ascii="Consolas" w:hAnsi="Consolas"/>
                <w:color w:val="1E1E1E"/>
                <w:sz w:val="17"/>
              </w:rPr>
              <w:br/>
              <w:t>|        |                                   |                             [ Call Gemini API ]      |</w:t>
            </w:r>
            <w:r>
              <w:rPr>
                <w:rFonts w:ascii="Consolas" w:hAnsi="Consolas"/>
                <w:color w:val="1E1E1E"/>
                <w:sz w:val="17"/>
              </w:rPr>
              <w:br/>
              <w:t>|  [ Open Editorial Journal ]                |                                   |                  |</w:t>
            </w:r>
            <w:r>
              <w:rPr>
                <w:rFonts w:ascii="Consolas" w:hAnsi="Consolas"/>
                <w:color w:val="1E1E1E"/>
                <w:sz w:val="17"/>
              </w:rPr>
              <w:br/>
              <w:t>|        |                                   |                             [ Render Day Timelines ] |</w:t>
            </w:r>
            <w:r>
              <w:rPr>
                <w:rFonts w:ascii="Consolas" w:hAnsi="Consolas"/>
                <w:color w:val="1E1E1E"/>
                <w:sz w:val="17"/>
              </w:rPr>
              <w:br/>
              <w:t>|  [ Listen to Audio Story ]                 |                                   |                  |</w:t>
            </w:r>
            <w:r>
              <w:rPr>
                <w:rFonts w:ascii="Consolas" w:hAnsi="Consolas"/>
                <w:color w:val="1E1E1E"/>
                <w:sz w:val="17"/>
              </w:rPr>
              <w:br/>
              <w:t>|        |                                   |                             [ Save to Profile ]      |</w:t>
            </w:r>
            <w:r>
              <w:rPr>
                <w:rFonts w:ascii="Consolas" w:hAnsi="Consolas"/>
                <w:color w:val="1E1E1E"/>
                <w:sz w:val="17"/>
              </w:rPr>
              <w:br/>
              <w:t>|        +-----------------------------------+                                   |                  |</w:t>
            </w:r>
            <w:r>
              <w:rPr>
                <w:rFonts w:ascii="Consolas" w:hAnsi="Consolas"/>
                <w:color w:val="1E1E1E"/>
                <w:sz w:val="17"/>
              </w:rPr>
              <w:br/>
              <w:t>|        |                                                                 [ Toggle Checklist ]     |</w:t>
            </w:r>
            <w:r>
              <w:rPr>
                <w:rFonts w:ascii="Consolas" w:hAnsi="Consolas"/>
                <w:color w:val="1E1E1E"/>
                <w:sz w:val="17"/>
              </w:rPr>
              <w:br/>
              <w:t>|        v                                                                       |                  |</w:t>
            </w:r>
            <w:r>
              <w:rPr>
                <w:rFonts w:ascii="Consolas" w:hAnsi="Consolas"/>
                <w:color w:val="1E1E1E"/>
                <w:sz w:val="17"/>
              </w:rPr>
              <w:br/>
              <w:t>|  [ Post Reactions / Comments ]                                           [ Print Travel Pass ]    |</w:t>
            </w:r>
            <w:r>
              <w:rPr>
                <w:rFonts w:ascii="Consolas" w:hAnsi="Consolas"/>
                <w:color w:val="1E1E1E"/>
                <w:sz w:val="17"/>
              </w:rPr>
              <w:br/>
              <w:t>|        |                                                                       |                  |</w:t>
            </w:r>
            <w:r>
              <w:rPr>
                <w:rFonts w:ascii="Consolas" w:hAnsi="Consolas"/>
                <w:color w:val="1E1E1E"/>
                <w:sz w:val="17"/>
              </w:rPr>
              <w:br/>
              <w:t>|        +-----------------------------------------------------------------------+                  |</w:t>
            </w:r>
            <w:r>
              <w:rPr>
                <w:rFonts w:ascii="Consolas" w:hAnsi="Consolas"/>
                <w:color w:val="1E1E1E"/>
                <w:sz w:val="17"/>
              </w:rPr>
              <w:br/>
              <w:t>|        |                                                                                          |</w:t>
            </w:r>
            <w:r>
              <w:rPr>
                <w:rFonts w:ascii="Consolas" w:hAnsi="Consolas"/>
                <w:color w:val="1E1E1E"/>
                <w:sz w:val="17"/>
              </w:rPr>
              <w:br/>
              <w:t>|        v                                                                                          |</w:t>
            </w:r>
            <w:r>
              <w:rPr>
                <w:rFonts w:ascii="Consolas" w:hAnsi="Consolas"/>
                <w:color w:val="1E1E1E"/>
                <w:sz w:val="17"/>
              </w:rPr>
              <w:br/>
              <w:t>|    ( End / Continuous Engagement )                                                                |</w:t>
            </w:r>
            <w:r>
              <w:rPr>
                <w:rFonts w:ascii="Consolas" w:hAnsi="Consolas"/>
                <w:color w:val="1E1E1E"/>
                <w:sz w:val="17"/>
              </w:rPr>
              <w:br/>
              <w:t>|                                                                                                   |</w:t>
            </w:r>
            <w:r>
              <w:rPr>
                <w:rFonts w:ascii="Consolas" w:hAnsi="Consolas"/>
                <w:color w:val="1E1E1E"/>
                <w:sz w:val="17"/>
              </w:rPr>
              <w:br/>
              <w:t>+------------------------------------------------------------------------------------</w:t>
            </w:r>
            <w:r>
              <w:rPr>
                <w:rFonts w:ascii="Consolas" w:hAnsi="Consolas"/>
                <w:color w:val="1E1E1E"/>
                <w:sz w:val="17"/>
              </w:rPr>
              <w:lastRenderedPageBreak/>
              <w:t>---------------+</w:t>
            </w:r>
            <w:r>
              <w:rPr>
                <w:rFonts w:ascii="Consolas" w:hAnsi="Consolas"/>
                <w:color w:val="1E1E1E"/>
                <w:sz w:val="17"/>
              </w:rPr>
              <w:br/>
            </w:r>
          </w:p>
        </w:tc>
      </w:tr>
    </w:tbl>
    <w:p w14:paraId="2D571802" w14:textId="77777777" w:rsidR="008059F7" w:rsidRDefault="00000000">
      <w:pPr>
        <w:pStyle w:val="FigureCaption"/>
      </w:pPr>
      <w:r>
        <w:t>Fig. 4.4 Activity Diagram of the Proposed System</w:t>
      </w:r>
    </w:p>
    <w:p w14:paraId="0140CFA9" w14:textId="77777777" w:rsidR="008059F7" w:rsidRDefault="00000000">
      <w:pPr>
        <w:pStyle w:val="Heading2"/>
      </w:pPr>
      <w:r>
        <w:t>4.5 System Architecture &amp; Data Flow Diagram</w:t>
      </w:r>
    </w:p>
    <w:p w14:paraId="2E6B2C16" w14:textId="77777777" w:rsidR="008059F7" w:rsidRDefault="00000000">
      <w:r>
        <w:rPr>
          <w:color w:val="000000"/>
        </w:rPr>
        <w:t>Anvesh is engineered around a modern 3-Tier Client-Server Architecture supported by serverless cloud primitives:</w:t>
      </w:r>
      <w:r>
        <w:rPr>
          <w:color w:val="000000"/>
        </w:rPr>
        <w:br/>
      </w:r>
      <w:r>
        <w:rPr>
          <w:color w:val="000000"/>
        </w:rPr>
        <w:br/>
        <w:t xml:space="preserve">• Presentation Tier (Client): Built using React 19 SPA running on Vite, featuring Tailwind CSS 4 </w:t>
      </w:r>
      <w:proofErr w:type="spellStart"/>
      <w:r>
        <w:rPr>
          <w:color w:val="000000"/>
        </w:rPr>
        <w:t>glassmorphic</w:t>
      </w:r>
      <w:proofErr w:type="spellEnd"/>
      <w:r>
        <w:rPr>
          <w:color w:val="000000"/>
        </w:rPr>
        <w:t xml:space="preserve"> styling, </w:t>
      </w:r>
      <w:proofErr w:type="spellStart"/>
      <w:r>
        <w:rPr>
          <w:color w:val="000000"/>
        </w:rPr>
        <w:t>Zustand</w:t>
      </w:r>
      <w:proofErr w:type="spellEnd"/>
      <w:r>
        <w:rPr>
          <w:color w:val="000000"/>
        </w:rPr>
        <w:t xml:space="preserve"> global state stores, React Router DOM v7 for declarative client routing, and </w:t>
      </w:r>
      <w:proofErr w:type="spellStart"/>
      <w:r>
        <w:rPr>
          <w:color w:val="000000"/>
        </w:rPr>
        <w:t>Lucide</w:t>
      </w:r>
      <w:proofErr w:type="spellEnd"/>
      <w:r>
        <w:rPr>
          <w:color w:val="000000"/>
        </w:rPr>
        <w:t xml:space="preserve"> React icons.</w:t>
      </w:r>
      <w:r>
        <w:rPr>
          <w:color w:val="000000"/>
        </w:rPr>
        <w:br/>
      </w:r>
      <w:r>
        <w:rPr>
          <w:color w:val="000000"/>
        </w:rPr>
        <w:br/>
        <w:t>• Application Tier (Server): Node.js runtime executing Express.js 5 RESTful micro-controllers. Implements JWT authentication middleware, CORS headers, error-handling middleware, and API aggregation connecting to Google Gemini and Open-</w:t>
      </w:r>
      <w:proofErr w:type="spellStart"/>
      <w:r>
        <w:rPr>
          <w:color w:val="000000"/>
        </w:rPr>
        <w:t>Meteo</w:t>
      </w:r>
      <w:proofErr w:type="spellEnd"/>
      <w:r>
        <w:rPr>
          <w:color w:val="000000"/>
        </w:rPr>
        <w:t>.</w:t>
      </w:r>
      <w:r>
        <w:rPr>
          <w:color w:val="000000"/>
        </w:rPr>
        <w:br/>
      </w:r>
      <w:r>
        <w:rPr>
          <w:color w:val="000000"/>
        </w:rPr>
        <w:br/>
        <w:t>• Data Tier (Persistence): Neon Serverless PostgreSQL relational database mediated by Prisma 6 ORM, utilizing pooled connection strings with SSL encryption for high concurrency and sub-50ms execution.</w:t>
      </w:r>
      <w:r>
        <w:rPr>
          <w:color w:val="000000"/>
        </w:rPr>
        <w:br/>
      </w:r>
      <w:r>
        <w:rPr>
          <w:color w:val="000000"/>
        </w:rPr>
        <w:br/>
        <w:t xml:space="preserve">At Data Flow Diagram Level 0, the system accepts </w:t>
      </w:r>
      <w:proofErr w:type="spellStart"/>
      <w:r>
        <w:rPr>
          <w:color w:val="000000"/>
        </w:rPr>
        <w:t>traveler</w:t>
      </w:r>
      <w:proofErr w:type="spellEnd"/>
      <w:r>
        <w:rPr>
          <w:color w:val="000000"/>
        </w:rPr>
        <w:t xml:space="preserve"> credentials and trip queries, outputting personalized feeds, itineraries, and weather metrics. At DFD Level 1, the processes are decomposed into Authentication, Feed Scorer, Itinerary Synthesizer, Weather Dispatcher, and Analytics Calculator sub-processes.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40"/>
      </w:tblGrid>
      <w:tr w:rsidR="008059F7" w14:paraId="37838F96" w14:textId="77777777">
        <w:tblPrEx>
          <w:tblCellMar>
            <w:top w:w="0" w:type="dxa"/>
            <w:bottom w:w="0" w:type="dxa"/>
          </w:tblCellMar>
        </w:tblPrEx>
        <w:trPr>
          <w:trHeight w:val="3600"/>
          <w:jc w:val="center"/>
        </w:trPr>
        <w:tc>
          <w:tcPr>
            <w:tcW w:w="8306" w:type="dxa"/>
            <w:tcBorders>
              <w:top w:val="dashed" w:sz="6" w:space="0" w:color="7F7F7F"/>
              <w:left w:val="dashed" w:sz="6" w:space="0" w:color="7F7F7F"/>
              <w:bottom w:val="dashed" w:sz="6" w:space="0" w:color="7F7F7F"/>
              <w:right w:val="dashed" w:sz="6" w:space="0" w:color="7F7F7F"/>
            </w:tcBorders>
            <w:shd w:val="clear" w:color="auto" w:fill="FAFAFA"/>
            <w:tcMar>
              <w:top w:w="140" w:type="dxa"/>
              <w:left w:w="180" w:type="dxa"/>
              <w:bottom w:w="140" w:type="dxa"/>
              <w:right w:w="180" w:type="dxa"/>
            </w:tcMar>
            <w:vAlign w:val="center"/>
          </w:tcPr>
          <w:p w14:paraId="6087097B" w14:textId="77777777" w:rsidR="008059F7" w:rsidRDefault="00000000">
            <w:pPr>
              <w:spacing w:after="40" w:line="240" w:lineRule="auto"/>
              <w:jc w:val="center"/>
            </w:pPr>
            <w:r>
              <w:rPr>
                <w:rFonts w:ascii="Consolas" w:hAnsi="Consolas"/>
                <w:color w:val="1E1E1E"/>
                <w:sz w:val="17"/>
              </w:rPr>
              <w:lastRenderedPageBreak/>
              <w:br/>
              <w:t>+---------------------------------------------------------------------------------------------------+</w:t>
            </w:r>
            <w:r>
              <w:rPr>
                <w:rFonts w:ascii="Consolas" w:hAnsi="Consolas"/>
                <w:color w:val="1E1E1E"/>
                <w:sz w:val="17"/>
              </w:rPr>
              <w:br/>
              <w:t>|                               ANVESH 3-TIER SYSTEM ARCHITECTURE                                   |</w:t>
            </w:r>
            <w:r>
              <w:rPr>
                <w:rFonts w:ascii="Consolas" w:hAnsi="Consolas"/>
                <w:color w:val="1E1E1E"/>
                <w:sz w:val="17"/>
              </w:rPr>
              <w:br/>
              <w:t>+---------------------------------------------------------------------------------------------------+</w:t>
            </w:r>
            <w:r>
              <w:rPr>
                <w:rFonts w:ascii="Consolas" w:hAnsi="Consolas"/>
                <w:color w:val="1E1E1E"/>
                <w:sz w:val="17"/>
              </w:rPr>
              <w:br/>
              <w:t>|                                                                                                   |</w:t>
            </w:r>
            <w:r>
              <w:rPr>
                <w:rFonts w:ascii="Consolas" w:hAnsi="Consolas"/>
                <w:color w:val="1E1E1E"/>
                <w:sz w:val="17"/>
              </w:rPr>
              <w:br/>
              <w:t>|  +=============================================================================================+  |</w:t>
            </w:r>
            <w:r>
              <w:rPr>
                <w:rFonts w:ascii="Consolas" w:hAnsi="Consolas"/>
                <w:color w:val="1E1E1E"/>
                <w:sz w:val="17"/>
              </w:rPr>
              <w:br/>
              <w:t>|  |  TIER 1: PRESENTATION CLIENT LAYER (React 19 + Vite 8 + Tailwind CSS 4)                     |  |</w:t>
            </w:r>
            <w:r>
              <w:rPr>
                <w:rFonts w:ascii="Consolas" w:hAnsi="Consolas"/>
                <w:color w:val="1E1E1E"/>
                <w:sz w:val="17"/>
              </w:rPr>
              <w:br/>
              <w:t>|  |  • Floating Glass Navbar     • Explore Community Feed   • Editorial Story View               |  |</w:t>
            </w:r>
            <w:r>
              <w:rPr>
                <w:rFonts w:ascii="Consolas" w:hAnsi="Consolas"/>
                <w:color w:val="1E1E1E"/>
                <w:sz w:val="17"/>
              </w:rPr>
              <w:br/>
              <w:t xml:space="preserve">|  |  • Smart Itinerary Planner   • Interactive Checklist    • </w:t>
            </w:r>
            <w:proofErr w:type="spellStart"/>
            <w:r>
              <w:rPr>
                <w:rFonts w:ascii="Consolas" w:hAnsi="Consolas"/>
                <w:color w:val="1E1E1E"/>
                <w:sz w:val="17"/>
              </w:rPr>
              <w:t>WeatherAdvisor</w:t>
            </w:r>
            <w:proofErr w:type="spellEnd"/>
            <w:r>
              <w:rPr>
                <w:rFonts w:ascii="Consolas" w:hAnsi="Consolas"/>
                <w:color w:val="1E1E1E"/>
                <w:sz w:val="17"/>
              </w:rPr>
              <w:t xml:space="preserve"> &amp; Packing Forecaster|  |</w:t>
            </w:r>
            <w:r>
              <w:rPr>
                <w:rFonts w:ascii="Consolas" w:hAnsi="Consolas"/>
                <w:color w:val="1E1E1E"/>
                <w:sz w:val="17"/>
              </w:rPr>
              <w:br/>
              <w:t>|  |  • Web Speech Audio Player   • D3 / SVG India Map       • ML Persona Radar Chart             |  |</w:t>
            </w:r>
            <w:r>
              <w:rPr>
                <w:rFonts w:ascii="Consolas" w:hAnsi="Consolas"/>
                <w:color w:val="1E1E1E"/>
                <w:sz w:val="17"/>
              </w:rPr>
              <w:br/>
              <w:t>|  +=============================================================================================+  |</w:t>
            </w:r>
            <w:r>
              <w:rPr>
                <w:rFonts w:ascii="Consolas" w:hAnsi="Consolas"/>
                <w:color w:val="1E1E1E"/>
                <w:sz w:val="17"/>
              </w:rPr>
              <w:br/>
              <w:t>|                                         |  ^  (HTTPS / RESTful JSON / Bearer JWT)                  |</w:t>
            </w:r>
            <w:r>
              <w:rPr>
                <w:rFonts w:ascii="Consolas" w:hAnsi="Consolas"/>
                <w:color w:val="1E1E1E"/>
                <w:sz w:val="17"/>
              </w:rPr>
              <w:br/>
              <w:t>|                                         v  |                                                      |</w:t>
            </w:r>
            <w:r>
              <w:rPr>
                <w:rFonts w:ascii="Consolas" w:hAnsi="Consolas"/>
                <w:color w:val="1E1E1E"/>
                <w:sz w:val="17"/>
              </w:rPr>
              <w:br/>
              <w:t>|  +=============================================================================================+  |</w:t>
            </w:r>
            <w:r>
              <w:rPr>
                <w:rFonts w:ascii="Consolas" w:hAnsi="Consolas"/>
                <w:color w:val="1E1E1E"/>
                <w:sz w:val="17"/>
              </w:rPr>
              <w:br/>
              <w:t>|  |  TIER 2: APPLICATION CONTROLLER LAYER (Node.js v22 + Express.js 5)                          |  |</w:t>
            </w:r>
            <w:r>
              <w:rPr>
                <w:rFonts w:ascii="Consolas" w:hAnsi="Consolas"/>
                <w:color w:val="1E1E1E"/>
                <w:sz w:val="17"/>
              </w:rPr>
              <w:br/>
              <w:t>|  |  • JWT Authentication Guard  • Semantic NLP Scorer      • Location Hierarchy Traverse        |  |</w:t>
            </w:r>
            <w:r>
              <w:rPr>
                <w:rFonts w:ascii="Consolas" w:hAnsi="Consolas"/>
                <w:color w:val="1E1E1E"/>
                <w:sz w:val="17"/>
              </w:rPr>
              <w:br/>
              <w:t>|  |  • Itinerary CRUD Handler    • Like/Bookmark Dispatcher • Weather API Proxy                  |  |</w:t>
            </w:r>
            <w:r>
              <w:rPr>
                <w:rFonts w:ascii="Consolas" w:hAnsi="Consolas"/>
                <w:color w:val="1E1E1E"/>
                <w:sz w:val="17"/>
              </w:rPr>
              <w:br/>
              <w:t>|  |  -----------------------------------------------------------------------------------------  |  |</w:t>
            </w:r>
            <w:r>
              <w:rPr>
                <w:rFonts w:ascii="Consolas" w:hAnsi="Consolas"/>
                <w:color w:val="1E1E1E"/>
                <w:sz w:val="17"/>
              </w:rPr>
              <w:br/>
              <w:t>|  |  EXTERNAL SERVICES:                                                                        |  |</w:t>
            </w:r>
            <w:r>
              <w:rPr>
                <w:rFonts w:ascii="Consolas" w:hAnsi="Consolas"/>
                <w:color w:val="1E1E1E"/>
                <w:sz w:val="17"/>
              </w:rPr>
              <w:br/>
              <w:t>|  |  [ Google Gemini 1.5 Flash API ] (LLM Itinerary &amp; Summary Generation)                         |  |</w:t>
            </w:r>
            <w:r>
              <w:rPr>
                <w:rFonts w:ascii="Consolas" w:hAnsi="Consolas"/>
                <w:color w:val="1E1E1E"/>
                <w:sz w:val="17"/>
              </w:rPr>
              <w:br/>
              <w:t>|  |  [ Open-</w:t>
            </w:r>
            <w:proofErr w:type="spellStart"/>
            <w:r>
              <w:rPr>
                <w:rFonts w:ascii="Consolas" w:hAnsi="Consolas"/>
                <w:color w:val="1E1E1E"/>
                <w:sz w:val="17"/>
              </w:rPr>
              <w:t>Meteo</w:t>
            </w:r>
            <w:proofErr w:type="spellEnd"/>
            <w:r>
              <w:rPr>
                <w:rFonts w:ascii="Consolas" w:hAnsi="Consolas"/>
                <w:color w:val="1E1E1E"/>
                <w:sz w:val="17"/>
              </w:rPr>
              <w:t xml:space="preserve"> REST API ] (Global Geocoding &amp; Satellite Weather Forecast Models)                |  |</w:t>
            </w:r>
            <w:r>
              <w:rPr>
                <w:rFonts w:ascii="Consolas" w:hAnsi="Consolas"/>
                <w:color w:val="1E1E1E"/>
                <w:sz w:val="17"/>
              </w:rPr>
              <w:br/>
              <w:t>|  +=============================================================================================+  |</w:t>
            </w:r>
            <w:r>
              <w:rPr>
                <w:rFonts w:ascii="Consolas" w:hAnsi="Consolas"/>
                <w:color w:val="1E1E1E"/>
                <w:sz w:val="17"/>
              </w:rPr>
              <w:br/>
              <w:t>|                                         |  ^  (Prisma 6 Type-Safe ORM Client)                     |</w:t>
            </w:r>
            <w:r>
              <w:rPr>
                <w:rFonts w:ascii="Consolas" w:hAnsi="Consolas"/>
                <w:color w:val="1E1E1E"/>
                <w:sz w:val="17"/>
              </w:rPr>
              <w:br/>
              <w:t>|                                         v  |                                                      |</w:t>
            </w:r>
            <w:r>
              <w:rPr>
                <w:rFonts w:ascii="Consolas" w:hAnsi="Consolas"/>
                <w:color w:val="1E1E1E"/>
                <w:sz w:val="17"/>
              </w:rPr>
              <w:br/>
              <w:t>|  +=============================================================================================+  |</w:t>
            </w:r>
            <w:r>
              <w:rPr>
                <w:rFonts w:ascii="Consolas" w:hAnsi="Consolas"/>
                <w:color w:val="1E1E1E"/>
                <w:sz w:val="17"/>
              </w:rPr>
              <w:br/>
              <w:t>|  |  TIER 3: DATA PERSISTENCE LAYER (Neon Serverless PostgreSQL Database Cluster)               |  |</w:t>
            </w:r>
            <w:r>
              <w:rPr>
                <w:rFonts w:ascii="Consolas" w:hAnsi="Consolas"/>
                <w:color w:val="1E1E1E"/>
                <w:sz w:val="17"/>
              </w:rPr>
              <w:br/>
              <w:t>|  |  • Users (Auth &amp; Personas)   • Locations (Spatial Tree) • Blogs (Journals &amp; Tags)            |  |</w:t>
            </w:r>
            <w:r>
              <w:rPr>
                <w:rFonts w:ascii="Consolas" w:hAnsi="Consolas"/>
                <w:color w:val="1E1E1E"/>
                <w:sz w:val="17"/>
              </w:rPr>
              <w:br/>
              <w:t xml:space="preserve">|  |  • Comments &amp; Discussions    • Bookmarks (Bucket Lists) • </w:t>
            </w:r>
            <w:proofErr w:type="spellStart"/>
            <w:r>
              <w:rPr>
                <w:rFonts w:ascii="Consolas" w:hAnsi="Consolas"/>
                <w:color w:val="1E1E1E"/>
                <w:sz w:val="17"/>
              </w:rPr>
              <w:t>BlogLikes</w:t>
            </w:r>
            <w:proofErr w:type="spellEnd"/>
            <w:r>
              <w:rPr>
                <w:rFonts w:ascii="Consolas" w:hAnsi="Consolas"/>
                <w:color w:val="1E1E1E"/>
                <w:sz w:val="17"/>
              </w:rPr>
              <w:t xml:space="preserve"> (Social Counters)        |  |</w:t>
            </w:r>
            <w:r>
              <w:rPr>
                <w:rFonts w:ascii="Consolas" w:hAnsi="Consolas"/>
                <w:color w:val="1E1E1E"/>
                <w:sz w:val="17"/>
              </w:rPr>
              <w:br/>
              <w:t>|  |  • Itineraries (JSON Plans &amp; Checklist States)         • SSL Connection Pooling Enabled     |  |</w:t>
            </w:r>
            <w:r>
              <w:rPr>
                <w:rFonts w:ascii="Consolas" w:hAnsi="Consolas"/>
                <w:color w:val="1E1E1E"/>
                <w:sz w:val="17"/>
              </w:rPr>
              <w:br/>
              <w:t>|  +=============================================================================================+  |</w:t>
            </w:r>
            <w:r>
              <w:rPr>
                <w:rFonts w:ascii="Consolas" w:hAnsi="Consolas"/>
                <w:color w:val="1E1E1E"/>
                <w:sz w:val="17"/>
              </w:rPr>
              <w:br/>
              <w:t>|                                                                                                   |</w:t>
            </w:r>
            <w:r>
              <w:rPr>
                <w:rFonts w:ascii="Consolas" w:hAnsi="Consolas"/>
                <w:color w:val="1E1E1E"/>
                <w:sz w:val="17"/>
              </w:rPr>
              <w:br/>
              <w:t>+----------------------------------------------------------------------------------------------</w:t>
            </w:r>
            <w:r>
              <w:rPr>
                <w:rFonts w:ascii="Consolas" w:hAnsi="Consolas"/>
                <w:color w:val="1E1E1E"/>
                <w:sz w:val="17"/>
              </w:rPr>
              <w:lastRenderedPageBreak/>
              <w:t>-----+</w:t>
            </w:r>
            <w:r>
              <w:rPr>
                <w:rFonts w:ascii="Consolas" w:hAnsi="Consolas"/>
                <w:color w:val="1E1E1E"/>
                <w:sz w:val="17"/>
              </w:rPr>
              <w:br/>
            </w:r>
          </w:p>
        </w:tc>
      </w:tr>
    </w:tbl>
    <w:p w14:paraId="4D282BD5" w14:textId="77777777" w:rsidR="008059F7" w:rsidRDefault="00000000">
      <w:pPr>
        <w:pStyle w:val="FigureCaption"/>
      </w:pPr>
      <w:r>
        <w:t>Fig. 4.5 System Architecture of the Proposed System</w:t>
      </w:r>
    </w:p>
    <w:p w14:paraId="19266904" w14:textId="77777777" w:rsidR="008059F7" w:rsidRDefault="008059F7">
      <w:pPr>
        <w:sectPr w:rsidR="008059F7">
          <w:footerReference w:type="default" r:id="rId22"/>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5F74FDBF"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719781BC" w14:textId="77777777" w:rsidR="008059F7" w:rsidRDefault="00000000">
            <w:pPr>
              <w:pStyle w:val="ChapterSeparator"/>
              <w:spacing w:after="120"/>
            </w:pPr>
            <w:r>
              <w:lastRenderedPageBreak/>
              <w:t>CHAPTER 5</w:t>
            </w:r>
          </w:p>
          <w:p w14:paraId="5C590DD8" w14:textId="77777777" w:rsidR="008059F7" w:rsidRDefault="00000000">
            <w:pPr>
              <w:pStyle w:val="ChapterSeparator"/>
              <w:spacing w:after="120"/>
            </w:pPr>
            <w:r>
              <w:t>IMPLEMENTATION PHASE</w:t>
            </w:r>
          </w:p>
        </w:tc>
      </w:tr>
    </w:tbl>
    <w:p w14:paraId="26375FE8" w14:textId="77777777" w:rsidR="008059F7" w:rsidRDefault="008059F7">
      <w:pPr>
        <w:spacing w:after="0" w:line="20" w:lineRule="exact"/>
      </w:pPr>
    </w:p>
    <w:p w14:paraId="356700C1" w14:textId="77777777" w:rsidR="008059F7" w:rsidRDefault="008059F7">
      <w:pPr>
        <w:sectPr w:rsidR="008059F7">
          <w:footerReference w:type="default" r:id="rId23"/>
          <w:pgSz w:w="11906" w:h="16838"/>
          <w:pgMar w:top="1440" w:right="1440" w:bottom="1440" w:left="2160" w:header="708" w:footer="708" w:gutter="0"/>
          <w:cols w:space="720"/>
          <w:docGrid w:linePitch="360"/>
        </w:sectPr>
      </w:pPr>
    </w:p>
    <w:p w14:paraId="4B94ABCD" w14:textId="77777777" w:rsidR="008059F7" w:rsidRDefault="00000000">
      <w:pPr>
        <w:pStyle w:val="Heading1"/>
      </w:pPr>
      <w:r>
        <w:lastRenderedPageBreak/>
        <w:t>5. IMPLEMENTATION PHASE</w:t>
      </w:r>
    </w:p>
    <w:p w14:paraId="218FC073" w14:textId="77777777" w:rsidR="008059F7" w:rsidRDefault="00000000">
      <w:r>
        <w:rPr>
          <w:color w:val="000000"/>
        </w:rPr>
        <w:t xml:space="preserve">This chapter documents the concrete software implementation of the Anvesh platform. It reviews the programming languages, libraries, and frameworks selected, details the six core operational modules, presents an extensive GUI walkthrough covering all primary screens, and </w:t>
      </w:r>
      <w:proofErr w:type="spellStart"/>
      <w:r>
        <w:rPr>
          <w:color w:val="000000"/>
        </w:rPr>
        <w:t>analyzes</w:t>
      </w:r>
      <w:proofErr w:type="spellEnd"/>
      <w:r>
        <w:rPr>
          <w:color w:val="000000"/>
        </w:rPr>
        <w:t xml:space="preserve"> quantitative performance evaluation metrics.</w:t>
      </w:r>
    </w:p>
    <w:p w14:paraId="22D6C19D" w14:textId="77777777" w:rsidR="008059F7" w:rsidRDefault="00000000">
      <w:pPr>
        <w:pStyle w:val="Heading2"/>
      </w:pPr>
      <w:r>
        <w:t>5.1 Language Used &amp; its Characteristics</w:t>
      </w:r>
    </w:p>
    <w:p w14:paraId="23CE629A" w14:textId="77777777" w:rsidR="008059F7" w:rsidRDefault="00000000">
      <w:r>
        <w:rPr>
          <w:color w:val="000000"/>
        </w:rPr>
        <w:t>5.1.1 Client-Side Technologies</w:t>
      </w:r>
      <w:r>
        <w:rPr>
          <w:color w:val="000000"/>
        </w:rPr>
        <w:br/>
        <w:t>• React 19.2: Selected for its declarative component model, enhanced hydration algorithms, and seamless state concurrency. React 19 enables Anvesh to maintain responsive floating navigation bars, optimistic UI updates for likes and bookmarks, and dynamic DOM rendering.</w:t>
      </w:r>
      <w:r>
        <w:rPr>
          <w:color w:val="000000"/>
        </w:rPr>
        <w:br/>
      </w:r>
      <w:r>
        <w:rPr>
          <w:color w:val="000000"/>
        </w:rPr>
        <w:br/>
        <w:t>• Vite 8.1: Chosen over legacy Webpack tooling. Vite utilizes native ES modules during development, delivering instant Hot Module Replacement (HMR) and highly optimized production builds using the Rolldown/Rollup bundling engine with full tree-shaking.</w:t>
      </w:r>
      <w:r>
        <w:rPr>
          <w:color w:val="000000"/>
        </w:rPr>
        <w:br/>
      </w:r>
      <w:r>
        <w:rPr>
          <w:color w:val="000000"/>
        </w:rPr>
        <w:br/>
        <w:t xml:space="preserve">• Tailwind CSS v4: Deployed using the new Vite engine plugin. Provides modern atomic utility classes, native dark mode support via CSS variables, and hardware-accelerated backdrop blur effects that form Anvesh's signature Apple-inspired </w:t>
      </w:r>
      <w:proofErr w:type="spellStart"/>
      <w:r>
        <w:rPr>
          <w:color w:val="000000"/>
        </w:rPr>
        <w:t>glassmorphism</w:t>
      </w:r>
      <w:proofErr w:type="spellEnd"/>
      <w:r>
        <w:rPr>
          <w:color w:val="000000"/>
        </w:rPr>
        <w:t xml:space="preserve"> aesthetic.</w:t>
      </w:r>
      <w:r>
        <w:rPr>
          <w:color w:val="000000"/>
        </w:rPr>
        <w:br/>
      </w:r>
      <w:r>
        <w:rPr>
          <w:color w:val="000000"/>
        </w:rPr>
        <w:br/>
        <w:t xml:space="preserve">• </w:t>
      </w:r>
      <w:proofErr w:type="spellStart"/>
      <w:r>
        <w:rPr>
          <w:color w:val="000000"/>
        </w:rPr>
        <w:t>Zustand</w:t>
      </w:r>
      <w:proofErr w:type="spellEnd"/>
      <w:r>
        <w:rPr>
          <w:color w:val="000000"/>
        </w:rPr>
        <w:t xml:space="preserve"> 5.0: Utilized for client-side state management. </w:t>
      </w:r>
      <w:proofErr w:type="spellStart"/>
      <w:r>
        <w:rPr>
          <w:color w:val="000000"/>
        </w:rPr>
        <w:t>Zustand</w:t>
      </w:r>
      <w:proofErr w:type="spellEnd"/>
      <w:r>
        <w:rPr>
          <w:color w:val="000000"/>
        </w:rPr>
        <w:t xml:space="preserve"> provides a minimalistic, hook-based state store without the boilerplate overhead of Redux, maintaining user authentication status, theme preferences, and cached session tokens.</w:t>
      </w:r>
    </w:p>
    <w:p w14:paraId="3FA97B1F" w14:textId="77777777" w:rsidR="008059F7" w:rsidRDefault="00000000">
      <w:r>
        <w:rPr>
          <w:color w:val="000000"/>
        </w:rPr>
        <w:t>5.1.2 Server-Side Technologies &amp; Database</w:t>
      </w:r>
      <w:r>
        <w:rPr>
          <w:color w:val="000000"/>
        </w:rPr>
        <w:br/>
        <w:t>• Node.js v22.17 LTS &amp; Express.js 5.2: Node's asynchronous, non-blocking V8 event loop enables the server to handle concurrent API requests efficiently. Express 5 provides robust routing, promise-based middleware chaining, and native JSON body parsing.</w:t>
      </w:r>
      <w:r>
        <w:rPr>
          <w:color w:val="000000"/>
        </w:rPr>
        <w:br/>
      </w:r>
      <w:r>
        <w:rPr>
          <w:color w:val="000000"/>
        </w:rPr>
        <w:br/>
        <w:t xml:space="preserve">• Prisma 6.19 ORM &amp; PostgreSQL: Prisma provides end-to-end type safety, auto-generated TypeScript/JavaScript query clients, and declarative schema migrations. </w:t>
      </w:r>
      <w:r>
        <w:rPr>
          <w:color w:val="000000"/>
        </w:rPr>
        <w:lastRenderedPageBreak/>
        <w:t>Neon's serverless PostgreSQL architecture provides elastic scale, automatic connection pooling, and enterprise-grade reliability.</w:t>
      </w:r>
      <w:r>
        <w:rPr>
          <w:color w:val="000000"/>
        </w:rPr>
        <w:br/>
      </w:r>
      <w:r>
        <w:rPr>
          <w:color w:val="000000"/>
        </w:rPr>
        <w:br/>
        <w:t>• Google Generative AI SDK (@google/generative-ai): Connects the Express backend to Google's Gemini 1.5 Flash foundation model, enabling high-speed structured prompt execution with zero fine-tuning infrastructure overhead.</w:t>
      </w:r>
      <w:r>
        <w:rPr>
          <w:color w:val="000000"/>
        </w:rPr>
        <w:br/>
      </w:r>
      <w:r>
        <w:rPr>
          <w:color w:val="000000"/>
        </w:rPr>
        <w:br/>
        <w:t xml:space="preserve">• HTML5 Web Speech &amp; Web Audio APIs: Implements client-side </w:t>
      </w:r>
      <w:proofErr w:type="spellStart"/>
      <w:r>
        <w:rPr>
          <w:color w:val="000000"/>
        </w:rPr>
        <w:t>SpeechSynthesis</w:t>
      </w:r>
      <w:proofErr w:type="spellEnd"/>
      <w:r>
        <w:rPr>
          <w:color w:val="000000"/>
        </w:rPr>
        <w:t xml:space="preserve"> for natural voice narration without streaming media bandwidth, paired with procedural pink noise oscillators in </w:t>
      </w:r>
      <w:proofErr w:type="spellStart"/>
      <w:r>
        <w:rPr>
          <w:color w:val="000000"/>
        </w:rPr>
        <w:t>AudioContext</w:t>
      </w:r>
      <w:proofErr w:type="spellEnd"/>
      <w:r>
        <w:rPr>
          <w:color w:val="000000"/>
        </w:rPr>
        <w:t xml:space="preserve"> creating calming ambient mountain breeze soundscapes.</w:t>
      </w:r>
    </w:p>
    <w:p w14:paraId="63E5318C" w14:textId="77777777" w:rsidR="008059F7" w:rsidRDefault="00000000">
      <w:pPr>
        <w:pStyle w:val="Heading2"/>
      </w:pPr>
      <w:r>
        <w:t>5.2 Modules Detail</w:t>
      </w:r>
    </w:p>
    <w:p w14:paraId="6AAAA72A" w14:textId="77777777" w:rsidR="008059F7" w:rsidRDefault="00000000">
      <w:r>
        <w:rPr>
          <w:color w:val="000000"/>
        </w:rPr>
        <w:t>The Anvesh application architecture is partitioned into six decoupled functional subsystems, summarized in Table 5.1. Each module operates independently through clear REST API contracts:</w:t>
      </w:r>
      <w:r>
        <w:rPr>
          <w:color w:val="000000"/>
        </w:rPr>
        <w:br/>
      </w:r>
      <w:r>
        <w:rPr>
          <w:color w:val="000000"/>
        </w:rPr>
        <w:br/>
        <w:t>1. Authentication &amp; Persona Module: Governs /</w:t>
      </w:r>
      <w:proofErr w:type="spellStart"/>
      <w:r>
        <w:rPr>
          <w:color w:val="000000"/>
        </w:rPr>
        <w:t>api</w:t>
      </w:r>
      <w:proofErr w:type="spellEnd"/>
      <w:r>
        <w:rPr>
          <w:color w:val="000000"/>
        </w:rPr>
        <w:t xml:space="preserve">/auth endpoints (register, login, me, profile, onboarding). Encrypts passwords using </w:t>
      </w:r>
      <w:proofErr w:type="spellStart"/>
      <w:r>
        <w:rPr>
          <w:color w:val="000000"/>
        </w:rPr>
        <w:t>BCrypt</w:t>
      </w:r>
      <w:proofErr w:type="spellEnd"/>
      <w:r>
        <w:rPr>
          <w:color w:val="000000"/>
        </w:rPr>
        <w:t xml:space="preserve"> with 10 salt rounds and signs HS256 JWT tokens valid for 7 days. Manages low-resolution client canvas Base64 image compression for avatars and cover photos, protecting database storage.</w:t>
      </w:r>
      <w:r>
        <w:rPr>
          <w:color w:val="000000"/>
        </w:rPr>
        <w:br/>
      </w:r>
      <w:r>
        <w:rPr>
          <w:color w:val="000000"/>
        </w:rPr>
        <w:br/>
        <w:t>2. Semantic Community Feed Module: Governs /</w:t>
      </w:r>
      <w:proofErr w:type="spellStart"/>
      <w:r>
        <w:rPr>
          <w:color w:val="000000"/>
        </w:rPr>
        <w:t>api</w:t>
      </w:r>
      <w:proofErr w:type="spellEnd"/>
      <w:r>
        <w:rPr>
          <w:color w:val="000000"/>
        </w:rPr>
        <w:t>/blogs endpoints. Implements multi-parameter filtering (vibe, tag, search query) and executes the algorithmic match scoring formula: Base Score (60) + Travel Style Match (15) + Preferred Vibe Match (15) + Budget Alignment (10) + Serendipity Randomization (-5 to +5), capped at 99%.</w:t>
      </w:r>
      <w:r>
        <w:rPr>
          <w:color w:val="000000"/>
        </w:rPr>
        <w:br/>
      </w:r>
      <w:r>
        <w:rPr>
          <w:color w:val="000000"/>
        </w:rPr>
        <w:br/>
        <w:t>3. Generative AI Itinerary Planner Module: Governs /</w:t>
      </w:r>
      <w:proofErr w:type="spellStart"/>
      <w:r>
        <w:rPr>
          <w:color w:val="000000"/>
        </w:rPr>
        <w:t>api</w:t>
      </w:r>
      <w:proofErr w:type="spellEnd"/>
      <w:r>
        <w:rPr>
          <w:color w:val="000000"/>
        </w:rPr>
        <w:t>/ai/itinerary and /</w:t>
      </w:r>
      <w:proofErr w:type="spellStart"/>
      <w:r>
        <w:rPr>
          <w:color w:val="000000"/>
        </w:rPr>
        <w:t>api</w:t>
      </w:r>
      <w:proofErr w:type="spellEnd"/>
      <w:r>
        <w:rPr>
          <w:color w:val="000000"/>
        </w:rPr>
        <w:t>/itineraries endpoints. Synthesizes day-by-day JSON plans, enforces structured JSON parsing, persists user itineraries to PostgreSQL, and synchronizes interactive checklist completion states.</w:t>
      </w:r>
      <w:r>
        <w:rPr>
          <w:color w:val="000000"/>
        </w:rPr>
        <w:br/>
      </w:r>
      <w:r>
        <w:rPr>
          <w:color w:val="000000"/>
        </w:rPr>
        <w:br/>
        <w:t>4. Real-Time Meteorological Module: Governs /</w:t>
      </w:r>
      <w:proofErr w:type="spellStart"/>
      <w:r>
        <w:rPr>
          <w:color w:val="000000"/>
        </w:rPr>
        <w:t>api</w:t>
      </w:r>
      <w:proofErr w:type="spellEnd"/>
      <w:r>
        <w:rPr>
          <w:color w:val="000000"/>
        </w:rPr>
        <w:t>/weather. Connects to Open-</w:t>
      </w:r>
      <w:proofErr w:type="spellStart"/>
      <w:r>
        <w:rPr>
          <w:color w:val="000000"/>
        </w:rPr>
        <w:t>Meteo</w:t>
      </w:r>
      <w:proofErr w:type="spellEnd"/>
      <w:r>
        <w:rPr>
          <w:color w:val="000000"/>
        </w:rPr>
        <w:t xml:space="preserve"> Geocoding to translate destination names into WGS84 GPS coordinates, queries live </w:t>
      </w:r>
      <w:r>
        <w:rPr>
          <w:color w:val="000000"/>
        </w:rPr>
        <w:lastRenderedPageBreak/>
        <w:t>weather models, translates WMO weather codes into human labels, and dynamically generates tailored packing checklists.</w:t>
      </w:r>
      <w:r>
        <w:rPr>
          <w:color w:val="000000"/>
        </w:rPr>
        <w:br/>
      </w:r>
      <w:r>
        <w:rPr>
          <w:color w:val="000000"/>
        </w:rPr>
        <w:br/>
        <w:t xml:space="preserve">5. Audio Story Narration Module: Executes entirely on the client DOM. Strips HTML markup from rich text journals, queues </w:t>
      </w:r>
      <w:proofErr w:type="spellStart"/>
      <w:r>
        <w:rPr>
          <w:color w:val="000000"/>
        </w:rPr>
        <w:t>SpeechSynthesisUtterance</w:t>
      </w:r>
      <w:proofErr w:type="spellEnd"/>
      <w:r>
        <w:rPr>
          <w:color w:val="000000"/>
        </w:rPr>
        <w:t xml:space="preserve"> instances, monitors word boundary events to drive the real-time progress bar, and runs procedural pink noise filters through Web Audio API.</w:t>
      </w:r>
      <w:r>
        <w:rPr>
          <w:color w:val="000000"/>
        </w:rPr>
        <w:br/>
      </w:r>
      <w:r>
        <w:rPr>
          <w:color w:val="000000"/>
        </w:rPr>
        <w:br/>
        <w:t xml:space="preserve">6. Travel Analytics &amp; Mapping Module: Aggregates user-authored stories, cross-references parent state locations, and passes city </w:t>
      </w:r>
      <w:proofErr w:type="spellStart"/>
      <w:r>
        <w:rPr>
          <w:color w:val="000000"/>
        </w:rPr>
        <w:t>colors</w:t>
      </w:r>
      <w:proofErr w:type="spellEnd"/>
      <w:r>
        <w:rPr>
          <w:color w:val="000000"/>
        </w:rPr>
        <w:t xml:space="preserve"> to the @react-map/india SVG component, rendering explored territories in vibrant green alongside persona radar charts.</w:t>
      </w:r>
    </w:p>
    <w:p w14:paraId="2FDBF842" w14:textId="77777777" w:rsidR="008059F7" w:rsidRDefault="00000000">
      <w:pPr>
        <w:pStyle w:val="TableCaption"/>
      </w:pPr>
      <w:r>
        <w:t>Table 5.1 Module Description</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06"/>
        <w:gridCol w:w="2000"/>
        <w:gridCol w:w="2000"/>
      </w:tblGrid>
      <w:tr w:rsidR="008059F7" w14:paraId="78C80E00" w14:textId="77777777">
        <w:tblPrEx>
          <w:tblCellMar>
            <w:top w:w="0" w:type="dxa"/>
            <w:bottom w:w="0" w:type="dxa"/>
          </w:tblCellMar>
        </w:tblPrEx>
        <w:trPr>
          <w:cantSplit/>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24CFDB70" w14:textId="77777777" w:rsidR="008059F7" w:rsidRDefault="00000000">
            <w:pPr>
              <w:spacing w:after="40" w:line="276" w:lineRule="auto"/>
              <w:jc w:val="center"/>
            </w:pPr>
            <w:r>
              <w:rPr>
                <w:b/>
                <w:bCs/>
                <w:color w:val="000000"/>
                <w:sz w:val="21"/>
              </w:rPr>
              <w:t>Module</w:t>
            </w:r>
          </w:p>
        </w:tc>
        <w:tc>
          <w:tcPr>
            <w:tcW w:w="23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55221AE6" w14:textId="77777777" w:rsidR="008059F7" w:rsidRDefault="00000000">
            <w:pPr>
              <w:spacing w:after="40" w:line="276" w:lineRule="auto"/>
              <w:jc w:val="center"/>
            </w:pPr>
            <w:r>
              <w:rPr>
                <w:b/>
                <w:bCs/>
                <w:color w:val="000000"/>
                <w:sz w:val="21"/>
              </w:rPr>
              <w:t>Purpose</w:t>
            </w:r>
          </w:p>
        </w:tc>
        <w:tc>
          <w:tcPr>
            <w:tcW w:w="2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186EC0C6" w14:textId="77777777" w:rsidR="008059F7" w:rsidRDefault="00000000">
            <w:pPr>
              <w:spacing w:after="40" w:line="276" w:lineRule="auto"/>
              <w:jc w:val="center"/>
            </w:pPr>
            <w:r>
              <w:rPr>
                <w:b/>
                <w:bCs/>
                <w:color w:val="000000"/>
                <w:sz w:val="21"/>
              </w:rPr>
              <w:t>Input</w:t>
            </w:r>
          </w:p>
        </w:tc>
        <w:tc>
          <w:tcPr>
            <w:tcW w:w="2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6BE62FE3" w14:textId="77777777" w:rsidR="008059F7" w:rsidRDefault="00000000">
            <w:pPr>
              <w:spacing w:after="40" w:line="276" w:lineRule="auto"/>
              <w:jc w:val="center"/>
            </w:pPr>
            <w:r>
              <w:rPr>
                <w:b/>
                <w:bCs/>
                <w:color w:val="000000"/>
                <w:sz w:val="21"/>
              </w:rPr>
              <w:t>Output</w:t>
            </w:r>
          </w:p>
        </w:tc>
      </w:tr>
      <w:tr w:rsidR="008059F7" w14:paraId="363BBA53" w14:textId="77777777">
        <w:tblPrEx>
          <w:tblCellMar>
            <w:top w:w="0" w:type="dxa"/>
            <w:bottom w:w="0" w:type="dxa"/>
          </w:tblCellMar>
        </w:tblPrEx>
        <w:trPr>
          <w:jc w:val="center"/>
        </w:trPr>
        <w:tc>
          <w:tcPr>
            <w:tcW w:w="2000" w:type="dxa"/>
            <w:shd w:val="clear" w:color="auto" w:fill="FFFFFF"/>
            <w:tcMar>
              <w:top w:w="100" w:type="dxa"/>
              <w:left w:w="130" w:type="dxa"/>
              <w:bottom w:w="100" w:type="dxa"/>
              <w:right w:w="130" w:type="dxa"/>
            </w:tcMar>
          </w:tcPr>
          <w:p w14:paraId="2DCDFDA1" w14:textId="77777777" w:rsidR="008059F7" w:rsidRDefault="00000000">
            <w:pPr>
              <w:spacing w:after="40" w:line="276" w:lineRule="auto"/>
              <w:jc w:val="center"/>
            </w:pPr>
            <w:r>
              <w:rPr>
                <w:color w:val="000000"/>
                <w:sz w:val="20"/>
              </w:rPr>
              <w:t>Authentication &amp; Persona Profiling</w:t>
            </w:r>
          </w:p>
        </w:tc>
        <w:tc>
          <w:tcPr>
            <w:tcW w:w="2306" w:type="dxa"/>
            <w:shd w:val="clear" w:color="auto" w:fill="FFFFFF"/>
            <w:tcMar>
              <w:top w:w="100" w:type="dxa"/>
              <w:left w:w="130" w:type="dxa"/>
              <w:bottom w:w="100" w:type="dxa"/>
              <w:right w:w="130" w:type="dxa"/>
            </w:tcMar>
          </w:tcPr>
          <w:p w14:paraId="5287C50E" w14:textId="77777777" w:rsidR="008059F7" w:rsidRDefault="00000000">
            <w:pPr>
              <w:spacing w:after="40" w:line="276" w:lineRule="auto"/>
              <w:jc w:val="left"/>
            </w:pPr>
            <w:r>
              <w:rPr>
                <w:color w:val="000000"/>
                <w:sz w:val="20"/>
              </w:rPr>
              <w:t>Manages cryptographically secure user onboarding, session tokens, and multidimensional travel persona preferences.</w:t>
            </w:r>
          </w:p>
        </w:tc>
        <w:tc>
          <w:tcPr>
            <w:tcW w:w="2000" w:type="dxa"/>
            <w:shd w:val="clear" w:color="auto" w:fill="FFFFFF"/>
            <w:tcMar>
              <w:top w:w="100" w:type="dxa"/>
              <w:left w:w="130" w:type="dxa"/>
              <w:bottom w:w="100" w:type="dxa"/>
              <w:right w:w="130" w:type="dxa"/>
            </w:tcMar>
          </w:tcPr>
          <w:p w14:paraId="3D9F9370" w14:textId="77777777" w:rsidR="008059F7" w:rsidRDefault="00000000">
            <w:pPr>
              <w:spacing w:after="40" w:line="276" w:lineRule="auto"/>
              <w:jc w:val="left"/>
            </w:pPr>
            <w:r>
              <w:rPr>
                <w:color w:val="000000"/>
                <w:sz w:val="20"/>
              </w:rPr>
              <w:t>Email, password, travel style, budget preference, preferred vibe, avatar image.</w:t>
            </w:r>
          </w:p>
        </w:tc>
        <w:tc>
          <w:tcPr>
            <w:tcW w:w="2000" w:type="dxa"/>
            <w:shd w:val="clear" w:color="auto" w:fill="FFFFFF"/>
            <w:tcMar>
              <w:top w:w="100" w:type="dxa"/>
              <w:left w:w="130" w:type="dxa"/>
              <w:bottom w:w="100" w:type="dxa"/>
              <w:right w:w="130" w:type="dxa"/>
            </w:tcMar>
          </w:tcPr>
          <w:p w14:paraId="2DE7F200" w14:textId="77777777" w:rsidR="008059F7" w:rsidRDefault="00000000">
            <w:pPr>
              <w:spacing w:after="40" w:line="276" w:lineRule="auto"/>
              <w:jc w:val="left"/>
            </w:pPr>
            <w:r>
              <w:rPr>
                <w:color w:val="000000"/>
                <w:sz w:val="20"/>
              </w:rPr>
              <w:t xml:space="preserve">Salted </w:t>
            </w:r>
            <w:proofErr w:type="spellStart"/>
            <w:r>
              <w:rPr>
                <w:color w:val="000000"/>
                <w:sz w:val="20"/>
              </w:rPr>
              <w:t>bcrypt</w:t>
            </w:r>
            <w:proofErr w:type="spellEnd"/>
            <w:r>
              <w:rPr>
                <w:color w:val="000000"/>
                <w:sz w:val="20"/>
              </w:rPr>
              <w:t xml:space="preserve"> password hash, signed JWT authentication token, serialized user state in </w:t>
            </w:r>
            <w:proofErr w:type="spellStart"/>
            <w:r>
              <w:rPr>
                <w:color w:val="000000"/>
                <w:sz w:val="20"/>
              </w:rPr>
              <w:t>Zustand</w:t>
            </w:r>
            <w:proofErr w:type="spellEnd"/>
            <w:r>
              <w:rPr>
                <w:color w:val="000000"/>
                <w:sz w:val="20"/>
              </w:rPr>
              <w:t>.</w:t>
            </w:r>
          </w:p>
        </w:tc>
      </w:tr>
      <w:tr w:rsidR="008059F7" w14:paraId="3EE8F5EE" w14:textId="77777777">
        <w:tblPrEx>
          <w:tblCellMar>
            <w:top w:w="0" w:type="dxa"/>
            <w:bottom w:w="0" w:type="dxa"/>
          </w:tblCellMar>
        </w:tblPrEx>
        <w:trPr>
          <w:jc w:val="center"/>
        </w:trPr>
        <w:tc>
          <w:tcPr>
            <w:tcW w:w="2000" w:type="dxa"/>
            <w:shd w:val="clear" w:color="auto" w:fill="F9F9F9"/>
            <w:tcMar>
              <w:top w:w="100" w:type="dxa"/>
              <w:left w:w="130" w:type="dxa"/>
              <w:bottom w:w="100" w:type="dxa"/>
              <w:right w:w="130" w:type="dxa"/>
            </w:tcMar>
          </w:tcPr>
          <w:p w14:paraId="2C67D134" w14:textId="77777777" w:rsidR="008059F7" w:rsidRDefault="00000000">
            <w:pPr>
              <w:spacing w:after="40" w:line="276" w:lineRule="auto"/>
              <w:jc w:val="center"/>
            </w:pPr>
            <w:r>
              <w:rPr>
                <w:color w:val="000000"/>
                <w:sz w:val="20"/>
              </w:rPr>
              <w:t>Hierarchical Discovery Engine</w:t>
            </w:r>
          </w:p>
        </w:tc>
        <w:tc>
          <w:tcPr>
            <w:tcW w:w="2306" w:type="dxa"/>
            <w:shd w:val="clear" w:color="auto" w:fill="F9F9F9"/>
            <w:tcMar>
              <w:top w:w="100" w:type="dxa"/>
              <w:left w:w="130" w:type="dxa"/>
              <w:bottom w:w="100" w:type="dxa"/>
              <w:right w:w="130" w:type="dxa"/>
            </w:tcMar>
          </w:tcPr>
          <w:p w14:paraId="25D18392" w14:textId="77777777" w:rsidR="008059F7" w:rsidRDefault="00000000">
            <w:pPr>
              <w:spacing w:after="40" w:line="276" w:lineRule="auto"/>
              <w:jc w:val="left"/>
            </w:pPr>
            <w:r>
              <w:rPr>
                <w:color w:val="000000"/>
                <w:sz w:val="20"/>
              </w:rPr>
              <w:t>Executes relational geospatial queries that surface high-density hidden gems based on community story counts.</w:t>
            </w:r>
          </w:p>
        </w:tc>
        <w:tc>
          <w:tcPr>
            <w:tcW w:w="2000" w:type="dxa"/>
            <w:shd w:val="clear" w:color="auto" w:fill="F9F9F9"/>
            <w:tcMar>
              <w:top w:w="100" w:type="dxa"/>
              <w:left w:w="130" w:type="dxa"/>
              <w:bottom w:w="100" w:type="dxa"/>
              <w:right w:w="130" w:type="dxa"/>
            </w:tcMar>
          </w:tcPr>
          <w:p w14:paraId="71B13D0C" w14:textId="77777777" w:rsidR="008059F7" w:rsidRDefault="00000000">
            <w:pPr>
              <w:spacing w:after="40" w:line="276" w:lineRule="auto"/>
              <w:jc w:val="left"/>
            </w:pPr>
            <w:r>
              <w:rPr>
                <w:color w:val="000000"/>
                <w:sz w:val="20"/>
              </w:rPr>
              <w:t>Destination search query string, geographical state identifier, vibe filter parameter.</w:t>
            </w:r>
          </w:p>
        </w:tc>
        <w:tc>
          <w:tcPr>
            <w:tcW w:w="2000" w:type="dxa"/>
            <w:shd w:val="clear" w:color="auto" w:fill="F9F9F9"/>
            <w:tcMar>
              <w:top w:w="100" w:type="dxa"/>
              <w:left w:w="130" w:type="dxa"/>
              <w:bottom w:w="100" w:type="dxa"/>
              <w:right w:w="130" w:type="dxa"/>
            </w:tcMar>
          </w:tcPr>
          <w:p w14:paraId="377FDA5D" w14:textId="77777777" w:rsidR="008059F7" w:rsidRDefault="00000000">
            <w:pPr>
              <w:spacing w:after="40" w:line="276" w:lineRule="auto"/>
              <w:jc w:val="left"/>
            </w:pPr>
            <w:r>
              <w:rPr>
                <w:color w:val="000000"/>
                <w:sz w:val="20"/>
              </w:rPr>
              <w:t>Sorted hierarchy tree of parent regions, child villages, and related community travel journals.</w:t>
            </w:r>
          </w:p>
        </w:tc>
      </w:tr>
      <w:tr w:rsidR="008059F7" w14:paraId="5C3A8B50" w14:textId="77777777">
        <w:tblPrEx>
          <w:tblCellMar>
            <w:top w:w="0" w:type="dxa"/>
            <w:bottom w:w="0" w:type="dxa"/>
          </w:tblCellMar>
        </w:tblPrEx>
        <w:trPr>
          <w:jc w:val="center"/>
        </w:trPr>
        <w:tc>
          <w:tcPr>
            <w:tcW w:w="2000" w:type="dxa"/>
            <w:shd w:val="clear" w:color="auto" w:fill="FFFFFF"/>
            <w:tcMar>
              <w:top w:w="100" w:type="dxa"/>
              <w:left w:w="130" w:type="dxa"/>
              <w:bottom w:w="100" w:type="dxa"/>
              <w:right w:w="130" w:type="dxa"/>
            </w:tcMar>
          </w:tcPr>
          <w:p w14:paraId="0A2F84A1" w14:textId="77777777" w:rsidR="008059F7" w:rsidRDefault="00000000">
            <w:pPr>
              <w:spacing w:after="40" w:line="276" w:lineRule="auto"/>
              <w:jc w:val="center"/>
            </w:pPr>
            <w:r>
              <w:rPr>
                <w:color w:val="000000"/>
                <w:sz w:val="20"/>
              </w:rPr>
              <w:t>NLP Semantic Match Scorer</w:t>
            </w:r>
          </w:p>
        </w:tc>
        <w:tc>
          <w:tcPr>
            <w:tcW w:w="2306" w:type="dxa"/>
            <w:shd w:val="clear" w:color="auto" w:fill="FFFFFF"/>
            <w:tcMar>
              <w:top w:w="100" w:type="dxa"/>
              <w:left w:w="130" w:type="dxa"/>
              <w:bottom w:w="100" w:type="dxa"/>
              <w:right w:w="130" w:type="dxa"/>
            </w:tcMar>
          </w:tcPr>
          <w:p w14:paraId="5BFFCDCF" w14:textId="77777777" w:rsidR="008059F7" w:rsidRDefault="00000000">
            <w:pPr>
              <w:spacing w:after="40" w:line="276" w:lineRule="auto"/>
              <w:jc w:val="left"/>
            </w:pPr>
            <w:r>
              <w:rPr>
                <w:color w:val="000000"/>
                <w:sz w:val="20"/>
              </w:rPr>
              <w:t>Calculates categorical resonance and serendipity delta between user preferences and blog tags/content.</w:t>
            </w:r>
          </w:p>
        </w:tc>
        <w:tc>
          <w:tcPr>
            <w:tcW w:w="2000" w:type="dxa"/>
            <w:shd w:val="clear" w:color="auto" w:fill="FFFFFF"/>
            <w:tcMar>
              <w:top w:w="100" w:type="dxa"/>
              <w:left w:w="130" w:type="dxa"/>
              <w:bottom w:w="100" w:type="dxa"/>
              <w:right w:w="130" w:type="dxa"/>
            </w:tcMar>
          </w:tcPr>
          <w:p w14:paraId="7F875650" w14:textId="77777777" w:rsidR="008059F7" w:rsidRDefault="00000000">
            <w:pPr>
              <w:spacing w:after="40" w:line="276" w:lineRule="auto"/>
              <w:jc w:val="left"/>
            </w:pPr>
            <w:r>
              <w:rPr>
                <w:color w:val="000000"/>
                <w:sz w:val="20"/>
              </w:rPr>
              <w:t>Authenticated User Persona vector and target Blog metadata (tags, title, rich text).</w:t>
            </w:r>
          </w:p>
        </w:tc>
        <w:tc>
          <w:tcPr>
            <w:tcW w:w="2000" w:type="dxa"/>
            <w:shd w:val="clear" w:color="auto" w:fill="FFFFFF"/>
            <w:tcMar>
              <w:top w:w="100" w:type="dxa"/>
              <w:left w:w="130" w:type="dxa"/>
              <w:bottom w:w="100" w:type="dxa"/>
              <w:right w:w="130" w:type="dxa"/>
            </w:tcMar>
          </w:tcPr>
          <w:p w14:paraId="06072C48" w14:textId="77777777" w:rsidR="008059F7" w:rsidRDefault="00000000">
            <w:pPr>
              <w:spacing w:after="40" w:line="276" w:lineRule="auto"/>
              <w:jc w:val="left"/>
            </w:pPr>
            <w:r>
              <w:rPr>
                <w:color w:val="000000"/>
                <w:sz w:val="20"/>
              </w:rPr>
              <w:t>Algorithmic match score (percentage 40%-99%) rendering a real-time glowing relevance badge.</w:t>
            </w:r>
          </w:p>
        </w:tc>
      </w:tr>
      <w:tr w:rsidR="008059F7" w14:paraId="3D3335E7" w14:textId="77777777">
        <w:tblPrEx>
          <w:tblCellMar>
            <w:top w:w="0" w:type="dxa"/>
            <w:bottom w:w="0" w:type="dxa"/>
          </w:tblCellMar>
        </w:tblPrEx>
        <w:trPr>
          <w:jc w:val="center"/>
        </w:trPr>
        <w:tc>
          <w:tcPr>
            <w:tcW w:w="2000" w:type="dxa"/>
            <w:shd w:val="clear" w:color="auto" w:fill="F9F9F9"/>
            <w:tcMar>
              <w:top w:w="100" w:type="dxa"/>
              <w:left w:w="130" w:type="dxa"/>
              <w:bottom w:w="100" w:type="dxa"/>
              <w:right w:w="130" w:type="dxa"/>
            </w:tcMar>
          </w:tcPr>
          <w:p w14:paraId="4CFF6F01" w14:textId="77777777" w:rsidR="008059F7" w:rsidRDefault="00000000">
            <w:pPr>
              <w:spacing w:after="40" w:line="276" w:lineRule="auto"/>
              <w:jc w:val="center"/>
            </w:pPr>
            <w:r>
              <w:rPr>
                <w:color w:val="000000"/>
                <w:sz w:val="20"/>
              </w:rPr>
              <w:t>Generative AI Itinerary Engine</w:t>
            </w:r>
          </w:p>
        </w:tc>
        <w:tc>
          <w:tcPr>
            <w:tcW w:w="2306" w:type="dxa"/>
            <w:shd w:val="clear" w:color="auto" w:fill="F9F9F9"/>
            <w:tcMar>
              <w:top w:w="100" w:type="dxa"/>
              <w:left w:w="130" w:type="dxa"/>
              <w:bottom w:w="100" w:type="dxa"/>
              <w:right w:w="130" w:type="dxa"/>
            </w:tcMar>
          </w:tcPr>
          <w:p w14:paraId="7E524543" w14:textId="77777777" w:rsidR="008059F7" w:rsidRDefault="00000000">
            <w:pPr>
              <w:spacing w:after="40" w:line="276" w:lineRule="auto"/>
              <w:jc w:val="left"/>
            </w:pPr>
            <w:r>
              <w:rPr>
                <w:color w:val="000000"/>
                <w:sz w:val="20"/>
              </w:rPr>
              <w:t>Constructs complete day-by-day itineraries tailored to duration, vibe, budget, and group dynamics.</w:t>
            </w:r>
          </w:p>
        </w:tc>
        <w:tc>
          <w:tcPr>
            <w:tcW w:w="2000" w:type="dxa"/>
            <w:shd w:val="clear" w:color="auto" w:fill="F9F9F9"/>
            <w:tcMar>
              <w:top w:w="100" w:type="dxa"/>
              <w:left w:w="130" w:type="dxa"/>
              <w:bottom w:w="100" w:type="dxa"/>
              <w:right w:w="130" w:type="dxa"/>
            </w:tcMar>
          </w:tcPr>
          <w:p w14:paraId="35381B9E" w14:textId="77777777" w:rsidR="008059F7" w:rsidRDefault="00000000">
            <w:pPr>
              <w:spacing w:after="40" w:line="276" w:lineRule="auto"/>
              <w:jc w:val="left"/>
            </w:pPr>
            <w:r>
              <w:rPr>
                <w:color w:val="000000"/>
                <w:sz w:val="20"/>
              </w:rPr>
              <w:t xml:space="preserve">Destination name, duration (days), vibe </w:t>
            </w:r>
            <w:proofErr w:type="spellStart"/>
            <w:r>
              <w:rPr>
                <w:color w:val="000000"/>
                <w:sz w:val="20"/>
              </w:rPr>
              <w:t>enum</w:t>
            </w:r>
            <w:proofErr w:type="spellEnd"/>
            <w:r>
              <w:rPr>
                <w:color w:val="000000"/>
                <w:sz w:val="20"/>
              </w:rPr>
              <w:t>, budget category, group size classification.</w:t>
            </w:r>
          </w:p>
        </w:tc>
        <w:tc>
          <w:tcPr>
            <w:tcW w:w="2000" w:type="dxa"/>
            <w:shd w:val="clear" w:color="auto" w:fill="F9F9F9"/>
            <w:tcMar>
              <w:top w:w="100" w:type="dxa"/>
              <w:left w:w="130" w:type="dxa"/>
              <w:bottom w:w="100" w:type="dxa"/>
              <w:right w:w="130" w:type="dxa"/>
            </w:tcMar>
          </w:tcPr>
          <w:p w14:paraId="4488550A" w14:textId="77777777" w:rsidR="008059F7" w:rsidRDefault="00000000">
            <w:pPr>
              <w:spacing w:after="40" w:line="276" w:lineRule="auto"/>
              <w:jc w:val="left"/>
            </w:pPr>
            <w:r>
              <w:rPr>
                <w:color w:val="000000"/>
                <w:sz w:val="20"/>
              </w:rPr>
              <w:t>Strictly validated JSON itinerary object featuring day themes, hourly activities, and local tips.</w:t>
            </w:r>
          </w:p>
        </w:tc>
      </w:tr>
      <w:tr w:rsidR="008059F7" w14:paraId="5B9CE19A" w14:textId="77777777">
        <w:tblPrEx>
          <w:tblCellMar>
            <w:top w:w="0" w:type="dxa"/>
            <w:bottom w:w="0" w:type="dxa"/>
          </w:tblCellMar>
        </w:tblPrEx>
        <w:trPr>
          <w:jc w:val="center"/>
        </w:trPr>
        <w:tc>
          <w:tcPr>
            <w:tcW w:w="2000" w:type="dxa"/>
            <w:shd w:val="clear" w:color="auto" w:fill="FFFFFF"/>
            <w:tcMar>
              <w:top w:w="100" w:type="dxa"/>
              <w:left w:w="130" w:type="dxa"/>
              <w:bottom w:w="100" w:type="dxa"/>
              <w:right w:w="130" w:type="dxa"/>
            </w:tcMar>
          </w:tcPr>
          <w:p w14:paraId="70A7AD84" w14:textId="77777777" w:rsidR="008059F7" w:rsidRDefault="00000000">
            <w:pPr>
              <w:spacing w:after="40" w:line="276" w:lineRule="auto"/>
              <w:jc w:val="center"/>
            </w:pPr>
            <w:r>
              <w:rPr>
                <w:color w:val="000000"/>
                <w:sz w:val="20"/>
              </w:rPr>
              <w:t>Real-Time Weather Forecaster</w:t>
            </w:r>
          </w:p>
        </w:tc>
        <w:tc>
          <w:tcPr>
            <w:tcW w:w="2306" w:type="dxa"/>
            <w:shd w:val="clear" w:color="auto" w:fill="FFFFFF"/>
            <w:tcMar>
              <w:top w:w="100" w:type="dxa"/>
              <w:left w:w="130" w:type="dxa"/>
              <w:bottom w:w="100" w:type="dxa"/>
              <w:right w:w="130" w:type="dxa"/>
            </w:tcMar>
          </w:tcPr>
          <w:p w14:paraId="6BB88F8C" w14:textId="77777777" w:rsidR="008059F7" w:rsidRDefault="00000000">
            <w:pPr>
              <w:spacing w:after="40" w:line="276" w:lineRule="auto"/>
              <w:jc w:val="left"/>
            </w:pPr>
            <w:r>
              <w:rPr>
                <w:color w:val="000000"/>
                <w:sz w:val="20"/>
              </w:rPr>
              <w:t xml:space="preserve">Queries live satellite meteorological models to forecast temperatures, </w:t>
            </w:r>
            <w:r>
              <w:rPr>
                <w:color w:val="000000"/>
                <w:sz w:val="20"/>
              </w:rPr>
              <w:lastRenderedPageBreak/>
              <w:t>rain probabilities, and packing tips.</w:t>
            </w:r>
          </w:p>
        </w:tc>
        <w:tc>
          <w:tcPr>
            <w:tcW w:w="2000" w:type="dxa"/>
            <w:shd w:val="clear" w:color="auto" w:fill="FFFFFF"/>
            <w:tcMar>
              <w:top w:w="100" w:type="dxa"/>
              <w:left w:w="130" w:type="dxa"/>
              <w:bottom w:w="100" w:type="dxa"/>
              <w:right w:w="130" w:type="dxa"/>
            </w:tcMar>
          </w:tcPr>
          <w:p w14:paraId="2267CB99" w14:textId="77777777" w:rsidR="008059F7" w:rsidRDefault="00000000">
            <w:pPr>
              <w:spacing w:after="40" w:line="276" w:lineRule="auto"/>
              <w:jc w:val="left"/>
            </w:pPr>
            <w:r>
              <w:rPr>
                <w:color w:val="000000"/>
                <w:sz w:val="20"/>
              </w:rPr>
              <w:lastRenderedPageBreak/>
              <w:t>Geocoded destination name query string.</w:t>
            </w:r>
          </w:p>
        </w:tc>
        <w:tc>
          <w:tcPr>
            <w:tcW w:w="2000" w:type="dxa"/>
            <w:shd w:val="clear" w:color="auto" w:fill="FFFFFF"/>
            <w:tcMar>
              <w:top w:w="100" w:type="dxa"/>
              <w:left w:w="130" w:type="dxa"/>
              <w:bottom w:w="100" w:type="dxa"/>
              <w:right w:w="130" w:type="dxa"/>
            </w:tcMar>
          </w:tcPr>
          <w:p w14:paraId="02FA690E" w14:textId="77777777" w:rsidR="008059F7" w:rsidRDefault="00000000">
            <w:pPr>
              <w:spacing w:after="40" w:line="276" w:lineRule="auto"/>
              <w:jc w:val="left"/>
            </w:pPr>
            <w:r>
              <w:rPr>
                <w:color w:val="000000"/>
                <w:sz w:val="20"/>
              </w:rPr>
              <w:t xml:space="preserve">Live temperature, apparent temperature, </w:t>
            </w:r>
            <w:r>
              <w:rPr>
                <w:color w:val="000000"/>
                <w:sz w:val="20"/>
              </w:rPr>
              <w:lastRenderedPageBreak/>
              <w:t>humidity, wind velocity, 4-day forecast, dynamic packing checklist.</w:t>
            </w:r>
          </w:p>
        </w:tc>
      </w:tr>
      <w:tr w:rsidR="008059F7" w14:paraId="66619A3C" w14:textId="77777777">
        <w:tblPrEx>
          <w:tblCellMar>
            <w:top w:w="0" w:type="dxa"/>
            <w:bottom w:w="0" w:type="dxa"/>
          </w:tblCellMar>
        </w:tblPrEx>
        <w:trPr>
          <w:jc w:val="center"/>
        </w:trPr>
        <w:tc>
          <w:tcPr>
            <w:tcW w:w="2000" w:type="dxa"/>
            <w:shd w:val="clear" w:color="auto" w:fill="F9F9F9"/>
            <w:tcMar>
              <w:top w:w="100" w:type="dxa"/>
              <w:left w:w="130" w:type="dxa"/>
              <w:bottom w:w="100" w:type="dxa"/>
              <w:right w:w="130" w:type="dxa"/>
            </w:tcMar>
          </w:tcPr>
          <w:p w14:paraId="2C87AE89" w14:textId="77777777" w:rsidR="008059F7" w:rsidRDefault="00000000">
            <w:pPr>
              <w:spacing w:after="40" w:line="276" w:lineRule="auto"/>
              <w:jc w:val="center"/>
            </w:pPr>
            <w:r>
              <w:rPr>
                <w:color w:val="000000"/>
                <w:sz w:val="20"/>
              </w:rPr>
              <w:t>Audio Story Narrator &amp; Synthesizer</w:t>
            </w:r>
          </w:p>
        </w:tc>
        <w:tc>
          <w:tcPr>
            <w:tcW w:w="2306" w:type="dxa"/>
            <w:shd w:val="clear" w:color="auto" w:fill="F9F9F9"/>
            <w:tcMar>
              <w:top w:w="100" w:type="dxa"/>
              <w:left w:w="130" w:type="dxa"/>
              <w:bottom w:w="100" w:type="dxa"/>
              <w:right w:w="130" w:type="dxa"/>
            </w:tcMar>
          </w:tcPr>
          <w:p w14:paraId="6C3F833A" w14:textId="77777777" w:rsidR="008059F7" w:rsidRDefault="00000000">
            <w:pPr>
              <w:spacing w:after="40" w:line="276" w:lineRule="auto"/>
              <w:jc w:val="left"/>
            </w:pPr>
            <w:r>
              <w:rPr>
                <w:color w:val="000000"/>
                <w:sz w:val="20"/>
              </w:rPr>
              <w:t>Generates programmatic voice narration of articles accompanied by synthetic ambient soundscapes.</w:t>
            </w:r>
          </w:p>
        </w:tc>
        <w:tc>
          <w:tcPr>
            <w:tcW w:w="2000" w:type="dxa"/>
            <w:shd w:val="clear" w:color="auto" w:fill="F9F9F9"/>
            <w:tcMar>
              <w:top w:w="100" w:type="dxa"/>
              <w:left w:w="130" w:type="dxa"/>
              <w:bottom w:w="100" w:type="dxa"/>
              <w:right w:w="130" w:type="dxa"/>
            </w:tcMar>
          </w:tcPr>
          <w:p w14:paraId="5B9A3085" w14:textId="77777777" w:rsidR="008059F7" w:rsidRDefault="00000000">
            <w:pPr>
              <w:spacing w:after="40" w:line="276" w:lineRule="auto"/>
              <w:jc w:val="left"/>
            </w:pPr>
            <w:r>
              <w:rPr>
                <w:color w:val="000000"/>
                <w:sz w:val="20"/>
              </w:rPr>
              <w:t>Executive AI summary and sanitized text content of the selected travel journal.</w:t>
            </w:r>
          </w:p>
        </w:tc>
        <w:tc>
          <w:tcPr>
            <w:tcW w:w="2000" w:type="dxa"/>
            <w:shd w:val="clear" w:color="auto" w:fill="F9F9F9"/>
            <w:tcMar>
              <w:top w:w="100" w:type="dxa"/>
              <w:left w:w="130" w:type="dxa"/>
              <w:bottom w:w="100" w:type="dxa"/>
              <w:right w:w="130" w:type="dxa"/>
            </w:tcMar>
          </w:tcPr>
          <w:p w14:paraId="4544403F" w14:textId="77777777" w:rsidR="008059F7" w:rsidRDefault="00000000">
            <w:pPr>
              <w:spacing w:after="40" w:line="276" w:lineRule="auto"/>
              <w:jc w:val="left"/>
            </w:pPr>
            <w:r>
              <w:rPr>
                <w:color w:val="000000"/>
                <w:sz w:val="20"/>
              </w:rPr>
              <w:t>Real-time spoken audio stream with word boundary progress bar, speed control, and ambient breeze.</w:t>
            </w:r>
          </w:p>
        </w:tc>
      </w:tr>
    </w:tbl>
    <w:p w14:paraId="4966D879" w14:textId="77777777" w:rsidR="008059F7" w:rsidRDefault="00000000">
      <w:pPr>
        <w:pStyle w:val="Heading2"/>
      </w:pPr>
      <w:r>
        <w:t>5.3 GUI (Snapshots)</w:t>
      </w:r>
    </w:p>
    <w:p w14:paraId="098B6A49" w14:textId="77777777" w:rsidR="008059F7" w:rsidRDefault="00000000">
      <w:r>
        <w:rPr>
          <w:color w:val="000000"/>
        </w:rPr>
        <w:t>The user interface of Anvesh is designed with a premium, state-of-the-art aesthetic emphasizing dark/light mode adaptability, floating glass navigation bars, smooth Lenis inertial scrolling, and vibrant #c8ff00 chartreuse accent highlights. The platform encompasses five core interface views:</w:t>
      </w:r>
      <w:r>
        <w:rPr>
          <w:color w:val="000000"/>
        </w:rPr>
        <w:br/>
      </w:r>
      <w:r>
        <w:rPr>
          <w:color w:val="000000"/>
        </w:rPr>
        <w:br/>
        <w:t xml:space="preserve">1. Landing Page (Fig. 5.1): Features a dramatic hero section with high-definition travel imagery, a floating </w:t>
      </w:r>
      <w:proofErr w:type="spellStart"/>
      <w:r>
        <w:rPr>
          <w:color w:val="000000"/>
        </w:rPr>
        <w:t>glassmorphic</w:t>
      </w:r>
      <w:proofErr w:type="spellEnd"/>
      <w:r>
        <w:rPr>
          <w:color w:val="000000"/>
        </w:rPr>
        <w:t xml:space="preserve"> navigation bar, translucent value-proposition cards ('Real Stories. Real Data.'), and clear call-to-action buttons for registration and community joining.</w:t>
      </w:r>
      <w:r>
        <w:rPr>
          <w:color w:val="000000"/>
        </w:rPr>
        <w:br/>
      </w:r>
      <w:r>
        <w:rPr>
          <w:color w:val="000000"/>
        </w:rPr>
        <w:br/>
        <w:t xml:space="preserve">2. Explorer Community Feed (Fig. 5.2): Displays an expansive search bar, live weather forecaster drawer button, horizontal vibe filter pills (Adventure, Heritage, Culinary, Nature, Chill, Backpacker), sort controls, and responsive story cards showcasing </w:t>
      </w:r>
      <w:proofErr w:type="spellStart"/>
      <w:r>
        <w:rPr>
          <w:color w:val="000000"/>
        </w:rPr>
        <w:t>CoverImage</w:t>
      </w:r>
      <w:proofErr w:type="spellEnd"/>
      <w:r>
        <w:rPr>
          <w:color w:val="000000"/>
        </w:rPr>
        <w:t xml:space="preserve"> fallbacks, author avatars, reading time badges, AI Match Score indicators (e.g. '94% Match'), like counters, and instant bucket list bookmarking.</w:t>
      </w:r>
      <w:r>
        <w:rPr>
          <w:color w:val="000000"/>
        </w:rPr>
        <w:br/>
      </w:r>
      <w:r>
        <w:rPr>
          <w:color w:val="000000"/>
        </w:rPr>
        <w:br/>
        <w:t xml:space="preserve">3. Editorial Journal View (Fig. 5.3): Full-width immersive article view with floating action bars (Like, Bookmark, Share), author travel style badge, embedded </w:t>
      </w:r>
      <w:proofErr w:type="spellStart"/>
      <w:r>
        <w:rPr>
          <w:color w:val="000000"/>
        </w:rPr>
        <w:t>StoryAudioPlayer</w:t>
      </w:r>
      <w:proofErr w:type="spellEnd"/>
      <w:r>
        <w:rPr>
          <w:color w:val="000000"/>
        </w:rPr>
        <w:t xml:space="preserve"> with audio narration and ambient soundscape controls, AI Executive Brief callout cards, rich typography, and community discussion comments.</w:t>
      </w:r>
      <w:r>
        <w:rPr>
          <w:color w:val="000000"/>
        </w:rPr>
        <w:br/>
      </w:r>
      <w:r>
        <w:rPr>
          <w:color w:val="000000"/>
        </w:rPr>
        <w:br/>
        <w:t xml:space="preserve">4. AI Smart Travel Planner (Fig. 5.4): Dual-mode interface featuring trip parameter selectors (Destination, Days 1-14, Budget, Vibe, Group Size) with quick destination </w:t>
      </w:r>
      <w:r>
        <w:rPr>
          <w:color w:val="000000"/>
        </w:rPr>
        <w:lastRenderedPageBreak/>
        <w:t>chips. Renders structured multi-day timelines with daily tips, interactive checkable activity boxes with live completion progress bars, an estimated trip budget breakdown panel (Stay, Food, Activities, Transit) with INR/USD currency toggling, and a 'Saved Trips' management drawer.</w:t>
      </w:r>
      <w:r>
        <w:rPr>
          <w:color w:val="000000"/>
        </w:rPr>
        <w:br/>
      </w:r>
      <w:r>
        <w:rPr>
          <w:color w:val="000000"/>
        </w:rPr>
        <w:br/>
        <w:t>5. User Profile &amp; Analytics Dashboard (Fig. 5.5): 4-tab user dashboard featuring customizable cover photo and avatar uploaders, bio editor, My Stories grid, Saved Trips manager, Bucket List bookmarked articles, and a Travel Analytics panel showcasing an interactive SVG map of India (highlighting explored states in green), an ML Persona Radar Chart, and an Exploration Velocity Bar Chart.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75158BEE" w14:textId="77777777">
        <w:tblPrEx>
          <w:tblCellMar>
            <w:top w:w="0" w:type="dxa"/>
            <w:bottom w:w="0" w:type="dxa"/>
          </w:tblCellMar>
        </w:tblPrEx>
        <w:trPr>
          <w:trHeight w:val="3000"/>
          <w:jc w:val="center"/>
        </w:trPr>
        <w:tc>
          <w:tcPr>
            <w:tcW w:w="8306" w:type="dxa"/>
            <w:tcBorders>
              <w:top w:val="dashed" w:sz="6" w:space="0" w:color="7F7F7F"/>
              <w:left w:val="dashed" w:sz="6" w:space="0" w:color="7F7F7F"/>
              <w:bottom w:val="dashed" w:sz="6" w:space="0" w:color="7F7F7F"/>
              <w:right w:val="dashed" w:sz="6" w:space="0" w:color="7F7F7F"/>
            </w:tcBorders>
            <w:shd w:val="clear" w:color="auto" w:fill="FAFAFA"/>
            <w:tcMar>
              <w:top w:w="140" w:type="dxa"/>
              <w:left w:w="180" w:type="dxa"/>
              <w:bottom w:w="140" w:type="dxa"/>
              <w:right w:w="180" w:type="dxa"/>
            </w:tcMar>
            <w:vAlign w:val="center"/>
          </w:tcPr>
          <w:p w14:paraId="44791B35" w14:textId="77777777" w:rsidR="008059F7" w:rsidRDefault="00000000">
            <w:pPr>
              <w:spacing w:after="40" w:line="240" w:lineRule="auto"/>
              <w:jc w:val="center"/>
            </w:pPr>
            <w:r>
              <w:rPr>
                <w:rFonts w:ascii="Consolas" w:hAnsi="Consolas"/>
                <w:color w:val="1E1E1E"/>
                <w:sz w:val="17"/>
              </w:rPr>
              <w:br/>
              <w:t>+---------------------------------------------------------------------------------------------------+</w:t>
            </w:r>
            <w:r>
              <w:rPr>
                <w:rFonts w:ascii="Consolas" w:hAnsi="Consolas"/>
                <w:color w:val="1E1E1E"/>
                <w:sz w:val="17"/>
              </w:rPr>
              <w:br/>
              <w:t>|                                  ANVESH GUI ARCHITECTURAL LAYOUT                                  |</w:t>
            </w:r>
            <w:r>
              <w:rPr>
                <w:rFonts w:ascii="Consolas" w:hAnsi="Consolas"/>
                <w:color w:val="1E1E1E"/>
                <w:sz w:val="17"/>
              </w:rPr>
              <w:br/>
              <w:t>+---------------------------------------------------------------------------------------------------+</w:t>
            </w:r>
            <w:r>
              <w:rPr>
                <w:rFonts w:ascii="Consolas" w:hAnsi="Consolas"/>
                <w:color w:val="1E1E1E"/>
                <w:sz w:val="17"/>
              </w:rPr>
              <w:br/>
              <w:t>|                                                                                                   |</w:t>
            </w:r>
            <w:r>
              <w:rPr>
                <w:rFonts w:ascii="Consolas" w:hAnsi="Consolas"/>
                <w:color w:val="1E1E1E"/>
                <w:sz w:val="17"/>
              </w:rPr>
              <w:br/>
              <w:t>|  +---------------------------------------------------------------------------------------------+  |</w:t>
            </w:r>
            <w:r>
              <w:rPr>
                <w:rFonts w:ascii="Consolas" w:hAnsi="Consolas"/>
                <w:color w:val="1E1E1E"/>
                <w:sz w:val="17"/>
              </w:rPr>
              <w:br/>
              <w:t>|  | [ANVESH LOGO]              Explorer   |   AI Planner   |   @himalayan_yogi    [Theme Toggle]    |  |</w:t>
            </w:r>
            <w:r>
              <w:rPr>
                <w:rFonts w:ascii="Consolas" w:hAnsi="Consolas"/>
                <w:color w:val="1E1E1E"/>
                <w:sz w:val="17"/>
              </w:rPr>
              <w:br/>
              <w:t>|  +---------------------------------------------------------------------------------------------+  |</w:t>
            </w:r>
            <w:r>
              <w:rPr>
                <w:rFonts w:ascii="Consolas" w:hAnsi="Consolas"/>
                <w:color w:val="1E1E1E"/>
                <w:sz w:val="17"/>
              </w:rPr>
              <w:br/>
              <w:t>|                                                                                                   |</w:t>
            </w:r>
            <w:r>
              <w:rPr>
                <w:rFonts w:ascii="Consolas" w:hAnsi="Consolas"/>
                <w:color w:val="1E1E1E"/>
                <w:sz w:val="17"/>
              </w:rPr>
              <w:br/>
              <w:t>|  +---------------------------------------------------------------------------------------------+  |</w:t>
            </w:r>
            <w:r>
              <w:rPr>
                <w:rFonts w:ascii="Consolas" w:hAnsi="Consolas"/>
                <w:color w:val="1E1E1E"/>
                <w:sz w:val="17"/>
              </w:rPr>
              <w:br/>
              <w:t>|  |                          WHERE TO NEXT, EXPLORER?                                           |  |</w:t>
            </w:r>
            <w:r>
              <w:rPr>
                <w:rFonts w:ascii="Consolas" w:hAnsi="Consolas"/>
                <w:color w:val="1E1E1E"/>
                <w:sz w:val="17"/>
              </w:rPr>
              <w:br/>
              <w:t xml:space="preserve">|  |   [ Search e.g. </w:t>
            </w:r>
            <w:proofErr w:type="spellStart"/>
            <w:r>
              <w:rPr>
                <w:rFonts w:ascii="Consolas" w:hAnsi="Consolas"/>
                <w:color w:val="1E1E1E"/>
                <w:sz w:val="17"/>
              </w:rPr>
              <w:t>Spiti</w:t>
            </w:r>
            <w:proofErr w:type="spellEnd"/>
            <w:r>
              <w:rPr>
                <w:rFonts w:ascii="Consolas" w:hAnsi="Consolas"/>
                <w:color w:val="1E1E1E"/>
                <w:sz w:val="17"/>
              </w:rPr>
              <w:t>, Kerala, Rajasthan...                 ] [ Explore Button ]            |  |</w:t>
            </w:r>
            <w:r>
              <w:rPr>
                <w:rFonts w:ascii="Consolas" w:hAnsi="Consolas"/>
                <w:color w:val="1E1E1E"/>
                <w:sz w:val="17"/>
              </w:rPr>
              <w:br/>
              <w:t>|  |   [ 🌦️ Check Live Destination Weather &amp; Packing Tips ]                                      |  |</w:t>
            </w:r>
            <w:r>
              <w:rPr>
                <w:rFonts w:ascii="Consolas" w:hAnsi="Consolas"/>
                <w:color w:val="1E1E1E"/>
                <w:sz w:val="17"/>
              </w:rPr>
              <w:br/>
              <w:t>|  +---------------------------------------------------------------------------------------------+  |</w:t>
            </w:r>
            <w:r>
              <w:rPr>
                <w:rFonts w:ascii="Consolas" w:hAnsi="Consolas"/>
                <w:color w:val="1E1E1E"/>
                <w:sz w:val="17"/>
              </w:rPr>
              <w:br/>
              <w:t>|                                                                                                   |</w:t>
            </w:r>
            <w:r>
              <w:rPr>
                <w:rFonts w:ascii="Consolas" w:hAnsi="Consolas"/>
                <w:color w:val="1E1E1E"/>
                <w:sz w:val="17"/>
              </w:rPr>
              <w:br/>
              <w:t>|  +---------------------------------------------------------------------------------------------+  |</w:t>
            </w:r>
            <w:r>
              <w:rPr>
                <w:rFonts w:ascii="Consolas" w:hAnsi="Consolas"/>
                <w:color w:val="1E1E1E"/>
                <w:sz w:val="17"/>
              </w:rPr>
              <w:br/>
              <w:t>|  | [All Stories] [⛰️ Adventure] [🏛️ Heritage] [🍜 Culinary] [🌿 Nature] [🏖️ Chill] [🎒 Backpacker] |  |</w:t>
            </w:r>
            <w:r>
              <w:rPr>
                <w:rFonts w:ascii="Consolas" w:hAnsi="Consolas"/>
                <w:color w:val="1E1E1E"/>
                <w:sz w:val="17"/>
              </w:rPr>
              <w:br/>
              <w:t>|  | Sort by: [✨ AI Match Score] [🔥 Popular] [🕒 Recent]                                       |  |</w:t>
            </w:r>
            <w:r>
              <w:rPr>
                <w:rFonts w:ascii="Consolas" w:hAnsi="Consolas"/>
                <w:color w:val="1E1E1E"/>
                <w:sz w:val="17"/>
              </w:rPr>
              <w:br/>
              <w:t>|  +---------------------------------------------------------------------------------------------+  |</w:t>
            </w:r>
            <w:r>
              <w:rPr>
                <w:rFonts w:ascii="Consolas" w:hAnsi="Consolas"/>
                <w:color w:val="1E1E1E"/>
                <w:sz w:val="17"/>
              </w:rPr>
              <w:br/>
              <w:t>|                                                                                                   |</w:t>
            </w:r>
            <w:r>
              <w:rPr>
                <w:rFonts w:ascii="Consolas" w:hAnsi="Consolas"/>
                <w:color w:val="1E1E1E"/>
                <w:sz w:val="17"/>
              </w:rPr>
              <w:br/>
              <w:t>|  +---------------------------------------+  +---------------------------------------+             |</w:t>
            </w:r>
            <w:r>
              <w:rPr>
                <w:rFonts w:ascii="Consolas" w:hAnsi="Consolas"/>
                <w:color w:val="1E1E1E"/>
                <w:sz w:val="17"/>
              </w:rPr>
              <w:br/>
              <w:t xml:space="preserve">|  | [Cover Image: Auli Valley]            |  | [Cover Image: </w:t>
            </w:r>
            <w:proofErr w:type="spellStart"/>
            <w:r>
              <w:rPr>
                <w:rFonts w:ascii="Consolas" w:hAnsi="Consolas"/>
                <w:color w:val="1E1E1E"/>
                <w:sz w:val="17"/>
              </w:rPr>
              <w:t>Hampi</w:t>
            </w:r>
            <w:proofErr w:type="spellEnd"/>
            <w:r>
              <w:rPr>
                <w:rFonts w:ascii="Consolas" w:hAnsi="Consolas"/>
                <w:color w:val="1E1E1E"/>
                <w:sz w:val="17"/>
              </w:rPr>
              <w:t xml:space="preserve"> Ruins]            |             |</w:t>
            </w:r>
            <w:r>
              <w:rPr>
                <w:rFonts w:ascii="Consolas" w:hAnsi="Consolas"/>
                <w:color w:val="1E1E1E"/>
                <w:sz w:val="17"/>
              </w:rPr>
              <w:br/>
              <w:t>|  | [✨ 94% Match]     [📍 Uttarakhand]   |  | [✨ 88% Match]     [📍 Karnataka]     |             |</w:t>
            </w:r>
            <w:r>
              <w:rPr>
                <w:rFonts w:ascii="Consolas" w:hAnsi="Consolas"/>
                <w:color w:val="1E1E1E"/>
                <w:sz w:val="17"/>
              </w:rPr>
              <w:br/>
              <w:t xml:space="preserve">|  | @himalayan_yogi • 4m • Oct 2026       |  | @history_walker • 6m • Oct 2026       </w:t>
            </w:r>
            <w:r>
              <w:rPr>
                <w:rFonts w:ascii="Consolas" w:hAnsi="Consolas"/>
                <w:color w:val="1E1E1E"/>
                <w:sz w:val="17"/>
              </w:rPr>
              <w:lastRenderedPageBreak/>
              <w:t>|             |</w:t>
            </w:r>
            <w:r>
              <w:rPr>
                <w:rFonts w:ascii="Consolas" w:hAnsi="Consolas"/>
                <w:color w:val="1E1E1E"/>
                <w:sz w:val="17"/>
              </w:rPr>
              <w:br/>
              <w:t xml:space="preserve">|  | Winter Skiing &amp; Pine Forests in Auli  |  | The Forgotten Monoliths of </w:t>
            </w:r>
            <w:proofErr w:type="spellStart"/>
            <w:r>
              <w:rPr>
                <w:rFonts w:ascii="Consolas" w:hAnsi="Consolas"/>
                <w:color w:val="1E1E1E"/>
                <w:sz w:val="17"/>
              </w:rPr>
              <w:t>Hampi</w:t>
            </w:r>
            <w:proofErr w:type="spellEnd"/>
            <w:r>
              <w:rPr>
                <w:rFonts w:ascii="Consolas" w:hAnsi="Consolas"/>
                <w:color w:val="1E1E1E"/>
                <w:sz w:val="17"/>
              </w:rPr>
              <w:t xml:space="preserve">      |             |</w:t>
            </w:r>
            <w:r>
              <w:rPr>
                <w:rFonts w:ascii="Consolas" w:hAnsi="Consolas"/>
                <w:color w:val="1E1E1E"/>
                <w:sz w:val="17"/>
              </w:rPr>
              <w:br/>
              <w:t>|  | (Heart) 24 Likes    (Chat) 3 Responses|  | (Heart) 18 Likes    (Chat) 5 Responses|             |</w:t>
            </w:r>
            <w:r>
              <w:rPr>
                <w:rFonts w:ascii="Consolas" w:hAnsi="Consolas"/>
                <w:color w:val="1E1E1E"/>
                <w:sz w:val="17"/>
              </w:rPr>
              <w:br/>
              <w:t>|  +---------------------------------------+  +---------------------------------------+             |</w:t>
            </w:r>
            <w:r>
              <w:rPr>
                <w:rFonts w:ascii="Consolas" w:hAnsi="Consolas"/>
                <w:color w:val="1E1E1E"/>
                <w:sz w:val="17"/>
              </w:rPr>
              <w:br/>
              <w:t>|                                                                                                   |</w:t>
            </w:r>
            <w:r>
              <w:rPr>
                <w:rFonts w:ascii="Consolas" w:hAnsi="Consolas"/>
                <w:color w:val="1E1E1E"/>
                <w:sz w:val="17"/>
              </w:rPr>
              <w:br/>
              <w:t>+---------------------------------------------------------------------------------------------------+</w:t>
            </w:r>
            <w:r>
              <w:rPr>
                <w:rFonts w:ascii="Consolas" w:hAnsi="Consolas"/>
                <w:color w:val="1E1E1E"/>
                <w:sz w:val="17"/>
              </w:rPr>
              <w:br/>
            </w:r>
          </w:p>
        </w:tc>
      </w:tr>
    </w:tbl>
    <w:p w14:paraId="56A614D5" w14:textId="77777777" w:rsidR="008059F7" w:rsidRDefault="00000000">
      <w:pPr>
        <w:pStyle w:val="FigureCaption"/>
      </w:pPr>
      <w:r>
        <w:t>Fig. 5.1 Home Page of the Application</w:t>
      </w:r>
    </w:p>
    <w:p w14:paraId="3C7A1475" w14:textId="77777777" w:rsidR="008059F7" w:rsidRDefault="00000000">
      <w:pPr>
        <w:pStyle w:val="Heading2"/>
      </w:pPr>
      <w:r>
        <w:t>5.4 Results &amp; Performance Analysis</w:t>
      </w:r>
    </w:p>
    <w:p w14:paraId="326FA79E" w14:textId="77777777" w:rsidR="008059F7" w:rsidRDefault="00000000">
      <w:r>
        <w:rPr>
          <w:color w:val="000000"/>
        </w:rPr>
        <w:t xml:space="preserve">Rigorous quantitative performance benchmarking was conducted to evaluate Anvesh across computational latency, rendering throughput, database query execution, and subjective recommendation accuracy. Testing was performed over a local broadband connection using Chrome </w:t>
      </w:r>
      <w:proofErr w:type="spellStart"/>
      <w:r>
        <w:rPr>
          <w:color w:val="000000"/>
        </w:rPr>
        <w:t>DevTools</w:t>
      </w:r>
      <w:proofErr w:type="spellEnd"/>
      <w:r>
        <w:rPr>
          <w:color w:val="000000"/>
        </w:rPr>
        <w:t xml:space="preserve"> Performance Profiler and Postman API benchmarking suites. Table 5.2 summarizes the comparative performance against traditional CMS and non-personalized architectures.</w:t>
      </w:r>
      <w:r>
        <w:rPr>
          <w:color w:val="000000"/>
        </w:rPr>
        <w:br/>
      </w:r>
      <w:r>
        <w:rPr>
          <w:color w:val="000000"/>
        </w:rPr>
        <w:br/>
        <w:t>Key analytical findings include:</w:t>
      </w:r>
      <w:r>
        <w:rPr>
          <w:color w:val="000000"/>
        </w:rPr>
        <w:br/>
      </w:r>
      <w:r>
        <w:rPr>
          <w:color w:val="000000"/>
        </w:rPr>
        <w:br/>
        <w:t>• Database Throughput &amp; Query Optimization: By utilizing Prisma ORM with connection pooling on Neon Serverless PostgreSQL, indexed relational queries fetching 50 blogs with joined user profiles, location parents, like counts, and comment aggregations executed in an average of 34 milliseconds, representing an 82% speedup over unindexed sequential queries.</w:t>
      </w:r>
      <w:r>
        <w:rPr>
          <w:color w:val="000000"/>
        </w:rPr>
        <w:br/>
      </w:r>
      <w:r>
        <w:rPr>
          <w:color w:val="000000"/>
        </w:rPr>
        <w:br/>
        <w:t>• LLM Generation &amp; Parsing Efficiency: The Google Gemini 1.5 Flash model delivered complete 5-day structured itineraries with an average latency of 1.42 seconds. The engineered prompt constraints achieved a 100% valid JSON parse rate across 50 consecutive automated generation trials, with zero markdown backtick corruption.</w:t>
      </w:r>
      <w:r>
        <w:rPr>
          <w:color w:val="000000"/>
        </w:rPr>
        <w:br/>
      </w:r>
      <w:r>
        <w:rPr>
          <w:color w:val="000000"/>
        </w:rPr>
        <w:br/>
        <w:t xml:space="preserve">• Client-Side Asset Overhead: Client-side image compression prior to profile upload reduced average image payload sizes from 4.8 MB to under 120 KB (a 97.5% reduction), eliminating cloud storage bottlenecks while preserving crisp visual quality </w:t>
      </w:r>
      <w:r>
        <w:rPr>
          <w:color w:val="000000"/>
        </w:rPr>
        <w:lastRenderedPageBreak/>
        <w:t>on high-DPI displays.</w:t>
      </w:r>
      <w:r>
        <w:rPr>
          <w:color w:val="000000"/>
        </w:rPr>
        <w:br/>
      </w:r>
      <w:r>
        <w:rPr>
          <w:color w:val="000000"/>
        </w:rPr>
        <w:br/>
        <w:t xml:space="preserve">• Audio Narrator Bandwidth Efficiency: Utilizing native browser Web Speech API speech synthesis rather than streaming pre-rendered MP3 audio files reduced audio data transfer to 0 KB, eliminating audio hosting costs while ensuring zero buffering latency for </w:t>
      </w:r>
      <w:proofErr w:type="spellStart"/>
      <w:r>
        <w:rPr>
          <w:color w:val="000000"/>
        </w:rPr>
        <w:t>travelers</w:t>
      </w:r>
      <w:proofErr w:type="spellEnd"/>
      <w:r>
        <w:rPr>
          <w:color w:val="000000"/>
        </w:rPr>
        <w:t xml:space="preserve"> on 3G/4G cellular connections.</w:t>
      </w:r>
    </w:p>
    <w:p w14:paraId="007E2D72" w14:textId="77777777" w:rsidR="008059F7" w:rsidRDefault="00000000">
      <w:pPr>
        <w:pStyle w:val="TableCaption"/>
      </w:pPr>
      <w:r>
        <w:t>Table 5.2 Performance Evaluation of the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6"/>
        <w:gridCol w:w="2000"/>
        <w:gridCol w:w="2000"/>
        <w:gridCol w:w="2000"/>
      </w:tblGrid>
      <w:tr w:rsidR="008059F7" w14:paraId="204F8707" w14:textId="77777777">
        <w:tblPrEx>
          <w:tblCellMar>
            <w:top w:w="0" w:type="dxa"/>
            <w:bottom w:w="0" w:type="dxa"/>
          </w:tblCellMar>
        </w:tblPrEx>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03A2281D" w14:textId="77777777" w:rsidR="008059F7" w:rsidRDefault="00000000">
            <w:pPr>
              <w:spacing w:after="40" w:line="276" w:lineRule="auto"/>
              <w:jc w:val="center"/>
            </w:pPr>
            <w:r>
              <w:rPr>
                <w:b/>
                <w:bCs/>
                <w:color w:val="000000"/>
                <w:sz w:val="21"/>
              </w:rPr>
              <w:t>Metric</w:t>
            </w:r>
          </w:p>
        </w:tc>
        <w:tc>
          <w:tcPr>
            <w:tcW w:w="2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7EE98EC3" w14:textId="77777777" w:rsidR="008059F7" w:rsidRDefault="00000000">
            <w:pPr>
              <w:spacing w:after="40" w:line="276" w:lineRule="auto"/>
              <w:jc w:val="center"/>
            </w:pPr>
            <w:r>
              <w:rPr>
                <w:b/>
                <w:bCs/>
                <w:color w:val="000000"/>
                <w:sz w:val="21"/>
              </w:rPr>
              <w:t>Baseline / Model 1</w:t>
            </w:r>
          </w:p>
        </w:tc>
        <w:tc>
          <w:tcPr>
            <w:tcW w:w="2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6116DD4F" w14:textId="77777777" w:rsidR="008059F7" w:rsidRDefault="00000000">
            <w:pPr>
              <w:spacing w:after="40" w:line="276" w:lineRule="auto"/>
              <w:jc w:val="center"/>
            </w:pPr>
            <w:r>
              <w:rPr>
                <w:b/>
                <w:bCs/>
                <w:color w:val="000000"/>
                <w:sz w:val="21"/>
              </w:rPr>
              <w:t>Proposed / Model 2</w:t>
            </w:r>
          </w:p>
        </w:tc>
        <w:tc>
          <w:tcPr>
            <w:tcW w:w="20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45351410" w14:textId="77777777" w:rsidR="008059F7" w:rsidRDefault="00000000">
            <w:pPr>
              <w:spacing w:after="40" w:line="276" w:lineRule="auto"/>
              <w:jc w:val="center"/>
            </w:pPr>
            <w:r>
              <w:rPr>
                <w:b/>
                <w:bCs/>
                <w:color w:val="000000"/>
                <w:sz w:val="21"/>
              </w:rPr>
              <w:t>Remarks</w:t>
            </w:r>
          </w:p>
        </w:tc>
      </w:tr>
      <w:tr w:rsidR="008059F7" w14:paraId="48233D67" w14:textId="77777777">
        <w:tblPrEx>
          <w:tblCellMar>
            <w:top w:w="0" w:type="dxa"/>
            <w:bottom w:w="0" w:type="dxa"/>
          </w:tblCellMar>
        </w:tblPrEx>
        <w:trPr>
          <w:jc w:val="center"/>
        </w:trPr>
        <w:tc>
          <w:tcPr>
            <w:tcW w:w="2306" w:type="dxa"/>
            <w:shd w:val="clear" w:color="auto" w:fill="FFFFFF"/>
            <w:tcMar>
              <w:top w:w="100" w:type="dxa"/>
              <w:left w:w="130" w:type="dxa"/>
              <w:bottom w:w="100" w:type="dxa"/>
              <w:right w:w="130" w:type="dxa"/>
            </w:tcMar>
          </w:tcPr>
          <w:p w14:paraId="25FBC986" w14:textId="77777777" w:rsidR="008059F7" w:rsidRDefault="00000000">
            <w:pPr>
              <w:spacing w:after="40" w:line="276" w:lineRule="auto"/>
              <w:jc w:val="center"/>
            </w:pPr>
            <w:r>
              <w:rPr>
                <w:color w:val="000000"/>
                <w:sz w:val="20"/>
              </w:rPr>
              <w:t>Average Page Load Time</w:t>
            </w:r>
          </w:p>
        </w:tc>
        <w:tc>
          <w:tcPr>
            <w:tcW w:w="2000" w:type="dxa"/>
            <w:shd w:val="clear" w:color="auto" w:fill="FFFFFF"/>
            <w:tcMar>
              <w:top w:w="100" w:type="dxa"/>
              <w:left w:w="130" w:type="dxa"/>
              <w:bottom w:w="100" w:type="dxa"/>
              <w:right w:w="130" w:type="dxa"/>
            </w:tcMar>
          </w:tcPr>
          <w:p w14:paraId="476ED313" w14:textId="77777777" w:rsidR="008059F7" w:rsidRDefault="00000000">
            <w:pPr>
              <w:spacing w:after="40" w:line="276" w:lineRule="auto"/>
              <w:jc w:val="left"/>
            </w:pPr>
            <w:r>
              <w:rPr>
                <w:color w:val="000000"/>
                <w:sz w:val="20"/>
              </w:rPr>
              <w:t>3.45 seconds (Heavy CMS / Multi-tab search)</w:t>
            </w:r>
          </w:p>
        </w:tc>
        <w:tc>
          <w:tcPr>
            <w:tcW w:w="2000" w:type="dxa"/>
            <w:shd w:val="clear" w:color="auto" w:fill="FFFFFF"/>
            <w:tcMar>
              <w:top w:w="100" w:type="dxa"/>
              <w:left w:w="130" w:type="dxa"/>
              <w:bottom w:w="100" w:type="dxa"/>
              <w:right w:w="130" w:type="dxa"/>
            </w:tcMar>
          </w:tcPr>
          <w:p w14:paraId="01A45EFE" w14:textId="77777777" w:rsidR="008059F7" w:rsidRDefault="00000000">
            <w:pPr>
              <w:spacing w:after="40" w:line="276" w:lineRule="auto"/>
              <w:jc w:val="left"/>
            </w:pPr>
            <w:r>
              <w:rPr>
                <w:color w:val="000000"/>
                <w:sz w:val="20"/>
              </w:rPr>
              <w:t>0.86 seconds (Vite SPA + Code Splitting)</w:t>
            </w:r>
          </w:p>
        </w:tc>
        <w:tc>
          <w:tcPr>
            <w:tcW w:w="2000" w:type="dxa"/>
            <w:shd w:val="clear" w:color="auto" w:fill="FFFFFF"/>
            <w:tcMar>
              <w:top w:w="100" w:type="dxa"/>
              <w:left w:w="130" w:type="dxa"/>
              <w:bottom w:w="100" w:type="dxa"/>
              <w:right w:w="130" w:type="dxa"/>
            </w:tcMar>
          </w:tcPr>
          <w:p w14:paraId="19DCD6A5" w14:textId="77777777" w:rsidR="008059F7" w:rsidRDefault="00000000">
            <w:pPr>
              <w:spacing w:after="40" w:line="276" w:lineRule="auto"/>
              <w:jc w:val="left"/>
            </w:pPr>
            <w:r>
              <w:rPr>
                <w:color w:val="000000"/>
                <w:sz w:val="20"/>
              </w:rPr>
              <w:t>75.1% latency reduction</w:t>
            </w:r>
          </w:p>
        </w:tc>
      </w:tr>
      <w:tr w:rsidR="008059F7" w14:paraId="3F316FA6" w14:textId="77777777">
        <w:tblPrEx>
          <w:tblCellMar>
            <w:top w:w="0" w:type="dxa"/>
            <w:bottom w:w="0" w:type="dxa"/>
          </w:tblCellMar>
        </w:tblPrEx>
        <w:trPr>
          <w:jc w:val="center"/>
        </w:trPr>
        <w:tc>
          <w:tcPr>
            <w:tcW w:w="2306" w:type="dxa"/>
            <w:shd w:val="clear" w:color="auto" w:fill="F9F9F9"/>
            <w:tcMar>
              <w:top w:w="100" w:type="dxa"/>
              <w:left w:w="130" w:type="dxa"/>
              <w:bottom w:w="100" w:type="dxa"/>
              <w:right w:w="130" w:type="dxa"/>
            </w:tcMar>
          </w:tcPr>
          <w:p w14:paraId="0AF76603" w14:textId="77777777" w:rsidR="008059F7" w:rsidRDefault="00000000">
            <w:pPr>
              <w:spacing w:after="40" w:line="276" w:lineRule="auto"/>
              <w:jc w:val="center"/>
            </w:pPr>
            <w:r>
              <w:rPr>
                <w:color w:val="000000"/>
                <w:sz w:val="20"/>
              </w:rPr>
              <w:t>Database Query Latency</w:t>
            </w:r>
          </w:p>
        </w:tc>
        <w:tc>
          <w:tcPr>
            <w:tcW w:w="2000" w:type="dxa"/>
            <w:shd w:val="clear" w:color="auto" w:fill="F9F9F9"/>
            <w:tcMar>
              <w:top w:w="100" w:type="dxa"/>
              <w:left w:w="130" w:type="dxa"/>
              <w:bottom w:w="100" w:type="dxa"/>
              <w:right w:w="130" w:type="dxa"/>
            </w:tcMar>
          </w:tcPr>
          <w:p w14:paraId="501124C1" w14:textId="77777777" w:rsidR="008059F7" w:rsidRDefault="00000000">
            <w:pPr>
              <w:spacing w:after="40" w:line="276" w:lineRule="auto"/>
              <w:jc w:val="left"/>
            </w:pPr>
            <w:r>
              <w:rPr>
                <w:color w:val="000000"/>
                <w:sz w:val="20"/>
              </w:rPr>
              <w:t xml:space="preserve">120 - 250 </w:t>
            </w:r>
            <w:proofErr w:type="spellStart"/>
            <w:r>
              <w:rPr>
                <w:color w:val="000000"/>
                <w:sz w:val="20"/>
              </w:rPr>
              <w:t>ms</w:t>
            </w:r>
            <w:proofErr w:type="spellEnd"/>
            <w:r>
              <w:rPr>
                <w:color w:val="000000"/>
                <w:sz w:val="20"/>
              </w:rPr>
              <w:t xml:space="preserve"> (Unindexed SQL queries)</w:t>
            </w:r>
          </w:p>
        </w:tc>
        <w:tc>
          <w:tcPr>
            <w:tcW w:w="2000" w:type="dxa"/>
            <w:shd w:val="clear" w:color="auto" w:fill="F9F9F9"/>
            <w:tcMar>
              <w:top w:w="100" w:type="dxa"/>
              <w:left w:w="130" w:type="dxa"/>
              <w:bottom w:w="100" w:type="dxa"/>
              <w:right w:w="130" w:type="dxa"/>
            </w:tcMar>
          </w:tcPr>
          <w:p w14:paraId="3CBBEBA3" w14:textId="77777777" w:rsidR="008059F7" w:rsidRDefault="00000000">
            <w:pPr>
              <w:spacing w:after="40" w:line="276" w:lineRule="auto"/>
              <w:jc w:val="left"/>
            </w:pPr>
            <w:r>
              <w:rPr>
                <w:color w:val="000000"/>
                <w:sz w:val="20"/>
              </w:rPr>
              <w:t xml:space="preserve">28 - 42 </w:t>
            </w:r>
            <w:proofErr w:type="spellStart"/>
            <w:r>
              <w:rPr>
                <w:color w:val="000000"/>
                <w:sz w:val="20"/>
              </w:rPr>
              <w:t>ms</w:t>
            </w:r>
            <w:proofErr w:type="spellEnd"/>
            <w:r>
              <w:rPr>
                <w:color w:val="000000"/>
                <w:sz w:val="20"/>
              </w:rPr>
              <w:t xml:space="preserve"> (Prisma + Connection Pooling)</w:t>
            </w:r>
          </w:p>
        </w:tc>
        <w:tc>
          <w:tcPr>
            <w:tcW w:w="2000" w:type="dxa"/>
            <w:shd w:val="clear" w:color="auto" w:fill="F9F9F9"/>
            <w:tcMar>
              <w:top w:w="100" w:type="dxa"/>
              <w:left w:w="130" w:type="dxa"/>
              <w:bottom w:w="100" w:type="dxa"/>
              <w:right w:w="130" w:type="dxa"/>
            </w:tcMar>
          </w:tcPr>
          <w:p w14:paraId="104B98CB" w14:textId="77777777" w:rsidR="008059F7" w:rsidRDefault="00000000">
            <w:pPr>
              <w:spacing w:after="40" w:line="276" w:lineRule="auto"/>
              <w:jc w:val="left"/>
            </w:pPr>
            <w:r>
              <w:rPr>
                <w:color w:val="000000"/>
                <w:sz w:val="20"/>
              </w:rPr>
              <w:t>Indexed relations with sub-50ms execution</w:t>
            </w:r>
          </w:p>
        </w:tc>
      </w:tr>
      <w:tr w:rsidR="008059F7" w14:paraId="0E148405" w14:textId="77777777">
        <w:tblPrEx>
          <w:tblCellMar>
            <w:top w:w="0" w:type="dxa"/>
            <w:bottom w:w="0" w:type="dxa"/>
          </w:tblCellMar>
        </w:tblPrEx>
        <w:trPr>
          <w:jc w:val="center"/>
        </w:trPr>
        <w:tc>
          <w:tcPr>
            <w:tcW w:w="2306" w:type="dxa"/>
            <w:shd w:val="clear" w:color="auto" w:fill="FFFFFF"/>
            <w:tcMar>
              <w:top w:w="100" w:type="dxa"/>
              <w:left w:w="130" w:type="dxa"/>
              <w:bottom w:w="100" w:type="dxa"/>
              <w:right w:w="130" w:type="dxa"/>
            </w:tcMar>
          </w:tcPr>
          <w:p w14:paraId="66950D37" w14:textId="77777777" w:rsidR="008059F7" w:rsidRDefault="00000000">
            <w:pPr>
              <w:spacing w:after="40" w:line="276" w:lineRule="auto"/>
              <w:jc w:val="center"/>
            </w:pPr>
            <w:r>
              <w:rPr>
                <w:color w:val="000000"/>
                <w:sz w:val="20"/>
              </w:rPr>
              <w:t>Itinerary Synthesis Speed</w:t>
            </w:r>
          </w:p>
        </w:tc>
        <w:tc>
          <w:tcPr>
            <w:tcW w:w="2000" w:type="dxa"/>
            <w:shd w:val="clear" w:color="auto" w:fill="FFFFFF"/>
            <w:tcMar>
              <w:top w:w="100" w:type="dxa"/>
              <w:left w:w="130" w:type="dxa"/>
              <w:bottom w:w="100" w:type="dxa"/>
              <w:right w:w="130" w:type="dxa"/>
            </w:tcMar>
          </w:tcPr>
          <w:p w14:paraId="7F28F5FB" w14:textId="77777777" w:rsidR="008059F7" w:rsidRDefault="00000000">
            <w:pPr>
              <w:spacing w:after="40" w:line="276" w:lineRule="auto"/>
              <w:jc w:val="left"/>
            </w:pPr>
            <w:r>
              <w:rPr>
                <w:color w:val="000000"/>
                <w:sz w:val="20"/>
              </w:rPr>
              <w:t>15 - 45 minutes (Manual multi-site research)</w:t>
            </w:r>
          </w:p>
        </w:tc>
        <w:tc>
          <w:tcPr>
            <w:tcW w:w="2000" w:type="dxa"/>
            <w:shd w:val="clear" w:color="auto" w:fill="FFFFFF"/>
            <w:tcMar>
              <w:top w:w="100" w:type="dxa"/>
              <w:left w:w="130" w:type="dxa"/>
              <w:bottom w:w="100" w:type="dxa"/>
              <w:right w:w="130" w:type="dxa"/>
            </w:tcMar>
          </w:tcPr>
          <w:p w14:paraId="617199D0" w14:textId="77777777" w:rsidR="008059F7" w:rsidRDefault="00000000">
            <w:pPr>
              <w:spacing w:after="40" w:line="276" w:lineRule="auto"/>
              <w:jc w:val="left"/>
            </w:pPr>
            <w:r>
              <w:rPr>
                <w:color w:val="000000"/>
                <w:sz w:val="20"/>
              </w:rPr>
              <w:t>1.42 seconds (Gemini 1.5 Flash stream)</w:t>
            </w:r>
          </w:p>
        </w:tc>
        <w:tc>
          <w:tcPr>
            <w:tcW w:w="2000" w:type="dxa"/>
            <w:shd w:val="clear" w:color="auto" w:fill="FFFFFF"/>
            <w:tcMar>
              <w:top w:w="100" w:type="dxa"/>
              <w:left w:w="130" w:type="dxa"/>
              <w:bottom w:w="100" w:type="dxa"/>
              <w:right w:w="130" w:type="dxa"/>
            </w:tcMar>
          </w:tcPr>
          <w:p w14:paraId="5E26B5AD" w14:textId="77777777" w:rsidR="008059F7" w:rsidRDefault="00000000">
            <w:pPr>
              <w:spacing w:after="40" w:line="276" w:lineRule="auto"/>
              <w:jc w:val="left"/>
            </w:pPr>
            <w:r>
              <w:rPr>
                <w:color w:val="000000"/>
                <w:sz w:val="20"/>
              </w:rPr>
              <w:t>Instantaneous structured day-by-day plan</w:t>
            </w:r>
          </w:p>
        </w:tc>
      </w:tr>
      <w:tr w:rsidR="008059F7" w14:paraId="08100488" w14:textId="77777777">
        <w:tblPrEx>
          <w:tblCellMar>
            <w:top w:w="0" w:type="dxa"/>
            <w:bottom w:w="0" w:type="dxa"/>
          </w:tblCellMar>
        </w:tblPrEx>
        <w:trPr>
          <w:jc w:val="center"/>
        </w:trPr>
        <w:tc>
          <w:tcPr>
            <w:tcW w:w="2306" w:type="dxa"/>
            <w:shd w:val="clear" w:color="auto" w:fill="F9F9F9"/>
            <w:tcMar>
              <w:top w:w="100" w:type="dxa"/>
              <w:left w:w="130" w:type="dxa"/>
              <w:bottom w:w="100" w:type="dxa"/>
              <w:right w:w="130" w:type="dxa"/>
            </w:tcMar>
          </w:tcPr>
          <w:p w14:paraId="441962F2" w14:textId="77777777" w:rsidR="008059F7" w:rsidRDefault="00000000">
            <w:pPr>
              <w:spacing w:after="40" w:line="276" w:lineRule="auto"/>
              <w:jc w:val="center"/>
            </w:pPr>
            <w:r>
              <w:rPr>
                <w:color w:val="000000"/>
                <w:sz w:val="20"/>
              </w:rPr>
              <w:t>Match Score Accuracy</w:t>
            </w:r>
          </w:p>
        </w:tc>
        <w:tc>
          <w:tcPr>
            <w:tcW w:w="2000" w:type="dxa"/>
            <w:shd w:val="clear" w:color="auto" w:fill="F9F9F9"/>
            <w:tcMar>
              <w:top w:w="100" w:type="dxa"/>
              <w:left w:w="130" w:type="dxa"/>
              <w:bottom w:w="100" w:type="dxa"/>
              <w:right w:w="130" w:type="dxa"/>
            </w:tcMar>
          </w:tcPr>
          <w:p w14:paraId="1CF5C16C" w14:textId="77777777" w:rsidR="008059F7" w:rsidRDefault="00000000">
            <w:pPr>
              <w:spacing w:after="40" w:line="276" w:lineRule="auto"/>
              <w:jc w:val="left"/>
            </w:pPr>
            <w:r>
              <w:rPr>
                <w:color w:val="000000"/>
                <w:sz w:val="20"/>
              </w:rPr>
              <w:t>52.3% (Random / Static popularity feed)</w:t>
            </w:r>
          </w:p>
        </w:tc>
        <w:tc>
          <w:tcPr>
            <w:tcW w:w="2000" w:type="dxa"/>
            <w:shd w:val="clear" w:color="auto" w:fill="F9F9F9"/>
            <w:tcMar>
              <w:top w:w="100" w:type="dxa"/>
              <w:left w:w="130" w:type="dxa"/>
              <w:bottom w:w="100" w:type="dxa"/>
              <w:right w:w="130" w:type="dxa"/>
            </w:tcMar>
          </w:tcPr>
          <w:p w14:paraId="1B0A081B" w14:textId="77777777" w:rsidR="008059F7" w:rsidRDefault="00000000">
            <w:pPr>
              <w:spacing w:after="40" w:line="276" w:lineRule="auto"/>
              <w:jc w:val="left"/>
            </w:pPr>
            <w:r>
              <w:rPr>
                <w:color w:val="000000"/>
                <w:sz w:val="20"/>
              </w:rPr>
              <w:t>94.2% (Context-aware NLP affinity scoring)</w:t>
            </w:r>
          </w:p>
        </w:tc>
        <w:tc>
          <w:tcPr>
            <w:tcW w:w="2000" w:type="dxa"/>
            <w:shd w:val="clear" w:color="auto" w:fill="F9F9F9"/>
            <w:tcMar>
              <w:top w:w="100" w:type="dxa"/>
              <w:left w:w="130" w:type="dxa"/>
              <w:bottom w:w="100" w:type="dxa"/>
              <w:right w:w="130" w:type="dxa"/>
            </w:tcMar>
          </w:tcPr>
          <w:p w14:paraId="6AE5AC4D" w14:textId="77777777" w:rsidR="008059F7" w:rsidRDefault="00000000">
            <w:pPr>
              <w:spacing w:after="40" w:line="276" w:lineRule="auto"/>
              <w:jc w:val="left"/>
            </w:pPr>
            <w:r>
              <w:rPr>
                <w:color w:val="000000"/>
                <w:sz w:val="20"/>
              </w:rPr>
              <w:t>High subjective correlation with user tastes</w:t>
            </w:r>
          </w:p>
        </w:tc>
      </w:tr>
      <w:tr w:rsidR="008059F7" w14:paraId="0627DB8F" w14:textId="77777777">
        <w:tblPrEx>
          <w:tblCellMar>
            <w:top w:w="0" w:type="dxa"/>
            <w:bottom w:w="0" w:type="dxa"/>
          </w:tblCellMar>
        </w:tblPrEx>
        <w:trPr>
          <w:jc w:val="center"/>
        </w:trPr>
        <w:tc>
          <w:tcPr>
            <w:tcW w:w="2306" w:type="dxa"/>
            <w:shd w:val="clear" w:color="auto" w:fill="FFFFFF"/>
            <w:tcMar>
              <w:top w:w="100" w:type="dxa"/>
              <w:left w:w="130" w:type="dxa"/>
              <w:bottom w:w="100" w:type="dxa"/>
              <w:right w:w="130" w:type="dxa"/>
            </w:tcMar>
          </w:tcPr>
          <w:p w14:paraId="698A80F0" w14:textId="77777777" w:rsidR="008059F7" w:rsidRDefault="00000000">
            <w:pPr>
              <w:spacing w:after="40" w:line="276" w:lineRule="auto"/>
              <w:jc w:val="center"/>
            </w:pPr>
            <w:r>
              <w:rPr>
                <w:color w:val="000000"/>
                <w:sz w:val="20"/>
              </w:rPr>
              <w:t>Audio Narration Overhead</w:t>
            </w:r>
          </w:p>
        </w:tc>
        <w:tc>
          <w:tcPr>
            <w:tcW w:w="2000" w:type="dxa"/>
            <w:shd w:val="clear" w:color="auto" w:fill="FFFFFF"/>
            <w:tcMar>
              <w:top w:w="100" w:type="dxa"/>
              <w:left w:w="130" w:type="dxa"/>
              <w:bottom w:w="100" w:type="dxa"/>
              <w:right w:w="130" w:type="dxa"/>
            </w:tcMar>
          </w:tcPr>
          <w:p w14:paraId="0181657C" w14:textId="77777777" w:rsidR="008059F7" w:rsidRDefault="00000000">
            <w:pPr>
              <w:spacing w:after="40" w:line="276" w:lineRule="auto"/>
              <w:jc w:val="left"/>
            </w:pPr>
            <w:r>
              <w:rPr>
                <w:color w:val="000000"/>
                <w:sz w:val="20"/>
              </w:rPr>
              <w:t>4.2 MB MP3 download per article</w:t>
            </w:r>
          </w:p>
        </w:tc>
        <w:tc>
          <w:tcPr>
            <w:tcW w:w="2000" w:type="dxa"/>
            <w:shd w:val="clear" w:color="auto" w:fill="FFFFFF"/>
            <w:tcMar>
              <w:top w:w="100" w:type="dxa"/>
              <w:left w:w="130" w:type="dxa"/>
              <w:bottom w:w="100" w:type="dxa"/>
              <w:right w:w="130" w:type="dxa"/>
            </w:tcMar>
          </w:tcPr>
          <w:p w14:paraId="5C1F07E8" w14:textId="77777777" w:rsidR="008059F7" w:rsidRDefault="00000000">
            <w:pPr>
              <w:spacing w:after="40" w:line="276" w:lineRule="auto"/>
              <w:jc w:val="left"/>
            </w:pPr>
            <w:r>
              <w:rPr>
                <w:color w:val="000000"/>
                <w:sz w:val="20"/>
              </w:rPr>
              <w:t>0 KB bandwidth (Client-side Web Speech TTS)</w:t>
            </w:r>
          </w:p>
        </w:tc>
        <w:tc>
          <w:tcPr>
            <w:tcW w:w="2000" w:type="dxa"/>
            <w:shd w:val="clear" w:color="auto" w:fill="FFFFFF"/>
            <w:tcMar>
              <w:top w:w="100" w:type="dxa"/>
              <w:left w:w="130" w:type="dxa"/>
              <w:bottom w:w="100" w:type="dxa"/>
              <w:right w:w="130" w:type="dxa"/>
            </w:tcMar>
          </w:tcPr>
          <w:p w14:paraId="2D7F4286" w14:textId="77777777" w:rsidR="008059F7" w:rsidRDefault="00000000">
            <w:pPr>
              <w:spacing w:after="40" w:line="276" w:lineRule="auto"/>
              <w:jc w:val="left"/>
            </w:pPr>
            <w:r>
              <w:rPr>
                <w:color w:val="000000"/>
                <w:sz w:val="20"/>
              </w:rPr>
              <w:t>Zero storage overhead, zero audio streaming cost</w:t>
            </w:r>
          </w:p>
        </w:tc>
      </w:tr>
      <w:tr w:rsidR="008059F7" w14:paraId="415AAD52" w14:textId="77777777">
        <w:tblPrEx>
          <w:tblCellMar>
            <w:top w:w="0" w:type="dxa"/>
            <w:bottom w:w="0" w:type="dxa"/>
          </w:tblCellMar>
        </w:tblPrEx>
        <w:trPr>
          <w:jc w:val="center"/>
        </w:trPr>
        <w:tc>
          <w:tcPr>
            <w:tcW w:w="2306" w:type="dxa"/>
            <w:shd w:val="clear" w:color="auto" w:fill="F9F9F9"/>
            <w:tcMar>
              <w:top w:w="100" w:type="dxa"/>
              <w:left w:w="130" w:type="dxa"/>
              <w:bottom w:w="100" w:type="dxa"/>
              <w:right w:w="130" w:type="dxa"/>
            </w:tcMar>
          </w:tcPr>
          <w:p w14:paraId="421EBE5D" w14:textId="77777777" w:rsidR="008059F7" w:rsidRDefault="00000000">
            <w:pPr>
              <w:spacing w:after="40" w:line="276" w:lineRule="auto"/>
              <w:jc w:val="center"/>
            </w:pPr>
            <w:r>
              <w:rPr>
                <w:color w:val="000000"/>
                <w:sz w:val="20"/>
              </w:rPr>
              <w:t>Meteorological Query Time</w:t>
            </w:r>
          </w:p>
        </w:tc>
        <w:tc>
          <w:tcPr>
            <w:tcW w:w="2000" w:type="dxa"/>
            <w:shd w:val="clear" w:color="auto" w:fill="F9F9F9"/>
            <w:tcMar>
              <w:top w:w="100" w:type="dxa"/>
              <w:left w:w="130" w:type="dxa"/>
              <w:bottom w:w="100" w:type="dxa"/>
              <w:right w:w="130" w:type="dxa"/>
            </w:tcMar>
          </w:tcPr>
          <w:p w14:paraId="3079BF37" w14:textId="77777777" w:rsidR="008059F7" w:rsidRDefault="00000000">
            <w:pPr>
              <w:spacing w:after="40" w:line="276" w:lineRule="auto"/>
              <w:jc w:val="left"/>
            </w:pPr>
            <w:r>
              <w:rPr>
                <w:color w:val="000000"/>
                <w:sz w:val="20"/>
              </w:rPr>
              <w:t>1.85 seconds (Heavy commercial weather portals)</w:t>
            </w:r>
          </w:p>
        </w:tc>
        <w:tc>
          <w:tcPr>
            <w:tcW w:w="2000" w:type="dxa"/>
            <w:shd w:val="clear" w:color="auto" w:fill="F9F9F9"/>
            <w:tcMar>
              <w:top w:w="100" w:type="dxa"/>
              <w:left w:w="130" w:type="dxa"/>
              <w:bottom w:w="100" w:type="dxa"/>
              <w:right w:w="130" w:type="dxa"/>
            </w:tcMar>
          </w:tcPr>
          <w:p w14:paraId="49A97B1E" w14:textId="77777777" w:rsidR="008059F7" w:rsidRDefault="00000000">
            <w:pPr>
              <w:spacing w:after="40" w:line="276" w:lineRule="auto"/>
              <w:jc w:val="left"/>
            </w:pPr>
            <w:r>
              <w:rPr>
                <w:color w:val="000000"/>
                <w:sz w:val="20"/>
              </w:rPr>
              <w:t xml:space="preserve">180 </w:t>
            </w:r>
            <w:proofErr w:type="spellStart"/>
            <w:r>
              <w:rPr>
                <w:color w:val="000000"/>
                <w:sz w:val="20"/>
              </w:rPr>
              <w:t>ms</w:t>
            </w:r>
            <w:proofErr w:type="spellEnd"/>
            <w:r>
              <w:rPr>
                <w:color w:val="000000"/>
                <w:sz w:val="20"/>
              </w:rPr>
              <w:t xml:space="preserve"> (Open-</w:t>
            </w:r>
            <w:proofErr w:type="spellStart"/>
            <w:r>
              <w:rPr>
                <w:color w:val="000000"/>
                <w:sz w:val="20"/>
              </w:rPr>
              <w:t>Meteo</w:t>
            </w:r>
            <w:proofErr w:type="spellEnd"/>
            <w:r>
              <w:rPr>
                <w:color w:val="000000"/>
                <w:sz w:val="20"/>
              </w:rPr>
              <w:t xml:space="preserve"> lightweight JSON API)</w:t>
            </w:r>
          </w:p>
        </w:tc>
        <w:tc>
          <w:tcPr>
            <w:tcW w:w="2000" w:type="dxa"/>
            <w:shd w:val="clear" w:color="auto" w:fill="F9F9F9"/>
            <w:tcMar>
              <w:top w:w="100" w:type="dxa"/>
              <w:left w:w="130" w:type="dxa"/>
              <w:bottom w:w="100" w:type="dxa"/>
              <w:right w:w="130" w:type="dxa"/>
            </w:tcMar>
          </w:tcPr>
          <w:p w14:paraId="05E51B73" w14:textId="77777777" w:rsidR="008059F7" w:rsidRDefault="00000000">
            <w:pPr>
              <w:spacing w:after="40" w:line="276" w:lineRule="auto"/>
              <w:jc w:val="left"/>
            </w:pPr>
            <w:r>
              <w:rPr>
                <w:color w:val="000000"/>
                <w:sz w:val="20"/>
              </w:rPr>
              <w:t>Direct responsive widget rendering</w:t>
            </w:r>
          </w:p>
        </w:tc>
      </w:tr>
    </w:tbl>
    <w:p w14:paraId="4EB7F283" w14:textId="77777777" w:rsidR="008059F7" w:rsidRDefault="008059F7">
      <w:pPr>
        <w:sectPr w:rsidR="008059F7">
          <w:footerReference w:type="default" r:id="rId24"/>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2497A760"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01DF6FA0" w14:textId="77777777" w:rsidR="008059F7" w:rsidRDefault="00000000">
            <w:pPr>
              <w:pStyle w:val="ChapterSeparator"/>
              <w:spacing w:after="120"/>
            </w:pPr>
            <w:r>
              <w:lastRenderedPageBreak/>
              <w:t>CHAPTER 6</w:t>
            </w:r>
          </w:p>
          <w:p w14:paraId="73C9ED0B" w14:textId="77777777" w:rsidR="008059F7" w:rsidRDefault="00000000">
            <w:pPr>
              <w:pStyle w:val="ChapterSeparator"/>
              <w:spacing w:after="120"/>
            </w:pPr>
            <w:r>
              <w:t>TESTING METHOD</w:t>
            </w:r>
          </w:p>
        </w:tc>
      </w:tr>
    </w:tbl>
    <w:p w14:paraId="68FCD953" w14:textId="77777777" w:rsidR="008059F7" w:rsidRDefault="008059F7">
      <w:pPr>
        <w:spacing w:after="0" w:line="20" w:lineRule="exact"/>
      </w:pPr>
    </w:p>
    <w:p w14:paraId="472A41FC" w14:textId="77777777" w:rsidR="008059F7" w:rsidRDefault="008059F7">
      <w:pPr>
        <w:sectPr w:rsidR="008059F7">
          <w:footerReference w:type="default" r:id="rId25"/>
          <w:pgSz w:w="11906" w:h="16838"/>
          <w:pgMar w:top="1440" w:right="1440" w:bottom="1440" w:left="2160" w:header="708" w:footer="708" w:gutter="0"/>
          <w:cols w:space="720"/>
          <w:docGrid w:linePitch="360"/>
        </w:sectPr>
      </w:pPr>
    </w:p>
    <w:p w14:paraId="3B322B8D" w14:textId="77777777" w:rsidR="008059F7" w:rsidRDefault="00000000">
      <w:pPr>
        <w:pStyle w:val="Heading1"/>
      </w:pPr>
      <w:r>
        <w:lastRenderedPageBreak/>
        <w:t>6. TESTING METHOD</w:t>
      </w:r>
    </w:p>
    <w:p w14:paraId="0EBD933F" w14:textId="77777777" w:rsidR="008059F7" w:rsidRDefault="00000000">
      <w:r>
        <w:rPr>
          <w:color w:val="000000"/>
        </w:rPr>
        <w:t>This chapter documents the systematic verification and validation strategy applied across Anvesh. It details the multi-layered testing methodology encompassing Unit Testing, Integration Testing, System Testing, API Contract Testing, and LLM Prompt Validation, and presents a comprehensive test execution matrix covering ten primary test cases.</w:t>
      </w:r>
    </w:p>
    <w:p w14:paraId="19C69541" w14:textId="77777777" w:rsidR="008059F7" w:rsidRDefault="00000000">
      <w:pPr>
        <w:pStyle w:val="Heading2"/>
      </w:pPr>
      <w:r>
        <w:t>6.1 Testing Method</w:t>
      </w:r>
    </w:p>
    <w:p w14:paraId="7258AF62" w14:textId="77777777" w:rsidR="008059F7" w:rsidRDefault="00000000">
      <w:r>
        <w:rPr>
          <w:color w:val="000000"/>
        </w:rPr>
        <w:t>To guarantee production-grade stability, security, and algorithmic precision, Anvesh was evaluated through a rigorous, multi-tiered testing framework:</w:t>
      </w:r>
      <w:r>
        <w:rPr>
          <w:color w:val="000000"/>
        </w:rPr>
        <w:br/>
      </w:r>
      <w:r>
        <w:rPr>
          <w:color w:val="000000"/>
        </w:rPr>
        <w:br/>
        <w:t>1. Unit Testing (Component &amp; Utility Layer)</w:t>
      </w:r>
      <w:r>
        <w:rPr>
          <w:color w:val="000000"/>
        </w:rPr>
        <w:br/>
        <w:t>Individual software modules and mathematical utility functions were tested in isolation. Unit test suites verified: (a) Image compression canvas scaling algorithms ensuring output dimensions do not exceed 800x400 for covers; (b) Match score calculation heuristics validating that scores remain bounded within [40, 99]; (c) Regex HTML stripping functions in the audio player correctly eliminating XML tags without corrupting punctuation; and (d) JWT signature generation and verification.</w:t>
      </w:r>
      <w:r>
        <w:rPr>
          <w:color w:val="000000"/>
        </w:rPr>
        <w:br/>
      </w:r>
      <w:r>
        <w:rPr>
          <w:color w:val="000000"/>
        </w:rPr>
        <w:br/>
        <w:t>2. Integration Testing (API &amp; Database Layer)</w:t>
      </w:r>
      <w:r>
        <w:rPr>
          <w:color w:val="000000"/>
        </w:rPr>
        <w:br/>
        <w:t>Integration testing verified seamless data flow across tier boundaries. Automated test scripts simulated user login, extracted bearer tokens, executed blog creation, performed like toggles, and verified database cascading deletes. The database connection pool was stress-tested to ensure connection recovery during simulated network pauses.</w:t>
      </w:r>
      <w:r>
        <w:rPr>
          <w:color w:val="000000"/>
        </w:rPr>
        <w:br/>
      </w:r>
      <w:r>
        <w:rPr>
          <w:color w:val="000000"/>
        </w:rPr>
        <w:br/>
        <w:t>3. System Testing (End-to-End User Journeys)</w:t>
      </w:r>
      <w:r>
        <w:rPr>
          <w:color w:val="000000"/>
        </w:rPr>
        <w:br/>
        <w:t>End-to-end system tests executed complete user workflows: (a) New user registration -&gt; onboarding survey completion -&gt; personalized feed rendering; (b) AI trip generation -&gt; cloud itinerary persistence -&gt; activity checklist toggling -&gt; progress bar verification on profile reload; and (c) Location search -&gt; child hidden gem traversal -&gt; editorial reading -&gt; audio narration initiation.</w:t>
      </w:r>
      <w:r>
        <w:rPr>
          <w:color w:val="000000"/>
        </w:rPr>
        <w:br/>
      </w:r>
      <w:r>
        <w:rPr>
          <w:color w:val="000000"/>
        </w:rPr>
        <w:br/>
        <w:t>4. LLM Prompt Validation &amp; Error Resilience Testing</w:t>
      </w:r>
      <w:r>
        <w:rPr>
          <w:color w:val="000000"/>
        </w:rPr>
        <w:br/>
      </w:r>
      <w:r>
        <w:rPr>
          <w:color w:val="000000"/>
        </w:rPr>
        <w:lastRenderedPageBreak/>
        <w:t>Given the probabilistic nature of generative models, specific prompt resilience tests were conducted. Test harnesses submitted edge-case inputs (e.g. 1-day trips, 14-day trips, unusual destinations like remote Himalayan passes). Fallback mechanisms were validated to ensure that if API rate limits or missing environment keys occur, the application seamlessly delivers mocked fallback itineraries without crashing the frontend UI.</w:t>
      </w:r>
      <w:r>
        <w:rPr>
          <w:color w:val="000000"/>
        </w:rPr>
        <w:br/>
      </w:r>
      <w:r>
        <w:rPr>
          <w:color w:val="000000"/>
        </w:rPr>
        <w:br/>
        <w:t>5. Cross-Browser &amp; Accessibility Testing</w:t>
      </w:r>
      <w:r>
        <w:rPr>
          <w:color w:val="000000"/>
        </w:rPr>
        <w:br/>
        <w:t>The platform was evaluated across Google Chrome, Microsoft Edge, Mozilla Firefox, and Safari on iOS. The Web Speech API audio narrator was verified for graceful degradation on browsers lacking speech synthesis, and dark/light contrast ratios were validated against WCAG 2.1 AA accessibility guidelines.</w:t>
      </w:r>
    </w:p>
    <w:p w14:paraId="4F4D3B76" w14:textId="77777777" w:rsidR="008059F7" w:rsidRDefault="00000000">
      <w:pPr>
        <w:pStyle w:val="Heading2"/>
      </w:pPr>
      <w:r>
        <w:t>6.2 Test Cases</w:t>
      </w:r>
    </w:p>
    <w:p w14:paraId="60EEF741" w14:textId="77777777" w:rsidR="008059F7" w:rsidRDefault="00000000">
      <w:r>
        <w:rPr>
          <w:color w:val="000000"/>
        </w:rPr>
        <w:t>Table 6.1 details the formal execution matrix for ten primary end-to-end functional test cases verifying critical system pathways across authentication, data discovery, AI synthesis, and state persistence.</w:t>
      </w:r>
    </w:p>
    <w:p w14:paraId="4A906D34" w14:textId="77777777" w:rsidR="008059F7" w:rsidRDefault="00000000">
      <w:pPr>
        <w:pStyle w:val="TableCaption"/>
      </w:pPr>
      <w:r>
        <w:t>Table 6.1 Test Cases of the Proposed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
        <w:gridCol w:w="1482"/>
        <w:gridCol w:w="2945"/>
        <w:gridCol w:w="1998"/>
        <w:gridCol w:w="1427"/>
        <w:gridCol w:w="861"/>
      </w:tblGrid>
      <w:tr w:rsidR="008059F7" w14:paraId="7F6132AB" w14:textId="77777777">
        <w:tblPrEx>
          <w:tblCellMar>
            <w:top w:w="0" w:type="dxa"/>
            <w:bottom w:w="0" w:type="dxa"/>
          </w:tblCellMar>
        </w:tblPrEx>
        <w:trPr>
          <w:cantSplit/>
          <w:tblHeader/>
          <w:jc w:val="center"/>
        </w:trPr>
        <w:tc>
          <w:tcPr>
            <w:tcW w:w="8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21BA2FA5" w14:textId="77777777" w:rsidR="008059F7" w:rsidRDefault="00000000">
            <w:pPr>
              <w:spacing w:after="40" w:line="276" w:lineRule="auto"/>
              <w:jc w:val="center"/>
            </w:pPr>
            <w:r>
              <w:rPr>
                <w:b/>
                <w:bCs/>
                <w:color w:val="000000"/>
                <w:sz w:val="21"/>
              </w:rPr>
              <w:t>TC ID</w:t>
            </w:r>
          </w:p>
        </w:tc>
        <w:tc>
          <w:tcPr>
            <w:tcW w:w="190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7EC298EA" w14:textId="77777777" w:rsidR="008059F7" w:rsidRDefault="00000000">
            <w:pPr>
              <w:spacing w:after="40" w:line="276" w:lineRule="auto"/>
              <w:jc w:val="center"/>
            </w:pPr>
            <w:r>
              <w:rPr>
                <w:b/>
                <w:bCs/>
                <w:color w:val="000000"/>
                <w:sz w:val="21"/>
              </w:rPr>
              <w:t>Description</w:t>
            </w:r>
          </w:p>
        </w:tc>
        <w:tc>
          <w:tcPr>
            <w:tcW w:w="165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0A715042" w14:textId="77777777" w:rsidR="008059F7" w:rsidRDefault="00000000">
            <w:pPr>
              <w:spacing w:after="40" w:line="276" w:lineRule="auto"/>
              <w:jc w:val="center"/>
            </w:pPr>
            <w:r>
              <w:rPr>
                <w:b/>
                <w:bCs/>
                <w:color w:val="000000"/>
                <w:sz w:val="21"/>
              </w:rPr>
              <w:t>Input</w:t>
            </w:r>
          </w:p>
        </w:tc>
        <w:tc>
          <w:tcPr>
            <w:tcW w:w="165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3820A235" w14:textId="77777777" w:rsidR="008059F7" w:rsidRDefault="00000000">
            <w:pPr>
              <w:spacing w:after="40" w:line="276" w:lineRule="auto"/>
              <w:jc w:val="center"/>
            </w:pPr>
            <w:r>
              <w:rPr>
                <w:b/>
                <w:bCs/>
                <w:color w:val="000000"/>
                <w:sz w:val="21"/>
              </w:rPr>
              <w:t>Expected Output</w:t>
            </w:r>
          </w:p>
        </w:tc>
        <w:tc>
          <w:tcPr>
            <w:tcW w:w="1456"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56FBA7DD" w14:textId="77777777" w:rsidR="008059F7" w:rsidRDefault="00000000">
            <w:pPr>
              <w:spacing w:after="40" w:line="276" w:lineRule="auto"/>
              <w:jc w:val="center"/>
            </w:pPr>
            <w:r>
              <w:rPr>
                <w:b/>
                <w:bCs/>
                <w:color w:val="000000"/>
                <w:sz w:val="21"/>
              </w:rPr>
              <w:t>Actual Output</w:t>
            </w:r>
          </w:p>
        </w:tc>
        <w:tc>
          <w:tcPr>
            <w:tcW w:w="850" w:type="dxa"/>
            <w:tcBorders>
              <w:top w:val="single" w:sz="4" w:space="0" w:color="000000"/>
              <w:left w:val="single" w:sz="4" w:space="0" w:color="000000"/>
              <w:bottom w:val="single" w:sz="4" w:space="0" w:color="000000"/>
              <w:right w:val="single" w:sz="4" w:space="0" w:color="000000"/>
            </w:tcBorders>
            <w:shd w:val="clear" w:color="auto" w:fill="EAEAEA"/>
            <w:tcMar>
              <w:top w:w="120" w:type="dxa"/>
              <w:left w:w="150" w:type="dxa"/>
              <w:bottom w:w="120" w:type="dxa"/>
              <w:right w:w="150" w:type="dxa"/>
            </w:tcMar>
            <w:vAlign w:val="center"/>
          </w:tcPr>
          <w:p w14:paraId="0F63B69C" w14:textId="77777777" w:rsidR="008059F7" w:rsidRDefault="00000000">
            <w:pPr>
              <w:spacing w:after="40" w:line="276" w:lineRule="auto"/>
              <w:jc w:val="center"/>
            </w:pPr>
            <w:r>
              <w:rPr>
                <w:b/>
                <w:bCs/>
                <w:color w:val="000000"/>
                <w:sz w:val="21"/>
              </w:rPr>
              <w:t>Status</w:t>
            </w:r>
          </w:p>
        </w:tc>
      </w:tr>
      <w:tr w:rsidR="008059F7" w14:paraId="387D6BC8"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4EE1CC92" w14:textId="77777777" w:rsidR="008059F7" w:rsidRDefault="00000000">
            <w:pPr>
              <w:spacing w:after="40" w:line="276" w:lineRule="auto"/>
              <w:jc w:val="center"/>
            </w:pPr>
            <w:r>
              <w:rPr>
                <w:color w:val="000000"/>
                <w:sz w:val="20"/>
              </w:rPr>
              <w:t>TC-01</w:t>
            </w:r>
          </w:p>
        </w:tc>
        <w:tc>
          <w:tcPr>
            <w:tcW w:w="1900" w:type="dxa"/>
            <w:shd w:val="clear" w:color="auto" w:fill="FFFFFF"/>
            <w:tcMar>
              <w:top w:w="100" w:type="dxa"/>
              <w:left w:w="130" w:type="dxa"/>
              <w:bottom w:w="100" w:type="dxa"/>
              <w:right w:w="130" w:type="dxa"/>
            </w:tcMar>
          </w:tcPr>
          <w:p w14:paraId="4771E005" w14:textId="77777777" w:rsidR="008059F7" w:rsidRDefault="00000000">
            <w:pPr>
              <w:spacing w:after="40" w:line="276" w:lineRule="auto"/>
              <w:jc w:val="left"/>
            </w:pPr>
            <w:r>
              <w:rPr>
                <w:color w:val="000000"/>
                <w:sz w:val="20"/>
              </w:rPr>
              <w:t>User Registration with Valid Credentials</w:t>
            </w:r>
          </w:p>
        </w:tc>
        <w:tc>
          <w:tcPr>
            <w:tcW w:w="1650" w:type="dxa"/>
            <w:shd w:val="clear" w:color="auto" w:fill="FFFFFF"/>
            <w:tcMar>
              <w:top w:w="100" w:type="dxa"/>
              <w:left w:w="130" w:type="dxa"/>
              <w:bottom w:w="100" w:type="dxa"/>
              <w:right w:w="130" w:type="dxa"/>
            </w:tcMar>
          </w:tcPr>
          <w:p w14:paraId="76ABF7A1" w14:textId="77777777" w:rsidR="008059F7" w:rsidRDefault="00000000">
            <w:pPr>
              <w:spacing w:after="40" w:line="276" w:lineRule="auto"/>
              <w:jc w:val="left"/>
            </w:pPr>
            <w:r>
              <w:rPr>
                <w:color w:val="000000"/>
                <w:sz w:val="20"/>
              </w:rPr>
              <w:t>Unique email, strong password, username, travel style selection.</w:t>
            </w:r>
          </w:p>
        </w:tc>
        <w:tc>
          <w:tcPr>
            <w:tcW w:w="1650" w:type="dxa"/>
            <w:shd w:val="clear" w:color="auto" w:fill="FFFFFF"/>
            <w:tcMar>
              <w:top w:w="100" w:type="dxa"/>
              <w:left w:w="130" w:type="dxa"/>
              <w:bottom w:w="100" w:type="dxa"/>
              <w:right w:w="130" w:type="dxa"/>
            </w:tcMar>
          </w:tcPr>
          <w:p w14:paraId="3E47D732" w14:textId="77777777" w:rsidR="008059F7" w:rsidRDefault="00000000">
            <w:pPr>
              <w:spacing w:after="40" w:line="276" w:lineRule="auto"/>
              <w:jc w:val="left"/>
            </w:pPr>
            <w:r>
              <w:rPr>
                <w:color w:val="000000"/>
                <w:sz w:val="20"/>
              </w:rPr>
              <w:t>User record created in Neon DB; 7-day JWT token issued; user navigated to onboarding.</w:t>
            </w:r>
          </w:p>
        </w:tc>
        <w:tc>
          <w:tcPr>
            <w:tcW w:w="1456" w:type="dxa"/>
            <w:shd w:val="clear" w:color="auto" w:fill="FFFFFF"/>
            <w:tcMar>
              <w:top w:w="100" w:type="dxa"/>
              <w:left w:w="130" w:type="dxa"/>
              <w:bottom w:w="100" w:type="dxa"/>
              <w:right w:w="130" w:type="dxa"/>
            </w:tcMar>
          </w:tcPr>
          <w:p w14:paraId="65176ECE" w14:textId="77777777" w:rsidR="008059F7" w:rsidRDefault="00000000">
            <w:pPr>
              <w:spacing w:after="40" w:line="276" w:lineRule="auto"/>
              <w:jc w:val="left"/>
            </w:pPr>
            <w:r>
              <w:rPr>
                <w:color w:val="000000"/>
                <w:sz w:val="20"/>
              </w:rPr>
              <w:t xml:space="preserve">User created successfully; token stored in </w:t>
            </w:r>
            <w:proofErr w:type="spellStart"/>
            <w:r>
              <w:rPr>
                <w:color w:val="000000"/>
                <w:sz w:val="20"/>
              </w:rPr>
              <w:t>localStorage</w:t>
            </w:r>
            <w:proofErr w:type="spellEnd"/>
            <w:r>
              <w:rPr>
                <w:color w:val="000000"/>
                <w:sz w:val="20"/>
              </w:rPr>
              <w:t>; redirected.</w:t>
            </w:r>
          </w:p>
        </w:tc>
        <w:tc>
          <w:tcPr>
            <w:tcW w:w="850" w:type="dxa"/>
            <w:shd w:val="clear" w:color="auto" w:fill="FFFFFF"/>
            <w:tcMar>
              <w:top w:w="100" w:type="dxa"/>
              <w:left w:w="130" w:type="dxa"/>
              <w:bottom w:w="100" w:type="dxa"/>
              <w:right w:w="130" w:type="dxa"/>
            </w:tcMar>
          </w:tcPr>
          <w:p w14:paraId="4F02C647" w14:textId="77777777" w:rsidR="008059F7" w:rsidRDefault="00000000">
            <w:pPr>
              <w:spacing w:after="40" w:line="276" w:lineRule="auto"/>
              <w:jc w:val="left"/>
            </w:pPr>
            <w:r>
              <w:rPr>
                <w:color w:val="000000"/>
                <w:sz w:val="20"/>
              </w:rPr>
              <w:t>Pass</w:t>
            </w:r>
          </w:p>
        </w:tc>
      </w:tr>
      <w:tr w:rsidR="008059F7" w14:paraId="0990598B"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3E9CB744" w14:textId="77777777" w:rsidR="008059F7" w:rsidRDefault="00000000">
            <w:pPr>
              <w:spacing w:after="40" w:line="276" w:lineRule="auto"/>
              <w:jc w:val="center"/>
            </w:pPr>
            <w:r>
              <w:rPr>
                <w:color w:val="000000"/>
                <w:sz w:val="20"/>
              </w:rPr>
              <w:t>TC-02</w:t>
            </w:r>
          </w:p>
        </w:tc>
        <w:tc>
          <w:tcPr>
            <w:tcW w:w="1900" w:type="dxa"/>
            <w:shd w:val="clear" w:color="auto" w:fill="F9F9F9"/>
            <w:tcMar>
              <w:top w:w="100" w:type="dxa"/>
              <w:left w:w="130" w:type="dxa"/>
              <w:bottom w:w="100" w:type="dxa"/>
              <w:right w:w="130" w:type="dxa"/>
            </w:tcMar>
          </w:tcPr>
          <w:p w14:paraId="1D2F7CDA" w14:textId="77777777" w:rsidR="008059F7" w:rsidRDefault="00000000">
            <w:pPr>
              <w:spacing w:after="40" w:line="276" w:lineRule="auto"/>
              <w:jc w:val="left"/>
            </w:pPr>
            <w:r>
              <w:rPr>
                <w:color w:val="000000"/>
                <w:sz w:val="20"/>
              </w:rPr>
              <w:t>User Login with Invalid Password</w:t>
            </w:r>
          </w:p>
        </w:tc>
        <w:tc>
          <w:tcPr>
            <w:tcW w:w="1650" w:type="dxa"/>
            <w:shd w:val="clear" w:color="auto" w:fill="F9F9F9"/>
            <w:tcMar>
              <w:top w:w="100" w:type="dxa"/>
              <w:left w:w="130" w:type="dxa"/>
              <w:bottom w:w="100" w:type="dxa"/>
              <w:right w:w="130" w:type="dxa"/>
            </w:tcMar>
          </w:tcPr>
          <w:p w14:paraId="41D5862C" w14:textId="77777777" w:rsidR="008059F7" w:rsidRDefault="00000000">
            <w:pPr>
              <w:spacing w:after="40" w:line="276" w:lineRule="auto"/>
              <w:jc w:val="left"/>
            </w:pPr>
            <w:r>
              <w:rPr>
                <w:color w:val="000000"/>
                <w:sz w:val="20"/>
              </w:rPr>
              <w:t>Valid email address with intentionally incorrect password string.</w:t>
            </w:r>
          </w:p>
        </w:tc>
        <w:tc>
          <w:tcPr>
            <w:tcW w:w="1650" w:type="dxa"/>
            <w:shd w:val="clear" w:color="auto" w:fill="F9F9F9"/>
            <w:tcMar>
              <w:top w:w="100" w:type="dxa"/>
              <w:left w:w="130" w:type="dxa"/>
              <w:bottom w:w="100" w:type="dxa"/>
              <w:right w:w="130" w:type="dxa"/>
            </w:tcMar>
          </w:tcPr>
          <w:p w14:paraId="37890AB2" w14:textId="77777777" w:rsidR="008059F7" w:rsidRDefault="00000000">
            <w:pPr>
              <w:spacing w:after="40" w:line="276" w:lineRule="auto"/>
              <w:jc w:val="left"/>
            </w:pPr>
            <w:r>
              <w:rPr>
                <w:color w:val="000000"/>
                <w:sz w:val="20"/>
              </w:rPr>
              <w:t>HTTP 400 Bad Request returned with 'Invalid credentials' error payload.</w:t>
            </w:r>
          </w:p>
        </w:tc>
        <w:tc>
          <w:tcPr>
            <w:tcW w:w="1456" w:type="dxa"/>
            <w:shd w:val="clear" w:color="auto" w:fill="F9F9F9"/>
            <w:tcMar>
              <w:top w:w="100" w:type="dxa"/>
              <w:left w:w="130" w:type="dxa"/>
              <w:bottom w:w="100" w:type="dxa"/>
              <w:right w:w="130" w:type="dxa"/>
            </w:tcMar>
          </w:tcPr>
          <w:p w14:paraId="1F6C17CC" w14:textId="77777777" w:rsidR="008059F7" w:rsidRDefault="00000000">
            <w:pPr>
              <w:spacing w:after="40" w:line="276" w:lineRule="auto"/>
              <w:jc w:val="left"/>
            </w:pPr>
            <w:r>
              <w:rPr>
                <w:color w:val="000000"/>
                <w:sz w:val="20"/>
              </w:rPr>
              <w:t>HTTP 400 received; error banner displayed; no session initiated.</w:t>
            </w:r>
          </w:p>
        </w:tc>
        <w:tc>
          <w:tcPr>
            <w:tcW w:w="850" w:type="dxa"/>
            <w:shd w:val="clear" w:color="auto" w:fill="F9F9F9"/>
            <w:tcMar>
              <w:top w:w="100" w:type="dxa"/>
              <w:left w:w="130" w:type="dxa"/>
              <w:bottom w:w="100" w:type="dxa"/>
              <w:right w:w="130" w:type="dxa"/>
            </w:tcMar>
          </w:tcPr>
          <w:p w14:paraId="10D9AB61" w14:textId="77777777" w:rsidR="008059F7" w:rsidRDefault="00000000">
            <w:pPr>
              <w:spacing w:after="40" w:line="276" w:lineRule="auto"/>
              <w:jc w:val="left"/>
            </w:pPr>
            <w:r>
              <w:rPr>
                <w:color w:val="000000"/>
                <w:sz w:val="20"/>
              </w:rPr>
              <w:t>Pass</w:t>
            </w:r>
          </w:p>
        </w:tc>
      </w:tr>
      <w:tr w:rsidR="008059F7" w14:paraId="4D52C3E5"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01C7F0E8" w14:textId="77777777" w:rsidR="008059F7" w:rsidRDefault="00000000">
            <w:pPr>
              <w:spacing w:after="40" w:line="276" w:lineRule="auto"/>
              <w:jc w:val="center"/>
            </w:pPr>
            <w:r>
              <w:rPr>
                <w:color w:val="000000"/>
                <w:sz w:val="20"/>
              </w:rPr>
              <w:t>TC-03</w:t>
            </w:r>
          </w:p>
        </w:tc>
        <w:tc>
          <w:tcPr>
            <w:tcW w:w="1900" w:type="dxa"/>
            <w:shd w:val="clear" w:color="auto" w:fill="FFFFFF"/>
            <w:tcMar>
              <w:top w:w="100" w:type="dxa"/>
              <w:left w:w="130" w:type="dxa"/>
              <w:bottom w:w="100" w:type="dxa"/>
              <w:right w:w="130" w:type="dxa"/>
            </w:tcMar>
          </w:tcPr>
          <w:p w14:paraId="6E71ABBA" w14:textId="77777777" w:rsidR="008059F7" w:rsidRDefault="00000000">
            <w:pPr>
              <w:spacing w:after="40" w:line="276" w:lineRule="auto"/>
              <w:jc w:val="left"/>
            </w:pPr>
            <w:r>
              <w:rPr>
                <w:color w:val="000000"/>
                <w:sz w:val="20"/>
              </w:rPr>
              <w:t>Community Story Fetch with Match Scoring</w:t>
            </w:r>
          </w:p>
        </w:tc>
        <w:tc>
          <w:tcPr>
            <w:tcW w:w="1650" w:type="dxa"/>
            <w:shd w:val="clear" w:color="auto" w:fill="FFFFFF"/>
            <w:tcMar>
              <w:top w:w="100" w:type="dxa"/>
              <w:left w:w="130" w:type="dxa"/>
              <w:bottom w:w="100" w:type="dxa"/>
              <w:right w:w="130" w:type="dxa"/>
            </w:tcMar>
          </w:tcPr>
          <w:p w14:paraId="19D5E84D" w14:textId="77777777" w:rsidR="008059F7" w:rsidRDefault="00000000">
            <w:pPr>
              <w:spacing w:after="40" w:line="276" w:lineRule="auto"/>
              <w:jc w:val="left"/>
            </w:pPr>
            <w:r>
              <w:rPr>
                <w:color w:val="000000"/>
                <w:sz w:val="20"/>
              </w:rPr>
              <w:t>GET /</w:t>
            </w:r>
            <w:proofErr w:type="spellStart"/>
            <w:r>
              <w:rPr>
                <w:color w:val="000000"/>
                <w:sz w:val="20"/>
              </w:rPr>
              <w:t>api</w:t>
            </w:r>
            <w:proofErr w:type="spellEnd"/>
            <w:r>
              <w:rPr>
                <w:color w:val="000000"/>
                <w:sz w:val="20"/>
              </w:rPr>
              <w:t>/blogs with Authorization Bearer header of logged-in user.</w:t>
            </w:r>
          </w:p>
        </w:tc>
        <w:tc>
          <w:tcPr>
            <w:tcW w:w="1650" w:type="dxa"/>
            <w:shd w:val="clear" w:color="auto" w:fill="FFFFFF"/>
            <w:tcMar>
              <w:top w:w="100" w:type="dxa"/>
              <w:left w:w="130" w:type="dxa"/>
              <w:bottom w:w="100" w:type="dxa"/>
              <w:right w:w="130" w:type="dxa"/>
            </w:tcMar>
          </w:tcPr>
          <w:p w14:paraId="3E3D8167" w14:textId="77777777" w:rsidR="008059F7" w:rsidRDefault="00000000">
            <w:pPr>
              <w:spacing w:after="40" w:line="276" w:lineRule="auto"/>
              <w:jc w:val="left"/>
            </w:pPr>
            <w:r>
              <w:rPr>
                <w:color w:val="000000"/>
                <w:sz w:val="20"/>
              </w:rPr>
              <w:t xml:space="preserve">Returns array of 50 blogs with calculated </w:t>
            </w:r>
            <w:proofErr w:type="spellStart"/>
            <w:r>
              <w:rPr>
                <w:color w:val="000000"/>
                <w:sz w:val="20"/>
              </w:rPr>
              <w:t>matchScore</w:t>
            </w:r>
            <w:proofErr w:type="spellEnd"/>
            <w:r>
              <w:rPr>
                <w:color w:val="000000"/>
                <w:sz w:val="20"/>
              </w:rPr>
              <w:t xml:space="preserve"> (40-99%) based on user travel style.</w:t>
            </w:r>
          </w:p>
        </w:tc>
        <w:tc>
          <w:tcPr>
            <w:tcW w:w="1456" w:type="dxa"/>
            <w:shd w:val="clear" w:color="auto" w:fill="FFFFFF"/>
            <w:tcMar>
              <w:top w:w="100" w:type="dxa"/>
              <w:left w:w="130" w:type="dxa"/>
              <w:bottom w:w="100" w:type="dxa"/>
              <w:right w:w="130" w:type="dxa"/>
            </w:tcMar>
          </w:tcPr>
          <w:p w14:paraId="589A256E" w14:textId="77777777" w:rsidR="008059F7" w:rsidRDefault="00000000">
            <w:pPr>
              <w:spacing w:after="40" w:line="276" w:lineRule="auto"/>
              <w:jc w:val="left"/>
            </w:pPr>
            <w:r>
              <w:rPr>
                <w:color w:val="000000"/>
                <w:sz w:val="20"/>
              </w:rPr>
              <w:t xml:space="preserve">All blogs returned with </w:t>
            </w:r>
            <w:proofErr w:type="spellStart"/>
            <w:r>
              <w:rPr>
                <w:color w:val="000000"/>
                <w:sz w:val="20"/>
              </w:rPr>
              <w:t>matchScore</w:t>
            </w:r>
            <w:proofErr w:type="spellEnd"/>
            <w:r>
              <w:rPr>
                <w:color w:val="000000"/>
                <w:sz w:val="20"/>
              </w:rPr>
              <w:t xml:space="preserve"> integer and populated </w:t>
            </w:r>
            <w:r>
              <w:rPr>
                <w:color w:val="000000"/>
                <w:sz w:val="20"/>
              </w:rPr>
              <w:lastRenderedPageBreak/>
              <w:t xml:space="preserve">like/bookmark </w:t>
            </w:r>
            <w:proofErr w:type="spellStart"/>
            <w:r>
              <w:rPr>
                <w:color w:val="000000"/>
                <w:sz w:val="20"/>
              </w:rPr>
              <w:t>booleans</w:t>
            </w:r>
            <w:proofErr w:type="spellEnd"/>
            <w:r>
              <w:rPr>
                <w:color w:val="000000"/>
                <w:sz w:val="20"/>
              </w:rPr>
              <w:t>.</w:t>
            </w:r>
          </w:p>
        </w:tc>
        <w:tc>
          <w:tcPr>
            <w:tcW w:w="850" w:type="dxa"/>
            <w:shd w:val="clear" w:color="auto" w:fill="FFFFFF"/>
            <w:tcMar>
              <w:top w:w="100" w:type="dxa"/>
              <w:left w:w="130" w:type="dxa"/>
              <w:bottom w:w="100" w:type="dxa"/>
              <w:right w:w="130" w:type="dxa"/>
            </w:tcMar>
          </w:tcPr>
          <w:p w14:paraId="2C9AE513" w14:textId="77777777" w:rsidR="008059F7" w:rsidRDefault="00000000">
            <w:pPr>
              <w:spacing w:after="40" w:line="276" w:lineRule="auto"/>
              <w:jc w:val="left"/>
            </w:pPr>
            <w:r>
              <w:rPr>
                <w:color w:val="000000"/>
                <w:sz w:val="20"/>
              </w:rPr>
              <w:lastRenderedPageBreak/>
              <w:t>Pass</w:t>
            </w:r>
          </w:p>
        </w:tc>
      </w:tr>
      <w:tr w:rsidR="008059F7" w14:paraId="75FE69AB"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7B3218A8" w14:textId="77777777" w:rsidR="008059F7" w:rsidRDefault="00000000">
            <w:pPr>
              <w:spacing w:after="40" w:line="276" w:lineRule="auto"/>
              <w:jc w:val="center"/>
            </w:pPr>
            <w:r>
              <w:rPr>
                <w:color w:val="000000"/>
                <w:sz w:val="20"/>
              </w:rPr>
              <w:t>TC-04</w:t>
            </w:r>
          </w:p>
        </w:tc>
        <w:tc>
          <w:tcPr>
            <w:tcW w:w="1900" w:type="dxa"/>
            <w:shd w:val="clear" w:color="auto" w:fill="F9F9F9"/>
            <w:tcMar>
              <w:top w:w="100" w:type="dxa"/>
              <w:left w:w="130" w:type="dxa"/>
              <w:bottom w:w="100" w:type="dxa"/>
              <w:right w:w="130" w:type="dxa"/>
            </w:tcMar>
          </w:tcPr>
          <w:p w14:paraId="4BE8D785" w14:textId="77777777" w:rsidR="008059F7" w:rsidRDefault="00000000">
            <w:pPr>
              <w:spacing w:after="40" w:line="276" w:lineRule="auto"/>
              <w:jc w:val="left"/>
            </w:pPr>
            <w:r>
              <w:rPr>
                <w:color w:val="000000"/>
                <w:sz w:val="20"/>
              </w:rPr>
              <w:t>Vibe Filter Execution on Feed</w:t>
            </w:r>
          </w:p>
        </w:tc>
        <w:tc>
          <w:tcPr>
            <w:tcW w:w="1650" w:type="dxa"/>
            <w:shd w:val="clear" w:color="auto" w:fill="F9F9F9"/>
            <w:tcMar>
              <w:top w:w="100" w:type="dxa"/>
              <w:left w:w="130" w:type="dxa"/>
              <w:bottom w:w="100" w:type="dxa"/>
              <w:right w:w="130" w:type="dxa"/>
            </w:tcMar>
          </w:tcPr>
          <w:p w14:paraId="3EA0F823" w14:textId="77777777" w:rsidR="008059F7" w:rsidRDefault="00000000">
            <w:pPr>
              <w:spacing w:after="40" w:line="276" w:lineRule="auto"/>
              <w:jc w:val="left"/>
            </w:pPr>
            <w:r>
              <w:rPr>
                <w:color w:val="000000"/>
                <w:sz w:val="20"/>
              </w:rPr>
              <w:t>Click on 'Adventure &amp; Treks' category filter pill.</w:t>
            </w:r>
          </w:p>
        </w:tc>
        <w:tc>
          <w:tcPr>
            <w:tcW w:w="1650" w:type="dxa"/>
            <w:shd w:val="clear" w:color="auto" w:fill="F9F9F9"/>
            <w:tcMar>
              <w:top w:w="100" w:type="dxa"/>
              <w:left w:w="130" w:type="dxa"/>
              <w:bottom w:w="100" w:type="dxa"/>
              <w:right w:w="130" w:type="dxa"/>
            </w:tcMar>
          </w:tcPr>
          <w:p w14:paraId="405C22FE" w14:textId="77777777" w:rsidR="008059F7" w:rsidRDefault="00000000">
            <w:pPr>
              <w:spacing w:after="40" w:line="276" w:lineRule="auto"/>
              <w:jc w:val="left"/>
            </w:pPr>
            <w:r>
              <w:rPr>
                <w:color w:val="000000"/>
                <w:sz w:val="20"/>
              </w:rPr>
              <w:t>Feed displays only stories containing #Adventure tag or adventure semantic terms.</w:t>
            </w:r>
          </w:p>
        </w:tc>
        <w:tc>
          <w:tcPr>
            <w:tcW w:w="1456" w:type="dxa"/>
            <w:shd w:val="clear" w:color="auto" w:fill="F9F9F9"/>
            <w:tcMar>
              <w:top w:w="100" w:type="dxa"/>
              <w:left w:w="130" w:type="dxa"/>
              <w:bottom w:w="100" w:type="dxa"/>
              <w:right w:w="130" w:type="dxa"/>
            </w:tcMar>
          </w:tcPr>
          <w:p w14:paraId="29B740AB" w14:textId="77777777" w:rsidR="008059F7" w:rsidRDefault="00000000">
            <w:pPr>
              <w:spacing w:after="40" w:line="276" w:lineRule="auto"/>
              <w:jc w:val="left"/>
            </w:pPr>
            <w:r>
              <w:rPr>
                <w:color w:val="000000"/>
                <w:sz w:val="20"/>
              </w:rPr>
              <w:t>Feed filtered instantly; only relevant mountain and trekking journals displayed.</w:t>
            </w:r>
          </w:p>
        </w:tc>
        <w:tc>
          <w:tcPr>
            <w:tcW w:w="850" w:type="dxa"/>
            <w:shd w:val="clear" w:color="auto" w:fill="F9F9F9"/>
            <w:tcMar>
              <w:top w:w="100" w:type="dxa"/>
              <w:left w:w="130" w:type="dxa"/>
              <w:bottom w:w="100" w:type="dxa"/>
              <w:right w:w="130" w:type="dxa"/>
            </w:tcMar>
          </w:tcPr>
          <w:p w14:paraId="7638A427" w14:textId="77777777" w:rsidR="008059F7" w:rsidRDefault="00000000">
            <w:pPr>
              <w:spacing w:after="40" w:line="276" w:lineRule="auto"/>
              <w:jc w:val="left"/>
            </w:pPr>
            <w:r>
              <w:rPr>
                <w:color w:val="000000"/>
                <w:sz w:val="20"/>
              </w:rPr>
              <w:t>Pass</w:t>
            </w:r>
          </w:p>
        </w:tc>
      </w:tr>
      <w:tr w:rsidR="008059F7" w14:paraId="27071408"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3C28CEEA" w14:textId="77777777" w:rsidR="008059F7" w:rsidRDefault="00000000">
            <w:pPr>
              <w:spacing w:after="40" w:line="276" w:lineRule="auto"/>
              <w:jc w:val="center"/>
            </w:pPr>
            <w:r>
              <w:rPr>
                <w:color w:val="000000"/>
                <w:sz w:val="20"/>
              </w:rPr>
              <w:t>TC-05</w:t>
            </w:r>
          </w:p>
        </w:tc>
        <w:tc>
          <w:tcPr>
            <w:tcW w:w="1900" w:type="dxa"/>
            <w:shd w:val="clear" w:color="auto" w:fill="FFFFFF"/>
            <w:tcMar>
              <w:top w:w="100" w:type="dxa"/>
              <w:left w:w="130" w:type="dxa"/>
              <w:bottom w:w="100" w:type="dxa"/>
              <w:right w:w="130" w:type="dxa"/>
            </w:tcMar>
          </w:tcPr>
          <w:p w14:paraId="0496C259" w14:textId="77777777" w:rsidR="008059F7" w:rsidRDefault="00000000">
            <w:pPr>
              <w:spacing w:after="40" w:line="276" w:lineRule="auto"/>
              <w:jc w:val="left"/>
            </w:pPr>
            <w:r>
              <w:rPr>
                <w:color w:val="000000"/>
                <w:sz w:val="20"/>
              </w:rPr>
              <w:t>Generative AI Itinerary Synthesis</w:t>
            </w:r>
          </w:p>
        </w:tc>
        <w:tc>
          <w:tcPr>
            <w:tcW w:w="1650" w:type="dxa"/>
            <w:shd w:val="clear" w:color="auto" w:fill="FFFFFF"/>
            <w:tcMar>
              <w:top w:w="100" w:type="dxa"/>
              <w:left w:w="130" w:type="dxa"/>
              <w:bottom w:w="100" w:type="dxa"/>
              <w:right w:w="130" w:type="dxa"/>
            </w:tcMar>
          </w:tcPr>
          <w:p w14:paraId="26AA93EB" w14:textId="77777777" w:rsidR="008059F7" w:rsidRDefault="00000000">
            <w:pPr>
              <w:spacing w:after="40" w:line="276" w:lineRule="auto"/>
              <w:jc w:val="left"/>
            </w:pPr>
            <w:r>
              <w:rPr>
                <w:color w:val="000000"/>
                <w:sz w:val="20"/>
              </w:rPr>
              <w:t>POST /</w:t>
            </w:r>
            <w:proofErr w:type="spellStart"/>
            <w:r>
              <w:rPr>
                <w:color w:val="000000"/>
                <w:sz w:val="20"/>
              </w:rPr>
              <w:t>api</w:t>
            </w:r>
            <w:proofErr w:type="spellEnd"/>
            <w:r>
              <w:rPr>
                <w:color w:val="000000"/>
                <w:sz w:val="20"/>
              </w:rPr>
              <w:t>/ai/itinerary with destination='</w:t>
            </w:r>
            <w:proofErr w:type="spellStart"/>
            <w:r>
              <w:rPr>
                <w:color w:val="000000"/>
                <w:sz w:val="20"/>
              </w:rPr>
              <w:t>Spiti</w:t>
            </w:r>
            <w:proofErr w:type="spellEnd"/>
            <w:r>
              <w:rPr>
                <w:color w:val="000000"/>
                <w:sz w:val="20"/>
              </w:rPr>
              <w:t xml:space="preserve"> Valley', days=5, vibe='Adventure'.</w:t>
            </w:r>
          </w:p>
        </w:tc>
        <w:tc>
          <w:tcPr>
            <w:tcW w:w="1650" w:type="dxa"/>
            <w:shd w:val="clear" w:color="auto" w:fill="FFFFFF"/>
            <w:tcMar>
              <w:top w:w="100" w:type="dxa"/>
              <w:left w:w="130" w:type="dxa"/>
              <w:bottom w:w="100" w:type="dxa"/>
              <w:right w:w="130" w:type="dxa"/>
            </w:tcMar>
          </w:tcPr>
          <w:p w14:paraId="78F97210" w14:textId="77777777" w:rsidR="008059F7" w:rsidRDefault="00000000">
            <w:pPr>
              <w:spacing w:after="40" w:line="276" w:lineRule="auto"/>
              <w:jc w:val="left"/>
            </w:pPr>
            <w:r>
              <w:rPr>
                <w:color w:val="000000"/>
                <w:sz w:val="20"/>
              </w:rPr>
              <w:t xml:space="preserve">Structured JSON itinerary object containing exactly </w:t>
            </w:r>
            <w:proofErr w:type="gramStart"/>
            <w:r>
              <w:rPr>
                <w:color w:val="000000"/>
                <w:sz w:val="20"/>
              </w:rPr>
              <w:t>5 day</w:t>
            </w:r>
            <w:proofErr w:type="gramEnd"/>
            <w:r>
              <w:rPr>
                <w:color w:val="000000"/>
                <w:sz w:val="20"/>
              </w:rPr>
              <w:t xml:space="preserve"> nodes with hourly activities.</w:t>
            </w:r>
          </w:p>
        </w:tc>
        <w:tc>
          <w:tcPr>
            <w:tcW w:w="1456" w:type="dxa"/>
            <w:shd w:val="clear" w:color="auto" w:fill="FFFFFF"/>
            <w:tcMar>
              <w:top w:w="100" w:type="dxa"/>
              <w:left w:w="130" w:type="dxa"/>
              <w:bottom w:w="100" w:type="dxa"/>
              <w:right w:w="130" w:type="dxa"/>
            </w:tcMar>
          </w:tcPr>
          <w:p w14:paraId="1499CBE6" w14:textId="77777777" w:rsidR="008059F7" w:rsidRDefault="00000000">
            <w:pPr>
              <w:spacing w:after="40" w:line="276" w:lineRule="auto"/>
              <w:jc w:val="left"/>
            </w:pPr>
            <w:r>
              <w:rPr>
                <w:color w:val="000000"/>
                <w:sz w:val="20"/>
              </w:rPr>
              <w:t>Valid JSON received in 1.38s; rendered into timeline cards with daily tips.</w:t>
            </w:r>
          </w:p>
        </w:tc>
        <w:tc>
          <w:tcPr>
            <w:tcW w:w="850" w:type="dxa"/>
            <w:shd w:val="clear" w:color="auto" w:fill="FFFFFF"/>
            <w:tcMar>
              <w:top w:w="100" w:type="dxa"/>
              <w:left w:w="130" w:type="dxa"/>
              <w:bottom w:w="100" w:type="dxa"/>
              <w:right w:w="130" w:type="dxa"/>
            </w:tcMar>
          </w:tcPr>
          <w:p w14:paraId="6B2FE23C" w14:textId="77777777" w:rsidR="008059F7" w:rsidRDefault="00000000">
            <w:pPr>
              <w:spacing w:after="40" w:line="276" w:lineRule="auto"/>
              <w:jc w:val="left"/>
            </w:pPr>
            <w:r>
              <w:rPr>
                <w:color w:val="000000"/>
                <w:sz w:val="20"/>
              </w:rPr>
              <w:t>Pass</w:t>
            </w:r>
          </w:p>
        </w:tc>
      </w:tr>
      <w:tr w:rsidR="008059F7" w14:paraId="29DAB8AA"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559830AD" w14:textId="77777777" w:rsidR="008059F7" w:rsidRDefault="00000000">
            <w:pPr>
              <w:spacing w:after="40" w:line="276" w:lineRule="auto"/>
              <w:jc w:val="center"/>
            </w:pPr>
            <w:r>
              <w:rPr>
                <w:color w:val="000000"/>
                <w:sz w:val="20"/>
              </w:rPr>
              <w:t>TC-06</w:t>
            </w:r>
          </w:p>
        </w:tc>
        <w:tc>
          <w:tcPr>
            <w:tcW w:w="1900" w:type="dxa"/>
            <w:shd w:val="clear" w:color="auto" w:fill="F9F9F9"/>
            <w:tcMar>
              <w:top w:w="100" w:type="dxa"/>
              <w:left w:w="130" w:type="dxa"/>
              <w:bottom w:w="100" w:type="dxa"/>
              <w:right w:w="130" w:type="dxa"/>
            </w:tcMar>
          </w:tcPr>
          <w:p w14:paraId="4A903869" w14:textId="77777777" w:rsidR="008059F7" w:rsidRDefault="00000000">
            <w:pPr>
              <w:spacing w:after="40" w:line="276" w:lineRule="auto"/>
              <w:jc w:val="left"/>
            </w:pPr>
            <w:r>
              <w:rPr>
                <w:color w:val="000000"/>
                <w:sz w:val="20"/>
              </w:rPr>
              <w:t>Cloud Itinerary Persistence</w:t>
            </w:r>
          </w:p>
        </w:tc>
        <w:tc>
          <w:tcPr>
            <w:tcW w:w="1650" w:type="dxa"/>
            <w:shd w:val="clear" w:color="auto" w:fill="F9F9F9"/>
            <w:tcMar>
              <w:top w:w="100" w:type="dxa"/>
              <w:left w:w="130" w:type="dxa"/>
              <w:bottom w:w="100" w:type="dxa"/>
              <w:right w:w="130" w:type="dxa"/>
            </w:tcMar>
          </w:tcPr>
          <w:p w14:paraId="19D0ECA3" w14:textId="77777777" w:rsidR="008059F7" w:rsidRDefault="00000000">
            <w:pPr>
              <w:spacing w:after="40" w:line="276" w:lineRule="auto"/>
              <w:jc w:val="left"/>
            </w:pPr>
            <w:r>
              <w:rPr>
                <w:color w:val="000000"/>
                <w:sz w:val="20"/>
              </w:rPr>
              <w:t>Click 'Save Trip to Cloud' on active generated itinerary.</w:t>
            </w:r>
          </w:p>
        </w:tc>
        <w:tc>
          <w:tcPr>
            <w:tcW w:w="1650" w:type="dxa"/>
            <w:shd w:val="clear" w:color="auto" w:fill="F9F9F9"/>
            <w:tcMar>
              <w:top w:w="100" w:type="dxa"/>
              <w:left w:w="130" w:type="dxa"/>
              <w:bottom w:w="100" w:type="dxa"/>
              <w:right w:w="130" w:type="dxa"/>
            </w:tcMar>
          </w:tcPr>
          <w:p w14:paraId="7F12F08B" w14:textId="77777777" w:rsidR="008059F7" w:rsidRDefault="00000000">
            <w:pPr>
              <w:spacing w:after="40" w:line="276" w:lineRule="auto"/>
              <w:jc w:val="left"/>
            </w:pPr>
            <w:r>
              <w:rPr>
                <w:color w:val="000000"/>
                <w:sz w:val="20"/>
              </w:rPr>
              <w:t>POST /</w:t>
            </w:r>
            <w:proofErr w:type="spellStart"/>
            <w:r>
              <w:rPr>
                <w:color w:val="000000"/>
                <w:sz w:val="20"/>
              </w:rPr>
              <w:t>api</w:t>
            </w:r>
            <w:proofErr w:type="spellEnd"/>
            <w:r>
              <w:rPr>
                <w:color w:val="000000"/>
                <w:sz w:val="20"/>
              </w:rPr>
              <w:t>/itineraries writes itinerary record to DB linked to user ID; status updates.</w:t>
            </w:r>
          </w:p>
        </w:tc>
        <w:tc>
          <w:tcPr>
            <w:tcW w:w="1456" w:type="dxa"/>
            <w:shd w:val="clear" w:color="auto" w:fill="F9F9F9"/>
            <w:tcMar>
              <w:top w:w="100" w:type="dxa"/>
              <w:left w:w="130" w:type="dxa"/>
              <w:bottom w:w="100" w:type="dxa"/>
              <w:right w:w="130" w:type="dxa"/>
            </w:tcMar>
          </w:tcPr>
          <w:p w14:paraId="14A301B4" w14:textId="77777777" w:rsidR="008059F7" w:rsidRDefault="00000000">
            <w:pPr>
              <w:spacing w:after="40" w:line="276" w:lineRule="auto"/>
              <w:jc w:val="left"/>
            </w:pPr>
            <w:r>
              <w:rPr>
                <w:color w:val="000000"/>
                <w:sz w:val="20"/>
              </w:rPr>
              <w:t>Record written; button reflects 'Saved to Trips'; visible in profile.</w:t>
            </w:r>
          </w:p>
        </w:tc>
        <w:tc>
          <w:tcPr>
            <w:tcW w:w="850" w:type="dxa"/>
            <w:shd w:val="clear" w:color="auto" w:fill="F9F9F9"/>
            <w:tcMar>
              <w:top w:w="100" w:type="dxa"/>
              <w:left w:w="130" w:type="dxa"/>
              <w:bottom w:w="100" w:type="dxa"/>
              <w:right w:w="130" w:type="dxa"/>
            </w:tcMar>
          </w:tcPr>
          <w:p w14:paraId="4C851DF2" w14:textId="77777777" w:rsidR="008059F7" w:rsidRDefault="00000000">
            <w:pPr>
              <w:spacing w:after="40" w:line="276" w:lineRule="auto"/>
              <w:jc w:val="left"/>
            </w:pPr>
            <w:r>
              <w:rPr>
                <w:color w:val="000000"/>
                <w:sz w:val="20"/>
              </w:rPr>
              <w:t>Pass</w:t>
            </w:r>
          </w:p>
        </w:tc>
      </w:tr>
      <w:tr w:rsidR="008059F7" w14:paraId="1F77DADD"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46EB0CE0" w14:textId="77777777" w:rsidR="008059F7" w:rsidRDefault="00000000">
            <w:pPr>
              <w:spacing w:after="40" w:line="276" w:lineRule="auto"/>
              <w:jc w:val="center"/>
            </w:pPr>
            <w:r>
              <w:rPr>
                <w:color w:val="000000"/>
                <w:sz w:val="20"/>
              </w:rPr>
              <w:t>TC-07</w:t>
            </w:r>
          </w:p>
        </w:tc>
        <w:tc>
          <w:tcPr>
            <w:tcW w:w="1900" w:type="dxa"/>
            <w:shd w:val="clear" w:color="auto" w:fill="FFFFFF"/>
            <w:tcMar>
              <w:top w:w="100" w:type="dxa"/>
              <w:left w:w="130" w:type="dxa"/>
              <w:bottom w:w="100" w:type="dxa"/>
              <w:right w:w="130" w:type="dxa"/>
            </w:tcMar>
          </w:tcPr>
          <w:p w14:paraId="4259D347" w14:textId="77777777" w:rsidR="008059F7" w:rsidRDefault="00000000">
            <w:pPr>
              <w:spacing w:after="40" w:line="276" w:lineRule="auto"/>
              <w:jc w:val="left"/>
            </w:pPr>
            <w:r>
              <w:rPr>
                <w:color w:val="000000"/>
                <w:sz w:val="20"/>
              </w:rPr>
              <w:t>Interactive Journey Checklist Progress</w:t>
            </w:r>
          </w:p>
        </w:tc>
        <w:tc>
          <w:tcPr>
            <w:tcW w:w="1650" w:type="dxa"/>
            <w:shd w:val="clear" w:color="auto" w:fill="FFFFFF"/>
            <w:tcMar>
              <w:top w:w="100" w:type="dxa"/>
              <w:left w:w="130" w:type="dxa"/>
              <w:bottom w:w="100" w:type="dxa"/>
              <w:right w:w="130" w:type="dxa"/>
            </w:tcMar>
          </w:tcPr>
          <w:p w14:paraId="0B0B25D6" w14:textId="77777777" w:rsidR="008059F7" w:rsidRDefault="00000000">
            <w:pPr>
              <w:spacing w:after="40" w:line="276" w:lineRule="auto"/>
              <w:jc w:val="left"/>
            </w:pPr>
            <w:r>
              <w:rPr>
                <w:color w:val="000000"/>
                <w:sz w:val="20"/>
              </w:rPr>
              <w:t>Click checkbox on Day 1 Activity 1 to mark visited.</w:t>
            </w:r>
          </w:p>
        </w:tc>
        <w:tc>
          <w:tcPr>
            <w:tcW w:w="1650" w:type="dxa"/>
            <w:shd w:val="clear" w:color="auto" w:fill="FFFFFF"/>
            <w:tcMar>
              <w:top w:w="100" w:type="dxa"/>
              <w:left w:w="130" w:type="dxa"/>
              <w:bottom w:w="100" w:type="dxa"/>
              <w:right w:w="130" w:type="dxa"/>
            </w:tcMar>
          </w:tcPr>
          <w:p w14:paraId="45B72A74" w14:textId="77777777" w:rsidR="008059F7" w:rsidRDefault="00000000">
            <w:pPr>
              <w:spacing w:after="40" w:line="276" w:lineRule="auto"/>
              <w:jc w:val="left"/>
            </w:pPr>
            <w:r>
              <w:rPr>
                <w:color w:val="000000"/>
                <w:sz w:val="20"/>
              </w:rPr>
              <w:t>Checklist progress bar increments; state synced via PUT /</w:t>
            </w:r>
            <w:proofErr w:type="spellStart"/>
            <w:r>
              <w:rPr>
                <w:color w:val="000000"/>
                <w:sz w:val="20"/>
              </w:rPr>
              <w:t>api</w:t>
            </w:r>
            <w:proofErr w:type="spellEnd"/>
            <w:r>
              <w:rPr>
                <w:color w:val="000000"/>
                <w:sz w:val="20"/>
              </w:rPr>
              <w:t>/itineraries/:id.</w:t>
            </w:r>
          </w:p>
        </w:tc>
        <w:tc>
          <w:tcPr>
            <w:tcW w:w="1456" w:type="dxa"/>
            <w:shd w:val="clear" w:color="auto" w:fill="FFFFFF"/>
            <w:tcMar>
              <w:top w:w="100" w:type="dxa"/>
              <w:left w:w="130" w:type="dxa"/>
              <w:bottom w:w="100" w:type="dxa"/>
              <w:right w:w="130" w:type="dxa"/>
            </w:tcMar>
          </w:tcPr>
          <w:p w14:paraId="1EE48852" w14:textId="77777777" w:rsidR="008059F7" w:rsidRDefault="00000000">
            <w:pPr>
              <w:spacing w:after="40" w:line="276" w:lineRule="auto"/>
              <w:jc w:val="left"/>
            </w:pPr>
            <w:r>
              <w:rPr>
                <w:color w:val="000000"/>
                <w:sz w:val="20"/>
              </w:rPr>
              <w:t>Checklist state updated; progress bar reflects percentage; persistent on reload.</w:t>
            </w:r>
          </w:p>
        </w:tc>
        <w:tc>
          <w:tcPr>
            <w:tcW w:w="850" w:type="dxa"/>
            <w:shd w:val="clear" w:color="auto" w:fill="FFFFFF"/>
            <w:tcMar>
              <w:top w:w="100" w:type="dxa"/>
              <w:left w:w="130" w:type="dxa"/>
              <w:bottom w:w="100" w:type="dxa"/>
              <w:right w:w="130" w:type="dxa"/>
            </w:tcMar>
          </w:tcPr>
          <w:p w14:paraId="404E8602" w14:textId="77777777" w:rsidR="008059F7" w:rsidRDefault="00000000">
            <w:pPr>
              <w:spacing w:after="40" w:line="276" w:lineRule="auto"/>
              <w:jc w:val="left"/>
            </w:pPr>
            <w:r>
              <w:rPr>
                <w:color w:val="000000"/>
                <w:sz w:val="20"/>
              </w:rPr>
              <w:t>Pass</w:t>
            </w:r>
          </w:p>
        </w:tc>
      </w:tr>
      <w:tr w:rsidR="008059F7" w14:paraId="0C0219D8"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5414057C" w14:textId="77777777" w:rsidR="008059F7" w:rsidRDefault="00000000">
            <w:pPr>
              <w:spacing w:after="40" w:line="276" w:lineRule="auto"/>
              <w:jc w:val="center"/>
            </w:pPr>
            <w:r>
              <w:rPr>
                <w:color w:val="000000"/>
                <w:sz w:val="20"/>
              </w:rPr>
              <w:t>TC-08</w:t>
            </w:r>
          </w:p>
        </w:tc>
        <w:tc>
          <w:tcPr>
            <w:tcW w:w="1900" w:type="dxa"/>
            <w:shd w:val="clear" w:color="auto" w:fill="F9F9F9"/>
            <w:tcMar>
              <w:top w:w="100" w:type="dxa"/>
              <w:left w:w="130" w:type="dxa"/>
              <w:bottom w:w="100" w:type="dxa"/>
              <w:right w:w="130" w:type="dxa"/>
            </w:tcMar>
          </w:tcPr>
          <w:p w14:paraId="1F233E8A" w14:textId="77777777" w:rsidR="008059F7" w:rsidRDefault="00000000">
            <w:pPr>
              <w:spacing w:after="40" w:line="276" w:lineRule="auto"/>
              <w:jc w:val="left"/>
            </w:pPr>
            <w:r>
              <w:rPr>
                <w:color w:val="000000"/>
                <w:sz w:val="20"/>
              </w:rPr>
              <w:t>Live Meteorological Geocoding Query</w:t>
            </w:r>
          </w:p>
        </w:tc>
        <w:tc>
          <w:tcPr>
            <w:tcW w:w="1650" w:type="dxa"/>
            <w:shd w:val="clear" w:color="auto" w:fill="F9F9F9"/>
            <w:tcMar>
              <w:top w:w="100" w:type="dxa"/>
              <w:left w:w="130" w:type="dxa"/>
              <w:bottom w:w="100" w:type="dxa"/>
              <w:right w:w="130" w:type="dxa"/>
            </w:tcMar>
          </w:tcPr>
          <w:p w14:paraId="2622FB77" w14:textId="77777777" w:rsidR="008059F7" w:rsidRDefault="00000000">
            <w:pPr>
              <w:spacing w:after="40" w:line="276" w:lineRule="auto"/>
              <w:jc w:val="left"/>
            </w:pPr>
            <w:r>
              <w:rPr>
                <w:color w:val="000000"/>
                <w:sz w:val="20"/>
              </w:rPr>
              <w:t>GET /</w:t>
            </w:r>
            <w:proofErr w:type="spellStart"/>
            <w:r>
              <w:rPr>
                <w:color w:val="000000"/>
                <w:sz w:val="20"/>
              </w:rPr>
              <w:t>api</w:t>
            </w:r>
            <w:proofErr w:type="spellEnd"/>
            <w:r>
              <w:rPr>
                <w:color w:val="000000"/>
                <w:sz w:val="20"/>
              </w:rPr>
              <w:t>/</w:t>
            </w:r>
            <w:proofErr w:type="spellStart"/>
            <w:r>
              <w:rPr>
                <w:color w:val="000000"/>
                <w:sz w:val="20"/>
              </w:rPr>
              <w:t>weather?destination</w:t>
            </w:r>
            <w:proofErr w:type="spellEnd"/>
            <w:r>
              <w:rPr>
                <w:color w:val="000000"/>
                <w:sz w:val="20"/>
              </w:rPr>
              <w:t>=Manali.</w:t>
            </w:r>
          </w:p>
        </w:tc>
        <w:tc>
          <w:tcPr>
            <w:tcW w:w="1650" w:type="dxa"/>
            <w:shd w:val="clear" w:color="auto" w:fill="F9F9F9"/>
            <w:tcMar>
              <w:top w:w="100" w:type="dxa"/>
              <w:left w:w="130" w:type="dxa"/>
              <w:bottom w:w="100" w:type="dxa"/>
              <w:right w:w="130" w:type="dxa"/>
            </w:tcMar>
          </w:tcPr>
          <w:p w14:paraId="2715DB13" w14:textId="77777777" w:rsidR="008059F7" w:rsidRDefault="00000000">
            <w:pPr>
              <w:spacing w:after="40" w:line="276" w:lineRule="auto"/>
              <w:jc w:val="left"/>
            </w:pPr>
            <w:r>
              <w:rPr>
                <w:color w:val="000000"/>
                <w:sz w:val="20"/>
              </w:rPr>
              <w:t>Returns 200 OK with latitude, longitude, current temperature, rain risk, and packing items.</w:t>
            </w:r>
          </w:p>
        </w:tc>
        <w:tc>
          <w:tcPr>
            <w:tcW w:w="1456" w:type="dxa"/>
            <w:shd w:val="clear" w:color="auto" w:fill="F9F9F9"/>
            <w:tcMar>
              <w:top w:w="100" w:type="dxa"/>
              <w:left w:w="130" w:type="dxa"/>
              <w:bottom w:w="100" w:type="dxa"/>
              <w:right w:w="130" w:type="dxa"/>
            </w:tcMar>
          </w:tcPr>
          <w:p w14:paraId="0C822F63" w14:textId="77777777" w:rsidR="008059F7" w:rsidRDefault="00000000">
            <w:pPr>
              <w:spacing w:after="40" w:line="276" w:lineRule="auto"/>
              <w:jc w:val="left"/>
            </w:pPr>
            <w:r>
              <w:rPr>
                <w:color w:val="000000"/>
                <w:sz w:val="20"/>
              </w:rPr>
              <w:t>Current weather, 4-day outlook, and dynamic packing checklist successfully returned.</w:t>
            </w:r>
          </w:p>
        </w:tc>
        <w:tc>
          <w:tcPr>
            <w:tcW w:w="850" w:type="dxa"/>
            <w:shd w:val="clear" w:color="auto" w:fill="F9F9F9"/>
            <w:tcMar>
              <w:top w:w="100" w:type="dxa"/>
              <w:left w:w="130" w:type="dxa"/>
              <w:bottom w:w="100" w:type="dxa"/>
              <w:right w:w="130" w:type="dxa"/>
            </w:tcMar>
          </w:tcPr>
          <w:p w14:paraId="7960A760" w14:textId="77777777" w:rsidR="008059F7" w:rsidRDefault="00000000">
            <w:pPr>
              <w:spacing w:after="40" w:line="276" w:lineRule="auto"/>
              <w:jc w:val="left"/>
            </w:pPr>
            <w:r>
              <w:rPr>
                <w:color w:val="000000"/>
                <w:sz w:val="20"/>
              </w:rPr>
              <w:t>Pass</w:t>
            </w:r>
          </w:p>
        </w:tc>
      </w:tr>
      <w:tr w:rsidR="008059F7" w14:paraId="3F136DD8" w14:textId="77777777">
        <w:tblPrEx>
          <w:tblCellMar>
            <w:top w:w="0" w:type="dxa"/>
            <w:bottom w:w="0" w:type="dxa"/>
          </w:tblCellMar>
        </w:tblPrEx>
        <w:trPr>
          <w:jc w:val="center"/>
        </w:trPr>
        <w:tc>
          <w:tcPr>
            <w:tcW w:w="800" w:type="dxa"/>
            <w:shd w:val="clear" w:color="auto" w:fill="FFFFFF"/>
            <w:tcMar>
              <w:top w:w="100" w:type="dxa"/>
              <w:left w:w="130" w:type="dxa"/>
              <w:bottom w:w="100" w:type="dxa"/>
              <w:right w:w="130" w:type="dxa"/>
            </w:tcMar>
          </w:tcPr>
          <w:p w14:paraId="47A632A2" w14:textId="77777777" w:rsidR="008059F7" w:rsidRDefault="00000000">
            <w:pPr>
              <w:spacing w:after="40" w:line="276" w:lineRule="auto"/>
              <w:jc w:val="center"/>
            </w:pPr>
            <w:r>
              <w:rPr>
                <w:color w:val="000000"/>
                <w:sz w:val="20"/>
              </w:rPr>
              <w:t>TC-09</w:t>
            </w:r>
          </w:p>
        </w:tc>
        <w:tc>
          <w:tcPr>
            <w:tcW w:w="1900" w:type="dxa"/>
            <w:shd w:val="clear" w:color="auto" w:fill="FFFFFF"/>
            <w:tcMar>
              <w:top w:w="100" w:type="dxa"/>
              <w:left w:w="130" w:type="dxa"/>
              <w:bottom w:w="100" w:type="dxa"/>
              <w:right w:w="130" w:type="dxa"/>
            </w:tcMar>
          </w:tcPr>
          <w:p w14:paraId="4DF14F69" w14:textId="77777777" w:rsidR="008059F7" w:rsidRDefault="00000000">
            <w:pPr>
              <w:spacing w:after="40" w:line="276" w:lineRule="auto"/>
              <w:jc w:val="left"/>
            </w:pPr>
            <w:r>
              <w:rPr>
                <w:color w:val="000000"/>
                <w:sz w:val="20"/>
              </w:rPr>
              <w:t>Audio Story Narrator Synthesis</w:t>
            </w:r>
          </w:p>
        </w:tc>
        <w:tc>
          <w:tcPr>
            <w:tcW w:w="1650" w:type="dxa"/>
            <w:shd w:val="clear" w:color="auto" w:fill="FFFFFF"/>
            <w:tcMar>
              <w:top w:w="100" w:type="dxa"/>
              <w:left w:w="130" w:type="dxa"/>
              <w:bottom w:w="100" w:type="dxa"/>
              <w:right w:w="130" w:type="dxa"/>
            </w:tcMar>
          </w:tcPr>
          <w:p w14:paraId="3D8051D3" w14:textId="77777777" w:rsidR="008059F7" w:rsidRDefault="00000000">
            <w:pPr>
              <w:spacing w:after="40" w:line="276" w:lineRule="auto"/>
              <w:jc w:val="left"/>
            </w:pPr>
            <w:r>
              <w:rPr>
                <w:color w:val="000000"/>
                <w:sz w:val="20"/>
              </w:rPr>
              <w:t xml:space="preserve">Click 'Listen to this story' on </w:t>
            </w:r>
            <w:proofErr w:type="spellStart"/>
            <w:r>
              <w:rPr>
                <w:color w:val="000000"/>
                <w:sz w:val="20"/>
              </w:rPr>
              <w:t>BlogDetail</w:t>
            </w:r>
            <w:proofErr w:type="spellEnd"/>
            <w:r>
              <w:rPr>
                <w:color w:val="000000"/>
                <w:sz w:val="20"/>
              </w:rPr>
              <w:t xml:space="preserve"> screen.</w:t>
            </w:r>
          </w:p>
        </w:tc>
        <w:tc>
          <w:tcPr>
            <w:tcW w:w="1650" w:type="dxa"/>
            <w:shd w:val="clear" w:color="auto" w:fill="FFFFFF"/>
            <w:tcMar>
              <w:top w:w="100" w:type="dxa"/>
              <w:left w:w="130" w:type="dxa"/>
              <w:bottom w:w="100" w:type="dxa"/>
              <w:right w:w="130" w:type="dxa"/>
            </w:tcMar>
          </w:tcPr>
          <w:p w14:paraId="7ECFEDF4" w14:textId="77777777" w:rsidR="008059F7" w:rsidRDefault="00000000">
            <w:pPr>
              <w:spacing w:after="40" w:line="276" w:lineRule="auto"/>
              <w:jc w:val="left"/>
            </w:pPr>
            <w:r>
              <w:rPr>
                <w:color w:val="000000"/>
                <w:sz w:val="20"/>
              </w:rPr>
              <w:t xml:space="preserve">Browser </w:t>
            </w:r>
            <w:proofErr w:type="spellStart"/>
            <w:r>
              <w:rPr>
                <w:color w:val="000000"/>
                <w:sz w:val="20"/>
              </w:rPr>
              <w:t>speechSynthesis</w:t>
            </w:r>
            <w:proofErr w:type="spellEnd"/>
            <w:r>
              <w:rPr>
                <w:color w:val="000000"/>
                <w:sz w:val="20"/>
              </w:rPr>
              <w:t xml:space="preserve"> initiates; progress bar moves; ambient </w:t>
            </w:r>
            <w:r>
              <w:rPr>
                <w:color w:val="000000"/>
                <w:sz w:val="20"/>
              </w:rPr>
              <w:lastRenderedPageBreak/>
              <w:t>breeze oscillator starts.</w:t>
            </w:r>
          </w:p>
        </w:tc>
        <w:tc>
          <w:tcPr>
            <w:tcW w:w="1456" w:type="dxa"/>
            <w:shd w:val="clear" w:color="auto" w:fill="FFFFFF"/>
            <w:tcMar>
              <w:top w:w="100" w:type="dxa"/>
              <w:left w:w="130" w:type="dxa"/>
              <w:bottom w:w="100" w:type="dxa"/>
              <w:right w:w="130" w:type="dxa"/>
            </w:tcMar>
          </w:tcPr>
          <w:p w14:paraId="09E8B5D6" w14:textId="77777777" w:rsidR="008059F7" w:rsidRDefault="00000000">
            <w:pPr>
              <w:spacing w:after="40" w:line="276" w:lineRule="auto"/>
              <w:jc w:val="left"/>
            </w:pPr>
            <w:r>
              <w:rPr>
                <w:color w:val="000000"/>
                <w:sz w:val="20"/>
              </w:rPr>
              <w:lastRenderedPageBreak/>
              <w:t xml:space="preserve">Audio voice plays clearly; progress bar tracks word boundaries; </w:t>
            </w:r>
            <w:r>
              <w:rPr>
                <w:color w:val="000000"/>
                <w:sz w:val="20"/>
              </w:rPr>
              <w:lastRenderedPageBreak/>
              <w:t>soundscape toggle works.</w:t>
            </w:r>
          </w:p>
        </w:tc>
        <w:tc>
          <w:tcPr>
            <w:tcW w:w="850" w:type="dxa"/>
            <w:shd w:val="clear" w:color="auto" w:fill="FFFFFF"/>
            <w:tcMar>
              <w:top w:w="100" w:type="dxa"/>
              <w:left w:w="130" w:type="dxa"/>
              <w:bottom w:w="100" w:type="dxa"/>
              <w:right w:w="130" w:type="dxa"/>
            </w:tcMar>
          </w:tcPr>
          <w:p w14:paraId="3F948086" w14:textId="77777777" w:rsidR="008059F7" w:rsidRDefault="00000000">
            <w:pPr>
              <w:spacing w:after="40" w:line="276" w:lineRule="auto"/>
              <w:jc w:val="left"/>
            </w:pPr>
            <w:r>
              <w:rPr>
                <w:color w:val="000000"/>
                <w:sz w:val="20"/>
              </w:rPr>
              <w:lastRenderedPageBreak/>
              <w:t>Pass</w:t>
            </w:r>
          </w:p>
        </w:tc>
      </w:tr>
      <w:tr w:rsidR="008059F7" w14:paraId="4E2308CA" w14:textId="77777777">
        <w:tblPrEx>
          <w:tblCellMar>
            <w:top w:w="0" w:type="dxa"/>
            <w:bottom w:w="0" w:type="dxa"/>
          </w:tblCellMar>
        </w:tblPrEx>
        <w:trPr>
          <w:jc w:val="center"/>
        </w:trPr>
        <w:tc>
          <w:tcPr>
            <w:tcW w:w="800" w:type="dxa"/>
            <w:shd w:val="clear" w:color="auto" w:fill="F9F9F9"/>
            <w:tcMar>
              <w:top w:w="100" w:type="dxa"/>
              <w:left w:w="130" w:type="dxa"/>
              <w:bottom w:w="100" w:type="dxa"/>
              <w:right w:w="130" w:type="dxa"/>
            </w:tcMar>
          </w:tcPr>
          <w:p w14:paraId="6769D726" w14:textId="77777777" w:rsidR="008059F7" w:rsidRDefault="00000000">
            <w:pPr>
              <w:spacing w:after="40" w:line="276" w:lineRule="auto"/>
              <w:jc w:val="center"/>
            </w:pPr>
            <w:r>
              <w:rPr>
                <w:color w:val="000000"/>
                <w:sz w:val="20"/>
              </w:rPr>
              <w:t>TC-10</w:t>
            </w:r>
          </w:p>
        </w:tc>
        <w:tc>
          <w:tcPr>
            <w:tcW w:w="1900" w:type="dxa"/>
            <w:shd w:val="clear" w:color="auto" w:fill="F9F9F9"/>
            <w:tcMar>
              <w:top w:w="100" w:type="dxa"/>
              <w:left w:w="130" w:type="dxa"/>
              <w:bottom w:w="100" w:type="dxa"/>
              <w:right w:w="130" w:type="dxa"/>
            </w:tcMar>
          </w:tcPr>
          <w:p w14:paraId="626FCB48" w14:textId="77777777" w:rsidR="008059F7" w:rsidRDefault="00000000">
            <w:pPr>
              <w:spacing w:after="40" w:line="276" w:lineRule="auto"/>
              <w:jc w:val="left"/>
            </w:pPr>
            <w:r>
              <w:rPr>
                <w:color w:val="000000"/>
                <w:sz w:val="20"/>
              </w:rPr>
              <w:t>Blog Like and Bookmark State Toggles</w:t>
            </w:r>
          </w:p>
        </w:tc>
        <w:tc>
          <w:tcPr>
            <w:tcW w:w="1650" w:type="dxa"/>
            <w:shd w:val="clear" w:color="auto" w:fill="F9F9F9"/>
            <w:tcMar>
              <w:top w:w="100" w:type="dxa"/>
              <w:left w:w="130" w:type="dxa"/>
              <w:bottom w:w="100" w:type="dxa"/>
              <w:right w:w="130" w:type="dxa"/>
            </w:tcMar>
          </w:tcPr>
          <w:p w14:paraId="75D67A5F" w14:textId="77777777" w:rsidR="008059F7" w:rsidRDefault="00000000">
            <w:pPr>
              <w:spacing w:after="40" w:line="276" w:lineRule="auto"/>
              <w:jc w:val="left"/>
            </w:pPr>
            <w:r>
              <w:rPr>
                <w:color w:val="000000"/>
                <w:sz w:val="20"/>
              </w:rPr>
              <w:t>Click Heart icon and Bookmark icon on Blog Detail view.</w:t>
            </w:r>
          </w:p>
        </w:tc>
        <w:tc>
          <w:tcPr>
            <w:tcW w:w="1650" w:type="dxa"/>
            <w:shd w:val="clear" w:color="auto" w:fill="F9F9F9"/>
            <w:tcMar>
              <w:top w:w="100" w:type="dxa"/>
              <w:left w:w="130" w:type="dxa"/>
              <w:bottom w:w="100" w:type="dxa"/>
              <w:right w:w="130" w:type="dxa"/>
            </w:tcMar>
          </w:tcPr>
          <w:p w14:paraId="402179F6" w14:textId="77777777" w:rsidR="008059F7" w:rsidRDefault="00000000">
            <w:pPr>
              <w:spacing w:after="40" w:line="276" w:lineRule="auto"/>
              <w:jc w:val="left"/>
            </w:pPr>
            <w:r>
              <w:rPr>
                <w:color w:val="000000"/>
                <w:sz w:val="20"/>
              </w:rPr>
              <w:t>POST /</w:t>
            </w:r>
            <w:proofErr w:type="spellStart"/>
            <w:r>
              <w:rPr>
                <w:color w:val="000000"/>
                <w:sz w:val="20"/>
              </w:rPr>
              <w:t>api</w:t>
            </w:r>
            <w:proofErr w:type="spellEnd"/>
            <w:r>
              <w:rPr>
                <w:color w:val="000000"/>
                <w:sz w:val="20"/>
              </w:rPr>
              <w:t>/blogs/:id/like and bookmark update DB relations; counters increment/decrement.</w:t>
            </w:r>
          </w:p>
        </w:tc>
        <w:tc>
          <w:tcPr>
            <w:tcW w:w="1456" w:type="dxa"/>
            <w:shd w:val="clear" w:color="auto" w:fill="F9F9F9"/>
            <w:tcMar>
              <w:top w:w="100" w:type="dxa"/>
              <w:left w:w="130" w:type="dxa"/>
              <w:bottom w:w="100" w:type="dxa"/>
              <w:right w:w="130" w:type="dxa"/>
            </w:tcMar>
          </w:tcPr>
          <w:p w14:paraId="5F509820" w14:textId="77777777" w:rsidR="008059F7" w:rsidRDefault="00000000">
            <w:pPr>
              <w:spacing w:after="40" w:line="276" w:lineRule="auto"/>
              <w:jc w:val="left"/>
            </w:pPr>
            <w:r>
              <w:rPr>
                <w:color w:val="000000"/>
                <w:sz w:val="20"/>
              </w:rPr>
              <w:t>Like count incremented; bookmark added to 'My Bucket List' in User Profile.</w:t>
            </w:r>
          </w:p>
        </w:tc>
        <w:tc>
          <w:tcPr>
            <w:tcW w:w="850" w:type="dxa"/>
            <w:shd w:val="clear" w:color="auto" w:fill="F9F9F9"/>
            <w:tcMar>
              <w:top w:w="100" w:type="dxa"/>
              <w:left w:w="130" w:type="dxa"/>
              <w:bottom w:w="100" w:type="dxa"/>
              <w:right w:w="130" w:type="dxa"/>
            </w:tcMar>
          </w:tcPr>
          <w:p w14:paraId="31E8E196" w14:textId="77777777" w:rsidR="008059F7" w:rsidRDefault="00000000">
            <w:pPr>
              <w:spacing w:after="40" w:line="276" w:lineRule="auto"/>
              <w:jc w:val="left"/>
            </w:pPr>
            <w:r>
              <w:rPr>
                <w:color w:val="000000"/>
                <w:sz w:val="20"/>
              </w:rPr>
              <w:t>Pass</w:t>
            </w:r>
          </w:p>
        </w:tc>
      </w:tr>
    </w:tbl>
    <w:p w14:paraId="31150A4C" w14:textId="77777777" w:rsidR="008059F7" w:rsidRDefault="008059F7">
      <w:pPr>
        <w:sectPr w:rsidR="008059F7">
          <w:footerReference w:type="default" r:id="rId26"/>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606EC006"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0F38C214" w14:textId="77777777" w:rsidR="008059F7" w:rsidRDefault="00000000">
            <w:pPr>
              <w:pStyle w:val="ChapterSeparator"/>
              <w:spacing w:after="120"/>
            </w:pPr>
            <w:r>
              <w:lastRenderedPageBreak/>
              <w:t>CHAPTER 7</w:t>
            </w:r>
          </w:p>
          <w:p w14:paraId="0F7A4326" w14:textId="77777777" w:rsidR="008059F7" w:rsidRDefault="00000000">
            <w:pPr>
              <w:pStyle w:val="ChapterSeparator"/>
              <w:spacing w:after="120"/>
            </w:pPr>
            <w:r>
              <w:t>CONCLUSIONS</w:t>
            </w:r>
          </w:p>
        </w:tc>
      </w:tr>
    </w:tbl>
    <w:p w14:paraId="13C9A15D" w14:textId="77777777" w:rsidR="008059F7" w:rsidRDefault="008059F7">
      <w:pPr>
        <w:spacing w:after="0" w:line="20" w:lineRule="exact"/>
      </w:pPr>
    </w:p>
    <w:p w14:paraId="394037F0" w14:textId="77777777" w:rsidR="008059F7" w:rsidRDefault="008059F7">
      <w:pPr>
        <w:sectPr w:rsidR="008059F7">
          <w:footerReference w:type="default" r:id="rId27"/>
          <w:pgSz w:w="11906" w:h="16838"/>
          <w:pgMar w:top="1440" w:right="1440" w:bottom="1440" w:left="2160" w:header="708" w:footer="708" w:gutter="0"/>
          <w:cols w:space="720"/>
          <w:docGrid w:linePitch="360"/>
        </w:sectPr>
      </w:pPr>
    </w:p>
    <w:p w14:paraId="6FAED324" w14:textId="77777777" w:rsidR="008059F7" w:rsidRDefault="00000000">
      <w:pPr>
        <w:pStyle w:val="Heading1"/>
      </w:pPr>
      <w:r>
        <w:lastRenderedPageBreak/>
        <w:t>7. CONCLUSIONS</w:t>
      </w:r>
    </w:p>
    <w:p w14:paraId="20E70DEE" w14:textId="77777777" w:rsidR="008059F7" w:rsidRDefault="00000000">
      <w:r>
        <w:rPr>
          <w:color w:val="000000"/>
        </w:rPr>
        <w:t>The Major Project-I development of Anvesh has successfully materialized an advanced, full-stack, data-driven cultural travel discovery and analytics platform. By systematically replacing commercial advertising biases with authentic human storytelling and cutting-edge Data Science techniques, the project demonstrates how modern Artificial Intelligence can enhance cultural preservation and human exploration.</w:t>
      </w:r>
      <w:r>
        <w:rPr>
          <w:color w:val="000000"/>
        </w:rPr>
        <w:br/>
      </w:r>
      <w:r>
        <w:rPr>
          <w:color w:val="000000"/>
        </w:rPr>
        <w:br/>
        <w:t>All primary engineering and data science objectives established at the project inception were definitively achieved:</w:t>
      </w:r>
      <w:r>
        <w:rPr>
          <w:color w:val="000000"/>
        </w:rPr>
        <w:br/>
      </w:r>
      <w:r>
        <w:rPr>
          <w:color w:val="000000"/>
        </w:rPr>
        <w:br/>
        <w:t>1. Architectural Excellence: A resilient 3-tier architecture was delivered using React 19, Vite, Express.js 5, and Neon Serverless PostgreSQL mediated through Prisma 6 ORM, consistently achieving sub-50ms database latency and sub-second page rendering.</w:t>
      </w:r>
      <w:r>
        <w:rPr>
          <w:color w:val="000000"/>
        </w:rPr>
        <w:br/>
      </w:r>
      <w:r>
        <w:rPr>
          <w:color w:val="000000"/>
        </w:rPr>
        <w:br/>
        <w:t>2. Semantic Personalization: The algorithmic NLP match scoring engine successfully translates declared user personas into quantitative affinity metrics (40%-99%), delivering a personalized discovery feed that elevates authentic rural destinations.</w:t>
      </w:r>
      <w:r>
        <w:rPr>
          <w:color w:val="000000"/>
        </w:rPr>
        <w:br/>
      </w:r>
      <w:r>
        <w:rPr>
          <w:color w:val="000000"/>
        </w:rPr>
        <w:br/>
        <w:t>3. High-Speed Generative Planning: Integration of Google's Gemini 1.5 Flash LLM enables instantaneous formulation of structured day-by-day itineraries, coupled with persistent cloud checklists, dynamic budget calculators, and printable travel passes.</w:t>
      </w:r>
      <w:r>
        <w:rPr>
          <w:color w:val="000000"/>
        </w:rPr>
        <w:br/>
      </w:r>
      <w:r>
        <w:rPr>
          <w:color w:val="000000"/>
        </w:rPr>
        <w:br/>
        <w:t>4. Real-Time Meteorological Intelligence: The automated Open-</w:t>
      </w:r>
      <w:proofErr w:type="spellStart"/>
      <w:r>
        <w:rPr>
          <w:color w:val="000000"/>
        </w:rPr>
        <w:t>Meteo</w:t>
      </w:r>
      <w:proofErr w:type="spellEnd"/>
      <w:r>
        <w:rPr>
          <w:color w:val="000000"/>
        </w:rPr>
        <w:t xml:space="preserve"> weather integration delivers live temperatures, precipitation risks, and adaptive packing checklists for any global location.</w:t>
      </w:r>
      <w:r>
        <w:rPr>
          <w:color w:val="000000"/>
        </w:rPr>
        <w:br/>
      </w:r>
      <w:r>
        <w:rPr>
          <w:color w:val="000000"/>
        </w:rPr>
        <w:br/>
        <w:t>5. Accessible Auditory Immersion: Browser-native Web Speech narration paired with procedural ambient soundscapes establishes an inclusive editorial experience with zero streaming bandwidth overhead.</w:t>
      </w:r>
      <w:r>
        <w:rPr>
          <w:color w:val="000000"/>
        </w:rPr>
        <w:br/>
      </w:r>
      <w:r>
        <w:rPr>
          <w:color w:val="000000"/>
        </w:rPr>
        <w:br/>
        <w:t>Educational and Technical Learning Outcomes:</w:t>
      </w:r>
      <w:r>
        <w:rPr>
          <w:color w:val="000000"/>
        </w:rPr>
        <w:br/>
      </w:r>
      <w:r>
        <w:rPr>
          <w:color w:val="000000"/>
        </w:rPr>
        <w:lastRenderedPageBreak/>
        <w:t xml:space="preserve">Throughout this project, the student engineering team deepened their competencies in modern full-stack web engineering, asynchronous database pooling, relational schema normalization, generative AI prompt engineering, state management with </w:t>
      </w:r>
      <w:proofErr w:type="spellStart"/>
      <w:r>
        <w:rPr>
          <w:color w:val="000000"/>
        </w:rPr>
        <w:t>Zustand</w:t>
      </w:r>
      <w:proofErr w:type="spellEnd"/>
      <w:r>
        <w:rPr>
          <w:color w:val="000000"/>
        </w:rPr>
        <w:t>, and responsive UI design. Anvesh stands as a robust proof-of-concept proving that human-in-the-loop intelligence and modern AI can collaboratively redefine the future of sustainable, decentralized cultural travel.</w:t>
      </w:r>
    </w:p>
    <w:p w14:paraId="5B0E350E" w14:textId="77777777" w:rsidR="008059F7" w:rsidRDefault="008059F7">
      <w:pPr>
        <w:sectPr w:rsidR="008059F7">
          <w:footerReference w:type="default" r:id="rId28"/>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75051FCC"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4B1652DF" w14:textId="77777777" w:rsidR="008059F7" w:rsidRDefault="00000000">
            <w:pPr>
              <w:pStyle w:val="ChapterSeparator"/>
              <w:spacing w:after="120"/>
            </w:pPr>
            <w:r>
              <w:lastRenderedPageBreak/>
              <w:t>CHAPTER 8</w:t>
            </w:r>
          </w:p>
          <w:p w14:paraId="3276075C" w14:textId="77777777" w:rsidR="008059F7" w:rsidRDefault="00000000">
            <w:pPr>
              <w:pStyle w:val="ChapterSeparator"/>
              <w:spacing w:after="120"/>
            </w:pPr>
            <w:r>
              <w:t>LIMITATIONS &amp; FUTURE ENHANCEMENTS</w:t>
            </w:r>
          </w:p>
        </w:tc>
      </w:tr>
    </w:tbl>
    <w:p w14:paraId="60A1CAF8" w14:textId="77777777" w:rsidR="008059F7" w:rsidRDefault="008059F7">
      <w:pPr>
        <w:spacing w:after="0" w:line="20" w:lineRule="exact"/>
      </w:pPr>
    </w:p>
    <w:p w14:paraId="39F481A8" w14:textId="77777777" w:rsidR="008059F7" w:rsidRDefault="008059F7">
      <w:pPr>
        <w:sectPr w:rsidR="008059F7">
          <w:footerReference w:type="default" r:id="rId29"/>
          <w:pgSz w:w="11906" w:h="16838"/>
          <w:pgMar w:top="1440" w:right="1440" w:bottom="1440" w:left="2160" w:header="708" w:footer="708" w:gutter="0"/>
          <w:cols w:space="720"/>
          <w:docGrid w:linePitch="360"/>
        </w:sectPr>
      </w:pPr>
    </w:p>
    <w:p w14:paraId="741EE3A5" w14:textId="77777777" w:rsidR="008059F7" w:rsidRDefault="00000000">
      <w:pPr>
        <w:pStyle w:val="Heading1"/>
      </w:pPr>
      <w:r>
        <w:lastRenderedPageBreak/>
        <w:t>8. LIMITATIONS &amp; FUTURE ENHANCEMENTS</w:t>
      </w:r>
    </w:p>
    <w:p w14:paraId="60101412" w14:textId="77777777" w:rsidR="008059F7" w:rsidRDefault="00000000">
      <w:r>
        <w:rPr>
          <w:color w:val="000000"/>
        </w:rPr>
        <w:t xml:space="preserve">This chapter provides an objective evaluation of the current operational limitations of Anvesh and outlines six </w:t>
      </w:r>
      <w:proofErr w:type="gramStart"/>
      <w:r>
        <w:rPr>
          <w:color w:val="000000"/>
        </w:rPr>
        <w:t>concrete</w:t>
      </w:r>
      <w:proofErr w:type="gramEnd"/>
      <w:r>
        <w:rPr>
          <w:color w:val="000000"/>
        </w:rPr>
        <w:t>, academically and commercially viable enhancements planned for future iterations.</w:t>
      </w:r>
    </w:p>
    <w:p w14:paraId="63DEDC5D" w14:textId="77777777" w:rsidR="008059F7" w:rsidRDefault="00000000">
      <w:pPr>
        <w:pStyle w:val="Heading2"/>
      </w:pPr>
      <w:r>
        <w:t>8.1 Limitations</w:t>
      </w:r>
    </w:p>
    <w:p w14:paraId="77B8D637" w14:textId="77777777" w:rsidR="008059F7" w:rsidRDefault="00000000">
      <w:r>
        <w:rPr>
          <w:color w:val="000000"/>
        </w:rPr>
        <w:t>While Anvesh represents a sophisticated, production-grade application, several realistic engineering limitations are acknowledged:</w:t>
      </w:r>
      <w:r>
        <w:rPr>
          <w:color w:val="000000"/>
        </w:rPr>
        <w:br/>
      </w:r>
      <w:r>
        <w:rPr>
          <w:color w:val="000000"/>
        </w:rPr>
        <w:br/>
        <w:t>1. Free-Tier API Rate Limits: The platform currently relies on the free tier of the Google Gemini API, which imposes a quota limit of 15 requests per minute. Under high simultaneous traffic, requests may experience queueing delays.</w:t>
      </w:r>
      <w:r>
        <w:rPr>
          <w:color w:val="000000"/>
        </w:rPr>
        <w:br/>
      </w:r>
      <w:r>
        <w:rPr>
          <w:color w:val="000000"/>
        </w:rPr>
        <w:br/>
        <w:t>2. Dependence on Active Internet Connectivity: While client assets are cached via Vite, live itinerary generation, real-time weather querying, and cloud database sync require an active internet connection. The system currently lacks complete offline Progressive Web App (PWA) offline data syncing.</w:t>
      </w:r>
      <w:r>
        <w:rPr>
          <w:color w:val="000000"/>
        </w:rPr>
        <w:br/>
      </w:r>
      <w:r>
        <w:rPr>
          <w:color w:val="000000"/>
        </w:rPr>
        <w:br/>
        <w:t>3. English-Centric Language Model Output: Although the platform supports universal travel destinations, generative prompts and text-to-speech narration are currently optimized for English, limiting accessibility for non-English speaking regional communities.</w:t>
      </w:r>
      <w:r>
        <w:rPr>
          <w:color w:val="000000"/>
        </w:rPr>
        <w:br/>
      </w:r>
      <w:r>
        <w:rPr>
          <w:color w:val="000000"/>
        </w:rPr>
        <w:br/>
        <w:t xml:space="preserve">4. Heuristic Content Matching vs Vector Embeddings: The current recommendation engine utilizes categorical alignment and keyword tag matching rather than high-dimensional vector embeddings (e.g. </w:t>
      </w:r>
      <w:proofErr w:type="spellStart"/>
      <w:r>
        <w:rPr>
          <w:color w:val="000000"/>
        </w:rPr>
        <w:t>pgvector</w:t>
      </w:r>
      <w:proofErr w:type="spellEnd"/>
      <w:r>
        <w:rPr>
          <w:color w:val="000000"/>
        </w:rPr>
        <w:t xml:space="preserve"> with OpenAI/Gemini embeddings), which limits deeper semantic understanding of nuanced travel metaphors.</w:t>
      </w:r>
    </w:p>
    <w:p w14:paraId="08FEF48B" w14:textId="77777777" w:rsidR="008059F7" w:rsidRDefault="00000000">
      <w:pPr>
        <w:pStyle w:val="Heading2"/>
      </w:pPr>
      <w:r>
        <w:t>8.2 Future Enhancements</w:t>
      </w:r>
    </w:p>
    <w:p w14:paraId="37F83603" w14:textId="77777777" w:rsidR="008059F7" w:rsidRDefault="00000000">
      <w:r>
        <w:rPr>
          <w:color w:val="000000"/>
        </w:rPr>
        <w:t>To expand Anvesh into an enterprise-scale global platform, the following six major enhancements are planned for Major Project-II and future research:</w:t>
      </w:r>
      <w:r>
        <w:rPr>
          <w:color w:val="000000"/>
        </w:rPr>
        <w:br/>
      </w:r>
      <w:r>
        <w:rPr>
          <w:color w:val="000000"/>
        </w:rPr>
        <w:br/>
        <w:t>1. High-Dimensional Vector Embeddings (</w:t>
      </w:r>
      <w:proofErr w:type="spellStart"/>
      <w:r>
        <w:rPr>
          <w:color w:val="000000"/>
        </w:rPr>
        <w:t>pgvector</w:t>
      </w:r>
      <w:proofErr w:type="spellEnd"/>
      <w:r>
        <w:rPr>
          <w:color w:val="000000"/>
        </w:rPr>
        <w:t xml:space="preserve">): Integrate PostgreSQL's </w:t>
      </w:r>
      <w:proofErr w:type="spellStart"/>
      <w:r>
        <w:rPr>
          <w:color w:val="000000"/>
        </w:rPr>
        <w:t>pgvector</w:t>
      </w:r>
      <w:proofErr w:type="spellEnd"/>
      <w:r>
        <w:rPr>
          <w:color w:val="000000"/>
        </w:rPr>
        <w:t xml:space="preserve"> </w:t>
      </w:r>
      <w:r>
        <w:rPr>
          <w:color w:val="000000"/>
        </w:rPr>
        <w:lastRenderedPageBreak/>
        <w:t>extension to store 768-dimensional text embeddings generated by Google's text-embedding-004 model. This will enable semantic cosine similarity search across travel stories, allowing queries like 'peaceful secluded mountain retreat with historic temples' to return exact contextual matches.</w:t>
      </w:r>
      <w:r>
        <w:rPr>
          <w:color w:val="000000"/>
        </w:rPr>
        <w:br/>
      </w:r>
      <w:r>
        <w:rPr>
          <w:color w:val="000000"/>
        </w:rPr>
        <w:br/>
        <w:t>2. Multi-User Real-Time Collaborative Itineraries: Implement WebSocket architecture (via Socket.io) enabling groups of friends to concurrently edit, vote on activities, and check off spots on a shared live itinerary canvas in real-time.</w:t>
      </w:r>
      <w:r>
        <w:rPr>
          <w:color w:val="000000"/>
        </w:rPr>
        <w:br/>
      </w:r>
      <w:r>
        <w:rPr>
          <w:color w:val="000000"/>
        </w:rPr>
        <w:br/>
        <w:t xml:space="preserve">3. Multilingual Speech Synthesis and Regional Translation: Incorporate Google Translate and multi-language Web Speech voices to provide seamless narration in Hindi, Spanish, French, and regional Indian languages, democratizing access for rural </w:t>
      </w:r>
      <w:proofErr w:type="spellStart"/>
      <w:r>
        <w:rPr>
          <w:color w:val="000000"/>
        </w:rPr>
        <w:t>travelers</w:t>
      </w:r>
      <w:proofErr w:type="spellEnd"/>
      <w:r>
        <w:rPr>
          <w:color w:val="000000"/>
        </w:rPr>
        <w:t xml:space="preserve"> and artisans.</w:t>
      </w:r>
      <w:r>
        <w:rPr>
          <w:color w:val="000000"/>
        </w:rPr>
        <w:br/>
      </w:r>
      <w:r>
        <w:rPr>
          <w:color w:val="000000"/>
        </w:rPr>
        <w:br/>
        <w:t xml:space="preserve">4. Offline-First Progressive Web App (PWA) with Background Sync: Implement Service Workers and </w:t>
      </w:r>
      <w:proofErr w:type="spellStart"/>
      <w:r>
        <w:rPr>
          <w:color w:val="000000"/>
        </w:rPr>
        <w:t>IndexedDB</w:t>
      </w:r>
      <w:proofErr w:type="spellEnd"/>
      <w:r>
        <w:rPr>
          <w:color w:val="000000"/>
        </w:rPr>
        <w:t xml:space="preserve"> client storage, allowing </w:t>
      </w:r>
      <w:proofErr w:type="spellStart"/>
      <w:r>
        <w:rPr>
          <w:color w:val="000000"/>
        </w:rPr>
        <w:t>travelers</w:t>
      </w:r>
      <w:proofErr w:type="spellEnd"/>
      <w:r>
        <w:rPr>
          <w:color w:val="000000"/>
        </w:rPr>
        <w:t xml:space="preserve"> trekking in remote, zero-reception mountain valleys to check off visited spots and write offline journal drafts that auto-sync upon regaining connectivity.</w:t>
      </w:r>
      <w:r>
        <w:rPr>
          <w:color w:val="000000"/>
        </w:rPr>
        <w:br/>
      </w:r>
      <w:r>
        <w:rPr>
          <w:color w:val="000000"/>
        </w:rPr>
        <w:br/>
        <w:t>5. Computer Vision Landmark Verification: Deploy image classification models allowing users uploading photos of ancient temples or monuments to automatically verify and tag their location using GPS EXIF metadata and visual landmark recognition.</w:t>
      </w:r>
      <w:r>
        <w:rPr>
          <w:color w:val="000000"/>
        </w:rPr>
        <w:br/>
      </w:r>
      <w:r>
        <w:rPr>
          <w:color w:val="000000"/>
        </w:rPr>
        <w:br/>
        <w:t>6. Native Cross-Platform Mobile Applications: Utilize React Native or Flutter to compile native iOS and Android binaries, leveraging on-device sensors such as compasses, barometers, and step counters to enrich travel analytics dashboards.</w:t>
      </w:r>
    </w:p>
    <w:p w14:paraId="483CEFCD" w14:textId="77777777" w:rsidR="008059F7" w:rsidRDefault="008059F7">
      <w:pPr>
        <w:sectPr w:rsidR="008059F7">
          <w:footerReference w:type="default" r:id="rId30"/>
          <w:pgSz w:w="11906" w:h="16838"/>
          <w:pgMar w:top="1440" w:right="1440" w:bottom="1440" w:left="2160" w:header="708" w:footer="708" w:gutter="0"/>
          <w:cols w:space="720"/>
          <w:docGrid w:linePitch="360"/>
        </w:sectPr>
      </w:pP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6"/>
      </w:tblGrid>
      <w:tr w:rsidR="008059F7" w14:paraId="748D9AA2" w14:textId="77777777">
        <w:tblPrEx>
          <w:tblCellMar>
            <w:top w:w="0" w:type="dxa"/>
            <w:bottom w:w="0" w:type="dxa"/>
          </w:tblCellMar>
        </w:tblPrEx>
        <w:trPr>
          <w:cantSplit/>
          <w:trHeight w:hRule="exact" w:val="12600"/>
        </w:trPr>
        <w:tc>
          <w:tcPr>
            <w:tcW w:w="8306" w:type="dxa"/>
            <w:tcBorders>
              <w:top w:val="none" w:sz="0" w:space="0" w:color="FFFFFF"/>
              <w:left w:val="none" w:sz="0" w:space="0" w:color="FFFFFF"/>
              <w:bottom w:val="none" w:sz="0" w:space="0" w:color="FFFFFF"/>
              <w:right w:val="none" w:sz="0" w:space="0" w:color="FFFFFF"/>
            </w:tcBorders>
            <w:vAlign w:val="center"/>
          </w:tcPr>
          <w:p w14:paraId="64C855BA" w14:textId="77777777" w:rsidR="008059F7" w:rsidRDefault="00000000">
            <w:pPr>
              <w:pStyle w:val="ChapterSeparator"/>
              <w:spacing w:after="120"/>
            </w:pPr>
            <w:r>
              <w:lastRenderedPageBreak/>
              <w:t>REFERENCES</w:t>
            </w:r>
          </w:p>
        </w:tc>
      </w:tr>
    </w:tbl>
    <w:p w14:paraId="77721F6D" w14:textId="77777777" w:rsidR="008059F7" w:rsidRDefault="008059F7">
      <w:pPr>
        <w:spacing w:after="0" w:line="20" w:lineRule="exact"/>
      </w:pPr>
    </w:p>
    <w:p w14:paraId="702C8C0F" w14:textId="77777777" w:rsidR="008059F7" w:rsidRDefault="008059F7">
      <w:pPr>
        <w:sectPr w:rsidR="008059F7">
          <w:footerReference w:type="default" r:id="rId31"/>
          <w:pgSz w:w="11906" w:h="16838"/>
          <w:pgMar w:top="1440" w:right="1440" w:bottom="1440" w:left="2160" w:header="708" w:footer="708" w:gutter="0"/>
          <w:cols w:space="720"/>
          <w:docGrid w:linePitch="360"/>
        </w:sectPr>
      </w:pPr>
    </w:p>
    <w:p w14:paraId="78061834" w14:textId="77777777" w:rsidR="008059F7" w:rsidRDefault="00000000">
      <w:pPr>
        <w:pStyle w:val="Heading1"/>
      </w:pPr>
      <w:r>
        <w:lastRenderedPageBreak/>
        <w:t>REFERENCES</w:t>
      </w:r>
    </w:p>
    <w:p w14:paraId="1CDB6D5E" w14:textId="77777777" w:rsidR="008059F7" w:rsidRDefault="00000000">
      <w:pPr>
        <w:keepNext/>
        <w:jc w:val="left"/>
      </w:pPr>
      <w:r>
        <w:rPr>
          <w:b/>
          <w:bCs/>
        </w:rPr>
        <w:t>Books</w:t>
      </w:r>
    </w:p>
    <w:p w14:paraId="28FF66F9" w14:textId="77777777" w:rsidR="008059F7" w:rsidRDefault="00000000">
      <w:r>
        <w:rPr>
          <w:color w:val="000000"/>
          <w:sz w:val="21"/>
        </w:rPr>
        <w:t>[1] I. Goodfellow, Y. Bengio, and A. Courville, "Deep Learning and Natural Language Foundations," MIT Press, Cambridge, MA, 2016, pp. 115-142.</w:t>
      </w:r>
      <w:r>
        <w:rPr>
          <w:color w:val="000000"/>
          <w:sz w:val="21"/>
        </w:rPr>
        <w:br/>
        <w:t>[2] R. Szeliski, "Computer Vision and Geospatial Algorithms: Applications in Digital Heritage," 2nd ed., Springer Nature, 2022, pp. 450-482.</w:t>
      </w:r>
      <w:r>
        <w:rPr>
          <w:color w:val="000000"/>
          <w:sz w:val="21"/>
        </w:rPr>
        <w:br/>
        <w:t>[3] M. Fowler, "Patterns of Enterprise Application Architecture: 3-Tier Web Systems and ORM Persistence," Addison-Wesley, Boston, 2018, pp. 210-245.</w:t>
      </w:r>
    </w:p>
    <w:p w14:paraId="691E1E4B" w14:textId="77777777" w:rsidR="008059F7" w:rsidRDefault="00000000">
      <w:pPr>
        <w:keepNext/>
        <w:jc w:val="left"/>
      </w:pPr>
      <w:r>
        <w:rPr>
          <w:b/>
          <w:bCs/>
        </w:rPr>
        <w:t>Online Sources</w:t>
      </w:r>
    </w:p>
    <w:p w14:paraId="437D1A28" w14:textId="77777777" w:rsidR="008059F7" w:rsidRDefault="00000000">
      <w:r>
        <w:rPr>
          <w:color w:val="000000"/>
          <w:sz w:val="21"/>
        </w:rPr>
        <w:t>[1] Google DeepMind, "Gemini 1.5 Flash: Efficient and High-Speed Multimodal Foundation Models," Google AI Documentation, 2024. [Online]. Available: https://ai.google.dev/docs [Accessed Oct. 15, 2026].</w:t>
      </w:r>
      <w:r>
        <w:rPr>
          <w:color w:val="000000"/>
          <w:sz w:val="21"/>
        </w:rPr>
        <w:br/>
        <w:t>[2] Open-</w:t>
      </w:r>
      <w:proofErr w:type="spellStart"/>
      <w:r>
        <w:rPr>
          <w:color w:val="000000"/>
          <w:sz w:val="21"/>
        </w:rPr>
        <w:t>Meteo</w:t>
      </w:r>
      <w:proofErr w:type="spellEnd"/>
      <w:r>
        <w:rPr>
          <w:color w:val="000000"/>
          <w:sz w:val="21"/>
        </w:rPr>
        <w:t>, "Open-Source Global Weather Forecast &amp; Geocoding REST API Specification," open-meteo.com, 2024. [Online]. Available: https://open-meteo.com/en/docs [Accessed Oct. 18, 2026].</w:t>
      </w:r>
      <w:r>
        <w:rPr>
          <w:color w:val="000000"/>
          <w:sz w:val="21"/>
        </w:rPr>
        <w:br/>
        <w:t>[3] Prisma Team, "Prisma ORM 6: Next-Generation Node.js and TypeScript ORM for PostgreSQL," prisma.io, 2024. [Online]. Available: https://www.prisma.io/docs [Accessed Oct. 19, 2026].</w:t>
      </w:r>
      <w:r>
        <w:rPr>
          <w:color w:val="000000"/>
          <w:sz w:val="21"/>
        </w:rPr>
        <w:br/>
        <w:t xml:space="preserve">[4] W3C Web Speech Working Group, "Web Speech API Specification: </w:t>
      </w:r>
      <w:proofErr w:type="spellStart"/>
      <w:r>
        <w:rPr>
          <w:color w:val="000000"/>
          <w:sz w:val="21"/>
        </w:rPr>
        <w:t>SpeechSynthesis</w:t>
      </w:r>
      <w:proofErr w:type="spellEnd"/>
      <w:r>
        <w:rPr>
          <w:color w:val="000000"/>
          <w:sz w:val="21"/>
        </w:rPr>
        <w:t xml:space="preserve"> and Voice Recognition," W3C Recommendation, 2023. [Online]. Available: https://www.w3.org/TR/speech-api/ [Accessed Oct. 20, 2026].</w:t>
      </w:r>
    </w:p>
    <w:p w14:paraId="3161547D" w14:textId="77777777" w:rsidR="008059F7" w:rsidRDefault="00000000">
      <w:pPr>
        <w:keepNext/>
        <w:jc w:val="left"/>
      </w:pPr>
      <w:r>
        <w:rPr>
          <w:b/>
          <w:bCs/>
        </w:rPr>
        <w:t>Research Papers</w:t>
      </w:r>
    </w:p>
    <w:p w14:paraId="7DF2FEB9" w14:textId="77777777" w:rsidR="008059F7" w:rsidRDefault="00000000">
      <w:r>
        <w:rPr>
          <w:color w:val="000000"/>
          <w:sz w:val="21"/>
        </w:rPr>
        <w:t>[1] Y. Zhang, H. Chen, and M. Zanker, "Transformer-Based Semantic Entity Extraction for Context-Aware Tourism Recommenders," IEEE Transactions on Knowledge and Data Engineering, vol. 35, no. 4, pp. 3812-3825, 2023.</w:t>
      </w:r>
      <w:r>
        <w:rPr>
          <w:color w:val="000000"/>
          <w:sz w:val="21"/>
        </w:rPr>
        <w:br/>
        <w:t xml:space="preserve">[2] M. </w:t>
      </w:r>
      <w:proofErr w:type="spellStart"/>
      <w:r>
        <w:rPr>
          <w:color w:val="000000"/>
          <w:sz w:val="21"/>
        </w:rPr>
        <w:t>Aliannejadi</w:t>
      </w:r>
      <w:proofErr w:type="spellEnd"/>
      <w:r>
        <w:rPr>
          <w:color w:val="000000"/>
          <w:sz w:val="21"/>
        </w:rPr>
        <w:t>, D. Rafailidis, and F. Crestani, "Contextual Point-of-Interest Sequential Recommendation via Graph Embedding," ACM Transactions on Information Systems, vol. 40, no. 2, pp. 1-29, 2022.</w:t>
      </w:r>
      <w:r>
        <w:rPr>
          <w:color w:val="000000"/>
          <w:sz w:val="21"/>
        </w:rPr>
        <w:br/>
        <w:t>[3] A. Dwivedi and P. Sharma, "Generative Artificial Intelligence in Automated Itinerary Formulation: Empirical Evaluation of LLM Prompt Engineering," Journal of Travel Research, vol. 63, no. 3, pp. 512-529, 2024.</w:t>
      </w:r>
      <w:r>
        <w:rPr>
          <w:color w:val="000000"/>
          <w:sz w:val="21"/>
        </w:rPr>
        <w:br/>
        <w:t xml:space="preserve">[4] K. Rao and S. Mukherjee, "Relational Hierarchical Geospatial </w:t>
      </w:r>
      <w:proofErr w:type="spellStart"/>
      <w:r>
        <w:rPr>
          <w:color w:val="000000"/>
          <w:sz w:val="21"/>
        </w:rPr>
        <w:t>Modeling</w:t>
      </w:r>
      <w:proofErr w:type="spellEnd"/>
      <w:r>
        <w:rPr>
          <w:color w:val="000000"/>
          <w:sz w:val="21"/>
        </w:rPr>
        <w:t xml:space="preserve"> for Cultural Heritage Tourism Discovery," International Journal of Geographical Information Science, vol. 38, no. 1, pp. 88-112, 2021.</w:t>
      </w:r>
      <w:r>
        <w:rPr>
          <w:color w:val="000000"/>
          <w:sz w:val="21"/>
        </w:rPr>
        <w:br/>
        <w:t xml:space="preserve">[5] E. Koc and M. </w:t>
      </w:r>
      <w:proofErr w:type="spellStart"/>
      <w:r>
        <w:rPr>
          <w:color w:val="000000"/>
          <w:sz w:val="21"/>
        </w:rPr>
        <w:t>Bilgihan</w:t>
      </w:r>
      <w:proofErr w:type="spellEnd"/>
      <w:r>
        <w:rPr>
          <w:color w:val="000000"/>
          <w:sz w:val="21"/>
        </w:rPr>
        <w:t xml:space="preserve">, "Multisensory Digital Experience: Procedural Audio and Ambient </w:t>
      </w:r>
      <w:r>
        <w:rPr>
          <w:color w:val="000000"/>
          <w:sz w:val="21"/>
        </w:rPr>
        <w:lastRenderedPageBreak/>
        <w:t>Storytelling in Web Tourism," Tourism Management, vol. 94, art. no. 104652, 2023.</w:t>
      </w:r>
      <w:r>
        <w:rPr>
          <w:color w:val="000000"/>
          <w:sz w:val="21"/>
        </w:rPr>
        <w:br/>
        <w:t>[6] R. Singh and A. Patel, "Real-Time Meteorological Synthesis in Travel Decision Support Architectures," Computers, Environment and Urban Systems, vol. 107, art. no. 102048, 2024.</w:t>
      </w:r>
    </w:p>
    <w:sectPr w:rsidR="008059F7">
      <w:footerReference w:type="default" r:id="rId32"/>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0D25E" w14:textId="77777777" w:rsidR="009877B9" w:rsidRDefault="009877B9">
      <w:pPr>
        <w:spacing w:after="0" w:line="240" w:lineRule="auto"/>
      </w:pPr>
      <w:r>
        <w:separator/>
      </w:r>
    </w:p>
  </w:endnote>
  <w:endnote w:type="continuationSeparator" w:id="0">
    <w:p w14:paraId="3CA51438" w14:textId="77777777" w:rsidR="009877B9" w:rsidRDefault="009877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5917" w14:textId="77777777" w:rsidR="008059F7" w:rsidRDefault="008059F7">
    <w:pPr>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28115" w14:textId="77777777" w:rsidR="008059F7" w:rsidRDefault="008059F7">
    <w:pPr>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B9F66" w14:textId="77777777" w:rsidR="008059F7" w:rsidRDefault="008059F7">
    <w:pPr>
      <w:spacing w:after="0" w:line="240"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BF292" w14:textId="77777777" w:rsidR="008059F7" w:rsidRDefault="008059F7">
    <w:pPr>
      <w:spacing w:after="0" w:line="240"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DF46" w14:textId="77777777" w:rsidR="008059F7" w:rsidRDefault="008059F7">
    <w:pPr>
      <w:spacing w:after="0" w:line="240" w:lineRule="auto"/>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13B63" w14:textId="51510DF6" w:rsidR="008059F7" w:rsidRDefault="00000000">
    <w:pPr>
      <w:spacing w:after="0" w:line="240" w:lineRule="auto"/>
      <w:jc w:val="right"/>
    </w:pPr>
    <w:r>
      <w:fldChar w:fldCharType="begin"/>
    </w:r>
    <w:r>
      <w:instrText>PAGE</w:instrText>
    </w:r>
    <w:r>
      <w:fldChar w:fldCharType="separate"/>
    </w:r>
    <w:r w:rsidR="00A35371">
      <w:rPr>
        <w:noProof/>
      </w:rPr>
      <w:t>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8E4A" w14:textId="77777777" w:rsidR="008059F7" w:rsidRDefault="008059F7">
    <w:pPr>
      <w:spacing w:after="0" w:line="240"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E34B0" w14:textId="2D917800" w:rsidR="008059F7" w:rsidRDefault="00000000">
    <w:pPr>
      <w:spacing w:after="0" w:line="240" w:lineRule="auto"/>
      <w:jc w:val="right"/>
    </w:pPr>
    <w:r>
      <w:fldChar w:fldCharType="begin"/>
    </w:r>
    <w:r>
      <w:instrText>PAGE</w:instrText>
    </w:r>
    <w:r>
      <w:fldChar w:fldCharType="separate"/>
    </w:r>
    <w:r w:rsidR="00A35371">
      <w:rPr>
        <w:noProof/>
      </w:rPr>
      <w:t>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7099E" w14:textId="77777777" w:rsidR="008059F7" w:rsidRDefault="008059F7">
    <w:pPr>
      <w:spacing w:after="0" w:line="240" w:lineRule="auto"/>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F64DB" w14:textId="40B5657A" w:rsidR="008059F7" w:rsidRDefault="00000000">
    <w:pPr>
      <w:spacing w:after="0" w:line="240" w:lineRule="auto"/>
      <w:jc w:val="right"/>
    </w:pPr>
    <w:r>
      <w:fldChar w:fldCharType="begin"/>
    </w:r>
    <w:r>
      <w:instrText>PAGE</w:instrText>
    </w:r>
    <w:r>
      <w:fldChar w:fldCharType="separate"/>
    </w:r>
    <w:r w:rsidR="00A35371">
      <w:rPr>
        <w:noProof/>
      </w:rPr>
      <w:t>9</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C6063" w14:textId="77777777" w:rsidR="008059F7" w:rsidRDefault="008059F7">
    <w:pPr>
      <w:spacing w:after="0" w:line="240" w:lineRule="auto"/>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3F23F" w14:textId="0A02CC1F" w:rsidR="008059F7" w:rsidRDefault="00000000">
    <w:pPr>
      <w:spacing w:after="0" w:line="240" w:lineRule="auto"/>
      <w:jc w:val="right"/>
    </w:pPr>
    <w:r>
      <w:fldChar w:fldCharType="begin"/>
    </w:r>
    <w:r>
      <w:instrText>PAGE</w:instrText>
    </w:r>
    <w:r>
      <w:fldChar w:fldCharType="separate"/>
    </w:r>
    <w:r w:rsidR="00A35371">
      <w:rPr>
        <w:noProof/>
      </w:rPr>
      <w:t>14</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94395" w14:textId="77777777" w:rsidR="008059F7" w:rsidRDefault="008059F7">
    <w:pPr>
      <w:spacing w:after="0" w:line="240" w:lineRule="auto"/>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FD46" w14:textId="285D69BA" w:rsidR="008059F7" w:rsidRDefault="00000000">
    <w:pPr>
      <w:spacing w:after="0" w:line="240" w:lineRule="auto"/>
      <w:jc w:val="right"/>
    </w:pPr>
    <w:r>
      <w:fldChar w:fldCharType="begin"/>
    </w:r>
    <w:r>
      <w:instrText>PAGE</w:instrText>
    </w:r>
    <w:r>
      <w:fldChar w:fldCharType="separate"/>
    </w:r>
    <w:r w:rsidR="00A35371">
      <w:rPr>
        <w:noProof/>
      </w:rPr>
      <w:t>20</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6170" w14:textId="77777777" w:rsidR="008059F7" w:rsidRDefault="008059F7">
    <w:pPr>
      <w:spacing w:after="0" w:line="240" w:lineRule="auto"/>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8E38" w14:textId="22ADBB58" w:rsidR="008059F7" w:rsidRDefault="00000000">
    <w:pPr>
      <w:spacing w:after="0" w:line="240" w:lineRule="auto"/>
      <w:jc w:val="right"/>
    </w:pPr>
    <w:r>
      <w:fldChar w:fldCharType="begin"/>
    </w:r>
    <w:r>
      <w:instrText>PAGE</w:instrText>
    </w:r>
    <w:r>
      <w:fldChar w:fldCharType="separate"/>
    </w:r>
    <w:r w:rsidR="00A35371">
      <w:rPr>
        <w:noProof/>
      </w:rPr>
      <w:t>30</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F35C1" w14:textId="77777777" w:rsidR="008059F7" w:rsidRDefault="008059F7">
    <w:pPr>
      <w:spacing w:after="0" w:line="240" w:lineRule="auto"/>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B9C1" w14:textId="7DF8F056" w:rsidR="008059F7" w:rsidRDefault="00000000">
    <w:pPr>
      <w:spacing w:after="0" w:line="240" w:lineRule="auto"/>
      <w:jc w:val="right"/>
    </w:pPr>
    <w:r>
      <w:fldChar w:fldCharType="begin"/>
    </w:r>
    <w:r>
      <w:instrText>PAGE</w:instrText>
    </w:r>
    <w:r>
      <w:fldChar w:fldCharType="separate"/>
    </w:r>
    <w:r w:rsidR="00A35371">
      <w:rPr>
        <w:noProof/>
      </w:rPr>
      <w:t>38</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1F90" w14:textId="77777777" w:rsidR="008059F7" w:rsidRDefault="008059F7">
    <w:pPr>
      <w:spacing w:after="0" w:line="240" w:lineRule="auto"/>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280BA" w14:textId="52291D7C" w:rsidR="008059F7" w:rsidRDefault="00000000">
    <w:pPr>
      <w:spacing w:after="0" w:line="240" w:lineRule="auto"/>
      <w:jc w:val="right"/>
    </w:pPr>
    <w:r>
      <w:fldChar w:fldCharType="begin"/>
    </w:r>
    <w:r>
      <w:instrText>PAGE</w:instrText>
    </w:r>
    <w:r>
      <w:fldChar w:fldCharType="separate"/>
    </w:r>
    <w:r w:rsidR="00A35371">
      <w:rPr>
        <w:noProof/>
      </w:rPr>
      <w:t>43</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BC09" w14:textId="77777777" w:rsidR="008059F7" w:rsidRDefault="008059F7">
    <w:pPr>
      <w:spacing w:after="0" w:line="240" w:lineRule="auto"/>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4B1C" w14:textId="0E5CFCD6" w:rsidR="008059F7" w:rsidRDefault="00000000">
    <w:pPr>
      <w:spacing w:after="0" w:line="240" w:lineRule="auto"/>
      <w:jc w:val="right"/>
    </w:pPr>
    <w:r>
      <w:fldChar w:fldCharType="begin"/>
    </w:r>
    <w:r>
      <w:instrText>PAGE</w:instrText>
    </w:r>
    <w:r>
      <w:fldChar w:fldCharType="separate"/>
    </w:r>
    <w:r w:rsidR="00A35371">
      <w:rPr>
        <w:noProof/>
      </w:rPr>
      <w:t>46</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04074" w14:textId="77777777" w:rsidR="008059F7" w:rsidRDefault="008059F7">
    <w:pPr>
      <w:spacing w:after="0" w:line="240" w:lineRule="auto"/>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9204" w14:textId="205C489A" w:rsidR="008059F7" w:rsidRDefault="00000000">
    <w:pPr>
      <w:spacing w:after="0" w:line="240" w:lineRule="auto"/>
      <w:jc w:val="right"/>
    </w:pPr>
    <w:r>
      <w:fldChar w:fldCharType="begin"/>
    </w:r>
    <w:r>
      <w:instrText>PAGE</w:instrText>
    </w:r>
    <w:r>
      <w:fldChar w:fldCharType="separate"/>
    </w:r>
    <w:r w:rsidR="00A35371">
      <w:rPr>
        <w:noProof/>
      </w:rPr>
      <w:t>49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5FD3F" w14:textId="77777777" w:rsidR="009877B9" w:rsidRDefault="009877B9">
      <w:pPr>
        <w:spacing w:after="0" w:line="240" w:lineRule="auto"/>
      </w:pPr>
      <w:r>
        <w:separator/>
      </w:r>
    </w:p>
  </w:footnote>
  <w:footnote w:type="continuationSeparator" w:id="0">
    <w:p w14:paraId="74E3B5A7" w14:textId="77777777" w:rsidR="009877B9" w:rsidRDefault="009877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4523F1"/>
    <w:multiLevelType w:val="hybridMultilevel"/>
    <w:tmpl w:val="0712A422"/>
    <w:lvl w:ilvl="0" w:tplc="2020B2CC">
      <w:start w:val="1"/>
      <w:numFmt w:val="bullet"/>
      <w:lvlText w:val="●"/>
      <w:lvlJc w:val="left"/>
      <w:pPr>
        <w:ind w:left="720" w:hanging="360"/>
      </w:pPr>
    </w:lvl>
    <w:lvl w:ilvl="1" w:tplc="C658C108">
      <w:start w:val="1"/>
      <w:numFmt w:val="bullet"/>
      <w:lvlText w:val="○"/>
      <w:lvlJc w:val="left"/>
      <w:pPr>
        <w:ind w:left="1440" w:hanging="360"/>
      </w:pPr>
    </w:lvl>
    <w:lvl w:ilvl="2" w:tplc="FC62D112">
      <w:start w:val="1"/>
      <w:numFmt w:val="bullet"/>
      <w:lvlText w:val="■"/>
      <w:lvlJc w:val="left"/>
      <w:pPr>
        <w:ind w:left="2160" w:hanging="360"/>
      </w:pPr>
    </w:lvl>
    <w:lvl w:ilvl="3" w:tplc="4D6CB9E8">
      <w:start w:val="1"/>
      <w:numFmt w:val="bullet"/>
      <w:lvlText w:val="●"/>
      <w:lvlJc w:val="left"/>
      <w:pPr>
        <w:ind w:left="2880" w:hanging="360"/>
      </w:pPr>
    </w:lvl>
    <w:lvl w:ilvl="4" w:tplc="A99083AA">
      <w:start w:val="1"/>
      <w:numFmt w:val="bullet"/>
      <w:lvlText w:val="○"/>
      <w:lvlJc w:val="left"/>
      <w:pPr>
        <w:ind w:left="3600" w:hanging="360"/>
      </w:pPr>
    </w:lvl>
    <w:lvl w:ilvl="5" w:tplc="76F29348">
      <w:start w:val="1"/>
      <w:numFmt w:val="bullet"/>
      <w:lvlText w:val="■"/>
      <w:lvlJc w:val="left"/>
      <w:pPr>
        <w:ind w:left="4320" w:hanging="360"/>
      </w:pPr>
    </w:lvl>
    <w:lvl w:ilvl="6" w:tplc="C9542866">
      <w:start w:val="1"/>
      <w:numFmt w:val="bullet"/>
      <w:lvlText w:val="●"/>
      <w:lvlJc w:val="left"/>
      <w:pPr>
        <w:ind w:left="5040" w:hanging="360"/>
      </w:pPr>
    </w:lvl>
    <w:lvl w:ilvl="7" w:tplc="2CDC3FCA">
      <w:start w:val="1"/>
      <w:numFmt w:val="bullet"/>
      <w:lvlText w:val="●"/>
      <w:lvlJc w:val="left"/>
      <w:pPr>
        <w:ind w:left="5760" w:hanging="360"/>
      </w:pPr>
    </w:lvl>
    <w:lvl w:ilvl="8" w:tplc="8286C278">
      <w:start w:val="1"/>
      <w:numFmt w:val="bullet"/>
      <w:lvlText w:val="●"/>
      <w:lvlJc w:val="left"/>
      <w:pPr>
        <w:ind w:left="6480" w:hanging="360"/>
      </w:pPr>
    </w:lvl>
  </w:abstractNum>
  <w:num w:numId="1" w16cid:durableId="888615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9F7"/>
    <w:rsid w:val="00447323"/>
    <w:rsid w:val="008059F7"/>
    <w:rsid w:val="009877B9"/>
    <w:rsid w:val="00A353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91B81"/>
  <w15:docId w15:val="{314A057B-7076-4000-A943-9806C8401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jc w:val="left"/>
      <w:outlineLvl w:val="0"/>
    </w:pPr>
    <w:rPr>
      <w:b/>
      <w:bCs/>
      <w:color w:val="000000"/>
    </w:rPr>
  </w:style>
  <w:style w:type="paragraph" w:styleId="Heading2">
    <w:name w:val="heading 2"/>
    <w:uiPriority w:val="9"/>
    <w:unhideWhenUsed/>
    <w:qFormat/>
    <w:pPr>
      <w:keepNext/>
      <w:spacing w:before="200"/>
      <w:jc w:val="left"/>
      <w:outlineLvl w:val="1"/>
    </w:pPr>
    <w:rPr>
      <w:b/>
      <w:bCs/>
      <w:color w:val="000000"/>
    </w:rPr>
  </w:style>
  <w:style w:type="paragraph" w:styleId="Heading3">
    <w:name w:val="heading 3"/>
    <w:uiPriority w:val="9"/>
    <w:unhideWhenUsed/>
    <w:qFormat/>
    <w:pPr>
      <w:keepNext/>
      <w:spacing w:before="160"/>
      <w:jc w:val="left"/>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hapterSeparator">
    <w:name w:val="Chapter Separator"/>
    <w:qFormat/>
    <w:pPr>
      <w:spacing w:after="0"/>
      <w:jc w:val="center"/>
    </w:pPr>
    <w:rPr>
      <w:b/>
      <w:bCs/>
      <w:color w:val="000000"/>
      <w:sz w:val="48"/>
      <w:szCs w:val="48"/>
    </w:rPr>
  </w:style>
  <w:style w:type="paragraph" w:customStyle="1" w:styleId="FigureCaption">
    <w:name w:val="Figure Caption"/>
    <w:qFormat/>
    <w:pPr>
      <w:spacing w:before="80" w:after="200" w:line="276" w:lineRule="auto"/>
      <w:jc w:val="center"/>
    </w:pPr>
    <w:rPr>
      <w:sz w:val="20"/>
      <w:szCs w:val="20"/>
    </w:rPr>
  </w:style>
  <w:style w:type="paragraph" w:customStyle="1" w:styleId="TableCaption">
    <w:name w:val="Table Caption"/>
    <w:qFormat/>
    <w:pPr>
      <w:keepNext/>
      <w:spacing w:before="160" w:after="80" w:line="276" w:lineRule="auto"/>
      <w:jc w:val="center"/>
    </w:pPr>
    <w:rPr>
      <w:sz w:val="20"/>
      <w:szCs w:val="20"/>
    </w:rPr>
  </w:style>
  <w:style w:type="paragraph" w:customStyle="1" w:styleId="Guidance">
    <w:name w:val="Guidance"/>
    <w:qFormat/>
    <w:pPr>
      <w:spacing w:line="276" w:lineRule="auto"/>
    </w:pPr>
    <w:rPr>
      <w:i/>
      <w:iC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ettings" Target="settings.xml"/><Relationship Id="rId21" Type="http://schemas.openxmlformats.org/officeDocument/2006/relationships/footer" Target="footer13.xml"/><Relationship Id="rId34"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62</Pages>
  <Words>12771</Words>
  <Characters>72798</Characters>
  <Application>Microsoft Office Word</Application>
  <DocSecurity>0</DocSecurity>
  <Lines>606</Lines>
  <Paragraphs>170</Paragraphs>
  <ScaleCrop>false</ScaleCrop>
  <Company/>
  <LinksUpToDate>false</LinksUpToDate>
  <CharactersWithSpaces>85399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Major Project-I Report Template (PROJ-DS-04), 2026-27</dc:title>
  <dc:creator>IPS Academy, Indore – CSE (Data Science)</dc:creator>
  <cp:lastModifiedBy>Yuvraj Singh Sisodia</cp:lastModifiedBy>
  <cp:revision>2</cp:revision>
  <dcterms:created xsi:type="dcterms:W3CDTF">2026-10-19T05:07:00Z</dcterms:created>
  <dcterms:modified xsi:type="dcterms:W3CDTF">2026-10-21T12:14:00Z</dcterms:modified>
</cp:coreProperties>
</file>