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166C" w14:textId="77777777" w:rsidR="00780240" w:rsidRDefault="00000000">
      <w:r>
        <w:rPr>
          <w:rFonts w:hint="eastAsia"/>
        </w:rPr>
        <w:t>选题参考</w:t>
      </w:r>
    </w:p>
    <w:p w14:paraId="2BF1454E" w14:textId="77777777" w:rsidR="00780240" w:rsidRDefault="00000000">
      <w:r>
        <w:rPr>
          <w:rFonts w:hint="eastAsia"/>
        </w:rPr>
        <w:t>Ciallo</w:t>
      </w:r>
      <w:r>
        <w:t xml:space="preserve">: </w:t>
      </w:r>
      <w:r>
        <w:rPr>
          <w:rFonts w:hint="eastAsia"/>
        </w:rPr>
        <w:t>An AI-assisted Design and Simulation Tool for Synthetic Biological Systems based on Cello</w:t>
      </w:r>
    </w:p>
    <w:p w14:paraId="461E58BB" w14:textId="77777777" w:rsidR="00780240" w:rsidRDefault="00780240"/>
    <w:p w14:paraId="1045C81A" w14:textId="77777777" w:rsidR="00780240" w:rsidRDefault="00000000">
      <w:pPr>
        <w:ind w:firstLine="720"/>
      </w:pPr>
      <w:r>
        <w:rPr>
          <w:rFonts w:hint="eastAsia"/>
        </w:rPr>
        <w:t>搭建一个基于</w:t>
      </w:r>
      <w:r>
        <w:rPr>
          <w:rFonts w:hint="eastAsia"/>
        </w:rPr>
        <w:t>LLM agent</w:t>
      </w:r>
      <w:r>
        <w:rPr>
          <w:rFonts w:hint="eastAsia"/>
        </w:rPr>
        <w:t>的自动</w:t>
      </w:r>
      <w:r>
        <w:rPr>
          <w:rFonts w:hint="eastAsia"/>
        </w:rPr>
        <w:t>/</w:t>
      </w:r>
      <w:r>
        <w:rPr>
          <w:rFonts w:hint="eastAsia"/>
        </w:rPr>
        <w:t>半自动合成生物电路</w:t>
      </w:r>
      <w:r>
        <w:rPr>
          <w:rFonts w:hint="eastAsia"/>
        </w:rPr>
        <w:t>/</w:t>
      </w:r>
      <w:r>
        <w:rPr>
          <w:rFonts w:hint="eastAsia"/>
        </w:rPr>
        <w:t>传感器系统的设计、搭建、仿真流程框架</w:t>
      </w:r>
    </w:p>
    <w:p w14:paraId="61EBB944" w14:textId="77777777" w:rsidR="00780240" w:rsidRDefault="00000000">
      <w:pPr>
        <w:ind w:firstLine="720"/>
      </w:pPr>
      <w:r>
        <w:rPr>
          <w:rFonts w:hint="eastAsia"/>
        </w:rPr>
        <w:t>·</w:t>
      </w:r>
      <w:r>
        <w:rPr>
          <w:rFonts w:hint="eastAsia"/>
        </w:rPr>
        <w:t>LLM agent</w:t>
      </w:r>
      <w:r>
        <w:rPr>
          <w:rFonts w:hint="eastAsia"/>
        </w:rPr>
        <w:t>：通过调用</w:t>
      </w:r>
      <w:r>
        <w:rPr>
          <w:rFonts w:hint="eastAsia"/>
        </w:rPr>
        <w:t>LLM api</w:t>
      </w:r>
      <w:r>
        <w:rPr>
          <w:rFonts w:hint="eastAsia"/>
        </w:rPr>
        <w:t>并结合上下文工程</w:t>
      </w:r>
      <w:r>
        <w:rPr>
          <w:rFonts w:hint="eastAsia"/>
        </w:rPr>
        <w:t>/</w:t>
      </w:r>
      <w:r>
        <w:rPr>
          <w:rFonts w:hint="eastAsia"/>
        </w:rPr>
        <w:t>提示词工程和输入输出限制得到的</w:t>
      </w:r>
      <w:r>
        <w:rPr>
          <w:rFonts w:hint="eastAsia"/>
        </w:rPr>
        <w:t>skill</w:t>
      </w:r>
      <w:r>
        <w:rPr>
          <w:rFonts w:hint="eastAsia"/>
        </w:rPr>
        <w:t>档案，实现流程辅助</w:t>
      </w:r>
      <w:r>
        <w:rPr>
          <w:rFonts w:hint="eastAsia"/>
        </w:rPr>
        <w:t>agent</w:t>
      </w:r>
      <w:r>
        <w:rPr>
          <w:rFonts w:hint="eastAsia"/>
        </w:rPr>
        <w:t>。这个</w:t>
      </w:r>
      <w:r>
        <w:rPr>
          <w:rFonts w:hint="eastAsia"/>
        </w:rPr>
        <w:t>agent</w:t>
      </w:r>
      <w:r>
        <w:rPr>
          <w:rFonts w:hint="eastAsia"/>
        </w:rPr>
        <w:t>将读入用户自然语言对项目设计的描述，转化为</w:t>
      </w:r>
      <w:r>
        <w:rPr>
          <w:rFonts w:hint="eastAsia"/>
        </w:rPr>
        <w:t>CAD</w:t>
      </w:r>
      <w:r>
        <w:rPr>
          <w:rFonts w:hint="eastAsia"/>
        </w:rPr>
        <w:t>工具（可能使用</w:t>
      </w:r>
      <w:r>
        <w:rPr>
          <w:rFonts w:hint="eastAsia"/>
        </w:rPr>
        <w:t>CelloCAD</w:t>
      </w:r>
      <w:r>
        <w:rPr>
          <w:rFonts w:hint="eastAsia"/>
        </w:rPr>
        <w:t>，免费开源，论文见下）可理解的变成语言，实现电路搭建（前端）。后端将根据得出的</w:t>
      </w:r>
      <w:r>
        <w:rPr>
          <w:rFonts w:hint="eastAsia"/>
        </w:rPr>
        <w:t>DNA</w:t>
      </w:r>
      <w:r>
        <w:rPr>
          <w:rFonts w:hint="eastAsia"/>
        </w:rPr>
        <w:t>序列（或任何</w:t>
      </w:r>
      <w:r>
        <w:rPr>
          <w:rFonts w:hint="eastAsia"/>
        </w:rPr>
        <w:t>CAD</w:t>
      </w:r>
      <w:r>
        <w:rPr>
          <w:rFonts w:hint="eastAsia"/>
        </w:rPr>
        <w:t>输出的综合结果），配合工具进行仿真。</w:t>
      </w:r>
      <w:r>
        <w:rPr>
          <w:rFonts w:hint="eastAsia"/>
        </w:rPr>
        <w:t>agent</w:t>
      </w:r>
      <w:r>
        <w:rPr>
          <w:rFonts w:hint="eastAsia"/>
        </w:rPr>
        <w:t>将在此过程中辅助设置仿真环境参数、限制条件，并根据结果给出参考性分析报告</w:t>
      </w:r>
    </w:p>
    <w:p w14:paraId="21BCAE13" w14:textId="77777777" w:rsidR="00780240" w:rsidRDefault="00000000">
      <w:pPr>
        <w:ind w:firstLine="720"/>
      </w:pPr>
      <w:r>
        <w:rPr>
          <w:rFonts w:hint="eastAsia"/>
        </w:rPr>
        <w:t>·自动</w:t>
      </w:r>
      <w:r>
        <w:rPr>
          <w:rFonts w:hint="eastAsia"/>
        </w:rPr>
        <w:t>/</w:t>
      </w:r>
      <w:r>
        <w:rPr>
          <w:rFonts w:hint="eastAsia"/>
        </w:rPr>
        <w:t>半自动：用户可以完全使用自然语言借助</w:t>
      </w:r>
      <w:r>
        <w:rPr>
          <w:rFonts w:hint="eastAsia"/>
        </w:rPr>
        <w:t>agent</w:t>
      </w:r>
      <w:r>
        <w:rPr>
          <w:rFonts w:hint="eastAsia"/>
        </w:rPr>
        <w:t>控制设计流程，也可在任何阶段介入设计流程并手动修改（或者关键节点如综合前、仿真前）</w:t>
      </w:r>
    </w:p>
    <w:p w14:paraId="6A300641" w14:textId="77777777" w:rsidR="00780240" w:rsidRDefault="00000000">
      <w:pPr>
        <w:ind w:firstLine="720"/>
      </w:pPr>
      <w:r>
        <w:rPr>
          <w:rFonts w:hint="eastAsia"/>
        </w:rPr>
        <w:t>·生物电路</w:t>
      </w:r>
      <w:r>
        <w:rPr>
          <w:rFonts w:hint="eastAsia"/>
        </w:rPr>
        <w:t>/</w:t>
      </w:r>
      <w:r>
        <w:rPr>
          <w:rFonts w:hint="eastAsia"/>
        </w:rPr>
        <w:t>传感器：设计的主要目标。这将是一个输入</w:t>
      </w:r>
      <w:r>
        <w:rPr>
          <w:rFonts w:hint="eastAsia"/>
        </w:rPr>
        <w:t>/</w:t>
      </w:r>
      <w:r>
        <w:rPr>
          <w:rFonts w:hint="eastAsia"/>
        </w:rPr>
        <w:t>输出映射电路，输入信号可以是任何生物可感知的信号（如光、溶液中离子浓度等等），输出可以是任何人为可感知信号（细胞数量、颜色、溶液中某成分浓度等等）</w:t>
      </w:r>
    </w:p>
    <w:p w14:paraId="713713DE" w14:textId="77777777" w:rsidR="00780240" w:rsidRDefault="00780240">
      <w:pPr>
        <w:ind w:firstLine="720"/>
      </w:pPr>
    </w:p>
    <w:p w14:paraId="4DC149CC" w14:textId="77777777" w:rsidR="00780240" w:rsidRDefault="00000000">
      <w:r>
        <w:rPr>
          <w:rFonts w:hint="eastAsia"/>
        </w:rPr>
        <w:t>CelloCAD</w:t>
      </w:r>
      <w:r>
        <w:rPr>
          <w:rFonts w:hint="eastAsia"/>
        </w:rPr>
        <w:t>：</w:t>
      </w:r>
      <w:r>
        <w:rPr>
          <w:rFonts w:hint="eastAsia"/>
        </w:rPr>
        <w:t>Professor Densmore</w:t>
      </w:r>
      <w:r>
        <w:rPr>
          <w:rFonts w:hint="eastAsia"/>
        </w:rPr>
        <w:t>参与了该软件设计，该软件完全开源，论文链接如下：</w:t>
      </w:r>
    </w:p>
    <w:p w14:paraId="21D750C3" w14:textId="77777777" w:rsidR="00780240" w:rsidRDefault="00000000">
      <w:r>
        <w:rPr>
          <w:rFonts w:hint="eastAsia"/>
        </w:rPr>
        <w:t>CelloCAD 1.0</w:t>
      </w:r>
    </w:p>
    <w:p w14:paraId="14C312B3" w14:textId="77777777" w:rsidR="00780240" w:rsidRDefault="00000000">
      <w:hyperlink r:id="rId5" w:history="1">
        <w:r>
          <w:rPr>
            <w:rStyle w:val="a4"/>
          </w:rPr>
          <w:t>https://www.science.org/doi/10.1126/science.aac7341</w:t>
        </w:r>
      </w:hyperlink>
      <w:r>
        <w:t>(not free)</w:t>
      </w:r>
    </w:p>
    <w:p w14:paraId="17045FC3" w14:textId="77777777" w:rsidR="00780240" w:rsidRDefault="00000000">
      <w:r>
        <w:rPr>
          <w:rFonts w:hint="eastAsia"/>
          <w:highlight w:val="yellow"/>
        </w:rPr>
        <w:t>CelloCAD 2.0</w:t>
      </w:r>
    </w:p>
    <w:p w14:paraId="765C21C4" w14:textId="77777777" w:rsidR="00780240" w:rsidRDefault="00000000">
      <w:hyperlink r:id="rId6" w:history="1">
        <w:r>
          <w:rPr>
            <w:rStyle w:val="a4"/>
          </w:rPr>
          <w:t>https://www.nature.com/articles/s41596-021-00675-2</w:t>
        </w:r>
      </w:hyperlink>
    </w:p>
    <w:p w14:paraId="5C85B4ED" w14:textId="77777777" w:rsidR="00780240" w:rsidRDefault="00780240"/>
    <w:p w14:paraId="2C37B671" w14:textId="77777777" w:rsidR="00780240" w:rsidRDefault="00000000">
      <w:r>
        <w:t>CelloCAD website(currently not accessible?)</w:t>
      </w:r>
    </w:p>
    <w:p w14:paraId="678BC8F2" w14:textId="77777777" w:rsidR="00780240" w:rsidRDefault="00000000">
      <w:hyperlink r:id="rId7" w:history="1">
        <w:r>
          <w:rPr>
            <w:rStyle w:val="a3"/>
          </w:rPr>
          <w:t>http://cellocad.org/</w:t>
        </w:r>
      </w:hyperlink>
    </w:p>
    <w:p w14:paraId="204396A3" w14:textId="77777777" w:rsidR="00780240" w:rsidRDefault="00780240"/>
    <w:p w14:paraId="1F078216" w14:textId="77777777" w:rsidR="00780240" w:rsidRDefault="00000000">
      <w:r>
        <w:rPr>
          <w:rFonts w:hint="eastAsia"/>
        </w:rPr>
        <w:t>Cello2.0 Github</w:t>
      </w:r>
    </w:p>
    <w:p w14:paraId="54B48964" w14:textId="77777777" w:rsidR="00780240" w:rsidRDefault="00000000">
      <w:hyperlink r:id="rId8" w:history="1">
        <w:r>
          <w:rPr>
            <w:rStyle w:val="a4"/>
          </w:rPr>
          <w:t>https://github.com/CIDARLAB/Cello-v2</w:t>
        </w:r>
      </w:hyperlink>
    </w:p>
    <w:p w14:paraId="186F6917" w14:textId="77777777" w:rsidR="00780240" w:rsidRDefault="00780240"/>
    <w:p w14:paraId="27BFD775" w14:textId="77777777" w:rsidR="00780240" w:rsidRDefault="00000000">
      <w:r>
        <w:rPr>
          <w:rFonts w:hint="eastAsia"/>
        </w:rPr>
        <w:t>SynBioHub</w:t>
      </w:r>
      <w:r>
        <w:rPr>
          <w:rFonts w:hint="eastAsia"/>
        </w:rPr>
        <w:t>：收录大量</w:t>
      </w:r>
      <w:r>
        <w:rPr>
          <w:rFonts w:hint="eastAsia"/>
        </w:rPr>
        <w:t>SBOL</w:t>
      </w:r>
      <w:r>
        <w:rPr>
          <w:rFonts w:hint="eastAsia"/>
        </w:rPr>
        <w:t>设计</w:t>
      </w:r>
    </w:p>
    <w:p w14:paraId="041E98B4" w14:textId="77777777" w:rsidR="00780240" w:rsidRDefault="00000000">
      <w:r>
        <w:rPr>
          <w:rFonts w:hint="eastAsia"/>
        </w:rPr>
        <w:t>SBOL</w:t>
      </w:r>
      <w:r>
        <w:rPr>
          <w:rFonts w:hint="eastAsia"/>
        </w:rPr>
        <w:t>：合成生物中标准数据交换格式</w:t>
      </w:r>
    </w:p>
    <w:p w14:paraId="517083B9" w14:textId="77777777" w:rsidR="00780240" w:rsidRDefault="00000000">
      <w:pPr>
        <w:ind w:firstLine="720"/>
      </w:pPr>
      <w:r>
        <w:rPr>
          <w:rFonts w:hint="eastAsia"/>
        </w:rPr>
        <w:t>其前身是</w:t>
      </w:r>
      <w:r>
        <w:rPr>
          <w:rFonts w:hint="eastAsia"/>
        </w:rPr>
        <w:t>GenBank</w:t>
      </w:r>
      <w:r>
        <w:rPr>
          <w:rFonts w:hint="eastAsia"/>
        </w:rPr>
        <w:t>，是一个仅包含注释的</w:t>
      </w:r>
      <w:r>
        <w:rPr>
          <w:rFonts w:hint="eastAsia"/>
        </w:rPr>
        <w:t>DNA</w:t>
      </w:r>
      <w:r>
        <w:rPr>
          <w:rFonts w:hint="eastAsia"/>
        </w:rPr>
        <w:t>序列文件。而</w:t>
      </w:r>
      <w:r>
        <w:rPr>
          <w:rFonts w:hint="eastAsia"/>
        </w:rPr>
        <w:t>SBOL</w:t>
      </w:r>
      <w:r>
        <w:rPr>
          <w:rFonts w:hint="eastAsia"/>
        </w:rPr>
        <w:t>则为各个部分添加了定义、描述等等，这也是</w:t>
      </w:r>
      <w:r>
        <w:rPr>
          <w:rFonts w:hint="eastAsia"/>
        </w:rPr>
        <w:t>CelloCAD</w:t>
      </w:r>
      <w:r>
        <w:rPr>
          <w:rFonts w:hint="eastAsia"/>
        </w:rPr>
        <w:t>的最终产物</w:t>
      </w:r>
    </w:p>
    <w:p w14:paraId="75612FD5" w14:textId="77777777" w:rsidR="00780240" w:rsidRDefault="00780240">
      <w:pPr>
        <w:ind w:firstLine="720"/>
      </w:pPr>
    </w:p>
    <w:p w14:paraId="57CDE4B3" w14:textId="77777777" w:rsidR="00780240" w:rsidRDefault="00000000">
      <w:r>
        <w:rPr>
          <w:rFonts w:hint="eastAsia"/>
        </w:rPr>
        <w:t>Cello workflow</w:t>
      </w:r>
      <w:r>
        <w:rPr>
          <w:rFonts w:hint="eastAsia"/>
        </w:rPr>
        <w:t>：</w:t>
      </w:r>
    </w:p>
    <w:p w14:paraId="40D8C4DE" w14:textId="77777777" w:rsidR="00780240" w:rsidRDefault="00000000">
      <w:pPr>
        <w:numPr>
          <w:ilvl w:val="0"/>
          <w:numId w:val="1"/>
        </w:numPr>
      </w:pPr>
      <w:r>
        <w:rPr>
          <w:rFonts w:hint="eastAsia"/>
        </w:rPr>
        <w:t>LS</w:t>
      </w:r>
      <w:r>
        <w:t xml:space="preserve">(Logic Synthesis): turn verilog codes into netlist using an implementation of Yosys. </w:t>
      </w:r>
    </w:p>
    <w:p w14:paraId="2B6EF65E" w14:textId="77777777" w:rsidR="00780240" w:rsidRDefault="00000000">
      <w:pPr>
        <w:numPr>
          <w:ilvl w:val="0"/>
          <w:numId w:val="1"/>
        </w:numPr>
      </w:pPr>
      <w:r>
        <w:t xml:space="preserve">TM(Technology Mapping): map the biological gates in UCF to every node in the netlist. A scoring system(based on ON/OFF ratios or other features) would be use to choose the right parts </w:t>
      </w:r>
    </w:p>
    <w:p w14:paraId="7B9D2731" w14:textId="77777777" w:rsidR="00780240" w:rsidRDefault="00000000">
      <w:pPr>
        <w:numPr>
          <w:ilvl w:val="0"/>
          <w:numId w:val="1"/>
        </w:numPr>
      </w:pPr>
      <w:r>
        <w:t>PL(Placing): Place the chosen dna parts on a single DNA sequences. The algorithm would prevent different parts from interfering with each other(such as roadblocking promoter), rules are described in Eugene Language.</w:t>
      </w:r>
    </w:p>
    <w:p w14:paraId="5524D3D8" w14:textId="77777777" w:rsidR="00780240" w:rsidRDefault="00000000">
      <w:pPr>
        <w:numPr>
          <w:ilvl w:val="0"/>
          <w:numId w:val="1"/>
        </w:numPr>
      </w:pPr>
      <w:r>
        <w:t>EX(Exports): Turn the DNA sequence(the outcome) into a SBOL form. The SBOL form enables the file to carry information more than just the sequence. You may want to check SynBioHub for more instances.</w:t>
      </w:r>
    </w:p>
    <w:p w14:paraId="7D8E3E96" w14:textId="77777777" w:rsidR="00780240" w:rsidRDefault="00780240"/>
    <w:p w14:paraId="3CADB403" w14:textId="77777777" w:rsidR="00780240" w:rsidRDefault="00780240"/>
    <w:p w14:paraId="7C356864" w14:textId="77777777" w:rsidR="00780240" w:rsidRDefault="00000000">
      <w:r>
        <w:rPr>
          <w:rFonts w:hint="eastAsia"/>
        </w:rPr>
        <w:t>我们需要做的：</w:t>
      </w:r>
    </w:p>
    <w:p w14:paraId="7441F194" w14:textId="77777777" w:rsidR="00780240" w:rsidRDefault="00000000">
      <w:r>
        <w:rPr>
          <w:rFonts w:hint="eastAsia"/>
        </w:rPr>
        <w:t>·使用</w:t>
      </w:r>
      <w:r>
        <w:rPr>
          <w:rFonts w:hint="eastAsia"/>
        </w:rPr>
        <w:t>AI agent</w:t>
      </w:r>
      <w:r>
        <w:rPr>
          <w:rFonts w:hint="eastAsia"/>
        </w:rPr>
        <w:t>辅助设计、搭建、仿真流程</w:t>
      </w:r>
    </w:p>
    <w:p w14:paraId="4D95FD5E" w14:textId="77777777" w:rsidR="00780240" w:rsidRDefault="00000000">
      <w:pPr>
        <w:ind w:firstLine="720"/>
      </w:pPr>
      <w:r>
        <w:rPr>
          <w:rFonts w:hint="eastAsia"/>
        </w:rPr>
        <w:t>·设计：</w:t>
      </w:r>
      <w:r>
        <w:rPr>
          <w:rFonts w:hint="eastAsia"/>
        </w:rPr>
        <w:t>AI agent</w:t>
      </w:r>
      <w:r>
        <w:rPr>
          <w:rFonts w:hint="eastAsia"/>
        </w:rPr>
        <w:t>需要有将自然语言转换为</w:t>
      </w:r>
      <w:r>
        <w:rPr>
          <w:rFonts w:hint="eastAsia"/>
        </w:rPr>
        <w:t>verilog</w:t>
      </w:r>
      <w:r>
        <w:rPr>
          <w:rFonts w:hint="eastAsia"/>
        </w:rPr>
        <w:t>和</w:t>
      </w:r>
      <w:r>
        <w:rPr>
          <w:rFonts w:hint="eastAsia"/>
        </w:rPr>
        <w:t>input/output file</w:t>
      </w:r>
      <w:r>
        <w:rPr>
          <w:rFonts w:hint="eastAsia"/>
        </w:rPr>
        <w:t>的能力</w:t>
      </w:r>
    </w:p>
    <w:p w14:paraId="747683B4" w14:textId="77777777" w:rsidR="00780240" w:rsidRDefault="00000000">
      <w:pPr>
        <w:ind w:firstLine="720"/>
      </w:pPr>
      <w:r>
        <w:rPr>
          <w:rFonts w:hint="eastAsia"/>
        </w:rPr>
        <w:t>·搭建：</w:t>
      </w:r>
      <w:r>
        <w:rPr>
          <w:rFonts w:hint="eastAsia"/>
        </w:rPr>
        <w:t>AI agent</w:t>
      </w:r>
      <w:r>
        <w:rPr>
          <w:rFonts w:hint="eastAsia"/>
        </w:rPr>
        <w:t>可以有将自然语言</w:t>
      </w:r>
      <w:r>
        <w:rPr>
          <w:rFonts w:hint="eastAsia"/>
        </w:rPr>
        <w:t>/</w:t>
      </w:r>
      <w:r>
        <w:rPr>
          <w:rFonts w:hint="eastAsia"/>
        </w:rPr>
        <w:t>其他伪格式化数据结构转化为</w:t>
      </w:r>
      <w:r>
        <w:rPr>
          <w:rFonts w:hint="eastAsia"/>
        </w:rPr>
        <w:t>ucf</w:t>
      </w:r>
      <w:r>
        <w:rPr>
          <w:rFonts w:hint="eastAsia"/>
        </w:rPr>
        <w:t>库的能力，实现用户自定义零件库</w:t>
      </w:r>
    </w:p>
    <w:p w14:paraId="635EC46F" w14:textId="77777777" w:rsidR="00780240" w:rsidRDefault="00000000">
      <w:pPr>
        <w:ind w:firstLine="720"/>
      </w:pPr>
      <w:r>
        <w:rPr>
          <w:rFonts w:hint="eastAsia"/>
        </w:rPr>
        <w:t>·仿真：</w:t>
      </w:r>
      <w:r>
        <w:rPr>
          <w:rFonts w:hint="eastAsia"/>
        </w:rPr>
        <w:t>AI agent</w:t>
      </w:r>
      <w:r>
        <w:rPr>
          <w:rFonts w:hint="eastAsia"/>
        </w:rPr>
        <w:t>需要有检查</w:t>
      </w:r>
      <w:r>
        <w:rPr>
          <w:rFonts w:hint="eastAsia"/>
        </w:rPr>
        <w:t>SBOL</w:t>
      </w:r>
      <w:r>
        <w:rPr>
          <w:rFonts w:hint="eastAsia"/>
        </w:rPr>
        <w:t>中</w:t>
      </w:r>
      <w:r>
        <w:rPr>
          <w:rFonts w:hint="eastAsia"/>
        </w:rPr>
        <w:t>hill function</w:t>
      </w:r>
      <w:r>
        <w:rPr>
          <w:rFonts w:hint="eastAsia"/>
        </w:rPr>
        <w:t>参数完备性的能力</w:t>
      </w:r>
    </w:p>
    <w:p w14:paraId="5B559CC1" w14:textId="77777777" w:rsidR="00780240" w:rsidRDefault="00000000">
      <w:pPr>
        <w:ind w:left="720" w:firstLine="720"/>
      </w:pPr>
      <w:r>
        <w:rPr>
          <w:rFonts w:hint="eastAsia"/>
        </w:rPr>
        <w:t xml:space="preserve">AI agent </w:t>
      </w:r>
      <w:r>
        <w:rPr>
          <w:rFonts w:hint="eastAsia"/>
        </w:rPr>
        <w:t>需要有配合用户补全</w:t>
      </w:r>
      <w:r>
        <w:rPr>
          <w:rFonts w:hint="eastAsia"/>
        </w:rPr>
        <w:t>SBOL</w:t>
      </w:r>
      <w:r>
        <w:rPr>
          <w:rFonts w:hint="eastAsia"/>
        </w:rPr>
        <w:t>信息的能力</w:t>
      </w:r>
    </w:p>
    <w:p w14:paraId="35984344" w14:textId="77777777" w:rsidR="00780240" w:rsidRDefault="00000000">
      <w:r>
        <w:rPr>
          <w:rFonts w:hint="eastAsia"/>
        </w:rPr>
        <w:t>·格式管理</w:t>
      </w:r>
      <w:r>
        <w:rPr>
          <w:rFonts w:hint="eastAsia"/>
        </w:rPr>
        <w:t>/</w:t>
      </w:r>
      <w:r>
        <w:rPr>
          <w:rFonts w:hint="eastAsia"/>
        </w:rPr>
        <w:t>交互管理</w:t>
      </w:r>
    </w:p>
    <w:p w14:paraId="5E3488B8" w14:textId="77777777" w:rsidR="00780240" w:rsidRDefault="00000000">
      <w:pPr>
        <w:ind w:firstLine="720"/>
      </w:pPr>
      <w:r>
        <w:rPr>
          <w:rFonts w:hint="eastAsia"/>
        </w:rPr>
        <w:t>·项目需要能衔接</w:t>
      </w:r>
      <w:r>
        <w:rPr>
          <w:rFonts w:hint="eastAsia"/>
        </w:rPr>
        <w:t>Cello</w:t>
      </w:r>
      <w:r>
        <w:rPr>
          <w:rFonts w:hint="eastAsia"/>
        </w:rPr>
        <w:t>和仿真工具（如</w:t>
      </w:r>
      <w:r>
        <w:rPr>
          <w:rFonts w:hint="eastAsia"/>
        </w:rPr>
        <w:t>Tellurium</w:t>
      </w:r>
      <w:r>
        <w:rPr>
          <w:rFonts w:hint="eastAsia"/>
        </w:rPr>
        <w:t>这类基于</w:t>
      </w:r>
      <w:r>
        <w:rPr>
          <w:rFonts w:hint="eastAsia"/>
        </w:rPr>
        <w:t>SBML</w:t>
      </w:r>
      <w:r>
        <w:rPr>
          <w:rFonts w:hint="eastAsia"/>
        </w:rPr>
        <w:t>和</w:t>
      </w:r>
      <w:r>
        <w:rPr>
          <w:rFonts w:hint="eastAsia"/>
        </w:rPr>
        <w:t>Antimony</w:t>
      </w:r>
      <w:r>
        <w:rPr>
          <w:rFonts w:hint="eastAsia"/>
        </w:rPr>
        <w:t>的仿真工具）</w:t>
      </w:r>
    </w:p>
    <w:p w14:paraId="07354EDA" w14:textId="77777777" w:rsidR="00780240" w:rsidRDefault="00000000">
      <w:pPr>
        <w:ind w:firstLine="720"/>
      </w:pPr>
      <w:r>
        <w:rPr>
          <w:rFonts w:hint="eastAsia"/>
        </w:rPr>
        <w:lastRenderedPageBreak/>
        <w:t>·项目需要能衔接用户与运算工具</w:t>
      </w:r>
    </w:p>
    <w:p w14:paraId="2A51FCFB" w14:textId="77777777" w:rsidR="00780240" w:rsidRDefault="00780240"/>
    <w:p w14:paraId="7491A9F4" w14:textId="77777777" w:rsidR="00780240" w:rsidRDefault="00000000">
      <w:r>
        <w:rPr>
          <w:rFonts w:hint="eastAsia"/>
        </w:rPr>
        <w:t xml:space="preserve">Tellurium </w:t>
      </w:r>
      <w:r>
        <w:rPr>
          <w:rFonts w:hint="eastAsia"/>
        </w:rPr>
        <w:t>链接</w:t>
      </w:r>
    </w:p>
    <w:p w14:paraId="3C8EDDEB" w14:textId="77777777" w:rsidR="00780240" w:rsidRDefault="00000000">
      <w:hyperlink r:id="rId9" w:history="1">
        <w:r>
          <w:rPr>
            <w:rStyle w:val="a4"/>
          </w:rPr>
          <w:t>https://tellurium.analogmachine.org/</w:t>
        </w:r>
      </w:hyperlink>
    </w:p>
    <w:p w14:paraId="48729FE3" w14:textId="77777777" w:rsidR="00780240" w:rsidRDefault="00780240"/>
    <w:p w14:paraId="68DBB96C" w14:textId="77777777" w:rsidR="00780240" w:rsidRDefault="00780240"/>
    <w:p w14:paraId="50EF27D2" w14:textId="77777777" w:rsidR="00780240" w:rsidRDefault="00780240"/>
    <w:p w14:paraId="4786C46D" w14:textId="77777777" w:rsidR="00780240" w:rsidRDefault="00000000">
      <w:r>
        <w:rPr>
          <w:rFonts w:hint="eastAsia"/>
        </w:rPr>
        <w:t>大致步骤：</w:t>
      </w:r>
    </w:p>
    <w:p w14:paraId="00EC1EE5" w14:textId="77777777" w:rsidR="00780240" w:rsidRDefault="00000000">
      <w:pPr>
        <w:numPr>
          <w:ilvl w:val="0"/>
          <w:numId w:val="2"/>
        </w:numPr>
      </w:pPr>
      <w:r>
        <w:rPr>
          <w:rFonts w:hint="eastAsia"/>
        </w:rPr>
        <w:t>理解并学会</w:t>
      </w:r>
      <w:r>
        <w:rPr>
          <w:rFonts w:hint="eastAsia"/>
        </w:rPr>
        <w:t>CelloCAD</w:t>
      </w:r>
      <w:r>
        <w:rPr>
          <w:rFonts w:hint="eastAsia"/>
        </w:rPr>
        <w:t>的手动使用方法</w:t>
      </w:r>
    </w:p>
    <w:p w14:paraId="451643DF" w14:textId="77777777" w:rsidR="00780240" w:rsidRDefault="00000000">
      <w:pPr>
        <w:numPr>
          <w:ilvl w:val="0"/>
          <w:numId w:val="2"/>
        </w:numPr>
      </w:pPr>
      <w:r>
        <w:rPr>
          <w:rFonts w:hint="eastAsia"/>
        </w:rPr>
        <w:t>（次要）理解并学会仿真工具（目前不明确使用什么进行仿真）的手动使用方法</w:t>
      </w:r>
    </w:p>
    <w:p w14:paraId="2430AB49" w14:textId="77777777" w:rsidR="00780240" w:rsidRDefault="00000000">
      <w:pPr>
        <w:numPr>
          <w:ilvl w:val="0"/>
          <w:numId w:val="2"/>
        </w:numPr>
      </w:pPr>
      <w:r>
        <w:rPr>
          <w:rFonts w:hint="eastAsia"/>
        </w:rPr>
        <w:t>编写</w:t>
      </w:r>
      <w:r>
        <w:rPr>
          <w:rFonts w:hint="eastAsia"/>
        </w:rPr>
        <w:t>skill</w:t>
      </w:r>
      <w:r>
        <w:rPr>
          <w:rFonts w:hint="eastAsia"/>
        </w:rPr>
        <w:t>，利用</w:t>
      </w:r>
      <w:r>
        <w:rPr>
          <w:rFonts w:hint="eastAsia"/>
        </w:rPr>
        <w:t>python</w:t>
      </w:r>
      <w:r>
        <w:rPr>
          <w:rFonts w:hint="eastAsia"/>
        </w:rPr>
        <w:t>脚本进行</w:t>
      </w:r>
      <w:r>
        <w:rPr>
          <w:rFonts w:hint="eastAsia"/>
        </w:rPr>
        <w:t>api</w:t>
      </w:r>
      <w:r>
        <w:rPr>
          <w:rFonts w:hint="eastAsia"/>
        </w:rPr>
        <w:t>访问和软件间对接</w:t>
      </w:r>
    </w:p>
    <w:p w14:paraId="1B14806B" w14:textId="77777777" w:rsidR="00780240" w:rsidRDefault="00000000">
      <w:pPr>
        <w:numPr>
          <w:ilvl w:val="0"/>
          <w:numId w:val="2"/>
        </w:numPr>
      </w:pPr>
      <w:r>
        <w:rPr>
          <w:rFonts w:hint="eastAsia"/>
        </w:rPr>
        <w:t>试跑流程</w:t>
      </w:r>
    </w:p>
    <w:p w14:paraId="16C4E7C0" w14:textId="77777777" w:rsidR="00780240" w:rsidRDefault="00000000">
      <w:pPr>
        <w:numPr>
          <w:ilvl w:val="0"/>
          <w:numId w:val="2"/>
        </w:numPr>
      </w:pPr>
      <w:r>
        <w:rPr>
          <w:rFonts w:hint="eastAsia"/>
        </w:rPr>
        <w:t>（可选）添加简单的</w:t>
      </w:r>
      <w:r>
        <w:rPr>
          <w:rFonts w:hint="eastAsia"/>
        </w:rPr>
        <w:t>gui</w:t>
      </w:r>
    </w:p>
    <w:sectPr w:rsidR="0078024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DF5C79"/>
    <w:multiLevelType w:val="singleLevel"/>
    <w:tmpl w:val="FFDF5C7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7F7EBEA3"/>
    <w:multiLevelType w:val="singleLevel"/>
    <w:tmpl w:val="7F7EBE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29750226">
    <w:abstractNumId w:val="1"/>
  </w:num>
  <w:num w:numId="2" w16cid:durableId="198096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hideSpellingErrors/>
  <w:hideGrammaticalError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FBF40CE"/>
    <w:rsid w:val="BFBF40CE"/>
    <w:rsid w:val="003E62A4"/>
    <w:rsid w:val="3737E5E1"/>
    <w:rsid w:val="7F7FB412"/>
    <w:rsid w:val="7FF3838C"/>
    <w:rsid w:val="94FF2456"/>
    <w:rsid w:val="BFBF40CE"/>
    <w:rsid w:val="D7F50CE2"/>
    <w:rsid w:val="DFFD114D"/>
    <w:rsid w:val="F3F33AC3"/>
    <w:rsid w:val="00780240"/>
    <w:rsid w:val="00B3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264E2AE3-C471-0641-8EE5-A617CE3F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IDARLAB/Cello-v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ellocad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6-021-00675-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.org/doi/10.1126/science.aac734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llurium.analogmachine.org/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MiraCy</dc:creator>
  <cp:lastModifiedBy>a46066</cp:lastModifiedBy>
  <cp:revision>2</cp:revision>
  <dcterms:created xsi:type="dcterms:W3CDTF">2026-04-17T04:09:00Z</dcterms:created>
  <dcterms:modified xsi:type="dcterms:W3CDTF">2026-04-17T04:09:00Z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E696FAD867D3A3C48FA7CA69F7B017DF_41</vt:lpwstr>
  </property>
</Properties>
</file>