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865" w:rsidRPr="0031742C" w:rsidRDefault="0031742C" w:rsidP="0031742C">
      <w:pPr>
        <w:jc w:val="center"/>
        <w:rPr>
          <w:rFonts w:ascii="Times New Roman" w:hAnsi="Times New Roman" w:cs="Times New Roman"/>
          <w:b/>
          <w:color w:val="0000FF"/>
          <w:sz w:val="48"/>
        </w:rPr>
      </w:pPr>
      <w:r w:rsidRPr="0031742C">
        <w:rPr>
          <w:rFonts w:ascii="Times New Roman" w:hAnsi="Times New Roman" w:cs="Times New Roman"/>
          <w:b/>
          <w:color w:val="0000FF"/>
          <w:sz w:val="48"/>
        </w:rPr>
        <w:t>RAPPORT PROJET JAVA</w:t>
      </w:r>
    </w:p>
    <w:p w:rsidR="0031742C" w:rsidRDefault="0031742C" w:rsidP="0031742C">
      <w:pPr>
        <w:spacing w:after="0"/>
        <w:rPr>
          <w:rFonts w:ascii="Times New Roman" w:hAnsi="Times New Roman" w:cs="Times New Roman"/>
        </w:rPr>
      </w:pPr>
      <w:r>
        <w:rPr>
          <w:rFonts w:ascii="Times New Roman" w:hAnsi="Times New Roman" w:cs="Times New Roman"/>
        </w:rPr>
        <w:t xml:space="preserve">Auteur : </w:t>
      </w:r>
      <w:r w:rsidRPr="0031742C">
        <w:rPr>
          <w:rFonts w:ascii="Times New Roman" w:hAnsi="Times New Roman" w:cs="Times New Roman"/>
          <w:color w:val="7F7F7F" w:themeColor="text1" w:themeTint="80"/>
        </w:rPr>
        <w:t>Aurélien Reysset</w:t>
      </w:r>
    </w:p>
    <w:p w:rsidR="0031742C" w:rsidRPr="0031742C" w:rsidRDefault="0031742C" w:rsidP="0031742C">
      <w:pPr>
        <w:spacing w:after="0"/>
        <w:rPr>
          <w:rFonts w:ascii="Times New Roman" w:hAnsi="Times New Roman" w:cs="Times New Roman"/>
          <w:color w:val="7F7F7F" w:themeColor="text1" w:themeTint="80"/>
        </w:rPr>
      </w:pPr>
      <w:r>
        <w:rPr>
          <w:rFonts w:ascii="Times New Roman" w:hAnsi="Times New Roman" w:cs="Times New Roman"/>
        </w:rPr>
        <w:t xml:space="preserve">Date dernière modification : </w:t>
      </w:r>
      <w:r w:rsidRPr="0031742C">
        <w:rPr>
          <w:rFonts w:ascii="Times New Roman" w:hAnsi="Times New Roman" w:cs="Times New Roman"/>
          <w:color w:val="7F7F7F" w:themeColor="text1" w:themeTint="80"/>
        </w:rPr>
        <w:t>05/06/2014</w:t>
      </w:r>
    </w:p>
    <w:p w:rsidR="00B173F6" w:rsidRDefault="00B173F6" w:rsidP="0031742C">
      <w:pPr>
        <w:spacing w:after="0"/>
        <w:rPr>
          <w:rFonts w:ascii="Times New Roman" w:hAnsi="Times New Roman" w:cs="Times New Roman"/>
        </w:rPr>
      </w:pPr>
    </w:p>
    <w:p w:rsidR="0031742C" w:rsidRDefault="0031742C" w:rsidP="0031742C">
      <w:pPr>
        <w:spacing w:after="0"/>
        <w:rPr>
          <w:rFonts w:ascii="Times New Roman" w:hAnsi="Times New Roman" w:cs="Times New Roman"/>
        </w:rPr>
      </w:pPr>
      <w:r>
        <w:rPr>
          <w:rFonts w:ascii="Times New Roman" w:hAnsi="Times New Roman" w:cs="Times New Roman"/>
        </w:rPr>
        <w:t>Contenu :</w:t>
      </w:r>
    </w:p>
    <w:p w:rsidR="0031742C" w:rsidRPr="00B173F6" w:rsidRDefault="00CB095C" w:rsidP="0031462E">
      <w:pPr>
        <w:pBdr>
          <w:top w:val="single" w:sz="12" w:space="1" w:color="auto"/>
          <w:left w:val="single" w:sz="12" w:space="4" w:color="auto"/>
          <w:bottom w:val="single" w:sz="12" w:space="1" w:color="auto"/>
          <w:right w:val="single" w:sz="12" w:space="4" w:color="auto"/>
        </w:pBdr>
        <w:spacing w:after="0"/>
        <w:jc w:val="both"/>
        <w:rPr>
          <w:rFonts w:ascii="Times New Roman" w:hAnsi="Times New Roman" w:cs="Times New Roman"/>
          <w:color w:val="7F7F7F" w:themeColor="text1" w:themeTint="80"/>
        </w:rPr>
      </w:pPr>
      <w:r w:rsidRPr="00B173F6">
        <w:rPr>
          <w:rFonts w:ascii="Times New Roman" w:hAnsi="Times New Roman" w:cs="Times New Roman"/>
          <w:color w:val="7F7F7F" w:themeColor="text1" w:themeTint="80"/>
        </w:rPr>
        <w:t>Dans ce rapport nous faisons un bilan dans une première partie de la réunion visant à définir le</w:t>
      </w:r>
      <w:r w:rsidR="0031462E" w:rsidRPr="00B173F6">
        <w:rPr>
          <w:rFonts w:ascii="Times New Roman" w:hAnsi="Times New Roman" w:cs="Times New Roman"/>
          <w:color w:val="7F7F7F" w:themeColor="text1" w:themeTint="80"/>
        </w:rPr>
        <w:t>s « m</w:t>
      </w:r>
      <w:r w:rsidR="0031462E" w:rsidRPr="00B173F6">
        <w:rPr>
          <w:rFonts w:ascii="Times New Roman" w:hAnsi="Times New Roman" w:cs="Times New Roman"/>
          <w:color w:val="7F7F7F" w:themeColor="text1" w:themeTint="80"/>
        </w:rPr>
        <w:t>o</w:t>
      </w:r>
      <w:r w:rsidR="0031462E" w:rsidRPr="00B173F6">
        <w:rPr>
          <w:rFonts w:ascii="Times New Roman" w:hAnsi="Times New Roman" w:cs="Times New Roman"/>
          <w:color w:val="7F7F7F" w:themeColor="text1" w:themeTint="80"/>
        </w:rPr>
        <w:t>dèles » de base et la façon de les composer. Ainsi une classe a été définie, comportant des attributs et des méthodes utiles au projet.</w:t>
      </w:r>
    </w:p>
    <w:p w:rsidR="0031462E" w:rsidRPr="00B173F6" w:rsidRDefault="00DD0E96" w:rsidP="0031742C">
      <w:pPr>
        <w:pBdr>
          <w:top w:val="single" w:sz="12" w:space="1" w:color="auto"/>
          <w:left w:val="single" w:sz="12" w:space="4" w:color="auto"/>
          <w:bottom w:val="single" w:sz="12" w:space="1" w:color="auto"/>
          <w:right w:val="single" w:sz="12" w:space="4" w:color="auto"/>
        </w:pBdr>
        <w:spacing w:after="0"/>
        <w:rPr>
          <w:rFonts w:ascii="Times New Roman" w:hAnsi="Times New Roman" w:cs="Times New Roman"/>
          <w:color w:val="7F7F7F" w:themeColor="text1" w:themeTint="80"/>
        </w:rPr>
      </w:pPr>
      <w:r>
        <w:rPr>
          <w:rFonts w:ascii="Times New Roman" w:hAnsi="Times New Roman" w:cs="Times New Roman"/>
          <w:color w:val="7F7F7F" w:themeColor="text1" w:themeTint="80"/>
        </w:rPr>
        <w:t>Dans une seconde partie la définition du format d’entrée/sortie à traiter par les diverses fonctions M</w:t>
      </w:r>
      <w:r>
        <w:rPr>
          <w:rFonts w:ascii="Times New Roman" w:hAnsi="Times New Roman" w:cs="Times New Roman"/>
          <w:color w:val="7F7F7F" w:themeColor="text1" w:themeTint="80"/>
        </w:rPr>
        <w:t>a</w:t>
      </w:r>
      <w:r>
        <w:rPr>
          <w:rFonts w:ascii="Times New Roman" w:hAnsi="Times New Roman" w:cs="Times New Roman"/>
          <w:color w:val="7F7F7F" w:themeColor="text1" w:themeTint="80"/>
        </w:rPr>
        <w:t xml:space="preserve">tlab (appairage, étude de singularité, composants fortement connexes, rupture des boucles algébriques) seront abordés de manière à pouvoir partager le travail de développement Java/Matlab. </w:t>
      </w:r>
    </w:p>
    <w:p w:rsidR="0031742C" w:rsidRDefault="0031742C" w:rsidP="0031742C">
      <w:pPr>
        <w:spacing w:after="0"/>
        <w:rPr>
          <w:rFonts w:ascii="Times New Roman" w:hAnsi="Times New Roman" w:cs="Times New Roman"/>
        </w:rPr>
      </w:pPr>
    </w:p>
    <w:p w:rsidR="0031742C" w:rsidRPr="00276C39" w:rsidRDefault="00276C39" w:rsidP="0031742C">
      <w:pPr>
        <w:spacing w:after="0"/>
        <w:rPr>
          <w:rFonts w:ascii="Times New Roman" w:hAnsi="Times New Roman" w:cs="Times New Roman"/>
          <w:b/>
          <w:color w:val="0000FF"/>
          <w:sz w:val="28"/>
        </w:rPr>
      </w:pPr>
      <w:r w:rsidRPr="00276C39">
        <w:rPr>
          <w:rFonts w:ascii="Times New Roman" w:hAnsi="Times New Roman" w:cs="Times New Roman"/>
          <w:b/>
          <w:color w:val="0000FF"/>
          <w:sz w:val="28"/>
        </w:rPr>
        <w:t>1 – Bilan sur les modèles de base :</w:t>
      </w:r>
    </w:p>
    <w:p w:rsidR="00276C39" w:rsidRDefault="006F01BF" w:rsidP="006F01BF">
      <w:pPr>
        <w:spacing w:after="0"/>
        <w:ind w:firstLine="284"/>
        <w:jc w:val="both"/>
        <w:rPr>
          <w:rFonts w:ascii="Times New Roman" w:hAnsi="Times New Roman" w:cs="Times New Roman"/>
        </w:rPr>
      </w:pPr>
      <w:r>
        <w:rPr>
          <w:rFonts w:ascii="Times New Roman" w:hAnsi="Times New Roman" w:cs="Times New Roman"/>
        </w:rPr>
        <w:t>Il a été décidé que la brique ou « modèle » (au même titre qu’une composition) fait partie de la classe Modèle définie de la manière suivante :</w:t>
      </w:r>
    </w:p>
    <w:tbl>
      <w:tblPr>
        <w:tblStyle w:val="Grilledutableau"/>
        <w:tblW w:w="0" w:type="auto"/>
        <w:jc w:val="center"/>
        <w:tblLook w:val="04A0" w:firstRow="1" w:lastRow="0" w:firstColumn="1" w:lastColumn="0" w:noHBand="0" w:noVBand="1"/>
      </w:tblPr>
      <w:tblGrid>
        <w:gridCol w:w="5809"/>
      </w:tblGrid>
      <w:tr w:rsidR="006F01BF" w:rsidTr="001B55CE">
        <w:trPr>
          <w:jc w:val="center"/>
        </w:trPr>
        <w:tc>
          <w:tcPr>
            <w:tcW w:w="5809" w:type="dxa"/>
          </w:tcPr>
          <w:p w:rsidR="006F01BF" w:rsidRDefault="006F01BF" w:rsidP="006F01BF">
            <w:pPr>
              <w:jc w:val="both"/>
              <w:rPr>
                <w:rFonts w:ascii="Times New Roman" w:hAnsi="Times New Roman" w:cs="Times New Roman"/>
              </w:rPr>
            </w:pPr>
            <w:r>
              <w:rPr>
                <w:rFonts w:ascii="Times New Roman" w:hAnsi="Times New Roman" w:cs="Times New Roman"/>
              </w:rPr>
              <w:t>Classe Modèle</w:t>
            </w:r>
          </w:p>
        </w:tc>
      </w:tr>
      <w:tr w:rsidR="006F01BF" w:rsidTr="001B55CE">
        <w:trPr>
          <w:jc w:val="center"/>
        </w:trPr>
        <w:tc>
          <w:tcPr>
            <w:tcW w:w="5809" w:type="dxa"/>
          </w:tcPr>
          <w:p w:rsidR="006F01BF" w:rsidRPr="006F01BF" w:rsidRDefault="006F01BF" w:rsidP="006F01BF">
            <w:pPr>
              <w:jc w:val="both"/>
              <w:rPr>
                <w:rFonts w:ascii="Times New Roman" w:hAnsi="Times New Roman" w:cs="Times New Roman"/>
                <w:u w:val="single"/>
              </w:rPr>
            </w:pPr>
            <w:r w:rsidRPr="006F01BF">
              <w:rPr>
                <w:rFonts w:ascii="Times New Roman" w:hAnsi="Times New Roman" w:cs="Times New Roman"/>
                <w:u w:val="single"/>
              </w:rPr>
              <w:t>Attributs :</w:t>
            </w:r>
          </w:p>
          <w:p w:rsidR="006F01BF" w:rsidRPr="001B55CE" w:rsidRDefault="006F01BF" w:rsidP="001B55CE">
            <w:pPr>
              <w:pStyle w:val="Paragraphedeliste"/>
              <w:numPr>
                <w:ilvl w:val="0"/>
                <w:numId w:val="2"/>
              </w:numPr>
              <w:jc w:val="both"/>
              <w:rPr>
                <w:rFonts w:ascii="Times New Roman" w:hAnsi="Times New Roman" w:cs="Times New Roman"/>
              </w:rPr>
            </w:pPr>
            <w:r w:rsidRPr="001B55CE">
              <w:rPr>
                <w:rFonts w:ascii="Times New Roman" w:hAnsi="Times New Roman" w:cs="Times New Roman"/>
              </w:rPr>
              <w:t>nom</w:t>
            </w:r>
          </w:p>
          <w:p w:rsidR="006F01BF" w:rsidRPr="001B55CE" w:rsidRDefault="006F01BF" w:rsidP="001B55CE">
            <w:pPr>
              <w:pStyle w:val="Paragraphedeliste"/>
              <w:numPr>
                <w:ilvl w:val="0"/>
                <w:numId w:val="2"/>
              </w:numPr>
              <w:jc w:val="both"/>
              <w:rPr>
                <w:rFonts w:ascii="Times New Roman" w:hAnsi="Times New Roman" w:cs="Times New Roman"/>
              </w:rPr>
            </w:pPr>
            <w:r w:rsidRPr="001B55CE">
              <w:rPr>
                <w:rFonts w:ascii="Times New Roman" w:hAnsi="Times New Roman" w:cs="Times New Roman"/>
              </w:rPr>
              <w:t>&lt;liste de paramètres&gt;</w:t>
            </w:r>
            <w:r w:rsidR="00921B10" w:rsidRPr="001B55CE">
              <w:rPr>
                <w:rFonts w:ascii="Times New Roman" w:hAnsi="Times New Roman" w:cs="Times New Roman"/>
              </w:rPr>
              <w:t xml:space="preserve"> (≥1)</w:t>
            </w:r>
          </w:p>
          <w:p w:rsidR="006F01BF" w:rsidRPr="001B55CE" w:rsidRDefault="006F01BF" w:rsidP="001B55CE">
            <w:pPr>
              <w:pStyle w:val="Paragraphedeliste"/>
              <w:numPr>
                <w:ilvl w:val="0"/>
                <w:numId w:val="2"/>
              </w:numPr>
              <w:jc w:val="both"/>
              <w:rPr>
                <w:rFonts w:ascii="Times New Roman" w:hAnsi="Times New Roman" w:cs="Times New Roman"/>
              </w:rPr>
            </w:pPr>
            <w:r w:rsidRPr="001B55CE">
              <w:rPr>
                <w:rFonts w:ascii="Times New Roman" w:hAnsi="Times New Roman" w:cs="Times New Roman"/>
              </w:rPr>
              <w:t>&lt;liste de équations&gt;</w:t>
            </w:r>
            <w:r w:rsidR="00921B10" w:rsidRPr="001B55CE">
              <w:rPr>
                <w:rFonts w:ascii="Times New Roman" w:hAnsi="Times New Roman" w:cs="Times New Roman"/>
              </w:rPr>
              <w:t xml:space="preserve"> (≥0)</w:t>
            </w:r>
          </w:p>
          <w:p w:rsidR="006F01BF" w:rsidRPr="001B55CE" w:rsidRDefault="00921B10" w:rsidP="001B55CE">
            <w:pPr>
              <w:pStyle w:val="Paragraphedeliste"/>
              <w:numPr>
                <w:ilvl w:val="0"/>
                <w:numId w:val="2"/>
              </w:numPr>
              <w:jc w:val="both"/>
              <w:rPr>
                <w:rFonts w:ascii="Times New Roman" w:hAnsi="Times New Roman" w:cs="Times New Roman"/>
              </w:rPr>
            </w:pPr>
            <w:r w:rsidRPr="001B55CE">
              <w:rPr>
                <w:rFonts w:ascii="Times New Roman" w:hAnsi="Times New Roman" w:cs="Times New Roman"/>
              </w:rPr>
              <w:t>&lt;liste d’adresse de modèles insérés&gt; (≥0)</w:t>
            </w:r>
          </w:p>
          <w:p w:rsidR="001B55CE" w:rsidRPr="001B55CE" w:rsidRDefault="001B55CE" w:rsidP="001B55CE">
            <w:pPr>
              <w:pStyle w:val="Paragraphedeliste"/>
              <w:numPr>
                <w:ilvl w:val="0"/>
                <w:numId w:val="2"/>
              </w:numPr>
              <w:jc w:val="both"/>
              <w:rPr>
                <w:rFonts w:ascii="Times New Roman" w:hAnsi="Times New Roman" w:cs="Times New Roman"/>
              </w:rPr>
            </w:pPr>
            <w:r w:rsidRPr="001B55CE">
              <w:rPr>
                <w:rFonts w:ascii="Times New Roman" w:hAnsi="Times New Roman" w:cs="Times New Roman"/>
              </w:rPr>
              <w:t>information</w:t>
            </w:r>
          </w:p>
        </w:tc>
      </w:tr>
      <w:tr w:rsidR="006F01BF" w:rsidTr="001B55CE">
        <w:trPr>
          <w:jc w:val="center"/>
        </w:trPr>
        <w:tc>
          <w:tcPr>
            <w:tcW w:w="5809" w:type="dxa"/>
          </w:tcPr>
          <w:p w:rsidR="006F01BF" w:rsidRPr="00921B10" w:rsidRDefault="00921B10" w:rsidP="006F01BF">
            <w:pPr>
              <w:jc w:val="both"/>
              <w:rPr>
                <w:rFonts w:ascii="Times New Roman" w:hAnsi="Times New Roman" w:cs="Times New Roman"/>
                <w:u w:val="single"/>
              </w:rPr>
            </w:pPr>
            <w:r w:rsidRPr="00921B10">
              <w:rPr>
                <w:rFonts w:ascii="Times New Roman" w:hAnsi="Times New Roman" w:cs="Times New Roman"/>
                <w:u w:val="single"/>
              </w:rPr>
              <w:t>Méthodes :</w:t>
            </w:r>
          </w:p>
          <w:p w:rsidR="00921B10" w:rsidRPr="001B55CE" w:rsidRDefault="00921B10" w:rsidP="001B55CE">
            <w:pPr>
              <w:pStyle w:val="Paragraphedeliste"/>
              <w:numPr>
                <w:ilvl w:val="0"/>
                <w:numId w:val="3"/>
              </w:numPr>
              <w:jc w:val="both"/>
              <w:rPr>
                <w:rFonts w:ascii="Times New Roman" w:hAnsi="Times New Roman" w:cs="Times New Roman"/>
              </w:rPr>
            </w:pPr>
            <w:r w:rsidRPr="001B55CE">
              <w:rPr>
                <w:rFonts w:ascii="Times New Roman" w:hAnsi="Times New Roman" w:cs="Times New Roman"/>
              </w:rPr>
              <w:t>Ajout_modele</w:t>
            </w:r>
          </w:p>
          <w:p w:rsidR="00921B10" w:rsidRPr="001B55CE" w:rsidRDefault="00921B10" w:rsidP="001B55CE">
            <w:pPr>
              <w:pStyle w:val="Paragraphedeliste"/>
              <w:numPr>
                <w:ilvl w:val="0"/>
                <w:numId w:val="3"/>
              </w:numPr>
              <w:jc w:val="both"/>
              <w:rPr>
                <w:rFonts w:ascii="Times New Roman" w:hAnsi="Times New Roman" w:cs="Times New Roman"/>
              </w:rPr>
            </w:pPr>
            <w:r w:rsidRPr="001B55CE">
              <w:rPr>
                <w:rFonts w:ascii="Times New Roman" w:hAnsi="Times New Roman" w:cs="Times New Roman"/>
              </w:rPr>
              <w:t>Ajout_paramètre</w:t>
            </w:r>
          </w:p>
          <w:p w:rsidR="00921B10" w:rsidRPr="001B55CE" w:rsidRDefault="00921B10" w:rsidP="001B55CE">
            <w:pPr>
              <w:pStyle w:val="Paragraphedeliste"/>
              <w:numPr>
                <w:ilvl w:val="0"/>
                <w:numId w:val="3"/>
              </w:numPr>
              <w:jc w:val="both"/>
              <w:rPr>
                <w:rFonts w:ascii="Times New Roman" w:hAnsi="Times New Roman" w:cs="Times New Roman"/>
              </w:rPr>
            </w:pPr>
            <w:r w:rsidRPr="001B55CE">
              <w:rPr>
                <w:rFonts w:ascii="Times New Roman" w:hAnsi="Times New Roman" w:cs="Times New Roman"/>
              </w:rPr>
              <w:t>Ajout_equation</w:t>
            </w:r>
          </w:p>
        </w:tc>
      </w:tr>
    </w:tbl>
    <w:p w:rsidR="006F01BF" w:rsidRPr="00C40878" w:rsidRDefault="00921B10" w:rsidP="00921B10">
      <w:pPr>
        <w:spacing w:before="120" w:after="0"/>
        <w:ind w:firstLine="284"/>
        <w:jc w:val="both"/>
        <w:rPr>
          <w:rFonts w:ascii="Times New Roman" w:hAnsi="Times New Roman" w:cs="Times New Roman"/>
          <w:u w:val="single"/>
        </w:rPr>
      </w:pPr>
      <w:r w:rsidRPr="00C40878">
        <w:rPr>
          <w:rFonts w:ascii="Times New Roman" w:hAnsi="Times New Roman" w:cs="Times New Roman"/>
          <w:u w:val="single"/>
        </w:rPr>
        <w:t>Concernant les paramètres, ils sont constitués des champs suivants :</w:t>
      </w:r>
    </w:p>
    <w:tbl>
      <w:tblPr>
        <w:tblStyle w:val="Grilledutableau"/>
        <w:tblW w:w="0" w:type="auto"/>
        <w:jc w:val="center"/>
        <w:tblLook w:val="04A0" w:firstRow="1" w:lastRow="0" w:firstColumn="1" w:lastColumn="0" w:noHBand="0" w:noVBand="1"/>
      </w:tblPr>
      <w:tblGrid>
        <w:gridCol w:w="5875"/>
      </w:tblGrid>
      <w:tr w:rsidR="00921B10" w:rsidTr="001B55CE">
        <w:trPr>
          <w:jc w:val="center"/>
        </w:trPr>
        <w:tc>
          <w:tcPr>
            <w:tcW w:w="5875" w:type="dxa"/>
          </w:tcPr>
          <w:p w:rsidR="00921B10" w:rsidRDefault="00921B10" w:rsidP="000E4973">
            <w:pPr>
              <w:jc w:val="both"/>
              <w:rPr>
                <w:rFonts w:ascii="Times New Roman" w:hAnsi="Times New Roman" w:cs="Times New Roman"/>
              </w:rPr>
            </w:pPr>
            <w:r>
              <w:rPr>
                <w:rFonts w:ascii="Times New Roman" w:hAnsi="Times New Roman" w:cs="Times New Roman"/>
              </w:rPr>
              <w:t>Paramètre</w:t>
            </w:r>
          </w:p>
        </w:tc>
      </w:tr>
      <w:tr w:rsidR="00921B10" w:rsidTr="001B55CE">
        <w:trPr>
          <w:jc w:val="center"/>
        </w:trPr>
        <w:tc>
          <w:tcPr>
            <w:tcW w:w="5875" w:type="dxa"/>
          </w:tcPr>
          <w:p w:rsidR="00921B10" w:rsidRPr="00B237BF" w:rsidRDefault="00921B10" w:rsidP="00B237BF">
            <w:pPr>
              <w:jc w:val="both"/>
              <w:rPr>
                <w:rFonts w:ascii="Times New Roman" w:hAnsi="Times New Roman" w:cs="Times New Roman"/>
                <w:u w:val="single"/>
              </w:rPr>
            </w:pPr>
            <w:r w:rsidRPr="00B237BF">
              <w:rPr>
                <w:rFonts w:ascii="Times New Roman" w:hAnsi="Times New Roman" w:cs="Times New Roman"/>
                <w:u w:val="single"/>
              </w:rPr>
              <w:t>Champs :</w:t>
            </w:r>
          </w:p>
          <w:p w:rsidR="00921B10" w:rsidRPr="001B55CE" w:rsidRDefault="00DF7DCF" w:rsidP="001B55CE">
            <w:pPr>
              <w:pStyle w:val="Paragraphedeliste"/>
              <w:numPr>
                <w:ilvl w:val="0"/>
                <w:numId w:val="1"/>
              </w:numPr>
              <w:jc w:val="both"/>
              <w:rPr>
                <w:rFonts w:ascii="Times New Roman" w:hAnsi="Times New Roman" w:cs="Times New Roman"/>
              </w:rPr>
            </w:pPr>
            <w:r w:rsidRPr="001B55CE">
              <w:rPr>
                <w:rFonts w:ascii="Times New Roman" w:hAnsi="Times New Roman" w:cs="Times New Roman"/>
              </w:rPr>
              <w:t>nom</w:t>
            </w:r>
          </w:p>
          <w:p w:rsidR="00DF7DCF" w:rsidRPr="001B55CE" w:rsidRDefault="00DF7DCF" w:rsidP="001B55CE">
            <w:pPr>
              <w:pStyle w:val="Paragraphedeliste"/>
              <w:numPr>
                <w:ilvl w:val="0"/>
                <w:numId w:val="1"/>
              </w:numPr>
              <w:jc w:val="both"/>
              <w:rPr>
                <w:rFonts w:ascii="Times New Roman" w:hAnsi="Times New Roman" w:cs="Times New Roman"/>
                <w:lang w:val="en-US"/>
              </w:rPr>
            </w:pPr>
            <w:r w:rsidRPr="001B55CE">
              <w:rPr>
                <w:rFonts w:ascii="Times New Roman" w:hAnsi="Times New Roman" w:cs="Times New Roman"/>
                <w:lang w:val="en-US"/>
              </w:rPr>
              <w:t>type (</w:t>
            </w:r>
            <w:r w:rsidR="00ED6C26" w:rsidRPr="001B55CE">
              <w:rPr>
                <w:rFonts w:ascii="Times New Roman" w:hAnsi="Times New Roman" w:cs="Times New Roman"/>
                <w:lang w:val="en-US"/>
              </w:rPr>
              <w:t>input</w:t>
            </w:r>
            <w:r w:rsidRPr="001B55CE">
              <w:rPr>
                <w:rFonts w:ascii="Times New Roman" w:hAnsi="Times New Roman" w:cs="Times New Roman"/>
                <w:lang w:val="en-US"/>
              </w:rPr>
              <w:t>, undetermined</w:t>
            </w:r>
            <w:r w:rsidR="00ED6C26" w:rsidRPr="001B55CE">
              <w:rPr>
                <w:rFonts w:ascii="Times New Roman" w:hAnsi="Times New Roman" w:cs="Times New Roman"/>
                <w:lang w:val="en-US"/>
              </w:rPr>
              <w:t>, output)</w:t>
            </w:r>
          </w:p>
          <w:p w:rsidR="00ED6C26" w:rsidRPr="001B55CE" w:rsidRDefault="00501F2F" w:rsidP="001B55CE">
            <w:pPr>
              <w:pStyle w:val="Paragraphedeliste"/>
              <w:numPr>
                <w:ilvl w:val="0"/>
                <w:numId w:val="1"/>
              </w:numPr>
              <w:jc w:val="both"/>
              <w:rPr>
                <w:rFonts w:ascii="Times New Roman" w:hAnsi="Times New Roman" w:cs="Times New Roman"/>
                <w:lang w:val="en-US"/>
              </w:rPr>
            </w:pPr>
            <w:r>
              <w:rPr>
                <w:rFonts w:ascii="Times New Roman" w:hAnsi="Times New Roman" w:cs="Times New Roman"/>
                <w:lang w:val="en-US"/>
              </w:rPr>
              <w:t>sous-</w:t>
            </w:r>
            <w:r w:rsidR="00ED6C26" w:rsidRPr="001B55CE">
              <w:rPr>
                <w:rFonts w:ascii="Times New Roman" w:hAnsi="Times New Roman" w:cs="Times New Roman"/>
                <w:lang w:val="en-US"/>
              </w:rPr>
              <w:t>type (input: constant/range/set, undetermined: i</w:t>
            </w:r>
            <w:r w:rsidR="00ED6C26" w:rsidRPr="001B55CE">
              <w:rPr>
                <w:rFonts w:ascii="Times New Roman" w:hAnsi="Times New Roman" w:cs="Times New Roman"/>
                <w:lang w:val="en-US"/>
              </w:rPr>
              <w:t>n</w:t>
            </w:r>
            <w:r w:rsidR="00ED6C26" w:rsidRPr="001B55CE">
              <w:rPr>
                <w:rFonts w:ascii="Times New Roman" w:hAnsi="Times New Roman" w:cs="Times New Roman"/>
                <w:lang w:val="en-US"/>
              </w:rPr>
              <w:t>put*/free/output*, output:-)</w:t>
            </w:r>
          </w:p>
          <w:p w:rsidR="00921B10" w:rsidRDefault="00921B10" w:rsidP="001B55CE">
            <w:pPr>
              <w:pStyle w:val="Paragraphedeliste"/>
              <w:numPr>
                <w:ilvl w:val="0"/>
                <w:numId w:val="1"/>
              </w:numPr>
              <w:jc w:val="both"/>
              <w:rPr>
                <w:rFonts w:ascii="Times New Roman" w:hAnsi="Times New Roman" w:cs="Times New Roman"/>
              </w:rPr>
            </w:pPr>
            <w:r w:rsidRPr="001B55CE">
              <w:rPr>
                <w:rFonts w:ascii="Times New Roman" w:hAnsi="Times New Roman" w:cs="Times New Roman"/>
              </w:rPr>
              <w:t>valeurs (</w:t>
            </w:r>
            <w:r w:rsidR="00ED6C26" w:rsidRPr="001B55CE">
              <w:rPr>
                <w:rFonts w:ascii="Times New Roman" w:hAnsi="Times New Roman" w:cs="Times New Roman"/>
              </w:rPr>
              <w:t>pour une constante 12.4</w:t>
            </w:r>
            <w:r w:rsidR="00DF7DCF" w:rsidRPr="001B55CE">
              <w:rPr>
                <w:rFonts w:ascii="Times New Roman" w:hAnsi="Times New Roman" w:cs="Times New Roman"/>
              </w:rPr>
              <w:t xml:space="preserve"> une seule valeur, pour un range un intervalle continu [1.0 ;15.3[, pour un set un ensemble de valeurs {1 ;2.3 ;5 ;18}</w:t>
            </w:r>
            <w:r w:rsidR="00ED6C26" w:rsidRPr="001B55CE">
              <w:rPr>
                <w:rFonts w:ascii="Times New Roman" w:hAnsi="Times New Roman" w:cs="Times New Roman"/>
              </w:rPr>
              <w:t>, vide dans les autres cas).</w:t>
            </w:r>
          </w:p>
          <w:p w:rsidR="00485A71" w:rsidRPr="001B55CE" w:rsidRDefault="00485A71" w:rsidP="001B55CE">
            <w:pPr>
              <w:pStyle w:val="Paragraphedeliste"/>
              <w:numPr>
                <w:ilvl w:val="0"/>
                <w:numId w:val="1"/>
              </w:numPr>
              <w:jc w:val="both"/>
              <w:rPr>
                <w:rFonts w:ascii="Times New Roman" w:hAnsi="Times New Roman" w:cs="Times New Roman"/>
              </w:rPr>
            </w:pPr>
            <w:r>
              <w:rPr>
                <w:rFonts w:ascii="Times New Roman" w:hAnsi="Times New Roman" w:cs="Times New Roman"/>
              </w:rPr>
              <w:t xml:space="preserve">propriété (constante/hypothèse/référence/gamme…&gt; point à mieux définir, mais cela servira au classement dans le fichier Excel et à l’utilisation de filtres). </w:t>
            </w:r>
          </w:p>
          <w:p w:rsidR="00921B10" w:rsidRDefault="001B55CE" w:rsidP="001B55CE">
            <w:pPr>
              <w:pStyle w:val="Paragraphedeliste"/>
              <w:numPr>
                <w:ilvl w:val="0"/>
                <w:numId w:val="1"/>
              </w:numPr>
              <w:jc w:val="both"/>
              <w:rPr>
                <w:rFonts w:ascii="Times New Roman" w:hAnsi="Times New Roman" w:cs="Times New Roman"/>
              </w:rPr>
            </w:pPr>
            <w:r>
              <w:rPr>
                <w:rFonts w:ascii="Times New Roman" w:hAnsi="Times New Roman" w:cs="Times New Roman"/>
              </w:rPr>
              <w:t>unité</w:t>
            </w:r>
            <w:r w:rsidR="00E86702">
              <w:rPr>
                <w:rFonts w:ascii="Times New Roman" w:hAnsi="Times New Roman" w:cs="Times New Roman"/>
              </w:rPr>
              <w:t xml:space="preserve"> (‘m/s’,…)</w:t>
            </w:r>
          </w:p>
          <w:p w:rsidR="001B55CE" w:rsidRPr="001B55CE" w:rsidRDefault="00E86702" w:rsidP="000E4973">
            <w:pPr>
              <w:pStyle w:val="Paragraphedeliste"/>
              <w:numPr>
                <w:ilvl w:val="0"/>
                <w:numId w:val="1"/>
              </w:numPr>
              <w:jc w:val="both"/>
              <w:rPr>
                <w:rFonts w:ascii="Times New Roman" w:hAnsi="Times New Roman" w:cs="Times New Roman"/>
              </w:rPr>
            </w:pPr>
            <w:r>
              <w:rPr>
                <w:rFonts w:ascii="Times New Roman" w:hAnsi="Times New Roman" w:cs="Times New Roman"/>
              </w:rPr>
              <w:t>information (‘couple électromagnétique….’)</w:t>
            </w:r>
          </w:p>
        </w:tc>
      </w:tr>
    </w:tbl>
    <w:p w:rsidR="00B237BF" w:rsidRDefault="00B237BF" w:rsidP="00921B10">
      <w:pPr>
        <w:spacing w:before="120" w:after="0"/>
        <w:ind w:firstLine="284"/>
        <w:jc w:val="both"/>
        <w:rPr>
          <w:rFonts w:ascii="Times New Roman" w:hAnsi="Times New Roman" w:cs="Times New Roman"/>
        </w:rPr>
      </w:pPr>
    </w:p>
    <w:p w:rsidR="00B237BF" w:rsidRDefault="00B237BF">
      <w:pPr>
        <w:rPr>
          <w:rFonts w:ascii="Times New Roman" w:hAnsi="Times New Roman" w:cs="Times New Roman"/>
        </w:rPr>
      </w:pPr>
      <w:r>
        <w:rPr>
          <w:rFonts w:ascii="Times New Roman" w:hAnsi="Times New Roman" w:cs="Times New Roman"/>
        </w:rPr>
        <w:br w:type="page"/>
      </w:r>
    </w:p>
    <w:p w:rsidR="00921B10" w:rsidRPr="00C40878" w:rsidRDefault="00B237BF" w:rsidP="00921B10">
      <w:pPr>
        <w:spacing w:before="120" w:after="0"/>
        <w:ind w:firstLine="284"/>
        <w:jc w:val="both"/>
        <w:rPr>
          <w:rFonts w:ascii="Times New Roman" w:hAnsi="Times New Roman" w:cs="Times New Roman"/>
          <w:u w:val="single"/>
        </w:rPr>
      </w:pPr>
      <w:r w:rsidRPr="00C40878">
        <w:rPr>
          <w:rFonts w:ascii="Times New Roman" w:hAnsi="Times New Roman" w:cs="Times New Roman"/>
          <w:u w:val="single"/>
        </w:rPr>
        <w:lastRenderedPageBreak/>
        <w:t>Concernant les équations :</w:t>
      </w:r>
    </w:p>
    <w:tbl>
      <w:tblPr>
        <w:tblStyle w:val="Grilledutableau"/>
        <w:tblW w:w="0" w:type="auto"/>
        <w:jc w:val="center"/>
        <w:tblLook w:val="04A0" w:firstRow="1" w:lastRow="0" w:firstColumn="1" w:lastColumn="0" w:noHBand="0" w:noVBand="1"/>
      </w:tblPr>
      <w:tblGrid>
        <w:gridCol w:w="5875"/>
      </w:tblGrid>
      <w:tr w:rsidR="00B237BF" w:rsidTr="000E4973">
        <w:trPr>
          <w:jc w:val="center"/>
        </w:trPr>
        <w:tc>
          <w:tcPr>
            <w:tcW w:w="5875" w:type="dxa"/>
          </w:tcPr>
          <w:p w:rsidR="00B237BF" w:rsidRDefault="00B237BF" w:rsidP="000E4973">
            <w:pPr>
              <w:jc w:val="both"/>
              <w:rPr>
                <w:rFonts w:ascii="Times New Roman" w:hAnsi="Times New Roman" w:cs="Times New Roman"/>
              </w:rPr>
            </w:pPr>
            <w:r>
              <w:rPr>
                <w:rFonts w:ascii="Times New Roman" w:hAnsi="Times New Roman" w:cs="Times New Roman"/>
              </w:rPr>
              <w:t>Equation</w:t>
            </w:r>
          </w:p>
        </w:tc>
      </w:tr>
      <w:tr w:rsidR="00B237BF" w:rsidTr="000E4973">
        <w:trPr>
          <w:jc w:val="center"/>
        </w:trPr>
        <w:tc>
          <w:tcPr>
            <w:tcW w:w="5875" w:type="dxa"/>
          </w:tcPr>
          <w:p w:rsidR="00B237BF" w:rsidRPr="00B237BF" w:rsidRDefault="00B237BF" w:rsidP="00B237BF">
            <w:pPr>
              <w:jc w:val="both"/>
              <w:rPr>
                <w:rFonts w:ascii="Times New Roman" w:hAnsi="Times New Roman" w:cs="Times New Roman"/>
                <w:u w:val="single"/>
              </w:rPr>
            </w:pPr>
            <w:r w:rsidRPr="00B237BF">
              <w:rPr>
                <w:rFonts w:ascii="Times New Roman" w:hAnsi="Times New Roman" w:cs="Times New Roman"/>
                <w:u w:val="single"/>
              </w:rPr>
              <w:t>Champs :</w:t>
            </w:r>
          </w:p>
          <w:p w:rsidR="00B237BF" w:rsidRPr="001B55CE" w:rsidRDefault="007A2415" w:rsidP="00B237BF">
            <w:pPr>
              <w:pStyle w:val="Paragraphedeliste"/>
              <w:numPr>
                <w:ilvl w:val="0"/>
                <w:numId w:val="1"/>
              </w:numPr>
              <w:jc w:val="both"/>
              <w:rPr>
                <w:rFonts w:ascii="Times New Roman" w:hAnsi="Times New Roman" w:cs="Times New Roman"/>
              </w:rPr>
            </w:pPr>
            <w:r>
              <w:rPr>
                <w:rFonts w:ascii="Times New Roman" w:hAnsi="Times New Roman" w:cs="Times New Roman"/>
              </w:rPr>
              <w:t>contenu (‘y=a*x+b’)</w:t>
            </w:r>
          </w:p>
          <w:p w:rsidR="00501F2F" w:rsidRDefault="00B237BF" w:rsidP="00B237BF">
            <w:pPr>
              <w:pStyle w:val="Paragraphedeliste"/>
              <w:numPr>
                <w:ilvl w:val="0"/>
                <w:numId w:val="1"/>
              </w:numPr>
              <w:jc w:val="both"/>
              <w:rPr>
                <w:rFonts w:ascii="Times New Roman" w:hAnsi="Times New Roman" w:cs="Times New Roman"/>
                <w:lang w:val="en-US"/>
              </w:rPr>
            </w:pPr>
            <w:r w:rsidRPr="001B55CE">
              <w:rPr>
                <w:rFonts w:ascii="Times New Roman" w:hAnsi="Times New Roman" w:cs="Times New Roman"/>
                <w:lang w:val="en-US"/>
              </w:rPr>
              <w:t xml:space="preserve">type </w:t>
            </w:r>
            <w:r w:rsidR="00501F2F">
              <w:rPr>
                <w:rFonts w:ascii="Times New Roman" w:hAnsi="Times New Roman" w:cs="Times New Roman"/>
                <w:lang w:val="en-US"/>
              </w:rPr>
              <w:t>(equation, contrainte)</w:t>
            </w:r>
          </w:p>
          <w:p w:rsidR="00B237BF" w:rsidRPr="00501F2F" w:rsidRDefault="00501F2F" w:rsidP="00B237BF">
            <w:pPr>
              <w:pStyle w:val="Paragraphedeliste"/>
              <w:numPr>
                <w:ilvl w:val="0"/>
                <w:numId w:val="1"/>
              </w:numPr>
              <w:jc w:val="both"/>
              <w:rPr>
                <w:rFonts w:ascii="Times New Roman" w:hAnsi="Times New Roman" w:cs="Times New Roman"/>
              </w:rPr>
            </w:pPr>
            <w:r w:rsidRPr="00501F2F">
              <w:rPr>
                <w:rFonts w:ascii="Times New Roman" w:hAnsi="Times New Roman" w:cs="Times New Roman"/>
              </w:rPr>
              <w:t xml:space="preserve">sous-type </w:t>
            </w:r>
            <w:r w:rsidR="00B237BF" w:rsidRPr="00501F2F">
              <w:rPr>
                <w:rFonts w:ascii="Times New Roman" w:hAnsi="Times New Roman" w:cs="Times New Roman"/>
              </w:rPr>
              <w:t>(</w:t>
            </w:r>
            <w:r>
              <w:rPr>
                <w:rFonts w:ascii="Times New Roman" w:hAnsi="Times New Roman" w:cs="Times New Roman"/>
              </w:rPr>
              <w:t xml:space="preserve">équation : </w:t>
            </w:r>
            <w:r w:rsidR="007A2415" w:rsidRPr="00501F2F">
              <w:rPr>
                <w:rFonts w:ascii="Times New Roman" w:hAnsi="Times New Roman" w:cs="Times New Roman"/>
              </w:rPr>
              <w:t>orientée</w:t>
            </w:r>
            <w:r>
              <w:rPr>
                <w:rFonts w:ascii="Times New Roman" w:hAnsi="Times New Roman" w:cs="Times New Roman"/>
              </w:rPr>
              <w:t>/</w:t>
            </w:r>
            <w:r w:rsidR="007A2415" w:rsidRPr="00501F2F">
              <w:rPr>
                <w:rFonts w:ascii="Times New Roman" w:hAnsi="Times New Roman" w:cs="Times New Roman"/>
              </w:rPr>
              <w:t>non_orientée</w:t>
            </w:r>
            <w:r>
              <w:rPr>
                <w:rFonts w:ascii="Times New Roman" w:hAnsi="Times New Roman" w:cs="Times New Roman"/>
              </w:rPr>
              <w:t xml:space="preserve">, </w:t>
            </w:r>
            <w:r w:rsidRPr="00501F2F">
              <w:rPr>
                <w:rFonts w:ascii="Times New Roman" w:hAnsi="Times New Roman" w:cs="Times New Roman"/>
              </w:rPr>
              <w:t>co</w:t>
            </w:r>
            <w:r w:rsidRPr="00501F2F">
              <w:rPr>
                <w:rFonts w:ascii="Times New Roman" w:hAnsi="Times New Roman" w:cs="Times New Roman"/>
              </w:rPr>
              <w:t>n</w:t>
            </w:r>
            <w:r w:rsidRPr="00501F2F">
              <w:rPr>
                <w:rFonts w:ascii="Times New Roman" w:hAnsi="Times New Roman" w:cs="Times New Roman"/>
              </w:rPr>
              <w:t>trainte:-</w:t>
            </w:r>
            <w:r w:rsidR="00B237BF" w:rsidRPr="00501F2F">
              <w:rPr>
                <w:rFonts w:ascii="Times New Roman" w:hAnsi="Times New Roman" w:cs="Times New Roman"/>
              </w:rPr>
              <w:t>)</w:t>
            </w:r>
          </w:p>
          <w:p w:rsidR="00B237BF" w:rsidRPr="007A2415" w:rsidRDefault="007A2415" w:rsidP="00B237BF">
            <w:pPr>
              <w:pStyle w:val="Paragraphedeliste"/>
              <w:numPr>
                <w:ilvl w:val="0"/>
                <w:numId w:val="1"/>
              </w:numPr>
              <w:jc w:val="both"/>
              <w:rPr>
                <w:rFonts w:ascii="Times New Roman" w:hAnsi="Times New Roman" w:cs="Times New Roman"/>
              </w:rPr>
            </w:pPr>
            <w:r w:rsidRPr="007A2415">
              <w:rPr>
                <w:rFonts w:ascii="Times New Roman" w:hAnsi="Times New Roman" w:cs="Times New Roman"/>
              </w:rPr>
              <w:t>parameter_attribué</w:t>
            </w:r>
            <w:r w:rsidR="00B237BF" w:rsidRPr="007A2415">
              <w:rPr>
                <w:rFonts w:ascii="Times New Roman" w:hAnsi="Times New Roman" w:cs="Times New Roman"/>
              </w:rPr>
              <w:t xml:space="preserve"> (</w:t>
            </w:r>
            <w:r w:rsidRPr="007A2415">
              <w:rPr>
                <w:rFonts w:ascii="Times New Roman" w:hAnsi="Times New Roman" w:cs="Times New Roman"/>
              </w:rPr>
              <w:t>orientée</w:t>
            </w:r>
            <w:r w:rsidR="00B237BF" w:rsidRPr="007A2415">
              <w:rPr>
                <w:rFonts w:ascii="Times New Roman" w:hAnsi="Times New Roman" w:cs="Times New Roman"/>
              </w:rPr>
              <w:t xml:space="preserve">: </w:t>
            </w:r>
            <w:r w:rsidRPr="007A2415">
              <w:rPr>
                <w:rFonts w:ascii="Times New Roman" w:hAnsi="Times New Roman" w:cs="Times New Roman"/>
              </w:rPr>
              <w:t>mettre le parameter en question ‘y’ ici</w:t>
            </w:r>
            <w:r w:rsidR="00B237BF" w:rsidRPr="007A2415">
              <w:rPr>
                <w:rFonts w:ascii="Times New Roman" w:hAnsi="Times New Roman" w:cs="Times New Roman"/>
              </w:rPr>
              <w:t xml:space="preserve">, </w:t>
            </w:r>
            <w:r w:rsidRPr="007A2415">
              <w:rPr>
                <w:rFonts w:ascii="Times New Roman" w:hAnsi="Times New Roman" w:cs="Times New Roman"/>
              </w:rPr>
              <w:t>non_orientée</w:t>
            </w:r>
            <w:r w:rsidR="00B237BF" w:rsidRPr="007A2415">
              <w:rPr>
                <w:rFonts w:ascii="Times New Roman" w:hAnsi="Times New Roman" w:cs="Times New Roman"/>
              </w:rPr>
              <w:t>:-)</w:t>
            </w:r>
          </w:p>
          <w:p w:rsidR="00B237BF" w:rsidRDefault="00485A71" w:rsidP="00B237BF">
            <w:pPr>
              <w:pStyle w:val="Paragraphedeliste"/>
              <w:numPr>
                <w:ilvl w:val="0"/>
                <w:numId w:val="1"/>
              </w:numPr>
              <w:jc w:val="both"/>
              <w:rPr>
                <w:rFonts w:ascii="Times New Roman" w:hAnsi="Times New Roman" w:cs="Times New Roman"/>
              </w:rPr>
            </w:pPr>
            <w:r>
              <w:rPr>
                <w:rFonts w:ascii="Times New Roman" w:hAnsi="Times New Roman" w:cs="Times New Roman"/>
              </w:rPr>
              <w:t>propriété</w:t>
            </w:r>
            <w:r w:rsidR="00B237BF">
              <w:rPr>
                <w:rFonts w:ascii="Times New Roman" w:hAnsi="Times New Roman" w:cs="Times New Roman"/>
              </w:rPr>
              <w:t xml:space="preserve"> (</w:t>
            </w:r>
            <w:r>
              <w:rPr>
                <w:rFonts w:ascii="Times New Roman" w:hAnsi="Times New Roman" w:cs="Times New Roman"/>
              </w:rPr>
              <w:t>loi d’échelle/régression polynomiale…&gt; point à mieux définir, mais cela servira au classement dans le fichier Excel et à l’utilisation de filtres</w:t>
            </w:r>
            <w:r w:rsidR="00B237BF">
              <w:rPr>
                <w:rFonts w:ascii="Times New Roman" w:hAnsi="Times New Roman" w:cs="Times New Roman"/>
              </w:rPr>
              <w:t>)</w:t>
            </w:r>
          </w:p>
          <w:p w:rsidR="00B237BF" w:rsidRPr="001B55CE" w:rsidRDefault="00B237BF" w:rsidP="00485A71">
            <w:pPr>
              <w:pStyle w:val="Paragraphedeliste"/>
              <w:numPr>
                <w:ilvl w:val="0"/>
                <w:numId w:val="1"/>
              </w:numPr>
              <w:jc w:val="both"/>
              <w:rPr>
                <w:rFonts w:ascii="Times New Roman" w:hAnsi="Times New Roman" w:cs="Times New Roman"/>
              </w:rPr>
            </w:pPr>
            <w:r>
              <w:rPr>
                <w:rFonts w:ascii="Times New Roman" w:hAnsi="Times New Roman" w:cs="Times New Roman"/>
              </w:rPr>
              <w:t>information (‘</w:t>
            </w:r>
            <w:r w:rsidR="00485A71">
              <w:rPr>
                <w:rFonts w:ascii="Times New Roman" w:hAnsi="Times New Roman" w:cs="Times New Roman"/>
              </w:rPr>
              <w:t>équation électrique du moteur</w:t>
            </w:r>
            <w:r>
              <w:rPr>
                <w:rFonts w:ascii="Times New Roman" w:hAnsi="Times New Roman" w:cs="Times New Roman"/>
              </w:rPr>
              <w:t>….’)</w:t>
            </w:r>
          </w:p>
        </w:tc>
      </w:tr>
    </w:tbl>
    <w:p w:rsidR="00B237BF" w:rsidRDefault="00AF1774" w:rsidP="00921B10">
      <w:pPr>
        <w:spacing w:before="120" w:after="0"/>
        <w:ind w:firstLine="284"/>
        <w:jc w:val="both"/>
        <w:rPr>
          <w:rFonts w:ascii="Times New Roman" w:hAnsi="Times New Roman" w:cs="Times New Roman"/>
        </w:rPr>
      </w:pPr>
      <w:r>
        <w:rPr>
          <w:rFonts w:ascii="Times New Roman" w:hAnsi="Times New Roman" w:cs="Times New Roman"/>
        </w:rPr>
        <w:t>Pour les équations, il a été décidé que seules quelques règles de validation seront à définir de m</w:t>
      </w:r>
      <w:r>
        <w:rPr>
          <w:rFonts w:ascii="Times New Roman" w:hAnsi="Times New Roman" w:cs="Times New Roman"/>
        </w:rPr>
        <w:t>a</w:t>
      </w:r>
      <w:r>
        <w:rPr>
          <w:rFonts w:ascii="Times New Roman" w:hAnsi="Times New Roman" w:cs="Times New Roman"/>
        </w:rPr>
        <w:t>nière à valider l’équation, imposer trop de règles est non pertinent car l’on aurait alors pu utiliser une grammaire. Il ne faut pas perdre de temps là-dessus.</w:t>
      </w:r>
    </w:p>
    <w:p w:rsidR="00AF1774" w:rsidRDefault="00AF1774" w:rsidP="00921B10">
      <w:pPr>
        <w:spacing w:before="120" w:after="0"/>
        <w:ind w:firstLine="284"/>
        <w:jc w:val="both"/>
        <w:rPr>
          <w:rFonts w:ascii="Times New Roman" w:hAnsi="Times New Roman" w:cs="Times New Roman"/>
        </w:rPr>
      </w:pPr>
      <w:r>
        <w:rPr>
          <w:rFonts w:ascii="Times New Roman" w:hAnsi="Times New Roman" w:cs="Times New Roman"/>
        </w:rPr>
        <w:t xml:space="preserve">De plus, il est théoriquement faux de rentrer deux fois la même équation, ou une combinaison d’équations existantes car le problème est alors sur-contraint. Pour un système d’équations non-linéaires ce critère est assez compliqué à valider. </w:t>
      </w:r>
      <w:r w:rsidR="00E33678">
        <w:rPr>
          <w:rFonts w:ascii="Times New Roman" w:hAnsi="Times New Roman" w:cs="Times New Roman"/>
        </w:rPr>
        <w:t xml:space="preserve">Nous ne vérifierons donc que les doublons. </w:t>
      </w:r>
    </w:p>
    <w:p w:rsidR="00501F2F" w:rsidRDefault="00501F2F" w:rsidP="00921B10">
      <w:pPr>
        <w:spacing w:before="120" w:after="0"/>
        <w:ind w:firstLine="284"/>
        <w:jc w:val="both"/>
        <w:rPr>
          <w:rFonts w:ascii="Times New Roman" w:hAnsi="Times New Roman" w:cs="Times New Roman"/>
        </w:rPr>
      </w:pPr>
      <w:r>
        <w:rPr>
          <w:rFonts w:ascii="Times New Roman" w:hAnsi="Times New Roman" w:cs="Times New Roman"/>
        </w:rPr>
        <w:t xml:space="preserve">Dans le cas où le problème serait sur-contraint, le fait de </w:t>
      </w:r>
      <w:r w:rsidR="00B53845">
        <w:rPr>
          <w:rFonts w:ascii="Times New Roman" w:hAnsi="Times New Roman" w:cs="Times New Roman"/>
        </w:rPr>
        <w:t xml:space="preserve">modifier le type </w:t>
      </w:r>
      <w:r w:rsidR="00C40878">
        <w:rPr>
          <w:rFonts w:ascii="Times New Roman" w:hAnsi="Times New Roman" w:cs="Times New Roman"/>
        </w:rPr>
        <w:t>équation</w:t>
      </w:r>
      <w:r w:rsidR="00B53845">
        <w:rPr>
          <w:rFonts w:ascii="Times New Roman" w:hAnsi="Times New Roman" w:cs="Times New Roman"/>
        </w:rPr>
        <w:t>&gt;contrainte pe</w:t>
      </w:r>
      <w:r w:rsidR="00B53845">
        <w:rPr>
          <w:rFonts w:ascii="Times New Roman" w:hAnsi="Times New Roman" w:cs="Times New Roman"/>
        </w:rPr>
        <w:t>r</w:t>
      </w:r>
      <w:r w:rsidR="00B53845">
        <w:rPr>
          <w:rFonts w:ascii="Times New Roman" w:hAnsi="Times New Roman" w:cs="Times New Roman"/>
        </w:rPr>
        <w:t xml:space="preserve">met de rendre le problème solvable et l’on sait que la contrainte sera toujours validée. </w:t>
      </w:r>
      <w:r w:rsidR="00BB69F4">
        <w:rPr>
          <w:rFonts w:ascii="Times New Roman" w:hAnsi="Times New Roman" w:cs="Times New Roman"/>
        </w:rPr>
        <w:t xml:space="preserve">Néanmoins, si à la base le projet et d’ores et déjà sur-contraint par nature, </w:t>
      </w:r>
      <w:r w:rsidR="00BB69F4" w:rsidRPr="00A9424B">
        <w:rPr>
          <w:rFonts w:ascii="Times New Roman" w:hAnsi="Times New Roman" w:cs="Times New Roman"/>
          <w:u w:val="single"/>
        </w:rPr>
        <w:t>le fait d’ajouter une combinaison d’équations déjà enregistrées risque de fausser la donne</w:t>
      </w:r>
      <w:r w:rsidR="00A9424B">
        <w:rPr>
          <w:rFonts w:ascii="Times New Roman" w:hAnsi="Times New Roman" w:cs="Times New Roman"/>
          <w:u w:val="single"/>
        </w:rPr>
        <w:t xml:space="preserve"> quant à la modification de typage (et la vérification d’appairage contrainte-entrée « variable »)</w:t>
      </w:r>
      <w:r w:rsidR="00BB69F4">
        <w:rPr>
          <w:rFonts w:ascii="Times New Roman" w:hAnsi="Times New Roman" w:cs="Times New Roman"/>
        </w:rPr>
        <w:t xml:space="preserve">. </w:t>
      </w:r>
    </w:p>
    <w:p w:rsidR="00A9424B" w:rsidRDefault="00A9424B" w:rsidP="00921B10">
      <w:pPr>
        <w:spacing w:before="120" w:after="0"/>
        <w:ind w:firstLine="284"/>
        <w:jc w:val="both"/>
        <w:rPr>
          <w:rFonts w:ascii="Times New Roman" w:hAnsi="Times New Roman" w:cs="Times New Roman"/>
        </w:rPr>
      </w:pPr>
    </w:p>
    <w:p w:rsidR="004542D2" w:rsidRPr="00C40878" w:rsidRDefault="004542D2" w:rsidP="004542D2">
      <w:pPr>
        <w:spacing w:before="120" w:after="0"/>
        <w:ind w:firstLine="284"/>
        <w:jc w:val="both"/>
        <w:rPr>
          <w:rFonts w:ascii="Times New Roman" w:hAnsi="Times New Roman" w:cs="Times New Roman"/>
          <w:u w:val="single"/>
        </w:rPr>
      </w:pPr>
      <w:r>
        <w:rPr>
          <w:rFonts w:ascii="Times New Roman" w:hAnsi="Times New Roman" w:cs="Times New Roman"/>
          <w:u w:val="single"/>
        </w:rPr>
        <w:t>Composition de modèles</w:t>
      </w:r>
      <w:r w:rsidRPr="00C40878">
        <w:rPr>
          <w:rFonts w:ascii="Times New Roman" w:hAnsi="Times New Roman" w:cs="Times New Roman"/>
          <w:u w:val="single"/>
        </w:rPr>
        <w:t> :</w:t>
      </w:r>
    </w:p>
    <w:p w:rsidR="00C40878" w:rsidRDefault="00183D04" w:rsidP="00921B10">
      <w:pPr>
        <w:spacing w:before="120" w:after="0"/>
        <w:ind w:firstLine="284"/>
        <w:jc w:val="both"/>
        <w:rPr>
          <w:rFonts w:ascii="Times New Roman" w:hAnsi="Times New Roman" w:cs="Times New Roman"/>
        </w:rPr>
      </w:pPr>
      <w:r>
        <w:rPr>
          <w:rFonts w:ascii="Times New Roman" w:hAnsi="Times New Roman" w:cs="Times New Roman"/>
        </w:rPr>
        <w:t>Par composition de modèle on empiète un peu sur la partie interface graphique</w:t>
      </w:r>
    </w:p>
    <w:p w:rsidR="00183D04" w:rsidRDefault="00183D04" w:rsidP="00183D04">
      <w:pPr>
        <w:spacing w:before="120" w:after="0"/>
        <w:ind w:firstLine="284"/>
        <w:jc w:val="center"/>
        <w:rPr>
          <w:rFonts w:ascii="Times New Roman" w:hAnsi="Times New Roman" w:cs="Times New Roman"/>
        </w:rPr>
      </w:pPr>
      <w:r>
        <w:rPr>
          <w:noProof/>
          <w:lang w:val="en-US"/>
        </w:rPr>
        <w:drawing>
          <wp:inline distT="0" distB="0" distL="0" distR="0" wp14:anchorId="1A3B8FFE" wp14:editId="6B3C966F">
            <wp:extent cx="3480179" cy="2204721"/>
            <wp:effectExtent l="0" t="0" r="635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0521" t="27297" r="14157" b="26766"/>
                    <a:stretch/>
                  </pic:blipFill>
                  <pic:spPr bwMode="auto">
                    <a:xfrm>
                      <a:off x="0" y="0"/>
                      <a:ext cx="3485751" cy="2208251"/>
                    </a:xfrm>
                    <a:prstGeom prst="rect">
                      <a:avLst/>
                    </a:prstGeom>
                    <a:ln>
                      <a:noFill/>
                    </a:ln>
                    <a:extLst>
                      <a:ext uri="{53640926-AAD7-44D8-BBD7-CCE9431645EC}">
                        <a14:shadowObscured xmlns:a14="http://schemas.microsoft.com/office/drawing/2010/main"/>
                      </a:ext>
                    </a:extLst>
                  </pic:spPr>
                </pic:pic>
              </a:graphicData>
            </a:graphic>
          </wp:inline>
        </w:drawing>
      </w:r>
    </w:p>
    <w:p w:rsidR="00CC2E99" w:rsidRDefault="00183D04" w:rsidP="00183D04">
      <w:pPr>
        <w:spacing w:before="120" w:after="0"/>
        <w:ind w:firstLine="284"/>
        <w:rPr>
          <w:rFonts w:ascii="Times New Roman" w:hAnsi="Times New Roman" w:cs="Times New Roman"/>
        </w:rPr>
      </w:pPr>
      <w:r>
        <w:rPr>
          <w:rFonts w:ascii="Times New Roman" w:hAnsi="Times New Roman" w:cs="Times New Roman"/>
        </w:rPr>
        <w:t xml:space="preserve">L’idée est la suivante : la validation du bloc se fera en cliquant sur un bouton du genre « compile » qui </w:t>
      </w:r>
      <w:r w:rsidR="00CC2E99">
        <w:rPr>
          <w:rFonts w:ascii="Times New Roman" w:hAnsi="Times New Roman" w:cs="Times New Roman"/>
        </w:rPr>
        <w:t>fera une mise à plat du code en réécrivant les équations en renommant les paramètres compris dans les sous-modèles (ex : dans moteur U=R*I+k*w deviendra moteur</w:t>
      </w:r>
      <w:r w:rsidR="005904B0">
        <w:rPr>
          <w:rFonts w:ascii="Times New Roman" w:hAnsi="Times New Roman" w:cs="Times New Roman"/>
        </w:rPr>
        <w:t>_</w:t>
      </w:r>
      <w:r w:rsidR="00CC2E99">
        <w:rPr>
          <w:rFonts w:ascii="Times New Roman" w:hAnsi="Times New Roman" w:cs="Times New Roman"/>
        </w:rPr>
        <w:t>U=moteur</w:t>
      </w:r>
      <w:r w:rsidR="005904B0">
        <w:rPr>
          <w:rFonts w:ascii="Times New Roman" w:hAnsi="Times New Roman" w:cs="Times New Roman"/>
        </w:rPr>
        <w:t>_</w:t>
      </w:r>
      <w:r w:rsidR="00CC2E99">
        <w:rPr>
          <w:rFonts w:ascii="Times New Roman" w:hAnsi="Times New Roman" w:cs="Times New Roman"/>
        </w:rPr>
        <w:t>k*…). Les paramètres des équations ajoutées au modèle courant et n’apparaissant dans aucun des sous-modèles seront alors ajoutés à la liste des paramètres à la racine du modèle (ici dans « local parameters »).</w:t>
      </w:r>
    </w:p>
    <w:p w:rsidR="00CC2E99" w:rsidRDefault="00CC2E99">
      <w:pPr>
        <w:rPr>
          <w:rFonts w:ascii="Times New Roman" w:hAnsi="Times New Roman" w:cs="Times New Roman"/>
        </w:rPr>
      </w:pPr>
      <w:r>
        <w:rPr>
          <w:rFonts w:ascii="Times New Roman" w:hAnsi="Times New Roman" w:cs="Times New Roman"/>
        </w:rPr>
        <w:br w:type="page"/>
      </w:r>
    </w:p>
    <w:p w:rsidR="00183D04" w:rsidRPr="00D248EF" w:rsidRDefault="00D248EF" w:rsidP="00183D04">
      <w:pPr>
        <w:spacing w:before="120" w:after="0"/>
        <w:ind w:firstLine="284"/>
        <w:rPr>
          <w:rFonts w:ascii="Times New Roman" w:hAnsi="Times New Roman" w:cs="Times New Roman"/>
          <w:u w:val="single"/>
        </w:rPr>
      </w:pPr>
      <w:r w:rsidRPr="00D248EF">
        <w:rPr>
          <w:rFonts w:ascii="Times New Roman" w:hAnsi="Times New Roman" w:cs="Times New Roman"/>
          <w:u w:val="single"/>
        </w:rPr>
        <w:t>Problème mis en avant :</w:t>
      </w:r>
    </w:p>
    <w:p w:rsidR="00D248EF" w:rsidRDefault="002546F8" w:rsidP="002546F8">
      <w:pPr>
        <w:spacing w:before="120" w:after="0"/>
        <w:ind w:firstLine="284"/>
        <w:jc w:val="both"/>
        <w:rPr>
          <w:rFonts w:ascii="Times New Roman" w:hAnsi="Times New Roman" w:cs="Times New Roman"/>
        </w:rPr>
      </w:pPr>
      <w:r>
        <w:rPr>
          <w:rFonts w:ascii="Times New Roman" w:hAnsi="Times New Roman" w:cs="Times New Roman"/>
        </w:rPr>
        <w:t xml:space="preserve">Nous nous sommes posé la question quant à l’enregistrement des modèles dans des packages, des sous-package… l’intérêt étant de pouvoir les réorganiser comme bon nous semble et de partager des packages (à charger) avec les industriels (avec éventuellement une librairie de base). </w:t>
      </w:r>
      <w:r w:rsidR="00D36E1B">
        <w:rPr>
          <w:rFonts w:ascii="Times New Roman" w:hAnsi="Times New Roman" w:cs="Times New Roman"/>
        </w:rPr>
        <w:t>Il nous serait alors possible de dupliquer un modèle dans un autre package, d’en modifier le contenu…</w:t>
      </w:r>
    </w:p>
    <w:p w:rsidR="00D36E1B" w:rsidRDefault="00D36E1B" w:rsidP="002546F8">
      <w:pPr>
        <w:spacing w:before="120" w:after="0"/>
        <w:ind w:firstLine="284"/>
        <w:jc w:val="both"/>
        <w:rPr>
          <w:rFonts w:ascii="Times New Roman" w:hAnsi="Times New Roman" w:cs="Times New Roman"/>
        </w:rPr>
      </w:pPr>
      <w:r>
        <w:rPr>
          <w:rFonts w:ascii="Times New Roman" w:hAnsi="Times New Roman" w:cs="Times New Roman"/>
        </w:rPr>
        <w:t>Néanmoins, même si cela est possible pour ce qui concerne l’enregistrement, il semblerait que pour la gestion de l’arborescence dans l’interface graphique l’encapsulation d’un package dans un autre doit être limité à un seul niveau pour simplifier le codage. Il n’existe pas de méthode générique. De plus la représentation sur un même niveau de sous-package et modèles ne semble pas possible (cf. figure ci-dessous).</w:t>
      </w:r>
    </w:p>
    <w:p w:rsidR="00D36E1B" w:rsidRDefault="0011788B" w:rsidP="0011788B">
      <w:pPr>
        <w:spacing w:before="120" w:after="0"/>
        <w:ind w:firstLine="284"/>
        <w:jc w:val="center"/>
        <w:rPr>
          <w:rFonts w:ascii="Times New Roman" w:hAnsi="Times New Roman" w:cs="Times New Roman"/>
        </w:rPr>
      </w:pPr>
      <w:r>
        <w:rPr>
          <w:noProof/>
          <w:lang w:val="en-US"/>
        </w:rPr>
        <w:drawing>
          <wp:inline distT="0" distB="0" distL="0" distR="0" wp14:anchorId="1A9768BD" wp14:editId="2F62DF03">
            <wp:extent cx="3336878" cy="25606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7678" t="28055" r="23104" b="23795"/>
                    <a:stretch/>
                  </pic:blipFill>
                  <pic:spPr bwMode="auto">
                    <a:xfrm>
                      <a:off x="0" y="0"/>
                      <a:ext cx="3337670" cy="2561233"/>
                    </a:xfrm>
                    <a:prstGeom prst="rect">
                      <a:avLst/>
                    </a:prstGeom>
                    <a:ln>
                      <a:noFill/>
                    </a:ln>
                    <a:extLst>
                      <a:ext uri="{53640926-AAD7-44D8-BBD7-CCE9431645EC}">
                        <a14:shadowObscured xmlns:a14="http://schemas.microsoft.com/office/drawing/2010/main"/>
                      </a:ext>
                    </a:extLst>
                  </pic:spPr>
                </pic:pic>
              </a:graphicData>
            </a:graphic>
          </wp:inline>
        </w:drawing>
      </w:r>
    </w:p>
    <w:p w:rsidR="0011788B" w:rsidRDefault="0011788B" w:rsidP="002546F8">
      <w:pPr>
        <w:spacing w:before="120" w:after="0"/>
        <w:ind w:firstLine="284"/>
        <w:jc w:val="both"/>
        <w:rPr>
          <w:rFonts w:ascii="Times New Roman" w:hAnsi="Times New Roman" w:cs="Times New Roman"/>
        </w:rPr>
      </w:pPr>
      <w:bookmarkStart w:id="0" w:name="_GoBack"/>
      <w:bookmarkEnd w:id="0"/>
    </w:p>
    <w:p w:rsidR="0011788B" w:rsidRPr="00276C39" w:rsidRDefault="0011788B" w:rsidP="0011788B">
      <w:pPr>
        <w:spacing w:after="0"/>
        <w:rPr>
          <w:rFonts w:ascii="Times New Roman" w:hAnsi="Times New Roman" w:cs="Times New Roman"/>
          <w:b/>
          <w:color w:val="0000FF"/>
          <w:sz w:val="28"/>
        </w:rPr>
      </w:pPr>
      <w:r>
        <w:rPr>
          <w:rFonts w:ascii="Times New Roman" w:hAnsi="Times New Roman" w:cs="Times New Roman"/>
          <w:b/>
          <w:color w:val="0000FF"/>
          <w:sz w:val="28"/>
        </w:rPr>
        <w:t>2</w:t>
      </w:r>
      <w:r w:rsidRPr="00276C39">
        <w:rPr>
          <w:rFonts w:ascii="Times New Roman" w:hAnsi="Times New Roman" w:cs="Times New Roman"/>
          <w:b/>
          <w:color w:val="0000FF"/>
          <w:sz w:val="28"/>
        </w:rPr>
        <w:t xml:space="preserve"> – </w:t>
      </w:r>
      <w:r w:rsidR="00A65A9E">
        <w:rPr>
          <w:rFonts w:ascii="Times New Roman" w:hAnsi="Times New Roman" w:cs="Times New Roman"/>
          <w:b/>
          <w:color w:val="0000FF"/>
          <w:sz w:val="28"/>
        </w:rPr>
        <w:t>Interface avec Matlab/Excel</w:t>
      </w:r>
      <w:r w:rsidRPr="00276C39">
        <w:rPr>
          <w:rFonts w:ascii="Times New Roman" w:hAnsi="Times New Roman" w:cs="Times New Roman"/>
          <w:b/>
          <w:color w:val="0000FF"/>
          <w:sz w:val="28"/>
        </w:rPr>
        <w:t> :</w:t>
      </w:r>
    </w:p>
    <w:p w:rsidR="00F55B15" w:rsidRDefault="00F0504C" w:rsidP="002546F8">
      <w:pPr>
        <w:spacing w:before="120" w:after="0"/>
        <w:ind w:firstLine="284"/>
        <w:jc w:val="both"/>
        <w:rPr>
          <w:rFonts w:ascii="Times New Roman" w:hAnsi="Times New Roman" w:cs="Times New Roman"/>
        </w:rPr>
      </w:pPr>
      <w:r>
        <w:rPr>
          <w:rFonts w:ascii="Times New Roman" w:hAnsi="Times New Roman" w:cs="Times New Roman"/>
        </w:rPr>
        <w:t xml:space="preserve">L’une des premières étapes avant de s’interfacer avec Matlab est de mettre à plat le problème, pour ce faire, il sera nécessaire de renommer les paramètres par </w:t>
      </w:r>
      <w:r w:rsidR="005904B0">
        <w:rPr>
          <w:rFonts w:ascii="Times New Roman" w:hAnsi="Times New Roman" w:cs="Times New Roman"/>
        </w:rPr>
        <w:t>leur « chemin d’accès », comme expliqué précédemment avec sursurmodele_surmodele_moteur_U…</w:t>
      </w:r>
      <w:r w:rsidR="00F55B15">
        <w:rPr>
          <w:rFonts w:ascii="Times New Roman" w:hAnsi="Times New Roman" w:cs="Times New Roman"/>
        </w:rPr>
        <w:t xml:space="preserve"> Ca a tendance à alourdir l’équation à la lecture, mais aucune erreur n’est permise et l’on voit bien la notion d’appartenance. Pour la saisie des équations, il faudra aider à l’écriture. Par exemple je rentre ‘m’ j’appuie sur tab et l’interface me pr</w:t>
      </w:r>
      <w:r w:rsidR="00F55B15">
        <w:rPr>
          <w:rFonts w:ascii="Times New Roman" w:hAnsi="Times New Roman" w:cs="Times New Roman"/>
        </w:rPr>
        <w:t>o</w:t>
      </w:r>
      <w:r w:rsidR="00F55B15">
        <w:rPr>
          <w:rFonts w:ascii="Times New Roman" w:hAnsi="Times New Roman" w:cs="Times New Roman"/>
        </w:rPr>
        <w:t>pose d’insérer ‘m’ ou ‘moteur’ ou ‘moteur1’, je peux alors descendre et taper entrer j’obtiens ‘moteur’, j’appuie sur underscore et tab et il me propose la liste de paramètres du modèle ‘moteur’, soit C/J/M…</w:t>
      </w:r>
    </w:p>
    <w:p w:rsidR="0011788B" w:rsidRDefault="00F55B15" w:rsidP="002546F8">
      <w:pPr>
        <w:spacing w:before="120" w:after="0"/>
        <w:ind w:firstLine="284"/>
        <w:jc w:val="both"/>
        <w:rPr>
          <w:rFonts w:ascii="Times New Roman" w:hAnsi="Times New Roman" w:cs="Times New Roman"/>
        </w:rPr>
      </w:pPr>
      <w:r>
        <w:rPr>
          <w:rFonts w:ascii="Times New Roman" w:hAnsi="Times New Roman" w:cs="Times New Roman"/>
        </w:rPr>
        <w:t>Je ne l’ai pas dit mais en commençant mon équation j’aurais pu débuter par un tab et il me prop</w:t>
      </w:r>
      <w:r>
        <w:rPr>
          <w:rFonts w:ascii="Times New Roman" w:hAnsi="Times New Roman" w:cs="Times New Roman"/>
        </w:rPr>
        <w:t>o</w:t>
      </w:r>
      <w:r>
        <w:rPr>
          <w:rFonts w:ascii="Times New Roman" w:hAnsi="Times New Roman" w:cs="Times New Roman"/>
        </w:rPr>
        <w:t>sait ‘’, ‘moteur’, ‘moteur1’ et ‘réducteur’. Ceci sous-entend qu’il arrive à analyser ce que l’on tape et si l’on est dans un modèle…</w:t>
      </w:r>
    </w:p>
    <w:p w:rsidR="00F55B15" w:rsidRDefault="00F55B15" w:rsidP="002546F8">
      <w:pPr>
        <w:spacing w:before="120" w:after="0"/>
        <w:ind w:firstLine="284"/>
        <w:jc w:val="both"/>
        <w:rPr>
          <w:rFonts w:ascii="Times New Roman" w:hAnsi="Times New Roman" w:cs="Times New Roman"/>
        </w:rPr>
      </w:pPr>
      <w:r>
        <w:rPr>
          <w:rFonts w:ascii="Times New Roman" w:hAnsi="Times New Roman" w:cs="Times New Roman"/>
        </w:rPr>
        <w:t>Ceci n’est peut-être pas si aisé que ça, dans ce cas on peut éventuellement écrire les équations su</w:t>
      </w:r>
      <w:r>
        <w:rPr>
          <w:rFonts w:ascii="Times New Roman" w:hAnsi="Times New Roman" w:cs="Times New Roman"/>
        </w:rPr>
        <w:t>p</w:t>
      </w:r>
      <w:r>
        <w:rPr>
          <w:rFonts w:ascii="Times New Roman" w:hAnsi="Times New Roman" w:cs="Times New Roman"/>
        </w:rPr>
        <w:t>plémentaires au moyen de liens tirés entre sous-modèles, et dans ce cas on a accès uniquement aux paramètres de ces 2 modèles ou des nouveaux (ex : Cf).</w:t>
      </w:r>
    </w:p>
    <w:p w:rsidR="00273137" w:rsidRDefault="00273137" w:rsidP="002546F8">
      <w:pPr>
        <w:spacing w:before="120" w:after="0"/>
        <w:ind w:firstLine="284"/>
        <w:jc w:val="both"/>
        <w:rPr>
          <w:rFonts w:ascii="Times New Roman" w:hAnsi="Times New Roman" w:cs="Times New Roman"/>
        </w:rPr>
      </w:pPr>
      <w:r>
        <w:rPr>
          <w:rFonts w:ascii="Times New Roman" w:hAnsi="Times New Roman" w:cs="Times New Roman"/>
        </w:rPr>
        <w:t>Bref, après la mise à plat, on a des équations et des paramètres pour faire simple.</w:t>
      </w:r>
    </w:p>
    <w:p w:rsidR="00273137" w:rsidRDefault="00273137">
      <w:pPr>
        <w:rPr>
          <w:rFonts w:ascii="Times New Roman" w:hAnsi="Times New Roman" w:cs="Times New Roman"/>
        </w:rPr>
      </w:pPr>
      <w:r>
        <w:rPr>
          <w:rFonts w:ascii="Times New Roman" w:hAnsi="Times New Roman" w:cs="Times New Roman"/>
        </w:rPr>
        <w:br w:type="page"/>
      </w:r>
    </w:p>
    <w:p w:rsidR="00F55B15" w:rsidRDefault="007E29BA" w:rsidP="002546F8">
      <w:pPr>
        <w:spacing w:before="120" w:after="0"/>
        <w:ind w:firstLine="284"/>
        <w:jc w:val="both"/>
        <w:rPr>
          <w:rFonts w:ascii="Times New Roman" w:hAnsi="Times New Roman" w:cs="Times New Roman"/>
        </w:rPr>
      </w:pPr>
      <w:r>
        <w:rPr>
          <w:rFonts w:ascii="Times New Roman" w:hAnsi="Times New Roman" w:cs="Times New Roman"/>
        </w:rPr>
        <w:t>On va créer une matrice sub-divisable, avec des regroupements par type/sous-types des lignes et des colonnes. En sachant qu’en ligne on mettra les équatio</w:t>
      </w:r>
      <w:r w:rsidR="00816CDA">
        <w:rPr>
          <w:rFonts w:ascii="Times New Roman" w:hAnsi="Times New Roman" w:cs="Times New Roman"/>
        </w:rPr>
        <w:t>ns et en colonne les paramètres comme suit :</w:t>
      </w:r>
    </w:p>
    <w:p w:rsidR="00816CDA" w:rsidRDefault="006D77B0" w:rsidP="00F63E1C">
      <w:pPr>
        <w:spacing w:before="120" w:after="0"/>
        <w:jc w:val="center"/>
        <w:rPr>
          <w:rFonts w:ascii="Times New Roman" w:hAnsi="Times New Roman" w:cs="Times New Roman"/>
        </w:rPr>
      </w:pPr>
      <w:r>
        <w:rPr>
          <w:noProof/>
          <w:lang w:eastAsia="fr-FR"/>
        </w:rPr>
        <w:t xml:space="preserve"> </w:t>
      </w:r>
      <w:r w:rsidR="001A53AF">
        <w:rPr>
          <w:noProof/>
          <w:lang w:val="en-US"/>
        </w:rPr>
        <w:drawing>
          <wp:inline distT="0" distB="0" distL="0" distR="0" wp14:anchorId="0E101433" wp14:editId="5AD9AAC7">
            <wp:extent cx="3083298" cy="2634018"/>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5190" t="18198" r="23341" b="25122"/>
                    <a:stretch/>
                  </pic:blipFill>
                  <pic:spPr bwMode="auto">
                    <a:xfrm>
                      <a:off x="0" y="0"/>
                      <a:ext cx="3084029" cy="2634643"/>
                    </a:xfrm>
                    <a:prstGeom prst="rect">
                      <a:avLst/>
                    </a:prstGeom>
                    <a:ln>
                      <a:noFill/>
                    </a:ln>
                    <a:extLst>
                      <a:ext uri="{53640926-AAD7-44D8-BBD7-CCE9431645EC}">
                        <a14:shadowObscured xmlns:a14="http://schemas.microsoft.com/office/drawing/2010/main"/>
                      </a:ext>
                    </a:extLst>
                  </pic:spPr>
                </pic:pic>
              </a:graphicData>
            </a:graphic>
          </wp:inline>
        </w:drawing>
      </w:r>
    </w:p>
    <w:p w:rsidR="001A53AF" w:rsidRDefault="00662001" w:rsidP="002546F8">
      <w:pPr>
        <w:spacing w:before="120" w:after="0"/>
        <w:ind w:firstLine="284"/>
        <w:jc w:val="both"/>
        <w:rPr>
          <w:rFonts w:ascii="Times New Roman" w:hAnsi="Times New Roman" w:cs="Times New Roman"/>
        </w:rPr>
      </w:pPr>
      <w:r>
        <w:rPr>
          <w:rFonts w:ascii="Times New Roman" w:hAnsi="Times New Roman" w:cs="Times New Roman"/>
        </w:rPr>
        <w:t>Pour la première étape d’</w:t>
      </w:r>
      <w:r w:rsidR="006D77B0">
        <w:rPr>
          <w:rFonts w:ascii="Times New Roman" w:hAnsi="Times New Roman" w:cs="Times New Roman"/>
        </w:rPr>
        <w:t xml:space="preserve">appairage, il s’agira de séparer les inconnues/outputs des paramètres typés input et </w:t>
      </w:r>
      <w:r w:rsidR="00530E36">
        <w:rPr>
          <w:rFonts w:ascii="Times New Roman" w:hAnsi="Times New Roman" w:cs="Times New Roman"/>
        </w:rPr>
        <w:t>les équations</w:t>
      </w:r>
      <w:r w:rsidR="006D77B0">
        <w:rPr>
          <w:rFonts w:ascii="Times New Roman" w:hAnsi="Times New Roman" w:cs="Times New Roman"/>
        </w:rPr>
        <w:t xml:space="preserve"> non-orientées des orientées. </w:t>
      </w:r>
    </w:p>
    <w:p w:rsidR="001A53AF" w:rsidRPr="001A53AF" w:rsidRDefault="001A53AF" w:rsidP="002546F8">
      <w:pPr>
        <w:spacing w:before="120" w:after="0"/>
        <w:ind w:firstLine="284"/>
        <w:jc w:val="both"/>
        <w:rPr>
          <w:rFonts w:ascii="Times New Roman" w:hAnsi="Times New Roman" w:cs="Times New Roman"/>
          <w:color w:val="FF0000"/>
        </w:rPr>
      </w:pPr>
      <w:r w:rsidRPr="001A53AF">
        <w:rPr>
          <w:rFonts w:ascii="Times New Roman" w:hAnsi="Times New Roman" w:cs="Times New Roman"/>
          <w:color w:val="FF0000"/>
        </w:rPr>
        <w:t xml:space="preserve">/!\ </w:t>
      </w:r>
      <w:r w:rsidR="006D77B0" w:rsidRPr="001A53AF">
        <w:rPr>
          <w:rFonts w:ascii="Times New Roman" w:hAnsi="Times New Roman" w:cs="Times New Roman"/>
          <w:color w:val="FF0000"/>
        </w:rPr>
        <w:t>Mais attention quant à la définition d’output</w:t>
      </w:r>
      <w:r w:rsidRPr="001A53AF">
        <w:rPr>
          <w:rFonts w:ascii="Times New Roman" w:hAnsi="Times New Roman" w:cs="Times New Roman"/>
          <w:color w:val="FF0000"/>
        </w:rPr>
        <w:t xml:space="preserve"> dans la matrice ci-dessus</w:t>
      </w:r>
      <w:r w:rsidR="00DB7906" w:rsidRPr="001A53AF">
        <w:rPr>
          <w:rFonts w:ascii="Times New Roman" w:hAnsi="Times New Roman" w:cs="Times New Roman"/>
          <w:color w:val="FF0000"/>
        </w:rPr>
        <w:t>. En effet certaines équ</w:t>
      </w:r>
      <w:r w:rsidR="00DB7906" w:rsidRPr="001A53AF">
        <w:rPr>
          <w:rFonts w:ascii="Times New Roman" w:hAnsi="Times New Roman" w:cs="Times New Roman"/>
          <w:color w:val="FF0000"/>
        </w:rPr>
        <w:t>a</w:t>
      </w:r>
      <w:r w:rsidR="00DB7906" w:rsidRPr="001A53AF">
        <w:rPr>
          <w:rFonts w:ascii="Times New Roman" w:hAnsi="Times New Roman" w:cs="Times New Roman"/>
          <w:color w:val="FF0000"/>
        </w:rPr>
        <w:t xml:space="preserve">tions sont définies comme orientées car en général difficilement inversible (ex : méta-modèles) et un paramètre de sortie leur est affecté, </w:t>
      </w:r>
      <w:r w:rsidRPr="001A53AF">
        <w:rPr>
          <w:rFonts w:ascii="Times New Roman" w:hAnsi="Times New Roman" w:cs="Times New Roman"/>
          <w:color w:val="FF0000"/>
        </w:rPr>
        <w:t>dans ce cas le paramètre est un output, il n’y a pas de problème. M</w:t>
      </w:r>
      <w:r w:rsidR="00DB7906" w:rsidRPr="001A53AF">
        <w:rPr>
          <w:rFonts w:ascii="Times New Roman" w:hAnsi="Times New Roman" w:cs="Times New Roman"/>
          <w:color w:val="FF0000"/>
        </w:rPr>
        <w:t xml:space="preserve">ais il arrive aussi que des paramètres soient définis comme output (donc impossible à définir en entrée) </w:t>
      </w:r>
      <w:r w:rsidRPr="001A53AF">
        <w:rPr>
          <w:rFonts w:ascii="Times New Roman" w:hAnsi="Times New Roman" w:cs="Times New Roman"/>
          <w:color w:val="FF0000"/>
        </w:rPr>
        <w:t>sans être à priori affectés à une seule équation. Dans le cas où il n’apparait que dans une seule équation, là non plus aucun problème, c’est un output et l’équation est orientée. Mais dans les autres cas, il faut le considérer comme output*.</w:t>
      </w:r>
    </w:p>
    <w:p w:rsidR="007E29BA" w:rsidRDefault="00083050" w:rsidP="002546F8">
      <w:pPr>
        <w:spacing w:before="120" w:after="0"/>
        <w:ind w:firstLine="284"/>
        <w:jc w:val="both"/>
        <w:rPr>
          <w:rFonts w:ascii="Times New Roman" w:hAnsi="Times New Roman" w:cs="Times New Roman"/>
        </w:rPr>
      </w:pPr>
      <w:r>
        <w:rPr>
          <w:rFonts w:ascii="Times New Roman" w:hAnsi="Times New Roman" w:cs="Times New Roman"/>
        </w:rPr>
        <w:t>La matrice NODM enregistrée dans le fichier « matching_in.txt » contiendra des 0 et des 1. La v</w:t>
      </w:r>
      <w:r>
        <w:rPr>
          <w:rFonts w:ascii="Times New Roman" w:hAnsi="Times New Roman" w:cs="Times New Roman"/>
        </w:rPr>
        <w:t>a</w:t>
      </w:r>
      <w:r>
        <w:rPr>
          <w:rFonts w:ascii="Times New Roman" w:hAnsi="Times New Roman" w:cs="Times New Roman"/>
        </w:rPr>
        <w:t>leur ‘1’ signifiera que le paramètre peut être défini comme une sortie de l’équation, ‘0’ que cela n’est pas possible. Il faut donc voir qu’il y a deux conditions : la première que le paramètre soit dans l’équation, la seconde qu’il ne soit pas encapsulé d</w:t>
      </w:r>
      <w:r w:rsidR="00366DB7">
        <w:rPr>
          <w:rFonts w:ascii="Times New Roman" w:hAnsi="Times New Roman" w:cs="Times New Roman"/>
        </w:rPr>
        <w:t>ans une fonction non inversible (bijective).</w:t>
      </w:r>
    </w:p>
    <w:p w:rsidR="00366DB7" w:rsidRDefault="00911D9B" w:rsidP="002546F8">
      <w:pPr>
        <w:spacing w:before="120" w:after="0"/>
        <w:ind w:firstLine="284"/>
        <w:jc w:val="both"/>
        <w:rPr>
          <w:rFonts w:ascii="Times New Roman" w:hAnsi="Times New Roman" w:cs="Times New Roman"/>
        </w:rPr>
      </w:pPr>
      <w:r>
        <w:rPr>
          <w:rFonts w:ascii="Times New Roman" w:hAnsi="Times New Roman" w:cs="Times New Roman"/>
        </w:rPr>
        <w:t>En sortie de l’étape d’appairage, l’on obtient dans le fichier « matching_out.txt » la matrice ODM (Oriented Dependency Matrix)</w:t>
      </w:r>
      <w:r w:rsidR="004B4786">
        <w:rPr>
          <w:rFonts w:ascii="Times New Roman" w:hAnsi="Times New Roman" w:cs="Times New Roman"/>
        </w:rPr>
        <w:t>, qui en réalité est une sous-matrice de ODM, et</w:t>
      </w:r>
      <w:r>
        <w:rPr>
          <w:rFonts w:ascii="Times New Roman" w:hAnsi="Times New Roman" w:cs="Times New Roman"/>
        </w:rPr>
        <w:t xml:space="preserve"> qui contiendra un maximum de un ‘</w:t>
      </w:r>
      <w:r w:rsidR="00360F43">
        <w:rPr>
          <w:rFonts w:ascii="Times New Roman" w:hAnsi="Times New Roman" w:cs="Times New Roman"/>
        </w:rPr>
        <w:t>2</w:t>
      </w:r>
      <w:r>
        <w:rPr>
          <w:rFonts w:ascii="Times New Roman" w:hAnsi="Times New Roman" w:cs="Times New Roman"/>
        </w:rPr>
        <w:t>’ par ligne signifiant que le paramètre de la colonne correspondante est défini comm</w:t>
      </w:r>
      <w:r w:rsidR="00360F43">
        <w:rPr>
          <w:rFonts w:ascii="Times New Roman" w:hAnsi="Times New Roman" w:cs="Times New Roman"/>
        </w:rPr>
        <w:t xml:space="preserve">e étant la sortie de l’équation, alors qu’un </w:t>
      </w:r>
      <w:r w:rsidR="00633057">
        <w:rPr>
          <w:rFonts w:ascii="Times New Roman" w:hAnsi="Times New Roman" w:cs="Times New Roman"/>
        </w:rPr>
        <w:t xml:space="preserve">‘1’ </w:t>
      </w:r>
      <w:r w:rsidR="00360F43">
        <w:rPr>
          <w:rFonts w:ascii="Times New Roman" w:hAnsi="Times New Roman" w:cs="Times New Roman"/>
        </w:rPr>
        <w:t>signifie seulement que le paramètre est une entrée locale de l’équation</w:t>
      </w:r>
      <w:r w:rsidR="00633057">
        <w:rPr>
          <w:rFonts w:ascii="Times New Roman" w:hAnsi="Times New Roman" w:cs="Times New Roman"/>
        </w:rPr>
        <w:t>.</w:t>
      </w:r>
    </w:p>
    <w:p w:rsidR="00077C2A" w:rsidRDefault="00113BA5" w:rsidP="002546F8">
      <w:pPr>
        <w:spacing w:before="120" w:after="0"/>
        <w:ind w:firstLine="284"/>
        <w:jc w:val="both"/>
        <w:rPr>
          <w:rFonts w:ascii="Times New Roman" w:hAnsi="Times New Roman" w:cs="Times New Roman"/>
        </w:rPr>
      </w:pPr>
      <w:r>
        <w:rPr>
          <w:rFonts w:ascii="Times New Roman" w:hAnsi="Times New Roman" w:cs="Times New Roman"/>
        </w:rPr>
        <w:t>Le reste de la matrice globale présentée dans la figure précédente aura les mêmes informations.</w:t>
      </w:r>
    </w:p>
    <w:p w:rsidR="008E1A0E" w:rsidRDefault="008E1A0E">
      <w:pPr>
        <w:rPr>
          <w:rFonts w:ascii="Times New Roman" w:hAnsi="Times New Roman" w:cs="Times New Roman"/>
        </w:rPr>
      </w:pPr>
      <w:r>
        <w:rPr>
          <w:rFonts w:ascii="Times New Roman" w:hAnsi="Times New Roman" w:cs="Times New Roman"/>
        </w:rPr>
        <w:br w:type="page"/>
      </w:r>
    </w:p>
    <w:p w:rsidR="008E1A0E" w:rsidRDefault="008E1A0E" w:rsidP="008E1A0E">
      <w:pPr>
        <w:spacing w:before="120" w:after="0"/>
        <w:ind w:left="-851" w:right="-709"/>
        <w:jc w:val="center"/>
        <w:rPr>
          <w:rFonts w:ascii="Times New Roman" w:hAnsi="Times New Roman" w:cs="Times New Roman"/>
        </w:rPr>
      </w:pPr>
      <w:r>
        <w:rPr>
          <w:noProof/>
          <w:lang w:val="en-US"/>
        </w:rPr>
        <w:drawing>
          <wp:inline distT="0" distB="0" distL="0" distR="0" wp14:anchorId="48FCDBFF" wp14:editId="7A7140B9">
            <wp:extent cx="3391469" cy="2851486"/>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4953" t="17629" r="22630" b="25312"/>
                    <a:stretch/>
                  </pic:blipFill>
                  <pic:spPr bwMode="auto">
                    <a:xfrm>
                      <a:off x="0" y="0"/>
                      <a:ext cx="3393711" cy="2853371"/>
                    </a:xfrm>
                    <a:prstGeom prst="rect">
                      <a:avLst/>
                    </a:prstGeom>
                    <a:ln>
                      <a:noFill/>
                    </a:ln>
                    <a:extLst>
                      <a:ext uri="{53640926-AAD7-44D8-BBD7-CCE9431645EC}">
                        <a14:shadowObscured xmlns:a14="http://schemas.microsoft.com/office/drawing/2010/main"/>
                      </a:ext>
                    </a:extLst>
                  </pic:spPr>
                </pic:pic>
              </a:graphicData>
            </a:graphic>
          </wp:inline>
        </w:drawing>
      </w:r>
      <w:r w:rsidRPr="001F6AC6">
        <w:object w:dxaOrig="9091" w:dyaOrig="7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7pt;height:186.1pt" o:ole="">
            <v:imagedata r:id="rId12" o:title="" cropright="4145f"/>
          </v:shape>
          <o:OLEObject Type="Embed" ProgID="PBrush" ShapeID="_x0000_i1025" DrawAspect="Content" ObjectID="_1465285374" r:id="rId13"/>
        </w:object>
      </w:r>
    </w:p>
    <w:p w:rsidR="00DB7906" w:rsidRDefault="008E1A0E" w:rsidP="002546F8">
      <w:pPr>
        <w:spacing w:before="120" w:after="0"/>
        <w:ind w:firstLine="284"/>
        <w:jc w:val="both"/>
        <w:rPr>
          <w:rFonts w:ascii="Times New Roman" w:hAnsi="Times New Roman" w:cs="Times New Roman"/>
        </w:rPr>
      </w:pPr>
      <w:r>
        <w:rPr>
          <w:rFonts w:ascii="Times New Roman" w:hAnsi="Times New Roman" w:cs="Times New Roman"/>
        </w:rPr>
        <w:t>L’étape d’après consiste à effectuer des permutations de lignes/colonnes de la matrice globale mais essentiellement de la sous-matrice ODM, de manière à retomber sur le découpage en matrice sous-contrainte HC-HR sur la figure que l’on renommera UCC-UCR : UCM (Under-Constrained-Column/Row/Matrix) ; en matrice normalement contrainte SC-SR sur la figure, renommé NCC-NCR : NCM ; et la matrice sur-contrainte VC-VR, renommée OCC-OCR : OCM.</w:t>
      </w:r>
    </w:p>
    <w:p w:rsidR="00641555" w:rsidRDefault="00064F26" w:rsidP="002546F8">
      <w:pPr>
        <w:spacing w:before="120" w:after="0"/>
        <w:ind w:firstLine="284"/>
        <w:jc w:val="both"/>
        <w:rPr>
          <w:rFonts w:ascii="Times New Roman" w:hAnsi="Times New Roman" w:cs="Times New Roman"/>
        </w:rPr>
      </w:pPr>
      <w:r>
        <w:rPr>
          <w:rFonts w:ascii="Times New Roman" w:hAnsi="Times New Roman" w:cs="Times New Roman"/>
        </w:rPr>
        <w:t>Pour ce faire on procèdera de la même manière que pour le matching, en passant la matrice ODM dans un fichier singularity_in.txt et en récupérant dans singulaity_out.txt deux vecteur RO=[… pour ordre des lignes et CO=[… pour l’ordre des colonnes .</w:t>
      </w:r>
    </w:p>
    <w:p w:rsidR="0070114A" w:rsidRDefault="0070114A" w:rsidP="002546F8">
      <w:pPr>
        <w:spacing w:before="120" w:after="0"/>
        <w:ind w:firstLine="284"/>
        <w:jc w:val="both"/>
        <w:rPr>
          <w:rFonts w:ascii="Times New Roman" w:hAnsi="Times New Roman" w:cs="Times New Roman"/>
        </w:rPr>
      </w:pPr>
      <w:r>
        <w:rPr>
          <w:rFonts w:ascii="Times New Roman" w:hAnsi="Times New Roman" w:cs="Times New Roman"/>
        </w:rPr>
        <w:t xml:space="preserve">C’est après cette étape que de l’aide est apportée à l’utilisateur quant </w:t>
      </w:r>
      <w:r w:rsidR="00AA2289">
        <w:rPr>
          <w:rFonts w:ascii="Times New Roman" w:hAnsi="Times New Roman" w:cs="Times New Roman"/>
        </w:rPr>
        <w:t>à la qualité du problème posé.</w:t>
      </w:r>
      <w:r>
        <w:rPr>
          <w:rFonts w:ascii="Times New Roman" w:hAnsi="Times New Roman" w:cs="Times New Roman"/>
        </w:rPr>
        <w:t xml:space="preserve"> </w:t>
      </w:r>
    </w:p>
    <w:p w:rsidR="00645EAF" w:rsidRDefault="00645EAF">
      <w:pPr>
        <w:rPr>
          <w:rFonts w:ascii="Times New Roman" w:hAnsi="Times New Roman" w:cs="Times New Roman"/>
        </w:rPr>
      </w:pPr>
      <w:r>
        <w:rPr>
          <w:rFonts w:ascii="Times New Roman" w:hAnsi="Times New Roman" w:cs="Times New Roman"/>
        </w:rPr>
        <w:br w:type="page"/>
      </w:r>
    </w:p>
    <w:p w:rsidR="00DB5FA1" w:rsidRDefault="00DB5FA1" w:rsidP="002546F8">
      <w:pPr>
        <w:spacing w:before="120" w:after="0"/>
        <w:ind w:firstLine="284"/>
        <w:jc w:val="both"/>
        <w:rPr>
          <w:rFonts w:ascii="Times New Roman" w:hAnsi="Times New Roman" w:cs="Times New Roman"/>
        </w:rPr>
      </w:pPr>
      <w:r>
        <w:rPr>
          <w:rFonts w:ascii="Times New Roman" w:hAnsi="Times New Roman" w:cs="Times New Roman"/>
        </w:rPr>
        <w:t>Vient ensuite une étape complémentaire : le chainage potentiel entre input variables (dans un inte</w:t>
      </w:r>
      <w:r>
        <w:rPr>
          <w:rFonts w:ascii="Times New Roman" w:hAnsi="Times New Roman" w:cs="Times New Roman"/>
        </w:rPr>
        <w:t>r</w:t>
      </w:r>
      <w:r>
        <w:rPr>
          <w:rFonts w:ascii="Times New Roman" w:hAnsi="Times New Roman" w:cs="Times New Roman"/>
        </w:rPr>
        <w:t xml:space="preserve">valle ou un ensemble) et contraintes. </w:t>
      </w:r>
      <w:r w:rsidR="00CC4995">
        <w:rPr>
          <w:rFonts w:ascii="Times New Roman" w:hAnsi="Times New Roman" w:cs="Times New Roman"/>
        </w:rPr>
        <w:t>On va vérifier qu’il existe bien au moins une entrée variable sur laquelle jouer pour valider la contrainte, et un appairage maximal sera aussi réalisé de manière à s</w:t>
      </w:r>
      <w:r w:rsidR="003C691F">
        <w:rPr>
          <w:rFonts w:ascii="Times New Roman" w:hAnsi="Times New Roman" w:cs="Times New Roman"/>
        </w:rPr>
        <w:t xml:space="preserve">avoir si les contraintes peuvent être validées </w:t>
      </w:r>
      <w:r w:rsidR="00554408">
        <w:rPr>
          <w:rFonts w:ascii="Times New Roman" w:hAnsi="Times New Roman" w:cs="Times New Roman"/>
        </w:rPr>
        <w:t>indépendamment</w:t>
      </w:r>
      <w:r w:rsidR="003C691F">
        <w:rPr>
          <w:rFonts w:ascii="Times New Roman" w:hAnsi="Times New Roman" w:cs="Times New Roman"/>
        </w:rPr>
        <w:t>.</w:t>
      </w:r>
      <w:r w:rsidR="00260F53">
        <w:rPr>
          <w:rFonts w:ascii="Times New Roman" w:hAnsi="Times New Roman" w:cs="Times New Roman"/>
        </w:rPr>
        <w:t xml:space="preserve"> Pour ce faire, il est nécessaire de fournir plusieurs informations : la matrice de dépendance </w:t>
      </w:r>
      <w:r w:rsidR="00645EAF">
        <w:rPr>
          <w:rFonts w:ascii="Times New Roman" w:hAnsi="Times New Roman" w:cs="Times New Roman"/>
        </w:rPr>
        <w:t>des équations (EDM)</w:t>
      </w:r>
      <w:r w:rsidR="00260F53">
        <w:rPr>
          <w:rFonts w:ascii="Times New Roman" w:hAnsi="Times New Roman" w:cs="Times New Roman"/>
        </w:rPr>
        <w:t>, le vecteur d’indice des inputs variables</w:t>
      </w:r>
      <w:r w:rsidR="00645EAF">
        <w:rPr>
          <w:rFonts w:ascii="Times New Roman" w:hAnsi="Times New Roman" w:cs="Times New Roman"/>
        </w:rPr>
        <w:t xml:space="preserve"> (VIC-Variable Input Column)</w:t>
      </w:r>
      <w:r w:rsidR="00260F53">
        <w:rPr>
          <w:rFonts w:ascii="Times New Roman" w:hAnsi="Times New Roman" w:cs="Times New Roman"/>
        </w:rPr>
        <w:t xml:space="preserve"> sur un intervalle continu ou discret</w:t>
      </w:r>
      <w:r w:rsidR="00417064">
        <w:rPr>
          <w:rFonts w:ascii="Times New Roman" w:hAnsi="Times New Roman" w:cs="Times New Roman"/>
        </w:rPr>
        <w:t>, le vecteur d’indice des inputs constants (CIC-Constant…)</w:t>
      </w:r>
      <w:r w:rsidR="00260F53">
        <w:rPr>
          <w:rFonts w:ascii="Times New Roman" w:hAnsi="Times New Roman" w:cs="Times New Roman"/>
        </w:rPr>
        <w:t xml:space="preserve"> et la matrice de dépendance des contraintes</w:t>
      </w:r>
      <w:r w:rsidR="00645EAF">
        <w:rPr>
          <w:rFonts w:ascii="Times New Roman" w:hAnsi="Times New Roman" w:cs="Times New Roman"/>
        </w:rPr>
        <w:t xml:space="preserve"> (CDM)</w:t>
      </w:r>
      <w:r w:rsidR="00260F53">
        <w:rPr>
          <w:rFonts w:ascii="Times New Roman" w:hAnsi="Times New Roman" w:cs="Times New Roman"/>
        </w:rPr>
        <w:t xml:space="preserve"> comme le montre la figure suivante :</w:t>
      </w:r>
    </w:p>
    <w:p w:rsidR="00260F53" w:rsidRDefault="00F62C59" w:rsidP="00F62C59">
      <w:pPr>
        <w:spacing w:before="120" w:after="0"/>
        <w:jc w:val="center"/>
        <w:rPr>
          <w:rFonts w:ascii="Times New Roman" w:hAnsi="Times New Roman" w:cs="Times New Roman"/>
        </w:rPr>
      </w:pPr>
      <w:r>
        <w:rPr>
          <w:noProof/>
          <w:lang w:val="en-US"/>
        </w:rPr>
        <w:drawing>
          <wp:inline distT="0" distB="0" distL="0" distR="0" wp14:anchorId="5B9A0397" wp14:editId="0613D6FB">
            <wp:extent cx="3717985" cy="370529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4682" t="18034" r="22977" b="14455"/>
                    <a:stretch/>
                  </pic:blipFill>
                  <pic:spPr bwMode="auto">
                    <a:xfrm>
                      <a:off x="0" y="0"/>
                      <a:ext cx="3729723" cy="371699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rsidR="00645EAF" w:rsidRDefault="00645EAF" w:rsidP="002546F8">
      <w:pPr>
        <w:spacing w:before="120" w:after="0"/>
        <w:ind w:firstLine="284"/>
        <w:jc w:val="both"/>
        <w:rPr>
          <w:rFonts w:ascii="Times New Roman" w:hAnsi="Times New Roman" w:cs="Times New Roman"/>
        </w:rPr>
      </w:pPr>
    </w:p>
    <w:p w:rsidR="00A92301" w:rsidRDefault="00A92301" w:rsidP="002546F8">
      <w:pPr>
        <w:spacing w:before="120" w:after="0"/>
        <w:ind w:firstLine="284"/>
        <w:jc w:val="both"/>
        <w:rPr>
          <w:rFonts w:ascii="Times New Roman" w:hAnsi="Times New Roman" w:cs="Times New Roman"/>
        </w:rPr>
      </w:pPr>
      <w:r>
        <w:rPr>
          <w:rFonts w:ascii="Times New Roman" w:hAnsi="Times New Roman" w:cs="Times New Roman"/>
        </w:rPr>
        <w:t>Une fois le problème correctement posé (correctement contraint), il s’</w:t>
      </w:r>
      <w:r w:rsidR="00B6004D">
        <w:rPr>
          <w:rFonts w:ascii="Times New Roman" w:hAnsi="Times New Roman" w:cs="Times New Roman"/>
        </w:rPr>
        <w:t>agit de vérifier qu’aucune boucle algébrique ne persiste, si c’est le cas, il faut apporter une aide à l’utilisateur pour déplacer ces boucles au niveau de la surcouche d’optimisation en supposant des paramètres comme des entrées connues mais pouvant varier dans un intervalle, et l’équation permettant de les évaluer comme étant une contrainte.</w:t>
      </w:r>
      <w:r w:rsidR="00496018">
        <w:rPr>
          <w:rFonts w:ascii="Times New Roman" w:hAnsi="Times New Roman" w:cs="Times New Roman"/>
        </w:rPr>
        <w:t xml:space="preserve"> Mais pour déterminer </w:t>
      </w:r>
      <w:r w:rsidR="001B4E70">
        <w:rPr>
          <w:rFonts w:ascii="Times New Roman" w:hAnsi="Times New Roman" w:cs="Times New Roman"/>
        </w:rPr>
        <w:t>ces « sets » de paramètres à poser, il s’agira d’appliquer la fon</w:t>
      </w:r>
      <w:r w:rsidR="001B4E70">
        <w:rPr>
          <w:rFonts w:ascii="Times New Roman" w:hAnsi="Times New Roman" w:cs="Times New Roman"/>
        </w:rPr>
        <w:t>c</w:t>
      </w:r>
      <w:r w:rsidR="001B4E70">
        <w:rPr>
          <w:rFonts w:ascii="Times New Roman" w:hAnsi="Times New Roman" w:cs="Times New Roman"/>
        </w:rPr>
        <w:t>tion loops.exe sur le fichier loops_in.txt contenant la matrice ODM</w:t>
      </w:r>
      <w:r w:rsidR="00B94836">
        <w:rPr>
          <w:rFonts w:ascii="Times New Roman" w:hAnsi="Times New Roman" w:cs="Times New Roman"/>
        </w:rPr>
        <w:t>.</w:t>
      </w:r>
    </w:p>
    <w:p w:rsidR="00FF4FE8" w:rsidRDefault="00B94836" w:rsidP="00FF4FE8">
      <w:pPr>
        <w:spacing w:before="120" w:after="0"/>
        <w:ind w:firstLine="284"/>
        <w:jc w:val="both"/>
        <w:rPr>
          <w:rFonts w:ascii="Times New Roman" w:hAnsi="Times New Roman" w:cs="Times New Roman"/>
        </w:rPr>
      </w:pPr>
      <w:r>
        <w:rPr>
          <w:rFonts w:ascii="Times New Roman" w:hAnsi="Times New Roman" w:cs="Times New Roman"/>
        </w:rPr>
        <w:t>Dans le fichier loops_out.txt, seront listées les combinaisons de paramètres à fixer pur chaque composante fortement connexe.</w:t>
      </w:r>
    </w:p>
    <w:p w:rsidR="00FF4FE8" w:rsidRDefault="00FF4FE8" w:rsidP="00FF4FE8">
      <w:pPr>
        <w:spacing w:before="120" w:after="0"/>
        <w:ind w:firstLine="284"/>
        <w:jc w:val="both"/>
        <w:rPr>
          <w:rFonts w:ascii="Times New Roman" w:hAnsi="Times New Roman" w:cs="Times New Roman"/>
        </w:rPr>
      </w:pPr>
    </w:p>
    <w:p w:rsidR="00FF4FE8" w:rsidRPr="0031742C" w:rsidRDefault="00FF4FE8" w:rsidP="00FF4FE8">
      <w:pPr>
        <w:spacing w:before="120" w:after="0"/>
        <w:ind w:firstLine="284"/>
        <w:jc w:val="both"/>
        <w:rPr>
          <w:rFonts w:ascii="Times New Roman" w:hAnsi="Times New Roman" w:cs="Times New Roman"/>
        </w:rPr>
      </w:pPr>
      <w:r>
        <w:rPr>
          <w:rFonts w:ascii="Times New Roman" w:hAnsi="Times New Roman" w:cs="Times New Roman"/>
        </w:rPr>
        <w:t xml:space="preserve">En conclusion, 4 programmes différents sont à utiliser, dans l’ordre : matching.exe, singularity.exe, puis une fois le problème correctement posé, constraints.exe et loops.exe. </w:t>
      </w:r>
      <w:r w:rsidR="00D92356">
        <w:rPr>
          <w:rFonts w:ascii="Times New Roman" w:hAnsi="Times New Roman" w:cs="Times New Roman"/>
        </w:rPr>
        <w:t>Ces fonctions sont à utiliser en mode démonstration, mais seront soit à recoder, soit nécessiteront l’achat de la toolbox de compil</w:t>
      </w:r>
      <w:r w:rsidR="00D92356">
        <w:rPr>
          <w:rFonts w:ascii="Times New Roman" w:hAnsi="Times New Roman" w:cs="Times New Roman"/>
        </w:rPr>
        <w:t>a</w:t>
      </w:r>
      <w:r w:rsidR="00D92356">
        <w:rPr>
          <w:rFonts w:ascii="Times New Roman" w:hAnsi="Times New Roman" w:cs="Times New Roman"/>
        </w:rPr>
        <w:t>tion pour le prototype final. Ça nous sert juste de validation sur le prototype sans avoir pour autant l’outil Matlab.</w:t>
      </w:r>
    </w:p>
    <w:sectPr w:rsidR="00FF4FE8" w:rsidRPr="0031742C">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F46" w:rsidRDefault="00E21F46" w:rsidP="00C520B3">
      <w:pPr>
        <w:spacing w:after="0" w:line="240" w:lineRule="auto"/>
      </w:pPr>
      <w:r>
        <w:separator/>
      </w:r>
    </w:p>
  </w:endnote>
  <w:endnote w:type="continuationSeparator" w:id="0">
    <w:p w:rsidR="00E21F46" w:rsidRDefault="00E21F46" w:rsidP="00C52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0B3" w:rsidRDefault="00C520B3" w:rsidP="00C520B3">
    <w:pPr>
      <w:pStyle w:val="Pieddepage"/>
      <w:jc w:val="center"/>
    </w:pPr>
    <w:r>
      <w:fldChar w:fldCharType="begin"/>
    </w:r>
    <w:r>
      <w:instrText>PAGE   \* MERGEFORMAT</w:instrText>
    </w:r>
    <w:r>
      <w:fldChar w:fldCharType="separate"/>
    </w:r>
    <w:r w:rsidR="00E21F46">
      <w:rPr>
        <w:noProof/>
      </w:rPr>
      <w:t>1</w:t>
    </w:r>
    <w:r>
      <w:fldChar w:fldCharType="end"/>
    </w:r>
  </w:p>
  <w:p w:rsidR="00C520B3" w:rsidRDefault="00C520B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F46" w:rsidRDefault="00E21F46" w:rsidP="00C520B3">
      <w:pPr>
        <w:spacing w:after="0" w:line="240" w:lineRule="auto"/>
      </w:pPr>
      <w:r>
        <w:separator/>
      </w:r>
    </w:p>
  </w:footnote>
  <w:footnote w:type="continuationSeparator" w:id="0">
    <w:p w:rsidR="00E21F46" w:rsidRDefault="00E21F46" w:rsidP="00C520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E81B66"/>
    <w:multiLevelType w:val="hybridMultilevel"/>
    <w:tmpl w:val="99D28B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DC347A6"/>
    <w:multiLevelType w:val="hybridMultilevel"/>
    <w:tmpl w:val="F4AE7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9E412E0"/>
    <w:multiLevelType w:val="hybridMultilevel"/>
    <w:tmpl w:val="7ADA77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autoHyphenation/>
  <w:consecutiveHyphenLimit w:val="4"/>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42C"/>
    <w:rsid w:val="00064F26"/>
    <w:rsid w:val="00077C2A"/>
    <w:rsid w:val="00083050"/>
    <w:rsid w:val="000C597D"/>
    <w:rsid w:val="000D6A45"/>
    <w:rsid w:val="00113BA5"/>
    <w:rsid w:val="0011788B"/>
    <w:rsid w:val="00177F15"/>
    <w:rsid w:val="00183D04"/>
    <w:rsid w:val="001A53AF"/>
    <w:rsid w:val="001B4E70"/>
    <w:rsid w:val="001B55CE"/>
    <w:rsid w:val="002546F8"/>
    <w:rsid w:val="00260F53"/>
    <w:rsid w:val="00273137"/>
    <w:rsid w:val="00276C39"/>
    <w:rsid w:val="0031462E"/>
    <w:rsid w:val="0031742C"/>
    <w:rsid w:val="00360F43"/>
    <w:rsid w:val="00366DB7"/>
    <w:rsid w:val="003C691F"/>
    <w:rsid w:val="00417064"/>
    <w:rsid w:val="004348AE"/>
    <w:rsid w:val="004542D2"/>
    <w:rsid w:val="00485A71"/>
    <w:rsid w:val="00496018"/>
    <w:rsid w:val="004B4786"/>
    <w:rsid w:val="004D1865"/>
    <w:rsid w:val="00501F2F"/>
    <w:rsid w:val="00530E36"/>
    <w:rsid w:val="00554408"/>
    <w:rsid w:val="005904B0"/>
    <w:rsid w:val="00633057"/>
    <w:rsid w:val="00641555"/>
    <w:rsid w:val="00645EAF"/>
    <w:rsid w:val="00662001"/>
    <w:rsid w:val="006D77B0"/>
    <w:rsid w:val="006F01BF"/>
    <w:rsid w:val="0070114A"/>
    <w:rsid w:val="00714399"/>
    <w:rsid w:val="007A2415"/>
    <w:rsid w:val="007E29BA"/>
    <w:rsid w:val="00816CDA"/>
    <w:rsid w:val="00827EE4"/>
    <w:rsid w:val="008E1A0E"/>
    <w:rsid w:val="00911D9B"/>
    <w:rsid w:val="00921B10"/>
    <w:rsid w:val="00955AC4"/>
    <w:rsid w:val="0097696E"/>
    <w:rsid w:val="009F0A3B"/>
    <w:rsid w:val="00A65A9E"/>
    <w:rsid w:val="00A92301"/>
    <w:rsid w:val="00A9424B"/>
    <w:rsid w:val="00AA2289"/>
    <w:rsid w:val="00AF1774"/>
    <w:rsid w:val="00B173F6"/>
    <w:rsid w:val="00B237BF"/>
    <w:rsid w:val="00B53845"/>
    <w:rsid w:val="00B6004D"/>
    <w:rsid w:val="00B77FAC"/>
    <w:rsid w:val="00B94836"/>
    <w:rsid w:val="00BB69F4"/>
    <w:rsid w:val="00C40878"/>
    <w:rsid w:val="00C520B3"/>
    <w:rsid w:val="00CB095C"/>
    <w:rsid w:val="00CC2E99"/>
    <w:rsid w:val="00CC4995"/>
    <w:rsid w:val="00D248EF"/>
    <w:rsid w:val="00D36E1B"/>
    <w:rsid w:val="00D92356"/>
    <w:rsid w:val="00DB5FA1"/>
    <w:rsid w:val="00DB7906"/>
    <w:rsid w:val="00DD0E96"/>
    <w:rsid w:val="00DD1653"/>
    <w:rsid w:val="00DF7DCF"/>
    <w:rsid w:val="00E21F46"/>
    <w:rsid w:val="00E33678"/>
    <w:rsid w:val="00E86702"/>
    <w:rsid w:val="00ED6C26"/>
    <w:rsid w:val="00F0504C"/>
    <w:rsid w:val="00F55B15"/>
    <w:rsid w:val="00F62C59"/>
    <w:rsid w:val="00F63E1C"/>
    <w:rsid w:val="00FC0222"/>
    <w:rsid w:val="00FF4FE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2D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520B3"/>
    <w:pPr>
      <w:tabs>
        <w:tab w:val="center" w:pos="4536"/>
        <w:tab w:val="right" w:pos="9072"/>
      </w:tabs>
      <w:spacing w:after="0" w:line="240" w:lineRule="auto"/>
    </w:pPr>
  </w:style>
  <w:style w:type="character" w:customStyle="1" w:styleId="En-tteCar">
    <w:name w:val="En-tête Car"/>
    <w:basedOn w:val="Policepardfaut"/>
    <w:link w:val="En-tte"/>
    <w:uiPriority w:val="99"/>
    <w:rsid w:val="00C520B3"/>
  </w:style>
  <w:style w:type="paragraph" w:styleId="Pieddepage">
    <w:name w:val="footer"/>
    <w:basedOn w:val="Normal"/>
    <w:link w:val="PieddepageCar"/>
    <w:uiPriority w:val="99"/>
    <w:unhideWhenUsed/>
    <w:rsid w:val="00C520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20B3"/>
  </w:style>
  <w:style w:type="paragraph" w:styleId="Textedebulles">
    <w:name w:val="Balloon Text"/>
    <w:basedOn w:val="Normal"/>
    <w:link w:val="TextedebullesCar"/>
    <w:uiPriority w:val="99"/>
    <w:semiHidden/>
    <w:unhideWhenUsed/>
    <w:rsid w:val="00C520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520B3"/>
    <w:rPr>
      <w:rFonts w:ascii="Tahoma" w:hAnsi="Tahoma" w:cs="Tahoma"/>
      <w:sz w:val="16"/>
      <w:szCs w:val="16"/>
    </w:rPr>
  </w:style>
  <w:style w:type="table" w:styleId="Grilledutableau">
    <w:name w:val="Table Grid"/>
    <w:basedOn w:val="TableauNormal"/>
    <w:uiPriority w:val="59"/>
    <w:rsid w:val="006F0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B55C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2D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520B3"/>
    <w:pPr>
      <w:tabs>
        <w:tab w:val="center" w:pos="4536"/>
        <w:tab w:val="right" w:pos="9072"/>
      </w:tabs>
      <w:spacing w:after="0" w:line="240" w:lineRule="auto"/>
    </w:pPr>
  </w:style>
  <w:style w:type="character" w:customStyle="1" w:styleId="En-tteCar">
    <w:name w:val="En-tête Car"/>
    <w:basedOn w:val="Policepardfaut"/>
    <w:link w:val="En-tte"/>
    <w:uiPriority w:val="99"/>
    <w:rsid w:val="00C520B3"/>
  </w:style>
  <w:style w:type="paragraph" w:styleId="Pieddepage">
    <w:name w:val="footer"/>
    <w:basedOn w:val="Normal"/>
    <w:link w:val="PieddepageCar"/>
    <w:uiPriority w:val="99"/>
    <w:unhideWhenUsed/>
    <w:rsid w:val="00C520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20B3"/>
  </w:style>
  <w:style w:type="paragraph" w:styleId="Textedebulles">
    <w:name w:val="Balloon Text"/>
    <w:basedOn w:val="Normal"/>
    <w:link w:val="TextedebullesCar"/>
    <w:uiPriority w:val="99"/>
    <w:semiHidden/>
    <w:unhideWhenUsed/>
    <w:rsid w:val="00C520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520B3"/>
    <w:rPr>
      <w:rFonts w:ascii="Tahoma" w:hAnsi="Tahoma" w:cs="Tahoma"/>
      <w:sz w:val="16"/>
      <w:szCs w:val="16"/>
    </w:rPr>
  </w:style>
  <w:style w:type="table" w:styleId="Grilledutableau">
    <w:name w:val="Table Grid"/>
    <w:basedOn w:val="TableauNormal"/>
    <w:uiPriority w:val="59"/>
    <w:rsid w:val="006F0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B55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2177</TotalTime>
  <Pages>6</Pages>
  <Words>1551</Words>
  <Characters>8843</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10374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Aurelien Reysset</dc:creator>
  <cp:lastModifiedBy>FRAJ</cp:lastModifiedBy>
  <cp:revision>66</cp:revision>
  <dcterms:created xsi:type="dcterms:W3CDTF">2014-06-05T13:58:00Z</dcterms:created>
  <dcterms:modified xsi:type="dcterms:W3CDTF">2014-06-26T08:57:00Z</dcterms:modified>
</cp:coreProperties>
</file>