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4CA0" w14:textId="0E524EFF" w:rsidR="009D6496" w:rsidRDefault="009D6496" w:rsidP="009D6496">
      <w:pPr>
        <w:pStyle w:val="Heading1"/>
        <w:jc w:val="center"/>
        <w:rPr>
          <w:rFonts w:ascii="Google Sans" w:eastAsia="Google Sans" w:hAnsi="Google Sans" w:cs="Google Sans"/>
        </w:rPr>
      </w:pPr>
      <w:r>
        <w:rPr>
          <w:rFonts w:ascii="Google Sans" w:eastAsia="Google Sans" w:hAnsi="Google Sans" w:cs="Google Sans"/>
        </w:rPr>
        <w:t>Internal Security Audit – Google Cybersecurity Certification Activity</w:t>
      </w:r>
    </w:p>
    <w:p w14:paraId="47785883" w14:textId="77777777" w:rsidR="009D6496" w:rsidRDefault="009D6496" w:rsidP="009D6496">
      <w:pPr>
        <w:rPr>
          <w:rFonts w:ascii="Google Sans" w:eastAsia="Google Sans" w:hAnsi="Google Sans" w:cs="Google Sans"/>
        </w:rPr>
      </w:pPr>
    </w:p>
    <w:p w14:paraId="6EE870E1" w14:textId="6432515E" w:rsidR="009D6496" w:rsidRDefault="009D6496" w:rsidP="009D6496">
      <w:pPr>
        <w:rPr>
          <w:rFonts w:ascii="Google Sans" w:eastAsia="Google Sans" w:hAnsi="Google Sans" w:cs="Google Sans"/>
          <w:sz w:val="24"/>
          <w:szCs w:val="24"/>
        </w:rPr>
      </w:pPr>
      <w:r>
        <w:rPr>
          <w:rFonts w:ascii="Google Sans" w:eastAsia="Google Sans" w:hAnsi="Google Sans" w:cs="Google Sans"/>
          <w:sz w:val="24"/>
          <w:szCs w:val="24"/>
        </w:rPr>
        <w:t>The Google Cybersecurity Certificate requires an internal security audit activity to be completed. The following audit was done for the fictional company, Botium Toys. The suggested reading order and explanation for each document is outlined below.</w:t>
      </w:r>
    </w:p>
    <w:p w14:paraId="663F5907" w14:textId="34B28E84" w:rsidR="009D6496" w:rsidRDefault="009D6496" w:rsidP="009D6496">
      <w:pPr>
        <w:pStyle w:val="Heading2"/>
        <w:rPr>
          <w:rFonts w:ascii="Google Sans" w:eastAsia="Google Sans" w:hAnsi="Google Sans" w:cs="Google Sans"/>
        </w:rPr>
      </w:pPr>
      <w:bookmarkStart w:id="0" w:name="_jdudu6fs5rtm" w:colFirst="0" w:colLast="0"/>
      <w:bookmarkEnd w:id="0"/>
      <w:r>
        <w:rPr>
          <w:rFonts w:ascii="Google Sans" w:eastAsia="Google Sans" w:hAnsi="Google Sans" w:cs="Google Sans"/>
        </w:rPr>
        <w:t>Internal Security Audit Documents</w:t>
      </w:r>
    </w:p>
    <w:p w14:paraId="766CC5DA" w14:textId="0D3AED18" w:rsidR="009D6496" w:rsidRDefault="009D6496" w:rsidP="009D6496">
      <w:pPr>
        <w:pStyle w:val="ListParagraph"/>
        <w:numPr>
          <w:ilvl w:val="0"/>
          <w:numId w:val="2"/>
        </w:numPr>
        <w:rPr>
          <w:rFonts w:ascii="Google Sans" w:eastAsia="Google Sans" w:hAnsi="Google Sans" w:cs="Google Sans"/>
          <w:sz w:val="24"/>
          <w:szCs w:val="24"/>
        </w:rPr>
      </w:pPr>
      <w:r w:rsidRPr="009D6496">
        <w:rPr>
          <w:rFonts w:ascii="Google Sans" w:eastAsia="Google Sans" w:hAnsi="Google Sans" w:cs="Google Sans"/>
          <w:b/>
          <w:bCs/>
          <w:sz w:val="24"/>
          <w:szCs w:val="24"/>
        </w:rPr>
        <w:t>Document Name:</w:t>
      </w:r>
      <w:r>
        <w:rPr>
          <w:rFonts w:ascii="Google Sans" w:eastAsia="Google Sans" w:hAnsi="Google Sans" w:cs="Google Sans"/>
          <w:sz w:val="24"/>
          <w:szCs w:val="24"/>
        </w:rPr>
        <w:t xml:space="preserve"> Botium Toys: Audit Scope and </w:t>
      </w:r>
      <w:r w:rsidR="00C35D25">
        <w:rPr>
          <w:rFonts w:ascii="Google Sans" w:eastAsia="Google Sans" w:hAnsi="Google Sans" w:cs="Google Sans"/>
          <w:sz w:val="24"/>
          <w:szCs w:val="24"/>
        </w:rPr>
        <w:t>G</w:t>
      </w:r>
      <w:r>
        <w:rPr>
          <w:rFonts w:ascii="Google Sans" w:eastAsia="Google Sans" w:hAnsi="Google Sans" w:cs="Google Sans"/>
          <w:sz w:val="24"/>
          <w:szCs w:val="24"/>
        </w:rPr>
        <w:t>oals</w:t>
      </w:r>
    </w:p>
    <w:p w14:paraId="519836A0" w14:textId="2C1C080C" w:rsidR="009D6496" w:rsidRDefault="009D6496" w:rsidP="009D6496">
      <w:pPr>
        <w:pStyle w:val="ListParagraph"/>
        <w:rPr>
          <w:rFonts w:ascii="Google Sans" w:eastAsia="Google Sans" w:hAnsi="Google Sans" w:cs="Google Sans"/>
          <w:sz w:val="24"/>
          <w:szCs w:val="24"/>
        </w:rPr>
      </w:pPr>
      <w:r w:rsidRPr="009D6496">
        <w:rPr>
          <w:rFonts w:ascii="Google Sans" w:eastAsia="Google Sans" w:hAnsi="Google Sans" w:cs="Google Sans"/>
          <w:b/>
          <w:bCs/>
          <w:sz w:val="24"/>
          <w:szCs w:val="24"/>
        </w:rPr>
        <w:t>Explanation:</w:t>
      </w:r>
      <w:r>
        <w:rPr>
          <w:rFonts w:ascii="Google Sans" w:eastAsia="Google Sans" w:hAnsi="Google Sans" w:cs="Google Sans"/>
          <w:sz w:val="24"/>
          <w:szCs w:val="24"/>
        </w:rPr>
        <w:t xml:space="preserve"> This document was given by Google and </w:t>
      </w:r>
      <w:r w:rsidR="00A33D1A">
        <w:rPr>
          <w:rFonts w:ascii="Google Sans" w:eastAsia="Google Sans" w:hAnsi="Google Sans" w:cs="Google Sans"/>
          <w:sz w:val="24"/>
          <w:szCs w:val="24"/>
        </w:rPr>
        <w:t>outlines the fictional company’s audit scope and goals.</w:t>
      </w:r>
    </w:p>
    <w:p w14:paraId="7D4AC8FC" w14:textId="2256F7C8" w:rsidR="00C35D25" w:rsidRDefault="00C35D25" w:rsidP="00C35D25">
      <w:pPr>
        <w:pStyle w:val="ListParagraph"/>
        <w:numPr>
          <w:ilvl w:val="0"/>
          <w:numId w:val="2"/>
        </w:numPr>
        <w:rPr>
          <w:rFonts w:ascii="Google Sans" w:eastAsia="Google Sans" w:hAnsi="Google Sans" w:cs="Google Sans"/>
          <w:sz w:val="24"/>
          <w:szCs w:val="24"/>
        </w:rPr>
      </w:pPr>
      <w:r>
        <w:rPr>
          <w:rFonts w:ascii="Google Sans" w:eastAsia="Google Sans" w:hAnsi="Google Sans" w:cs="Google Sans"/>
          <w:b/>
          <w:bCs/>
          <w:sz w:val="24"/>
          <w:szCs w:val="24"/>
        </w:rPr>
        <w:t>Do</w:t>
      </w:r>
      <w:r w:rsidRPr="009D6496">
        <w:rPr>
          <w:rFonts w:ascii="Google Sans" w:eastAsia="Google Sans" w:hAnsi="Google Sans" w:cs="Google Sans"/>
          <w:b/>
          <w:bCs/>
          <w:sz w:val="24"/>
          <w:szCs w:val="24"/>
        </w:rPr>
        <w:t>cument Name:</w:t>
      </w:r>
      <w:r>
        <w:rPr>
          <w:rFonts w:ascii="Google Sans" w:eastAsia="Google Sans" w:hAnsi="Google Sans" w:cs="Google Sans"/>
          <w:sz w:val="24"/>
          <w:szCs w:val="24"/>
        </w:rPr>
        <w:t xml:space="preserve"> Botium Toys</w:t>
      </w:r>
      <w:r>
        <w:rPr>
          <w:rFonts w:ascii="Google Sans" w:eastAsia="Google Sans" w:hAnsi="Google Sans" w:cs="Google Sans"/>
          <w:sz w:val="24"/>
          <w:szCs w:val="24"/>
        </w:rPr>
        <w:t xml:space="preserve"> – Risk Assessment</w:t>
      </w:r>
    </w:p>
    <w:p w14:paraId="4126F66A" w14:textId="5081C510" w:rsidR="00C35D25" w:rsidRDefault="00C35D25" w:rsidP="00C35D25">
      <w:pPr>
        <w:pStyle w:val="ListParagraph"/>
        <w:rPr>
          <w:rFonts w:ascii="Google Sans" w:eastAsia="Google Sans" w:hAnsi="Google Sans" w:cs="Google Sans"/>
          <w:sz w:val="24"/>
          <w:szCs w:val="24"/>
        </w:rPr>
      </w:pPr>
      <w:r w:rsidRPr="009D6496">
        <w:rPr>
          <w:rFonts w:ascii="Google Sans" w:eastAsia="Google Sans" w:hAnsi="Google Sans" w:cs="Google Sans"/>
          <w:b/>
          <w:bCs/>
          <w:sz w:val="24"/>
          <w:szCs w:val="24"/>
        </w:rPr>
        <w:t>Explanation:</w:t>
      </w:r>
      <w:r>
        <w:rPr>
          <w:rFonts w:ascii="Google Sans" w:eastAsia="Google Sans" w:hAnsi="Google Sans" w:cs="Google Sans"/>
          <w:sz w:val="24"/>
          <w:szCs w:val="24"/>
        </w:rPr>
        <w:t xml:space="preserve"> This document was given by Google and outlines the fictional company’s </w:t>
      </w:r>
      <w:r>
        <w:rPr>
          <w:rFonts w:ascii="Google Sans" w:eastAsia="Google Sans" w:hAnsi="Google Sans" w:cs="Google Sans"/>
          <w:sz w:val="24"/>
          <w:szCs w:val="24"/>
        </w:rPr>
        <w:t>current assets and risk.</w:t>
      </w:r>
    </w:p>
    <w:p w14:paraId="240BE31C" w14:textId="412CF46D" w:rsidR="00A33D1A" w:rsidRDefault="00A33D1A" w:rsidP="00A33D1A">
      <w:pPr>
        <w:pStyle w:val="ListParagraph"/>
        <w:numPr>
          <w:ilvl w:val="0"/>
          <w:numId w:val="2"/>
        </w:numPr>
        <w:rPr>
          <w:rFonts w:ascii="Google Sans" w:eastAsia="Google Sans" w:hAnsi="Google Sans" w:cs="Google Sans"/>
          <w:sz w:val="24"/>
          <w:szCs w:val="24"/>
        </w:rPr>
      </w:pPr>
      <w:r>
        <w:rPr>
          <w:rFonts w:ascii="Google Sans" w:eastAsia="Google Sans" w:hAnsi="Google Sans" w:cs="Google Sans"/>
          <w:b/>
          <w:bCs/>
          <w:sz w:val="24"/>
          <w:szCs w:val="24"/>
        </w:rPr>
        <w:t>Do</w:t>
      </w:r>
      <w:r w:rsidRPr="009D6496">
        <w:rPr>
          <w:rFonts w:ascii="Google Sans" w:eastAsia="Google Sans" w:hAnsi="Google Sans" w:cs="Google Sans"/>
          <w:b/>
          <w:bCs/>
          <w:sz w:val="24"/>
          <w:szCs w:val="24"/>
        </w:rPr>
        <w:t>cument Name:</w:t>
      </w:r>
      <w:r>
        <w:rPr>
          <w:rFonts w:ascii="Google Sans" w:eastAsia="Google Sans" w:hAnsi="Google Sans" w:cs="Google Sans"/>
          <w:sz w:val="24"/>
          <w:szCs w:val="24"/>
        </w:rPr>
        <w:t xml:space="preserve"> </w:t>
      </w:r>
      <w:r>
        <w:rPr>
          <w:rFonts w:ascii="Google Sans" w:eastAsia="Google Sans" w:hAnsi="Google Sans" w:cs="Google Sans"/>
          <w:sz w:val="24"/>
          <w:szCs w:val="24"/>
        </w:rPr>
        <w:t>Controls Assessment – Botium Toys</w:t>
      </w:r>
    </w:p>
    <w:p w14:paraId="77146689" w14:textId="62A88E78" w:rsidR="00A33D1A" w:rsidRDefault="00A33D1A" w:rsidP="00A33D1A">
      <w:pPr>
        <w:pStyle w:val="ListParagraph"/>
        <w:rPr>
          <w:rFonts w:ascii="Google Sans" w:eastAsia="Google Sans" w:hAnsi="Google Sans" w:cs="Google Sans"/>
          <w:sz w:val="24"/>
          <w:szCs w:val="24"/>
        </w:rPr>
      </w:pPr>
      <w:r w:rsidRPr="009D6496">
        <w:rPr>
          <w:rFonts w:ascii="Google Sans" w:eastAsia="Google Sans" w:hAnsi="Google Sans" w:cs="Google Sans"/>
          <w:b/>
          <w:bCs/>
          <w:sz w:val="24"/>
          <w:szCs w:val="24"/>
        </w:rPr>
        <w:t>Explanation:</w:t>
      </w:r>
      <w:r>
        <w:rPr>
          <w:rFonts w:ascii="Google Sans" w:eastAsia="Google Sans" w:hAnsi="Google Sans" w:cs="Google Sans"/>
          <w:sz w:val="24"/>
          <w:szCs w:val="24"/>
        </w:rPr>
        <w:t xml:space="preserve"> </w:t>
      </w:r>
      <w:r w:rsidR="009765B3">
        <w:rPr>
          <w:rFonts w:ascii="Google Sans" w:eastAsia="Google Sans" w:hAnsi="Google Sans" w:cs="Google Sans"/>
          <w:sz w:val="24"/>
          <w:szCs w:val="24"/>
        </w:rPr>
        <w:t>The first step of the security audit was to conduct a security controls assessment. The controls assessment was completed in the following steps:</w:t>
      </w:r>
    </w:p>
    <w:p w14:paraId="79EB7462" w14:textId="24CBB569" w:rsidR="009765B3" w:rsidRPr="00260AE6" w:rsidRDefault="009765B3" w:rsidP="009765B3">
      <w:pPr>
        <w:pStyle w:val="ListParagraph"/>
        <w:numPr>
          <w:ilvl w:val="0"/>
          <w:numId w:val="4"/>
        </w:numPr>
        <w:rPr>
          <w:rFonts w:ascii="Google Sans" w:eastAsia="Google Sans" w:hAnsi="Google Sans" w:cs="Google Sans"/>
          <w:sz w:val="24"/>
          <w:szCs w:val="24"/>
        </w:rPr>
      </w:pPr>
      <w:r w:rsidRPr="00260AE6">
        <w:rPr>
          <w:rFonts w:ascii="Google Sans" w:eastAsia="Google Sans" w:hAnsi="Google Sans" w:cs="Google Sans"/>
          <w:sz w:val="24"/>
          <w:szCs w:val="24"/>
        </w:rPr>
        <w:t>Review the list of Botium Toys’ assets</w:t>
      </w:r>
    </w:p>
    <w:p w14:paraId="27803C92" w14:textId="0E062958" w:rsidR="009765B3" w:rsidRPr="00260AE6" w:rsidRDefault="009765B3" w:rsidP="009765B3">
      <w:pPr>
        <w:pStyle w:val="ListParagraph"/>
        <w:numPr>
          <w:ilvl w:val="0"/>
          <w:numId w:val="4"/>
        </w:numPr>
        <w:rPr>
          <w:rFonts w:ascii="Google Sans" w:eastAsia="Google Sans" w:hAnsi="Google Sans" w:cs="Google Sans"/>
          <w:sz w:val="24"/>
          <w:szCs w:val="24"/>
        </w:rPr>
      </w:pPr>
      <w:r w:rsidRPr="00260AE6">
        <w:rPr>
          <w:rFonts w:ascii="Google Sans" w:eastAsia="Google Sans" w:hAnsi="Google Sans" w:cs="Google Sans"/>
          <w:sz w:val="24"/>
          <w:szCs w:val="24"/>
        </w:rPr>
        <w:t>Review each control name</w:t>
      </w:r>
    </w:p>
    <w:p w14:paraId="11C51E87" w14:textId="36E93E2A" w:rsidR="009765B3" w:rsidRPr="00260AE6" w:rsidRDefault="009765B3" w:rsidP="009765B3">
      <w:pPr>
        <w:pStyle w:val="ListParagraph"/>
        <w:numPr>
          <w:ilvl w:val="0"/>
          <w:numId w:val="4"/>
        </w:numPr>
        <w:rPr>
          <w:rFonts w:ascii="Google Sans" w:eastAsia="Google Sans" w:hAnsi="Google Sans" w:cs="Google Sans"/>
          <w:sz w:val="24"/>
          <w:szCs w:val="24"/>
        </w:rPr>
      </w:pPr>
      <w:r w:rsidRPr="00260AE6">
        <w:rPr>
          <w:rFonts w:ascii="Google Sans" w:eastAsia="Google Sans" w:hAnsi="Google Sans" w:cs="Google Sans"/>
          <w:sz w:val="24"/>
          <w:szCs w:val="24"/>
        </w:rPr>
        <w:t xml:space="preserve">Review the control types and explanation </w:t>
      </w:r>
    </w:p>
    <w:p w14:paraId="35C04AB7" w14:textId="7F39AA6F" w:rsidR="009765B3" w:rsidRPr="00260AE6" w:rsidRDefault="009765B3" w:rsidP="009765B3">
      <w:pPr>
        <w:pStyle w:val="ListParagraph"/>
        <w:numPr>
          <w:ilvl w:val="0"/>
          <w:numId w:val="4"/>
        </w:numPr>
        <w:rPr>
          <w:rFonts w:ascii="Google Sans" w:eastAsia="Google Sans" w:hAnsi="Google Sans" w:cs="Google Sans"/>
          <w:sz w:val="24"/>
          <w:szCs w:val="24"/>
        </w:rPr>
      </w:pPr>
      <w:r w:rsidRPr="00260AE6">
        <w:rPr>
          <w:rFonts w:ascii="Google Sans" w:eastAsia="Google Sans" w:hAnsi="Google Sans" w:cs="Google Sans"/>
          <w:sz w:val="24"/>
          <w:szCs w:val="24"/>
        </w:rPr>
        <w:t>Mark an X next to each control that needs to be implemented</w:t>
      </w:r>
    </w:p>
    <w:p w14:paraId="44F50D69" w14:textId="2CFF17FD" w:rsidR="009765B3" w:rsidRPr="00260AE6" w:rsidRDefault="009765B3" w:rsidP="009765B3">
      <w:pPr>
        <w:pStyle w:val="ListParagraph"/>
        <w:numPr>
          <w:ilvl w:val="0"/>
          <w:numId w:val="4"/>
        </w:numPr>
        <w:rPr>
          <w:rFonts w:ascii="Google Sans" w:eastAsia="Google Sans" w:hAnsi="Google Sans" w:cs="Google Sans"/>
          <w:sz w:val="24"/>
          <w:szCs w:val="24"/>
        </w:rPr>
      </w:pPr>
      <w:r w:rsidRPr="00260AE6">
        <w:rPr>
          <w:rFonts w:ascii="Google Sans" w:eastAsia="Google Sans" w:hAnsi="Google Sans" w:cs="Google Sans"/>
          <w:sz w:val="24"/>
          <w:szCs w:val="24"/>
        </w:rPr>
        <w:t>Note levels of priority (high, medium, and/or low; NA if not applicable)</w:t>
      </w:r>
    </w:p>
    <w:p w14:paraId="74A9BE01" w14:textId="7B3DF5B0" w:rsidR="00A33D1A" w:rsidRDefault="00A33D1A" w:rsidP="00A33D1A">
      <w:pPr>
        <w:pStyle w:val="ListParagraph"/>
        <w:numPr>
          <w:ilvl w:val="0"/>
          <w:numId w:val="2"/>
        </w:numPr>
        <w:rPr>
          <w:rFonts w:ascii="Google Sans" w:eastAsia="Google Sans" w:hAnsi="Google Sans" w:cs="Google Sans"/>
          <w:sz w:val="24"/>
          <w:szCs w:val="24"/>
        </w:rPr>
      </w:pPr>
      <w:r>
        <w:rPr>
          <w:rFonts w:ascii="Google Sans" w:eastAsia="Google Sans" w:hAnsi="Google Sans" w:cs="Google Sans"/>
          <w:b/>
          <w:bCs/>
          <w:sz w:val="24"/>
          <w:szCs w:val="24"/>
        </w:rPr>
        <w:t>Do</w:t>
      </w:r>
      <w:r w:rsidRPr="009D6496">
        <w:rPr>
          <w:rFonts w:ascii="Google Sans" w:eastAsia="Google Sans" w:hAnsi="Google Sans" w:cs="Google Sans"/>
          <w:b/>
          <w:bCs/>
          <w:sz w:val="24"/>
          <w:szCs w:val="24"/>
        </w:rPr>
        <w:t>cument Name:</w:t>
      </w:r>
      <w:r>
        <w:rPr>
          <w:rFonts w:ascii="Google Sans" w:eastAsia="Google Sans" w:hAnsi="Google Sans" w:cs="Google Sans"/>
          <w:sz w:val="24"/>
          <w:szCs w:val="24"/>
        </w:rPr>
        <w:t xml:space="preserve"> </w:t>
      </w:r>
      <w:r>
        <w:rPr>
          <w:rFonts w:ascii="Google Sans" w:eastAsia="Google Sans" w:hAnsi="Google Sans" w:cs="Google Sans"/>
          <w:sz w:val="24"/>
          <w:szCs w:val="24"/>
        </w:rPr>
        <w:t>Compliance Checklist – Botium Toys</w:t>
      </w:r>
    </w:p>
    <w:p w14:paraId="2EEB2659" w14:textId="20813CA1" w:rsidR="00A33D1A" w:rsidRDefault="00A33D1A" w:rsidP="00A33D1A">
      <w:pPr>
        <w:pStyle w:val="ListParagraph"/>
        <w:rPr>
          <w:rFonts w:ascii="Google Sans" w:eastAsia="Google Sans" w:hAnsi="Google Sans" w:cs="Google Sans"/>
          <w:sz w:val="24"/>
          <w:szCs w:val="24"/>
        </w:rPr>
      </w:pPr>
      <w:r w:rsidRPr="009D6496">
        <w:rPr>
          <w:rFonts w:ascii="Google Sans" w:eastAsia="Google Sans" w:hAnsi="Google Sans" w:cs="Google Sans"/>
          <w:b/>
          <w:bCs/>
          <w:sz w:val="24"/>
          <w:szCs w:val="24"/>
        </w:rPr>
        <w:t>Explanation:</w:t>
      </w:r>
      <w:r>
        <w:rPr>
          <w:rFonts w:ascii="Google Sans" w:eastAsia="Google Sans" w:hAnsi="Google Sans" w:cs="Google Sans"/>
          <w:sz w:val="24"/>
          <w:szCs w:val="24"/>
        </w:rPr>
        <w:t xml:space="preserve"> </w:t>
      </w:r>
      <w:r w:rsidR="00260AE6">
        <w:rPr>
          <w:rFonts w:ascii="Google Sans" w:eastAsia="Google Sans" w:hAnsi="Google Sans" w:cs="Google Sans"/>
          <w:sz w:val="24"/>
          <w:szCs w:val="24"/>
        </w:rPr>
        <w:t>The second step of the security audit, conducting a compliance checklist. The compliance checklist was completed in the following steps:</w:t>
      </w:r>
    </w:p>
    <w:p w14:paraId="09BA1985" w14:textId="77777777" w:rsidR="00260AE6" w:rsidRPr="00260AE6" w:rsidRDefault="00260AE6" w:rsidP="00260AE6">
      <w:pPr>
        <w:pStyle w:val="ListParagraph"/>
        <w:numPr>
          <w:ilvl w:val="0"/>
          <w:numId w:val="6"/>
        </w:numPr>
        <w:rPr>
          <w:rFonts w:ascii="Google Sans" w:eastAsia="Google Sans" w:hAnsi="Google Sans" w:cs="Google Sans"/>
          <w:sz w:val="24"/>
          <w:szCs w:val="24"/>
        </w:rPr>
      </w:pPr>
      <w:r w:rsidRPr="00260AE6">
        <w:rPr>
          <w:rFonts w:ascii="Google Sans" w:eastAsia="Google Sans" w:hAnsi="Google Sans" w:cs="Google Sans"/>
          <w:sz w:val="24"/>
          <w:szCs w:val="24"/>
        </w:rPr>
        <w:t>Consider where the company conducts business and how they receive payments from customers.</w:t>
      </w:r>
    </w:p>
    <w:p w14:paraId="4371AFC0" w14:textId="4D66FA1A" w:rsidR="00260AE6" w:rsidRPr="00260AE6" w:rsidRDefault="00260AE6" w:rsidP="00260AE6">
      <w:pPr>
        <w:pStyle w:val="ListParagraph"/>
        <w:numPr>
          <w:ilvl w:val="0"/>
          <w:numId w:val="6"/>
        </w:numPr>
        <w:rPr>
          <w:rFonts w:ascii="Google Sans" w:eastAsia="Google Sans" w:hAnsi="Google Sans" w:cs="Google Sans"/>
          <w:sz w:val="24"/>
          <w:szCs w:val="24"/>
        </w:rPr>
      </w:pPr>
      <w:r w:rsidRPr="00260AE6">
        <w:rPr>
          <w:rFonts w:ascii="Google Sans" w:eastAsia="Google Sans" w:hAnsi="Google Sans" w:cs="Google Sans"/>
          <w:sz w:val="24"/>
          <w:szCs w:val="24"/>
        </w:rPr>
        <w:t>Click the boxes to select the compliance regulations and standards that Botium Toys needs to adhere to.</w:t>
      </w:r>
    </w:p>
    <w:p w14:paraId="23CD9FB4" w14:textId="75D52E2B" w:rsidR="00260AE6" w:rsidRPr="00260AE6" w:rsidRDefault="00260AE6" w:rsidP="00260AE6">
      <w:pPr>
        <w:pStyle w:val="ListParagraph"/>
        <w:numPr>
          <w:ilvl w:val="0"/>
          <w:numId w:val="6"/>
        </w:numPr>
        <w:rPr>
          <w:rFonts w:ascii="Google Sans" w:eastAsia="Google Sans" w:hAnsi="Google Sans" w:cs="Google Sans"/>
          <w:sz w:val="24"/>
          <w:szCs w:val="24"/>
        </w:rPr>
      </w:pPr>
      <w:r w:rsidRPr="00260AE6">
        <w:rPr>
          <w:rFonts w:ascii="Google Sans" w:eastAsia="Google Sans" w:hAnsi="Google Sans" w:cs="Google Sans"/>
          <w:sz w:val="24"/>
          <w:szCs w:val="24"/>
        </w:rPr>
        <w:t xml:space="preserve">Explain why the company needs to adhere to the selected compliance regulations and standards. </w:t>
      </w:r>
    </w:p>
    <w:p w14:paraId="4608B80B" w14:textId="1A839073" w:rsidR="00B2025F" w:rsidRDefault="00B2025F" w:rsidP="00B2025F">
      <w:pPr>
        <w:pStyle w:val="ListParagraph"/>
        <w:numPr>
          <w:ilvl w:val="0"/>
          <w:numId w:val="2"/>
        </w:numPr>
        <w:rPr>
          <w:rFonts w:ascii="Google Sans" w:eastAsia="Google Sans" w:hAnsi="Google Sans" w:cs="Google Sans"/>
          <w:sz w:val="24"/>
          <w:szCs w:val="24"/>
        </w:rPr>
      </w:pPr>
      <w:r>
        <w:rPr>
          <w:rFonts w:ascii="Google Sans" w:eastAsia="Google Sans" w:hAnsi="Google Sans" w:cs="Google Sans"/>
          <w:b/>
          <w:bCs/>
          <w:sz w:val="24"/>
          <w:szCs w:val="24"/>
        </w:rPr>
        <w:t>Do</w:t>
      </w:r>
      <w:r w:rsidRPr="009D6496">
        <w:rPr>
          <w:rFonts w:ascii="Google Sans" w:eastAsia="Google Sans" w:hAnsi="Google Sans" w:cs="Google Sans"/>
          <w:b/>
          <w:bCs/>
          <w:sz w:val="24"/>
          <w:szCs w:val="24"/>
        </w:rPr>
        <w:t>cument Name:</w:t>
      </w:r>
      <w:r>
        <w:rPr>
          <w:rFonts w:ascii="Google Sans" w:eastAsia="Google Sans" w:hAnsi="Google Sans" w:cs="Google Sans"/>
          <w:sz w:val="24"/>
          <w:szCs w:val="24"/>
        </w:rPr>
        <w:t xml:space="preserve"> </w:t>
      </w:r>
      <w:r>
        <w:rPr>
          <w:rFonts w:ascii="Google Sans" w:eastAsia="Google Sans" w:hAnsi="Google Sans" w:cs="Google Sans"/>
          <w:sz w:val="24"/>
          <w:szCs w:val="24"/>
        </w:rPr>
        <w:t>Security Memorandum</w:t>
      </w:r>
      <w:r>
        <w:rPr>
          <w:rFonts w:ascii="Google Sans" w:eastAsia="Google Sans" w:hAnsi="Google Sans" w:cs="Google Sans"/>
          <w:sz w:val="24"/>
          <w:szCs w:val="24"/>
        </w:rPr>
        <w:t xml:space="preserve"> – Botium Toys</w:t>
      </w:r>
    </w:p>
    <w:p w14:paraId="64D03069" w14:textId="509CC44C" w:rsidR="00A33D1A" w:rsidRPr="009D6496" w:rsidRDefault="00B2025F" w:rsidP="00B2025F">
      <w:pPr>
        <w:pStyle w:val="ListParagraph"/>
        <w:numPr>
          <w:ilvl w:val="0"/>
          <w:numId w:val="2"/>
        </w:numPr>
        <w:rPr>
          <w:rFonts w:ascii="Google Sans" w:eastAsia="Google Sans" w:hAnsi="Google Sans" w:cs="Google Sans"/>
          <w:sz w:val="24"/>
          <w:szCs w:val="24"/>
        </w:rPr>
      </w:pPr>
      <w:r w:rsidRPr="009D6496">
        <w:rPr>
          <w:rFonts w:ascii="Google Sans" w:eastAsia="Google Sans" w:hAnsi="Google Sans" w:cs="Google Sans"/>
          <w:b/>
          <w:bCs/>
          <w:sz w:val="24"/>
          <w:szCs w:val="24"/>
        </w:rPr>
        <w:t>Explanation:</w:t>
      </w:r>
      <w:r>
        <w:rPr>
          <w:rFonts w:ascii="Google Sans" w:eastAsia="Google Sans" w:hAnsi="Google Sans" w:cs="Google Sans"/>
          <w:sz w:val="24"/>
          <w:szCs w:val="24"/>
        </w:rPr>
        <w:t xml:space="preserve"> </w:t>
      </w:r>
      <w:r w:rsidR="00B6705D">
        <w:rPr>
          <w:rFonts w:ascii="Google Sans" w:eastAsia="Google Sans" w:hAnsi="Google Sans" w:cs="Google Sans"/>
          <w:sz w:val="24"/>
          <w:szCs w:val="24"/>
        </w:rPr>
        <w:t>The final step of the security audit activity is to complete a security memorandum email to the IT Manager and other stakeholders. The memorandum includes the internal audit scope, critical findings, summary and recommendations.</w:t>
      </w:r>
    </w:p>
    <w:p w14:paraId="1B370B98" w14:textId="77777777" w:rsidR="00E64B35" w:rsidRDefault="00E64B35"/>
    <w:sectPr w:rsidR="00E64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4F4A"/>
    <w:multiLevelType w:val="hybridMultilevel"/>
    <w:tmpl w:val="8FF64DE6"/>
    <w:lvl w:ilvl="0" w:tplc="B164F05C">
      <w:start w:val="1"/>
      <w:numFmt w:val="decimal"/>
      <w:lvlText w:val="%1."/>
      <w:lvlJc w:val="left"/>
      <w:pPr>
        <w:ind w:left="1800"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29874B3F"/>
    <w:multiLevelType w:val="hybridMultilevel"/>
    <w:tmpl w:val="5886A40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70DD0"/>
    <w:multiLevelType w:val="hybridMultilevel"/>
    <w:tmpl w:val="1D42F87E"/>
    <w:lvl w:ilvl="0" w:tplc="A3021236">
      <w:start w:val="2"/>
      <w:numFmt w:val="bullet"/>
      <w:lvlText w:val=""/>
      <w:lvlJc w:val="left"/>
      <w:pPr>
        <w:ind w:left="1080" w:hanging="360"/>
      </w:pPr>
      <w:rPr>
        <w:rFonts w:ascii="Symbol" w:eastAsia="Google Sans" w:hAnsi="Symbol" w:cs="Google Sans" w:hint="default"/>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B022DB6"/>
    <w:multiLevelType w:val="hybridMultilevel"/>
    <w:tmpl w:val="5364A69C"/>
    <w:lvl w:ilvl="0" w:tplc="B81ECC12">
      <w:start w:val="1"/>
      <w:numFmt w:val="decimal"/>
      <w:lvlText w:val="%1."/>
      <w:lvlJc w:val="left"/>
      <w:pPr>
        <w:ind w:left="2160" w:hanging="360"/>
      </w:pPr>
      <w:rPr>
        <w:rFonts w:hint="default"/>
        <w:b/>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666323F4"/>
    <w:multiLevelType w:val="hybridMultilevel"/>
    <w:tmpl w:val="4F06EA46"/>
    <w:lvl w:ilvl="0" w:tplc="0AA0F3B6">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7F791259"/>
    <w:multiLevelType w:val="multilevel"/>
    <w:tmpl w:val="2AA20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3226626">
    <w:abstractNumId w:val="5"/>
  </w:num>
  <w:num w:numId="2" w16cid:durableId="2017339588">
    <w:abstractNumId w:val="1"/>
  </w:num>
  <w:num w:numId="3" w16cid:durableId="861358737">
    <w:abstractNumId w:val="2"/>
  </w:num>
  <w:num w:numId="4" w16cid:durableId="1973242096">
    <w:abstractNumId w:val="3"/>
  </w:num>
  <w:num w:numId="5" w16cid:durableId="13925022">
    <w:abstractNumId w:val="0"/>
  </w:num>
  <w:num w:numId="6" w16cid:durableId="250312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96"/>
    <w:rsid w:val="000D04A0"/>
    <w:rsid w:val="001E7F5C"/>
    <w:rsid w:val="00260AE6"/>
    <w:rsid w:val="002778A4"/>
    <w:rsid w:val="009765B3"/>
    <w:rsid w:val="009D6496"/>
    <w:rsid w:val="00A33D1A"/>
    <w:rsid w:val="00B2025F"/>
    <w:rsid w:val="00B6705D"/>
    <w:rsid w:val="00C35D25"/>
    <w:rsid w:val="00D376C1"/>
    <w:rsid w:val="00E64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BBED"/>
  <w15:chartTrackingRefBased/>
  <w15:docId w15:val="{259882A0-A5D5-4739-AD59-22A02454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496"/>
    <w:pPr>
      <w:spacing w:after="0" w:line="276" w:lineRule="auto"/>
    </w:pPr>
    <w:rPr>
      <w:rFonts w:ascii="Arial" w:eastAsia="Arial" w:hAnsi="Arial" w:cs="Arial"/>
      <w:kern w:val="0"/>
      <w:lang w:val="en" w:eastAsia="en-CA"/>
      <w14:ligatures w14:val="none"/>
    </w:rPr>
  </w:style>
  <w:style w:type="paragraph" w:styleId="Heading1">
    <w:name w:val="heading 1"/>
    <w:basedOn w:val="Normal"/>
    <w:next w:val="Normal"/>
    <w:link w:val="Heading1Char"/>
    <w:uiPriority w:val="9"/>
    <w:qFormat/>
    <w:rsid w:val="009D6496"/>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D6496"/>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96"/>
    <w:rPr>
      <w:rFonts w:ascii="Arial" w:eastAsia="Arial" w:hAnsi="Arial" w:cs="Arial"/>
      <w:kern w:val="0"/>
      <w:sz w:val="40"/>
      <w:szCs w:val="40"/>
      <w:lang w:val="en" w:eastAsia="en-CA"/>
      <w14:ligatures w14:val="none"/>
    </w:rPr>
  </w:style>
  <w:style w:type="character" w:customStyle="1" w:styleId="Heading2Char">
    <w:name w:val="Heading 2 Char"/>
    <w:basedOn w:val="DefaultParagraphFont"/>
    <w:link w:val="Heading2"/>
    <w:uiPriority w:val="9"/>
    <w:rsid w:val="009D6496"/>
    <w:rPr>
      <w:rFonts w:ascii="Arial" w:eastAsia="Arial" w:hAnsi="Arial" w:cs="Arial"/>
      <w:kern w:val="0"/>
      <w:sz w:val="32"/>
      <w:szCs w:val="32"/>
      <w:lang w:val="en" w:eastAsia="en-CA"/>
      <w14:ligatures w14:val="none"/>
    </w:rPr>
  </w:style>
  <w:style w:type="paragraph" w:styleId="ListParagraph">
    <w:name w:val="List Paragraph"/>
    <w:basedOn w:val="Normal"/>
    <w:uiPriority w:val="34"/>
    <w:qFormat/>
    <w:rsid w:val="009D6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Zarichny</dc:creator>
  <cp:keywords/>
  <dc:description/>
  <cp:lastModifiedBy>Ben Zarichny</cp:lastModifiedBy>
  <cp:revision>6</cp:revision>
  <dcterms:created xsi:type="dcterms:W3CDTF">2023-06-26T18:27:00Z</dcterms:created>
  <dcterms:modified xsi:type="dcterms:W3CDTF">2023-06-27T00:38:00Z</dcterms:modified>
</cp:coreProperties>
</file>