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Cooper Long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185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Wing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Texas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Preseason team leader in scoring, appeared in 5 games during 2023 Carleton Cup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