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Luis Miranda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5’10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210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Junior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Loose Forward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Connecticut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Physics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Led team in scoring during Spring 2022 campaign, appeared in 5 games during 2023 Carleton Cup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