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58" w:type="dxa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5190"/>
        <w:gridCol w:w="5040"/>
      </w:tblGrid>
      <w:tr w:rsidR="00F47802">
        <w:trPr>
          <w:trHeight w:val="2049"/>
        </w:trPr>
        <w:tc>
          <w:tcPr>
            <w:tcW w:w="5190" w:type="dxa"/>
            <w:shd w:val="clear" w:color="auto" w:fill="auto"/>
          </w:tcPr>
          <w:p w:rsidR="00F47802" w:rsidRDefault="00F47802"/>
        </w:tc>
        <w:tc>
          <w:tcPr>
            <w:tcW w:w="5040" w:type="dxa"/>
            <w:shd w:val="clear" w:color="auto" w:fill="auto"/>
          </w:tcPr>
          <w:p w:rsidR="00F47802" w:rsidRDefault="00F47802">
            <w:pPr>
              <w:snapToGrid w:val="0"/>
              <w:rPr>
                <w:sz w:val="20"/>
                <w:szCs w:val="20"/>
              </w:rPr>
            </w:pPr>
          </w:p>
        </w:tc>
      </w:tr>
      <w:tr w:rsidR="00F47802">
        <w:trPr>
          <w:trHeight w:val="2049"/>
        </w:trPr>
        <w:tc>
          <w:tcPr>
            <w:tcW w:w="5190" w:type="dxa"/>
            <w:shd w:val="clear" w:color="auto" w:fill="auto"/>
          </w:tcPr>
          <w:p w:rsidR="00F47802" w:rsidRDefault="00F47802">
            <w:pPr>
              <w:snapToGrid w:val="0"/>
            </w:pPr>
          </w:p>
        </w:tc>
        <w:tc>
          <w:tcPr>
            <w:tcW w:w="5040" w:type="dxa"/>
            <w:shd w:val="clear" w:color="auto" w:fill="auto"/>
          </w:tcPr>
          <w:p w:rsidR="00F47802" w:rsidRDefault="00F47802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F47802" w:rsidRDefault="00F47802">
      <w:pPr>
        <w:rPr>
          <w:b/>
          <w:bCs/>
        </w:rPr>
      </w:pPr>
    </w:p>
    <w:p w:rsidR="00F47802" w:rsidRDefault="00F47802">
      <w:pPr>
        <w:rPr>
          <w:b/>
          <w:bCs/>
        </w:rPr>
      </w:pPr>
    </w:p>
    <w:p w:rsidR="00F47802" w:rsidRDefault="00F47802">
      <w:pPr>
        <w:rPr>
          <w:b/>
          <w:bCs/>
        </w:rPr>
      </w:pPr>
    </w:p>
    <w:p w:rsidR="00F47802" w:rsidRDefault="00F4780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F47802" w:rsidRDefault="00B54460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РАБОЧИЕ </w:t>
      </w:r>
      <w:proofErr w:type="gramStart"/>
      <w:r>
        <w:rPr>
          <w:b/>
          <w:bCs/>
          <w:sz w:val="22"/>
          <w:szCs w:val="22"/>
        </w:rPr>
        <w:t>УЧЕБНЫЙ  ПЛАН</w:t>
      </w:r>
      <w:proofErr w:type="gramEnd"/>
      <w:r>
        <w:rPr>
          <w:b/>
          <w:bCs/>
          <w:sz w:val="22"/>
          <w:szCs w:val="22"/>
        </w:rPr>
        <w:t xml:space="preserve"> И ПРОГРАММА</w:t>
      </w:r>
    </w:p>
    <w:p w:rsidR="00F47802" w:rsidRDefault="00B54460">
      <w:pPr>
        <w:shd w:val="clear" w:color="auto" w:fill="FFFFFF"/>
        <w:ind w:left="262"/>
        <w:jc w:val="center"/>
        <w:rPr>
          <w:b/>
          <w:bCs/>
          <w:spacing w:val="-1"/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для профессиональной подготовки рабочих</w:t>
      </w:r>
    </w:p>
    <w:p w:rsidR="00F47802" w:rsidRDefault="00F47802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F47802" w:rsidRDefault="00F47802">
      <w:pPr>
        <w:shd w:val="clear" w:color="auto" w:fill="FFFFFF"/>
        <w:jc w:val="center"/>
      </w:pPr>
    </w:p>
    <w:p w:rsidR="00F47802" w:rsidRDefault="00F47802">
      <w:pPr>
        <w:shd w:val="clear" w:color="auto" w:fill="FFFFFF"/>
      </w:pPr>
    </w:p>
    <w:p w:rsidR="00F47802" w:rsidRDefault="00F47802">
      <w:pPr>
        <w:shd w:val="clear" w:color="auto" w:fill="FFFFFF"/>
      </w:pPr>
    </w:p>
    <w:p w:rsidR="00F47802" w:rsidRDefault="00F47802">
      <w:pPr>
        <w:shd w:val="clear" w:color="auto" w:fill="FFFFFF"/>
      </w:pPr>
    </w:p>
    <w:p w:rsidR="00F47802" w:rsidRDefault="00B54460">
      <w:pPr>
        <w:shd w:val="clear" w:color="auto" w:fill="FFFFFF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наименование </w:t>
      </w:r>
      <w:proofErr w:type="gramStart"/>
      <w:r>
        <w:rPr>
          <w:sz w:val="28"/>
          <w:szCs w:val="28"/>
        </w:rPr>
        <w:t>профессии</w:t>
      </w:r>
      <w:r>
        <w:rPr>
          <w:b/>
          <w:bCs/>
          <w:sz w:val="28"/>
          <w:szCs w:val="28"/>
        </w:rPr>
        <w:t xml:space="preserve">  -</w:t>
      </w:r>
      <w:proofErr w:type="gramEnd"/>
      <w:r>
        <w:rPr>
          <w:b/>
          <w:bCs/>
          <w:sz w:val="28"/>
          <w:szCs w:val="28"/>
        </w:rPr>
        <w:t xml:space="preserve"> машинист бульдозера</w:t>
      </w:r>
    </w:p>
    <w:p w:rsidR="00F47802" w:rsidRDefault="00F47802">
      <w:pPr>
        <w:shd w:val="clear" w:color="auto" w:fill="FFFFFF"/>
        <w:jc w:val="center"/>
        <w:rPr>
          <w:sz w:val="28"/>
          <w:szCs w:val="28"/>
        </w:rPr>
      </w:pPr>
    </w:p>
    <w:p w:rsidR="00F47802" w:rsidRDefault="00B54460">
      <w:pPr>
        <w:shd w:val="clear" w:color="auto" w:fill="FFFFFF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код профессии -  </w:t>
      </w:r>
      <w:r>
        <w:rPr>
          <w:b/>
          <w:bCs/>
          <w:sz w:val="28"/>
          <w:szCs w:val="28"/>
        </w:rPr>
        <w:t>13583</w:t>
      </w: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F47802">
      <w:pPr>
        <w:pStyle w:val="a1"/>
        <w:spacing w:after="0"/>
        <w:rPr>
          <w:b/>
          <w:bCs/>
        </w:rPr>
      </w:pPr>
    </w:p>
    <w:p w:rsidR="00F47802" w:rsidRDefault="00B54460">
      <w:pPr>
        <w:pStyle w:val="a1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Воронеж</w:t>
      </w:r>
    </w:p>
    <w:p w:rsidR="00F47802" w:rsidRDefault="00F47802">
      <w:pPr>
        <w:pStyle w:val="a1"/>
        <w:spacing w:after="0"/>
        <w:jc w:val="center"/>
        <w:rPr>
          <w:b/>
          <w:bCs/>
          <w:sz w:val="28"/>
          <w:szCs w:val="28"/>
        </w:rPr>
      </w:pPr>
    </w:p>
    <w:p w:rsidR="00F47802" w:rsidRPr="008A3570" w:rsidRDefault="00B54460">
      <w:pPr>
        <w:pStyle w:val="a1"/>
        <w:spacing w:after="0"/>
        <w:rPr>
          <w:rFonts w:cs="Times New Roman"/>
          <w:b/>
          <w:bCs/>
          <w:sz w:val="22"/>
          <w:szCs w:val="22"/>
        </w:rPr>
      </w:pPr>
      <w:r w:rsidRPr="008A3570">
        <w:rPr>
          <w:rFonts w:cs="Times New Roman"/>
          <w:b/>
          <w:bCs/>
          <w:sz w:val="22"/>
          <w:szCs w:val="22"/>
        </w:rPr>
        <w:lastRenderedPageBreak/>
        <w:t>Профессия – машинист бульдозера</w:t>
      </w:r>
    </w:p>
    <w:p w:rsidR="00F47802" w:rsidRPr="008A3570" w:rsidRDefault="00F47802">
      <w:pPr>
        <w:pStyle w:val="a1"/>
        <w:spacing w:after="0"/>
        <w:rPr>
          <w:rFonts w:cs="Times New Roman"/>
          <w:b/>
          <w:bCs/>
          <w:sz w:val="22"/>
          <w:szCs w:val="22"/>
        </w:rPr>
      </w:pPr>
    </w:p>
    <w:p w:rsidR="00F47802" w:rsidRPr="008A3570" w:rsidRDefault="00065B15">
      <w:pPr>
        <w:pStyle w:val="6"/>
        <w:spacing w:before="0" w:after="0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Квалификация – 5</w:t>
      </w:r>
      <w:r w:rsidR="00B54460" w:rsidRPr="008A3570">
        <w:rPr>
          <w:rFonts w:cs="Times New Roman"/>
          <w:sz w:val="22"/>
          <w:szCs w:val="22"/>
        </w:rPr>
        <w:t>-й – 6-й разряды</w:t>
      </w:r>
    </w:p>
    <w:p w:rsidR="00F47802" w:rsidRPr="008A3570" w:rsidRDefault="00F47802">
      <w:pPr>
        <w:pStyle w:val="a1"/>
        <w:spacing w:after="0"/>
        <w:rPr>
          <w:rFonts w:cs="Times New Roman"/>
          <w:sz w:val="22"/>
          <w:szCs w:val="22"/>
        </w:rPr>
      </w:pPr>
    </w:p>
    <w:p w:rsidR="00F47802" w:rsidRPr="008A3570" w:rsidRDefault="00B54460">
      <w:pPr>
        <w:pStyle w:val="6"/>
        <w:spacing w:before="0" w:after="0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Код профессии – 13583</w:t>
      </w:r>
    </w:p>
    <w:p w:rsidR="00F47802" w:rsidRPr="008A3570" w:rsidRDefault="00F47802">
      <w:pPr>
        <w:pStyle w:val="4"/>
        <w:spacing w:before="0" w:after="0"/>
        <w:rPr>
          <w:rFonts w:cs="Times New Roman"/>
          <w:sz w:val="22"/>
          <w:szCs w:val="22"/>
        </w:rPr>
      </w:pP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ПОЯСНИТЕЛЬНАЯ ЗАПИСКА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 xml:space="preserve">Настоящий </w:t>
      </w:r>
      <w:r w:rsidR="00554A6B">
        <w:rPr>
          <w:rFonts w:cs="Times New Roman"/>
          <w:sz w:val="22"/>
          <w:szCs w:val="22"/>
        </w:rPr>
        <w:t xml:space="preserve">учебный </w:t>
      </w:r>
      <w:r w:rsidRPr="008A3570">
        <w:rPr>
          <w:rFonts w:cs="Times New Roman"/>
          <w:sz w:val="22"/>
          <w:szCs w:val="22"/>
        </w:rPr>
        <w:t>план</w:t>
      </w:r>
      <w:r w:rsidR="00554A6B">
        <w:rPr>
          <w:rFonts w:cs="Times New Roman"/>
          <w:sz w:val="22"/>
          <w:szCs w:val="22"/>
        </w:rPr>
        <w:t xml:space="preserve"> и программа </w:t>
      </w:r>
      <w:r w:rsidRPr="008A3570">
        <w:rPr>
          <w:rFonts w:cs="Times New Roman"/>
          <w:sz w:val="22"/>
          <w:szCs w:val="22"/>
        </w:rPr>
        <w:t>предназначен для профессиональной подготовки, переподготовки и повышения квалификации рабочих по профессии «Машинист бульдозера»</w:t>
      </w:r>
      <w:r w:rsidR="008A3570" w:rsidRPr="008A3570">
        <w:rPr>
          <w:rFonts w:cs="Times New Roman"/>
          <w:sz w:val="22"/>
          <w:szCs w:val="22"/>
        </w:rPr>
        <w:t xml:space="preserve"> из числа трактористов</w:t>
      </w:r>
      <w:r w:rsidRPr="008A3570">
        <w:rPr>
          <w:rFonts w:cs="Times New Roman"/>
          <w:sz w:val="22"/>
          <w:szCs w:val="22"/>
        </w:rPr>
        <w:t>.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В программу включены: квалификационная характеристика, учебный план, тематические планы по предметам «Экономика отрасли и предприятия», «Материаловедение», «Чтение чертежей», «Основы электротехники», тематические планы и программы по предметам «Специальная технология», «Охрана труда» и производственному обучению.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Продолжительность обуче</w:t>
      </w:r>
      <w:r w:rsidR="008A3570" w:rsidRPr="008A3570">
        <w:rPr>
          <w:rFonts w:cs="Times New Roman"/>
          <w:sz w:val="22"/>
          <w:szCs w:val="22"/>
        </w:rPr>
        <w:t>ния новых рабочих установлена 1</w:t>
      </w:r>
      <w:r w:rsidRPr="008A3570">
        <w:rPr>
          <w:rFonts w:cs="Times New Roman"/>
          <w:sz w:val="22"/>
          <w:szCs w:val="22"/>
        </w:rPr>
        <w:t xml:space="preserve"> месяц 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Продолжительность обучения при переподготовке (получении второй профессии) для лиц, имеющих родственную профессию (тракторист, машинист самоходных машин и т. д.) и повышении квалификации составляет, как правило, не менее половины срока подготовки новых рабочих по данной профессии и определяется на местах.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Машинисты, занятые управлением и обслуживанием строительных машин и механизмов должны знать слесарное дело и тарифицироваться по профессии «Слесарь строительный» на один разряд ниже основной профессии.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Содержание труда рабочих, а также требования к знаниям и умениям при повышении квалификации, являются дополнением к аналогичным материалам предшествующего уровня квалификации.</w:t>
      </w: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Default="00F47802">
      <w:pPr>
        <w:pStyle w:val="a1"/>
        <w:rPr>
          <w:rFonts w:cs="Times New Roman"/>
          <w:sz w:val="22"/>
          <w:szCs w:val="22"/>
        </w:rPr>
      </w:pPr>
    </w:p>
    <w:p w:rsidR="008A3570" w:rsidRDefault="008A3570">
      <w:pPr>
        <w:pStyle w:val="a1"/>
        <w:rPr>
          <w:rFonts w:cs="Times New Roman"/>
          <w:sz w:val="22"/>
          <w:szCs w:val="22"/>
        </w:rPr>
      </w:pPr>
    </w:p>
    <w:p w:rsidR="008A3570" w:rsidRDefault="008A3570">
      <w:pPr>
        <w:pStyle w:val="a1"/>
        <w:rPr>
          <w:rFonts w:cs="Times New Roman"/>
          <w:sz w:val="22"/>
          <w:szCs w:val="22"/>
        </w:rPr>
      </w:pPr>
    </w:p>
    <w:p w:rsidR="008A3570" w:rsidRPr="008A3570" w:rsidRDefault="008A3570">
      <w:pPr>
        <w:pStyle w:val="a1"/>
        <w:rPr>
          <w:rFonts w:cs="Times New Roman"/>
          <w:sz w:val="22"/>
          <w:szCs w:val="22"/>
        </w:rPr>
      </w:pPr>
    </w:p>
    <w:p w:rsidR="00F47802" w:rsidRPr="008A3570" w:rsidRDefault="00F47802">
      <w:pPr>
        <w:pStyle w:val="a1"/>
        <w:rPr>
          <w:rFonts w:cs="Times New Roman"/>
          <w:sz w:val="22"/>
          <w:szCs w:val="22"/>
        </w:rPr>
      </w:pP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lastRenderedPageBreak/>
        <w:t>КВАЛИФИКАЦИОННАЯ ХАРАКТЕРИСТИКА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b/>
          <w:sz w:val="22"/>
          <w:szCs w:val="22"/>
        </w:rPr>
        <w:t>Профессия</w:t>
      </w:r>
      <w:r w:rsidRPr="008A3570">
        <w:rPr>
          <w:rFonts w:cs="Times New Roman"/>
          <w:sz w:val="22"/>
          <w:szCs w:val="22"/>
        </w:rPr>
        <w:t xml:space="preserve"> – машинист бульдозера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b/>
          <w:sz w:val="22"/>
          <w:szCs w:val="22"/>
        </w:rPr>
        <w:t>Квалификация</w:t>
      </w:r>
      <w:r w:rsidRPr="008A3570">
        <w:rPr>
          <w:rFonts w:cs="Times New Roman"/>
          <w:sz w:val="22"/>
          <w:szCs w:val="22"/>
        </w:rPr>
        <w:t xml:space="preserve"> – 5 разряд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Минимальный возраст приема на работу – 18 лет.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Медицинские ограничения регламентированы Перечнем медицинских противопоказаний Министерства здравоохранения Российской Федерации.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 xml:space="preserve">Машинист бульдозера 5-го разряда </w:t>
      </w:r>
      <w:r w:rsidRPr="008A3570">
        <w:rPr>
          <w:rFonts w:cs="Times New Roman"/>
          <w:b/>
          <w:sz w:val="22"/>
          <w:szCs w:val="22"/>
        </w:rPr>
        <w:t>должен знать</w:t>
      </w:r>
      <w:r w:rsidRPr="008A3570">
        <w:rPr>
          <w:rFonts w:cs="Times New Roman"/>
          <w:sz w:val="22"/>
          <w:szCs w:val="22"/>
        </w:rPr>
        <w:t>: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1) назначение, принципы работы и технические характеристики гусеничных и колесных бульдозеров;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2) устройство бульдозеров;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3) способы монтажа и демонтажа навесного бульдозерного оборудования;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4) неисправности бульдозеров, причины их возникновения и способы их устранения;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5) руководство по эксплуатации бульдозеров;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6) способы слесарной обработки деталей, понятия о допусках и технических измерениях;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7) способы разборки и сборки сборочных единиц и составных частей бульдозера;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8) ассортимент и нормы расхода топлива, масел, смазок и других эксплуатационных материалов, применяемых при эксплуатации бульдозеров;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9) систему технического обслуживания и ремонта землеройно-транспортных машин;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10) передовые методы организации труда машиниста при техническом обслуживании и ремонте бульдозеров;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11) способы производства земляных работ бульдозерами;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12) требование качеству земляных работ и методы их оценки;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13) требования безопасности труда, производственной санитарии и пожарной безопасности;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14) мероприятия по охране окружающей среды при эксплуатации бульдозеров;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15) правила дорожного движения;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16) правила внутреннего распорядка предприятия;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17) основные сведения по материаловедению, техническому черчению, технической механике;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18) основные положения и формы подготовки, переподготовки и повышения квалификации рабочих на производстве;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 xml:space="preserve">Машинист бульдозера 5-го разряда </w:t>
      </w:r>
      <w:r w:rsidRPr="008A3570">
        <w:rPr>
          <w:rFonts w:cs="Times New Roman"/>
          <w:b/>
          <w:sz w:val="22"/>
          <w:szCs w:val="22"/>
        </w:rPr>
        <w:t>должен уметь</w:t>
      </w:r>
      <w:r w:rsidRPr="008A3570">
        <w:rPr>
          <w:rFonts w:cs="Times New Roman"/>
          <w:sz w:val="22"/>
          <w:szCs w:val="22"/>
        </w:rPr>
        <w:t>: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 xml:space="preserve">1) управлять бульдозером мощностью </w:t>
      </w:r>
      <w:proofErr w:type="spellStart"/>
      <w:r w:rsidRPr="008A3570">
        <w:rPr>
          <w:rFonts w:cs="Times New Roman"/>
          <w:sz w:val="22"/>
          <w:szCs w:val="22"/>
        </w:rPr>
        <w:t>мощностью</w:t>
      </w:r>
      <w:proofErr w:type="spellEnd"/>
      <w:r w:rsidRPr="008A3570">
        <w:rPr>
          <w:rFonts w:cs="Times New Roman"/>
          <w:sz w:val="22"/>
          <w:szCs w:val="22"/>
        </w:rPr>
        <w:t xml:space="preserve"> более 43 до 73 кВт (от 60 до 100 л. с.) при выполнении земляных работ;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2) выполнять ежемесячные и периодические технические обслуживания бульдозера;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3) выполнять в составе ремонтной бригады текущий ремонт бульдозера;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proofErr w:type="gramStart"/>
      <w:r w:rsidRPr="008A3570">
        <w:rPr>
          <w:rFonts w:cs="Times New Roman"/>
          <w:sz w:val="22"/>
          <w:szCs w:val="22"/>
        </w:rPr>
        <w:t>4)устранять</w:t>
      </w:r>
      <w:proofErr w:type="gramEnd"/>
      <w:r w:rsidRPr="008A3570">
        <w:rPr>
          <w:rFonts w:cs="Times New Roman"/>
          <w:sz w:val="22"/>
          <w:szCs w:val="22"/>
        </w:rPr>
        <w:t xml:space="preserve"> неисправности бульдозера, возникающие в процессе его эксплуатации;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5) выполнять слесарные работы по текущему ремонту бульдозера в объеме, предусмотренном для слесаря строительного 3-го разряда;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6) разрабатывать, перемещать и планировать грунт при производстве земляных работ;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7) определять по внешним признакам основные свойства и категории грунтов;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8) выполнять подготовительные работы, монтаж и демонтаж навесного оборудования;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9) подготавливать бульдозер к работе, экономно расходовать эксплуатационные материалы;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 xml:space="preserve">10) выполнять требования безопасности труда, производственной санитарии и пожарной </w:t>
      </w:r>
      <w:r w:rsidRPr="008A3570">
        <w:rPr>
          <w:rFonts w:cs="Times New Roman"/>
          <w:sz w:val="22"/>
          <w:szCs w:val="22"/>
        </w:rPr>
        <w:lastRenderedPageBreak/>
        <w:t>безопасности;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11) применять при эксплуатации бульдозера целесообразные и производительные способы работы и передовые методы организации труда;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12) вести учет работы бульдозера;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13) соблюдать правила безопасности труда, пожарной и экологической безопасности, электробезопасности.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ПРОФЕССИОНАЛЬНАЯ ПОДГОТОВКА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ПРИМЕРНЫЙ УЧЕБНЫЙ ПЛАН</w:t>
      </w:r>
    </w:p>
    <w:p w:rsidR="00F47802" w:rsidRPr="008A3570" w:rsidRDefault="00B54460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для профессиональной подготовки рабочих по профессии «Машинист бульдозера» 5- разряда</w:t>
      </w:r>
    </w:p>
    <w:p w:rsidR="00F47802" w:rsidRPr="008A3570" w:rsidRDefault="00CC055A">
      <w:pPr>
        <w:pStyle w:val="a1"/>
        <w:rPr>
          <w:rFonts w:cs="Times New Roman"/>
          <w:sz w:val="22"/>
          <w:szCs w:val="22"/>
        </w:rPr>
      </w:pPr>
      <w:r w:rsidRPr="008A3570">
        <w:rPr>
          <w:rFonts w:cs="Times New Roman"/>
          <w:sz w:val="22"/>
          <w:szCs w:val="22"/>
        </w:rPr>
        <w:t>Срок обучения – 1</w:t>
      </w:r>
      <w:r w:rsidR="00B54460" w:rsidRPr="008A3570">
        <w:rPr>
          <w:rFonts w:cs="Times New Roman"/>
          <w:sz w:val="22"/>
          <w:szCs w:val="22"/>
        </w:rPr>
        <w:t xml:space="preserve"> месяц</w:t>
      </w:r>
    </w:p>
    <w:tbl>
      <w:tblPr>
        <w:tblW w:w="960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7281"/>
        <w:gridCol w:w="1637"/>
      </w:tblGrid>
      <w:tr w:rsidR="00F47802" w:rsidRPr="008A3570" w:rsidTr="00A91995"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№ п/п</w:t>
            </w:r>
          </w:p>
        </w:tc>
        <w:tc>
          <w:tcPr>
            <w:tcW w:w="7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Курсы, предметы</w:t>
            </w:r>
          </w:p>
        </w:tc>
        <w:tc>
          <w:tcPr>
            <w:tcW w:w="1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Всего за курс обучения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I. ТЕОРЕТИЧЕСКОЕ ОБУЧЕНИЕ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1.1.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b/>
                <w:sz w:val="22"/>
                <w:szCs w:val="22"/>
                <w:u w:val="single"/>
              </w:rPr>
            </w:pPr>
            <w:r w:rsidRPr="008A3570">
              <w:rPr>
                <w:rFonts w:cs="Times New Roman"/>
                <w:b/>
                <w:sz w:val="22"/>
                <w:szCs w:val="22"/>
                <w:u w:val="single"/>
              </w:rPr>
              <w:t>Экономический курс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1.1.1.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Экономика отрасли и предприятия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065B15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4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1.2.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b/>
                <w:sz w:val="22"/>
                <w:szCs w:val="22"/>
                <w:u w:val="single"/>
              </w:rPr>
            </w:pPr>
            <w:r w:rsidRPr="008A3570">
              <w:rPr>
                <w:rFonts w:cs="Times New Roman"/>
                <w:b/>
                <w:sz w:val="22"/>
                <w:szCs w:val="22"/>
                <w:u w:val="single"/>
              </w:rPr>
              <w:t>Общетехнический курс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1.2.1.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Материаловедение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065B15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6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1.2.2.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Чтение чертежей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105431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3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1.2.3.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Основы электротехники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105431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1.3.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b/>
                <w:sz w:val="22"/>
                <w:szCs w:val="22"/>
                <w:u w:val="single"/>
              </w:rPr>
            </w:pPr>
            <w:r w:rsidRPr="008A3570">
              <w:rPr>
                <w:rFonts w:cs="Times New Roman"/>
                <w:b/>
                <w:sz w:val="22"/>
                <w:szCs w:val="22"/>
                <w:u w:val="single"/>
              </w:rPr>
              <w:t>Специальный курс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1.3.1.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Специальная технология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065B15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30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1.3.2.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Охрана труда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356DD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10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A91995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1.3.3</w:t>
            </w:r>
            <w:r w:rsidR="00B54460" w:rsidRPr="008A3570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Основы управления и безопасность движения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065B15" w:rsidP="00065B15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10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356DD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 xml:space="preserve">II. ПРАКТИЧЕСКОЕ </w:t>
            </w:r>
            <w:r w:rsidR="00B54460" w:rsidRPr="008A3570">
              <w:rPr>
                <w:rFonts w:cs="Times New Roman"/>
                <w:sz w:val="22"/>
                <w:szCs w:val="22"/>
              </w:rPr>
              <w:t>ОБУЧЕНИЕ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2.1.</w:t>
            </w: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Производственное обучение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065B15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80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Резерв учебного времени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065B15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9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Консультации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065B15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F47802" w:rsidRPr="008A3570" w:rsidTr="00A91995"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28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Квалификационный экзамен</w:t>
            </w:r>
          </w:p>
        </w:tc>
        <w:tc>
          <w:tcPr>
            <w:tcW w:w="16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F47802" w:rsidRPr="008A3570" w:rsidTr="00A91995"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F47802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2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47802" w:rsidRPr="008A3570" w:rsidRDefault="00B54460">
            <w:pPr>
              <w:pStyle w:val="a8"/>
              <w:snapToGrid w:val="0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ИТОГО:</w:t>
            </w:r>
          </w:p>
        </w:tc>
        <w:tc>
          <w:tcPr>
            <w:tcW w:w="1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47802" w:rsidRPr="008A3570" w:rsidRDefault="00CC055A">
            <w:pPr>
              <w:pStyle w:val="a8"/>
              <w:snapToGrid w:val="0"/>
              <w:jc w:val="center"/>
              <w:rPr>
                <w:rFonts w:cs="Times New Roman"/>
                <w:sz w:val="22"/>
                <w:szCs w:val="22"/>
              </w:rPr>
            </w:pPr>
            <w:r w:rsidRPr="008A3570">
              <w:rPr>
                <w:rFonts w:cs="Times New Roman"/>
                <w:sz w:val="22"/>
                <w:szCs w:val="22"/>
              </w:rPr>
              <w:t>176</w:t>
            </w:r>
          </w:p>
        </w:tc>
      </w:tr>
    </w:tbl>
    <w:p w:rsidR="0066704B" w:rsidRDefault="0066704B" w:rsidP="00DB652A">
      <w:pPr>
        <w:pStyle w:val="a1"/>
      </w:pPr>
      <w:bookmarkStart w:id="0" w:name="_GoBack"/>
      <w:bookmarkEnd w:id="0"/>
    </w:p>
    <w:sectPr w:rsidR="0066704B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55A"/>
    <w:rsid w:val="00065B15"/>
    <w:rsid w:val="00105431"/>
    <w:rsid w:val="00342675"/>
    <w:rsid w:val="00554A6B"/>
    <w:rsid w:val="00611B4E"/>
    <w:rsid w:val="00611E5A"/>
    <w:rsid w:val="00640E64"/>
    <w:rsid w:val="0066704B"/>
    <w:rsid w:val="00880D97"/>
    <w:rsid w:val="008A3570"/>
    <w:rsid w:val="00964C5E"/>
    <w:rsid w:val="00A42177"/>
    <w:rsid w:val="00A60BEB"/>
    <w:rsid w:val="00A91995"/>
    <w:rsid w:val="00B356DD"/>
    <w:rsid w:val="00B54460"/>
    <w:rsid w:val="00B71566"/>
    <w:rsid w:val="00BB08AE"/>
    <w:rsid w:val="00CC055A"/>
    <w:rsid w:val="00DB652A"/>
    <w:rsid w:val="00E86855"/>
    <w:rsid w:val="00F4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72ECC6E7-AF68-4A8C-A7FF-78D72EA6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4">
    <w:name w:val="heading 4"/>
    <w:basedOn w:val="a0"/>
    <w:next w:val="a1"/>
    <w:qFormat/>
    <w:pPr>
      <w:numPr>
        <w:ilvl w:val="3"/>
        <w:numId w:val="1"/>
      </w:numPr>
      <w:outlineLvl w:val="3"/>
    </w:pPr>
    <w:rPr>
      <w:rFonts w:ascii="Times New Roman" w:hAnsi="Times New Roman"/>
      <w:b/>
      <w:bCs/>
      <w:sz w:val="24"/>
      <w:szCs w:val="24"/>
    </w:rPr>
  </w:style>
  <w:style w:type="paragraph" w:styleId="6">
    <w:name w:val="heading 6"/>
    <w:basedOn w:val="a0"/>
    <w:next w:val="a1"/>
    <w:qFormat/>
    <w:pPr>
      <w:numPr>
        <w:ilvl w:val="5"/>
        <w:numId w:val="1"/>
      </w:numPr>
      <w:outlineLvl w:val="5"/>
    </w:pPr>
    <w:rPr>
      <w:rFonts w:ascii="Times New Roman" w:hAnsi="Times New Roman"/>
      <w:b/>
      <w:bCs/>
      <w:sz w:val="14"/>
      <w:szCs w:val="1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a5">
    <w:name w:val="Hyperlink"/>
    <w:rPr>
      <w:color w:val="000080"/>
      <w:u w:val="single"/>
    </w:rPr>
  </w:style>
  <w:style w:type="character" w:customStyle="1" w:styleId="a6">
    <w:name w:val="Символ нумерации"/>
  </w:style>
  <w:style w:type="paragraph" w:customStyle="1" w:styleId="a0">
    <w:name w:val="Заголовок"/>
    <w:basedOn w:val="a"/>
    <w:next w:val="a1"/>
    <w:pPr>
      <w:keepNext/>
      <w:spacing w:before="240" w:after="120"/>
    </w:pPr>
    <w:rPr>
      <w:rFonts w:ascii="Arial" w:hAnsi="Arial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7">
    <w:name w:val="List"/>
    <w:basedOn w:val="a1"/>
  </w:style>
  <w:style w:type="paragraph" w:customStyle="1" w:styleId="1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8">
    <w:name w:val="Содержимое таблицы"/>
    <w:basedOn w:val="a"/>
    <w:pPr>
      <w:suppressLineNumbers/>
    </w:p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paragraph" w:customStyle="1" w:styleId="FORMATTEXT">
    <w:name w:val=".FORMATTEXT"/>
    <w:uiPriority w:val="99"/>
    <w:rsid w:val="00964C5E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81129-A305-425F-92A2-D314CCACF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Uchcomb</cp:lastModifiedBy>
  <cp:revision>3</cp:revision>
  <cp:lastPrinted>2016-11-16T11:59:00Z</cp:lastPrinted>
  <dcterms:created xsi:type="dcterms:W3CDTF">2021-10-27T11:33:00Z</dcterms:created>
  <dcterms:modified xsi:type="dcterms:W3CDTF">2021-10-27T11:34:00Z</dcterms:modified>
</cp:coreProperties>
</file>