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5047" w:rsidRDefault="00481BBF">
      <w:pPr>
        <w:tabs>
          <w:tab w:val="left" w:pos="394"/>
          <w:tab w:val="right" w:pos="5181"/>
        </w:tabs>
        <w:spacing w:after="0" w:line="360" w:lineRule="auto"/>
        <w:outlineLvl w:val="0"/>
        <w:rPr>
          <w:rFonts w:ascii="黑体" w:eastAsia="黑体" w:hAnsi="黑体"/>
          <w:sz w:val="44"/>
          <w:szCs w:val="44"/>
          <w:lang w:val="zh-CN"/>
        </w:rPr>
      </w:pPr>
      <w:bookmarkStart w:id="0" w:name="_GoBack"/>
      <w:bookmarkEnd w:id="0"/>
      <w:r>
        <w:rPr>
          <w:sz w:val="72"/>
        </w:rPr>
        <w:pict>
          <v:rect id="文本框 135" o:spid="_x0000_s1035" style="position:absolute;margin-left:262.05pt;margin-top:15.8pt;width:179.4pt;height:29.95pt;z-index:98;mso-wrap-distance-left:9pt;mso-wrap-distance-top:0;mso-wrap-distance-right:9pt;mso-wrap-distance-bottom:0" o:preferrelative="t" stroked="f">
            <v:textbox>
              <w:txbxContent>
                <w:p w:rsidR="00735047" w:rsidRDefault="00B62DF5">
                  <w:pPr>
                    <w:jc w:val="right"/>
                    <w:outlineLvl w:val="0"/>
                    <w:rPr>
                      <w:rFonts w:ascii="黑体" w:eastAsia="黑体"/>
                      <w:sz w:val="36"/>
                      <w:szCs w:val="36"/>
                    </w:rPr>
                  </w:pPr>
                  <w:r>
                    <w:rPr>
                      <w:rFonts w:ascii="黑体" w:eastAsia="黑体" w:hint="eastAsia"/>
                      <w:sz w:val="36"/>
                      <w:szCs w:val="36"/>
                    </w:rPr>
                    <w:t>YWSC-1164-2014/00</w:t>
                  </w:r>
                </w:p>
              </w:txbxContent>
            </v:textbox>
            <w10:wrap type="square"/>
          </v:rect>
        </w:pict>
      </w:r>
      <w:r>
        <w:pict>
          <v:rect id="文本框 2" o:spid="_x0000_s1036" style="position:absolute;margin-left:353.5pt;margin-top:630.75pt;width:132.2pt;height:29.4pt;z-index:105" o:preferrelative="t" filled="f" stroked="f">
            <v:textbox>
              <w:txbxContent>
                <w:p w:rsidR="00735047" w:rsidRDefault="00B62DF5">
                  <w:pPr>
                    <w:rPr>
                      <w:rFonts w:ascii="黑体" w:eastAsia="黑体"/>
                      <w:sz w:val="28"/>
                      <w:szCs w:val="28"/>
                    </w:rPr>
                  </w:pPr>
                  <w:r>
                    <w:rPr>
                      <w:rFonts w:ascii="黑体" w:eastAsia="黑体" w:hint="eastAsia"/>
                      <w:sz w:val="28"/>
                      <w:szCs w:val="28"/>
                    </w:rPr>
                    <w:t>2015-01-01实施</w:t>
                  </w:r>
                </w:p>
                <w:p w:rsidR="00735047" w:rsidRDefault="00735047"/>
              </w:txbxContent>
            </v:textbox>
          </v:rect>
        </w:pict>
      </w:r>
      <w:r>
        <w:pict>
          <v:rect id="文本框 1" o:spid="_x0000_s1037" style="position:absolute;margin-left:-25.6pt;margin-top:630.65pt;width:178.3pt;height:31.85pt;z-index:104" o:preferrelative="t" filled="f" stroked="f">
            <v:textbox>
              <w:txbxContent>
                <w:p w:rsidR="00735047" w:rsidRDefault="00B62DF5">
                  <w:pPr>
                    <w:spacing w:after="0" w:line="240" w:lineRule="auto"/>
                    <w:rPr>
                      <w:rFonts w:ascii="黑体" w:eastAsia="黑体"/>
                      <w:sz w:val="28"/>
                      <w:szCs w:val="28"/>
                    </w:rPr>
                  </w:pPr>
                  <w:r>
                    <w:rPr>
                      <w:rFonts w:ascii="黑体" w:eastAsia="黑体" w:hint="eastAsia"/>
                      <w:sz w:val="28"/>
                      <w:szCs w:val="28"/>
                    </w:rPr>
                    <w:t>2014-10-08发布</w:t>
                  </w:r>
                </w:p>
              </w:txbxContent>
            </v:textbox>
          </v:rect>
        </w:pict>
      </w:r>
      <w:r>
        <w:rPr>
          <w:sz w:val="72"/>
        </w:rPr>
        <w:pict>
          <v:line id="直线 8" o:spid="_x0000_s1038" style="position:absolute;z-index:103" from="-17.9pt,657.35pt" to="462.15pt,657.4pt" o:preferrelative="t">
            <v:stroke miterlimit="2"/>
          </v:line>
        </w:pict>
      </w:r>
      <w:r>
        <w:pict>
          <v:rect id="文本框 144" o:spid="_x0000_s1039" style="position:absolute;margin-left:65.55pt;margin-top:685.5pt;width:284.15pt;height:34.2pt;z-index:102" o:preferrelative="t" stroked="f">
            <v:textbox>
              <w:txbxContent>
                <w:p w:rsidR="00735047" w:rsidRDefault="00B62DF5">
                  <w:pPr>
                    <w:autoSpaceDE w:val="0"/>
                    <w:autoSpaceDN w:val="0"/>
                    <w:adjustRightInd w:val="0"/>
                    <w:spacing w:after="0" w:line="240" w:lineRule="auto"/>
                    <w:jc w:val="center"/>
                    <w:rPr>
                      <w:rFonts w:ascii="黑体" w:eastAsia="黑体" w:hAnsi="Times New Roman"/>
                      <w:color w:val="000000"/>
                      <w:kern w:val="0"/>
                      <w:sz w:val="44"/>
                      <w:szCs w:val="44"/>
                    </w:rPr>
                  </w:pPr>
                  <w:r>
                    <w:rPr>
                      <w:rFonts w:ascii="黑体" w:eastAsia="黑体" w:hAnsi="Times New Roman" w:hint="eastAsia"/>
                      <w:color w:val="000000"/>
                      <w:kern w:val="0"/>
                      <w:sz w:val="44"/>
                      <w:szCs w:val="44"/>
                    </w:rPr>
                    <w:t>上海市无线电管理局  发布</w:t>
                  </w:r>
                </w:p>
                <w:p w:rsidR="00735047" w:rsidRDefault="00735047"/>
              </w:txbxContent>
            </v:textbox>
          </v:rect>
        </w:pict>
      </w:r>
      <w:r>
        <w:pict>
          <v:shapetype id="_x0000_t108" coordsize="21600,21600" o:spt="108" adj="5400,16200,2700" path="wr@9@34@8@35,0@24@0@23@9,0@8@11@0@22@19@22@9@34@8@35@19@23@3@24l@7@36@3@4at@9@31@8@32@3@4@18@30@9@1@8@33@18@28@17@28@9@31@8@32@17@30,0@4l@5@36xear@9@1@8@33@17@28@0@29nfl@17@30ewr@9@1@8@33@18@28@19@29nfl@18@30em@0@23nfl@0@29em@19@23nfl@19@29e">
            <v:formulas>
              <v:f eqn="val #0"/>
              <v:f eqn="val #1"/>
              <v:f eqn="val #2"/>
              <v:f eqn="val width"/>
              <v:f eqn="val height"/>
              <v:f eqn="prod width 1 8"/>
              <v:f eqn="prod width 1 2"/>
              <v:f eqn="prod width 7 8"/>
              <v:f eqn="prod width 3 2"/>
              <v:f eqn="sum 0 0 @6"/>
              <v:f eqn="prod #2 30573 4096"/>
              <v:f eqn="prod @10 2 1"/>
              <v:f eqn="sum @10 height #2"/>
              <v:f eqn="sum @10 #1 0"/>
              <v:f eqn="prod #1 1 2"/>
              <v:f eqn="sum @10 @14 0"/>
              <v:f eqn="sum @12 0 #1"/>
              <v:f eqn="sum #0 @5 0"/>
              <v:f eqn="sum width 0 @17"/>
              <v:f eqn="sum width 0 #0"/>
              <v:f eqn="sum @6 0 #0"/>
              <v:f eqn="ellipse @20 width @10"/>
              <v:f eqn="sum @10 0 @21"/>
              <v:f eqn="sum @22 @16 @10"/>
              <v:f eqn="sum #2 @16 @10"/>
              <v:f eqn="prod @10 2391 32768"/>
              <v:f eqn="sum @6 0 @17"/>
              <v:f eqn="ellipse @26 width @10"/>
              <v:f eqn="sum @10 #1 @27"/>
              <v:f eqn="sum @22 #1 0"/>
              <v:f eqn="sum @12 0 @27"/>
              <v:f eqn="sum height 0 #2"/>
              <v:f eqn="sum @10 @12 0"/>
              <v:f eqn="sum @32 @10 @16"/>
              <v:f eqn="sum @31 @10 @13"/>
              <v:f eqn="sum @32 @10 @13"/>
              <v:f eqn="sum @25 @12 @15"/>
              <v:f eqn="sum @16 0 @15"/>
              <v:f eqn="prod @37 2 3"/>
              <v:f eqn="sum @1 @38 0"/>
              <v:f eqn="sum #2 @38 0"/>
              <v:f eqn="max @40 675"/>
              <v:f eqn="prod width 3 8"/>
              <v:f eqn="sum @42 0 4"/>
            </v:formulas>
            <v:path o:extrusionok="f" o:connecttype="custom" o:connectlocs="@6,0;@5,@36;@6,@1;@7,@36" o:connectangles="270,180,90,0" textboxrect="@0,@22,@19,@1"/>
            <v:handles>
              <v:h position="#0,topLeft" xrange="@5,@43"/>
              <v:h position="center,#1" yrange="@39,@31"/>
              <v:h position="topLeft,#2" yrange="@41,@24"/>
            </v:handles>
            <o:complex v:ext="view"/>
          </v:shapetype>
          <v:shape id="上凸弯带形 4" o:spid="_x0000_s1040" type="#_x0000_t108" style="position:absolute;margin-left:131.5pt;margin-top:439.85pt;width:152.35pt;height:105.4pt;z-index:101" o:preferrelative="t">
            <v:stroke miterlimit="2"/>
            <v:textbox>
              <w:txbxContent>
                <w:p w:rsidR="00735047" w:rsidRDefault="00481BBF">
                  <w:pPr>
                    <w:jc w:val="center"/>
                  </w:pPr>
                  <w:r>
                    <w:rPr>
                      <w:rFonts w:ascii="黑体" w:eastAsia="黑体"/>
                      <w:kern w:val="0"/>
                      <w:sz w:val="52"/>
                      <w:szCs w:val="5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i1030" type="#_x0000_t75" style="width:49.4pt;height:49.4pt">
                        <v:imagedata r:id="rId10" o:title=""/>
                      </v:shape>
                    </w:pict>
                  </w:r>
                </w:p>
              </w:txbxContent>
            </v:textbox>
          </v:shape>
        </w:pict>
      </w:r>
      <w:r>
        <w:rPr>
          <w:rFonts w:ascii="黑体" w:eastAsia="黑体"/>
          <w:sz w:val="72"/>
          <w:szCs w:val="7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WordArt: Plain Text 95" o:spid="_x0000_s1042" type="#_x0000_t136" style="position:absolute;margin-left:-20.75pt;margin-top:26.35pt;width:115.75pt;height:55.35pt;z-index:106" o:preferrelative="t" fillcolor="#0cf" stroked="f">
            <v:fill color2="blue" type="gradient"/>
            <v:shadow on="t" color="#4d4d4d" opacity=".75" offset=",3pt"/>
            <v:textpath style="font-family:&quot;宋体&quot;;v-text-spacing:78650f" trim="t" fitpath="t" string="SHSP"/>
            <o:lock v:ext="edit" text="f"/>
          </v:shape>
        </w:pict>
      </w: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481BBF">
      <w:pPr>
        <w:tabs>
          <w:tab w:val="left" w:pos="394"/>
          <w:tab w:val="right" w:pos="5181"/>
        </w:tabs>
        <w:spacing w:after="0" w:line="360" w:lineRule="auto"/>
        <w:outlineLvl w:val="0"/>
        <w:rPr>
          <w:rFonts w:ascii="黑体" w:eastAsia="黑体" w:hAnsi="黑体"/>
          <w:sz w:val="44"/>
          <w:szCs w:val="44"/>
          <w:lang w:val="zh-CN"/>
        </w:rPr>
      </w:pPr>
      <w:r>
        <w:rPr>
          <w:sz w:val="72"/>
        </w:rPr>
        <w:pict>
          <v:rect id="文本框 137" o:spid="_x0000_s1043" style="position:absolute;margin-left:1.1pt;margin-top:34.05pt;width:413.15pt;height:63.5pt;z-index:99;mso-wrap-distance-left:9pt;mso-wrap-distance-top:0;mso-wrap-distance-right:9pt;mso-wrap-distance-bottom:0" o:preferrelative="t" stroked="f">
            <v:textbox>
              <w:txbxContent>
                <w:p w:rsidR="00735047" w:rsidRDefault="00B62DF5">
                  <w:pPr>
                    <w:adjustRightInd w:val="0"/>
                    <w:snapToGrid w:val="0"/>
                    <w:spacing w:after="0" w:line="240" w:lineRule="auto"/>
                    <w:jc w:val="both"/>
                    <w:rPr>
                      <w:rFonts w:ascii="黑体" w:eastAsia="黑体"/>
                      <w:sz w:val="72"/>
                      <w:szCs w:val="72"/>
                    </w:rPr>
                  </w:pPr>
                  <w:r>
                    <w:rPr>
                      <w:rFonts w:ascii="黑体" w:eastAsia="黑体" w:hint="eastAsia"/>
                      <w:sz w:val="72"/>
                      <w:szCs w:val="72"/>
                    </w:rPr>
                    <w:t>无线电发射设备进关核准</w:t>
                  </w:r>
                </w:p>
              </w:txbxContent>
            </v:textbox>
            <w10:wrap type="square"/>
          </v:rect>
        </w:pict>
      </w:r>
    </w:p>
    <w:p w:rsidR="00735047" w:rsidRDefault="00481BBF">
      <w:pPr>
        <w:tabs>
          <w:tab w:val="left" w:pos="394"/>
          <w:tab w:val="right" w:pos="5181"/>
        </w:tabs>
        <w:spacing w:after="0" w:line="360" w:lineRule="auto"/>
        <w:outlineLvl w:val="0"/>
        <w:rPr>
          <w:rFonts w:ascii="黑体" w:eastAsia="黑体" w:hAnsi="黑体"/>
          <w:sz w:val="44"/>
          <w:szCs w:val="44"/>
          <w:lang w:val="zh-CN"/>
        </w:rPr>
      </w:pPr>
      <w:r>
        <w:rPr>
          <w:sz w:val="72"/>
        </w:rPr>
        <w:pict>
          <v:rect id="文本框 138" o:spid="_x0000_s1044" style="position:absolute;margin-left:106.4pt;margin-top:77.65pt;width:202.45pt;height:70.85pt;z-index:100;mso-wrap-distance-left:9pt;mso-wrap-distance-top:0;mso-wrap-distance-right:9pt;mso-wrap-distance-bottom:0" o:preferrelative="t" stroked="f">
            <v:textbox>
              <w:txbxContent>
                <w:p w:rsidR="00735047" w:rsidRDefault="00B62DF5">
                  <w:pPr>
                    <w:adjustRightInd w:val="0"/>
                    <w:snapToGrid w:val="0"/>
                    <w:spacing w:after="0" w:line="240" w:lineRule="auto"/>
                    <w:jc w:val="both"/>
                    <w:rPr>
                      <w:rFonts w:eastAsia="黑体"/>
                      <w:spacing w:val="100"/>
                      <w:sz w:val="72"/>
                      <w:szCs w:val="72"/>
                    </w:rPr>
                  </w:pPr>
                  <w:r>
                    <w:rPr>
                      <w:rFonts w:ascii="黑体" w:eastAsia="黑体" w:hint="eastAsia"/>
                      <w:spacing w:val="100"/>
                      <w:sz w:val="72"/>
                      <w:szCs w:val="72"/>
                    </w:rPr>
                    <w:t>业务手册</w:t>
                  </w:r>
                </w:p>
              </w:txbxContent>
            </v:textbox>
            <w10:wrap type="square"/>
          </v:rect>
        </w:pict>
      </w: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outlineLvl w:val="0"/>
        <w:rPr>
          <w:rFonts w:ascii="黑体" w:eastAsia="黑体" w:hAnsi="黑体"/>
          <w:sz w:val="44"/>
          <w:szCs w:val="44"/>
          <w:lang w:val="zh-CN"/>
        </w:rPr>
      </w:pPr>
    </w:p>
    <w:p w:rsidR="00735047" w:rsidRDefault="00735047">
      <w:pPr>
        <w:tabs>
          <w:tab w:val="left" w:pos="394"/>
          <w:tab w:val="right" w:pos="5181"/>
        </w:tabs>
        <w:spacing w:after="0" w:line="360" w:lineRule="auto"/>
        <w:jc w:val="center"/>
        <w:outlineLvl w:val="0"/>
        <w:rPr>
          <w:rFonts w:ascii="黑体" w:eastAsia="黑体" w:hAnsi="黑体"/>
          <w:sz w:val="44"/>
          <w:szCs w:val="44"/>
          <w:lang w:val="zh-CN"/>
        </w:rPr>
      </w:pPr>
    </w:p>
    <w:p w:rsidR="00735047" w:rsidRDefault="00735047">
      <w:pPr>
        <w:tabs>
          <w:tab w:val="left" w:pos="394"/>
          <w:tab w:val="right" w:pos="5181"/>
        </w:tabs>
        <w:spacing w:after="0" w:line="360" w:lineRule="auto"/>
        <w:jc w:val="center"/>
        <w:outlineLvl w:val="0"/>
        <w:rPr>
          <w:rFonts w:ascii="黑体" w:eastAsia="黑体" w:hAnsi="黑体"/>
          <w:sz w:val="44"/>
          <w:szCs w:val="44"/>
          <w:lang w:val="zh-CN"/>
        </w:rPr>
      </w:pPr>
    </w:p>
    <w:p w:rsidR="00735047" w:rsidRDefault="00735047">
      <w:pPr>
        <w:tabs>
          <w:tab w:val="left" w:pos="394"/>
          <w:tab w:val="right" w:pos="5181"/>
        </w:tabs>
        <w:jc w:val="center"/>
        <w:outlineLvl w:val="0"/>
        <w:rPr>
          <w:rFonts w:ascii="黑体" w:eastAsia="黑体" w:hAnsi="黑体"/>
          <w:sz w:val="44"/>
          <w:szCs w:val="44"/>
          <w:lang w:val="zh-CN"/>
        </w:rPr>
        <w:sectPr w:rsidR="00735047">
          <w:footerReference w:type="even" r:id="rId11"/>
          <w:footerReference w:type="default" r:id="rId12"/>
          <w:footerReference w:type="first" r:id="rId13"/>
          <w:pgSz w:w="11906" w:h="16838"/>
          <w:pgMar w:top="1440" w:right="1800" w:bottom="1440" w:left="1800" w:header="851" w:footer="992" w:gutter="0"/>
          <w:pgNumType w:start="1"/>
          <w:cols w:space="720"/>
          <w:titlePg/>
          <w:docGrid w:type="lines" w:linePitch="312"/>
        </w:sectPr>
      </w:pPr>
    </w:p>
    <w:p w:rsidR="00735047" w:rsidRDefault="00B62DF5">
      <w:pPr>
        <w:tabs>
          <w:tab w:val="left" w:pos="394"/>
          <w:tab w:val="right" w:pos="5181"/>
        </w:tabs>
        <w:jc w:val="center"/>
        <w:outlineLvl w:val="0"/>
        <w:rPr>
          <w:rFonts w:ascii="黑体" w:eastAsia="黑体"/>
          <w:sz w:val="72"/>
          <w:szCs w:val="72"/>
        </w:rPr>
      </w:pPr>
      <w:r>
        <w:rPr>
          <w:rFonts w:ascii="黑体" w:eastAsia="黑体" w:hAnsi="黑体"/>
          <w:sz w:val="44"/>
          <w:szCs w:val="44"/>
          <w:lang w:val="zh-CN"/>
        </w:rPr>
        <w:lastRenderedPageBreak/>
        <w:t>目</w:t>
      </w:r>
      <w:r>
        <w:rPr>
          <w:rFonts w:ascii="黑体" w:eastAsia="黑体" w:hAnsi="黑体" w:hint="eastAsia"/>
          <w:sz w:val="44"/>
          <w:szCs w:val="44"/>
          <w:lang w:val="zh-CN"/>
        </w:rPr>
        <w:t xml:space="preserve">  </w:t>
      </w:r>
      <w:r>
        <w:rPr>
          <w:rFonts w:ascii="黑体" w:eastAsia="黑体" w:hAnsi="黑体"/>
          <w:sz w:val="44"/>
          <w:szCs w:val="44"/>
          <w:lang w:val="zh-CN"/>
        </w:rPr>
        <w:t>录</w:t>
      </w:r>
    </w:p>
    <w:p w:rsidR="00735047" w:rsidRDefault="00735047">
      <w:pPr>
        <w:widowControl/>
        <w:spacing w:after="0" w:line="240" w:lineRule="auto"/>
        <w:jc w:val="center"/>
        <w:rPr>
          <w:rFonts w:ascii="黑体" w:eastAsia="黑体" w:hAnsi="黑体"/>
          <w:sz w:val="44"/>
          <w:szCs w:val="44"/>
          <w:lang w:val="zh-CN"/>
        </w:rPr>
      </w:pPr>
    </w:p>
    <w:p w:rsidR="00735047" w:rsidRDefault="00B62DF5">
      <w:pPr>
        <w:pStyle w:val="10"/>
        <w:tabs>
          <w:tab w:val="right" w:leader="dot" w:pos="8306"/>
        </w:tabs>
        <w:spacing w:after="0" w:line="360" w:lineRule="auto"/>
        <w:rPr>
          <w:rFonts w:ascii="宋体" w:hAnsi="宋体" w:cs="宋体"/>
          <w:noProof/>
          <w:sz w:val="28"/>
          <w:szCs w:val="28"/>
        </w:rPr>
      </w:pPr>
      <w:r>
        <w:rPr>
          <w:rFonts w:ascii="黑体" w:eastAsia="黑体" w:hAnsi="黑体"/>
          <w:color w:val="000000"/>
          <w:spacing w:val="-5"/>
          <w:sz w:val="44"/>
          <w:szCs w:val="44"/>
        </w:rPr>
        <w:fldChar w:fldCharType="begin"/>
      </w:r>
      <w:r>
        <w:rPr>
          <w:rFonts w:ascii="黑体" w:eastAsia="黑体" w:hAnsi="黑体"/>
          <w:color w:val="000000"/>
          <w:spacing w:val="-5"/>
          <w:sz w:val="44"/>
          <w:szCs w:val="44"/>
        </w:rPr>
        <w:instrText>TOC \o "1-1" \t "TOC 标题1,1,列出段落1,1,无线电附表小标题,1,无线电附表标题,1,标题,1,标题 2,1,标题 3,1,标题 4,1,标题 5,1,标题 6,1,标题 7,1,标题 8,1,标题 9,1" \h</w:instrText>
      </w:r>
      <w:r>
        <w:rPr>
          <w:rFonts w:ascii="黑体" w:eastAsia="黑体" w:hAnsi="黑体"/>
          <w:color w:val="000000"/>
          <w:spacing w:val="-5"/>
          <w:sz w:val="44"/>
          <w:szCs w:val="44"/>
        </w:rPr>
        <w:fldChar w:fldCharType="separate"/>
      </w:r>
      <w:hyperlink w:anchor="_Toc8985" w:history="1">
        <w:r>
          <w:rPr>
            <w:rFonts w:ascii="宋体" w:hAnsi="宋体" w:cs="宋体" w:hint="eastAsia"/>
            <w:noProof/>
            <w:sz w:val="28"/>
            <w:szCs w:val="28"/>
          </w:rPr>
          <w:t>前  言</w:t>
        </w:r>
        <w:r>
          <w:rPr>
            <w:rFonts w:ascii="宋体" w:hAnsi="宋体" w:cs="宋体" w:hint="eastAsia"/>
            <w:noProof/>
            <w:sz w:val="28"/>
            <w:szCs w:val="28"/>
          </w:rPr>
          <w:tab/>
        </w:r>
        <w:r>
          <w:rPr>
            <w:rFonts w:ascii="宋体" w:hAnsi="宋体" w:cs="宋体" w:hint="eastAsia"/>
            <w:noProof/>
            <w:sz w:val="28"/>
            <w:szCs w:val="28"/>
          </w:rPr>
          <w:fldChar w:fldCharType="begin"/>
        </w:r>
        <w:r>
          <w:rPr>
            <w:rFonts w:ascii="宋体" w:hAnsi="宋体" w:cs="宋体" w:hint="eastAsia"/>
            <w:noProof/>
            <w:sz w:val="28"/>
            <w:szCs w:val="28"/>
          </w:rPr>
          <w:instrText xml:space="preserve"> PAGEREF _Toc8985 </w:instrText>
        </w:r>
        <w:r>
          <w:rPr>
            <w:rFonts w:ascii="宋体" w:hAnsi="宋体" w:cs="宋体" w:hint="eastAsia"/>
            <w:noProof/>
            <w:sz w:val="28"/>
            <w:szCs w:val="28"/>
          </w:rPr>
          <w:fldChar w:fldCharType="separate"/>
        </w:r>
        <w:r w:rsidR="0063548F">
          <w:rPr>
            <w:rFonts w:ascii="宋体" w:hAnsi="宋体" w:cs="宋体"/>
            <w:noProof/>
            <w:sz w:val="28"/>
            <w:szCs w:val="28"/>
          </w:rPr>
          <w:t>I</w:t>
        </w:r>
        <w:r>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15490" w:history="1">
        <w:r w:rsidR="00B62DF5">
          <w:rPr>
            <w:rFonts w:ascii="宋体" w:hAnsi="宋体" w:cs="宋体" w:hint="eastAsia"/>
            <w:noProof/>
            <w:sz w:val="28"/>
            <w:szCs w:val="28"/>
          </w:rPr>
          <w:t>1    适用范围</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_Toc15490 </w:instrText>
        </w:r>
        <w:r w:rsidR="00B62DF5">
          <w:rPr>
            <w:rFonts w:ascii="宋体" w:hAnsi="宋体" w:cs="宋体" w:hint="eastAsia"/>
            <w:noProof/>
            <w:sz w:val="28"/>
            <w:szCs w:val="28"/>
          </w:rPr>
          <w:fldChar w:fldCharType="separate"/>
        </w:r>
        <w:r w:rsidR="0063548F">
          <w:rPr>
            <w:rFonts w:ascii="宋体" w:hAnsi="宋体" w:cs="宋体"/>
            <w:noProof/>
            <w:sz w:val="28"/>
            <w:szCs w:val="28"/>
          </w:rPr>
          <w:t>1</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28974" w:history="1">
        <w:r w:rsidR="00B62DF5">
          <w:rPr>
            <w:rFonts w:ascii="宋体" w:hAnsi="宋体" w:cs="宋体" w:hint="eastAsia"/>
            <w:noProof/>
            <w:sz w:val="28"/>
            <w:szCs w:val="28"/>
          </w:rPr>
          <w:t>2    审批基础</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_Toc28974 </w:instrText>
        </w:r>
        <w:r w:rsidR="00B62DF5">
          <w:rPr>
            <w:rFonts w:ascii="宋体" w:hAnsi="宋体" w:cs="宋体" w:hint="eastAsia"/>
            <w:noProof/>
            <w:sz w:val="28"/>
            <w:szCs w:val="28"/>
          </w:rPr>
          <w:fldChar w:fldCharType="separate"/>
        </w:r>
        <w:r w:rsidR="0063548F">
          <w:rPr>
            <w:rFonts w:ascii="宋体" w:hAnsi="宋体" w:cs="宋体"/>
            <w:noProof/>
            <w:sz w:val="28"/>
            <w:szCs w:val="28"/>
          </w:rPr>
          <w:t>1</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30386" w:history="1">
        <w:r w:rsidR="00B62DF5">
          <w:rPr>
            <w:rFonts w:ascii="宋体" w:hAnsi="宋体" w:cs="宋体" w:hint="eastAsia"/>
            <w:noProof/>
            <w:sz w:val="28"/>
            <w:szCs w:val="28"/>
          </w:rPr>
          <w:t>2.1  事项名称和代码</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_Toc30386 </w:instrText>
        </w:r>
        <w:r w:rsidR="00B62DF5">
          <w:rPr>
            <w:rFonts w:ascii="宋体" w:hAnsi="宋体" w:cs="宋体" w:hint="eastAsia"/>
            <w:noProof/>
            <w:sz w:val="28"/>
            <w:szCs w:val="28"/>
          </w:rPr>
          <w:fldChar w:fldCharType="separate"/>
        </w:r>
        <w:r w:rsidR="0063548F">
          <w:rPr>
            <w:rFonts w:ascii="宋体" w:hAnsi="宋体" w:cs="宋体"/>
            <w:noProof/>
            <w:sz w:val="28"/>
            <w:szCs w:val="28"/>
          </w:rPr>
          <w:t>1</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9184" w:history="1">
        <w:r w:rsidR="00B62DF5">
          <w:rPr>
            <w:rFonts w:ascii="宋体" w:hAnsi="宋体" w:cs="宋体" w:hint="eastAsia"/>
            <w:noProof/>
            <w:sz w:val="28"/>
            <w:szCs w:val="28"/>
          </w:rPr>
          <w:t>2.2  办理依据</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_Toc9184 </w:instrText>
        </w:r>
        <w:r w:rsidR="00B62DF5">
          <w:rPr>
            <w:rFonts w:ascii="宋体" w:hAnsi="宋体" w:cs="宋体" w:hint="eastAsia"/>
            <w:noProof/>
            <w:sz w:val="28"/>
            <w:szCs w:val="28"/>
          </w:rPr>
          <w:fldChar w:fldCharType="separate"/>
        </w:r>
        <w:r w:rsidR="0063548F">
          <w:rPr>
            <w:rFonts w:ascii="宋体" w:hAnsi="宋体" w:cs="宋体"/>
            <w:noProof/>
            <w:sz w:val="28"/>
            <w:szCs w:val="28"/>
          </w:rPr>
          <w:t>1</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26799" w:history="1">
        <w:r w:rsidR="00B62DF5">
          <w:rPr>
            <w:rFonts w:ascii="宋体" w:hAnsi="宋体" w:cs="宋体" w:hint="eastAsia"/>
            <w:noProof/>
            <w:sz w:val="28"/>
            <w:szCs w:val="28"/>
          </w:rPr>
          <w:t>2.3  办理机构</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_Toc26799 </w:instrText>
        </w:r>
        <w:r w:rsidR="00B62DF5">
          <w:rPr>
            <w:rFonts w:ascii="宋体" w:hAnsi="宋体" w:cs="宋体" w:hint="eastAsia"/>
            <w:noProof/>
            <w:sz w:val="28"/>
            <w:szCs w:val="28"/>
          </w:rPr>
          <w:fldChar w:fldCharType="separate"/>
        </w:r>
        <w:r w:rsidR="0063548F">
          <w:rPr>
            <w:rFonts w:ascii="宋体" w:hAnsi="宋体" w:cs="宋体"/>
            <w:noProof/>
            <w:sz w:val="28"/>
            <w:szCs w:val="28"/>
          </w:rPr>
          <w:t>3</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533" w:history="1">
        <w:r w:rsidR="00B62DF5">
          <w:rPr>
            <w:rFonts w:ascii="宋体" w:hAnsi="宋体" w:cs="宋体" w:hint="eastAsia"/>
            <w:noProof/>
            <w:sz w:val="28"/>
            <w:szCs w:val="28"/>
          </w:rPr>
          <w:t>2.4  审批数量</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_Toc533 </w:instrText>
        </w:r>
        <w:r w:rsidR="00B62DF5">
          <w:rPr>
            <w:rFonts w:ascii="宋体" w:hAnsi="宋体" w:cs="宋体" w:hint="eastAsia"/>
            <w:noProof/>
            <w:sz w:val="28"/>
            <w:szCs w:val="28"/>
          </w:rPr>
          <w:fldChar w:fldCharType="separate"/>
        </w:r>
        <w:r w:rsidR="0063548F">
          <w:rPr>
            <w:rFonts w:ascii="宋体" w:hAnsi="宋体" w:cs="宋体"/>
            <w:noProof/>
            <w:sz w:val="28"/>
            <w:szCs w:val="28"/>
          </w:rPr>
          <w:t>4</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4017" w:history="1">
        <w:r w:rsidR="00B62DF5">
          <w:rPr>
            <w:rFonts w:ascii="宋体" w:hAnsi="宋体" w:cs="宋体" w:hint="eastAsia"/>
            <w:noProof/>
            <w:sz w:val="28"/>
            <w:szCs w:val="28"/>
          </w:rPr>
          <w:t>2.5  专业规划</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_Toc4017 </w:instrText>
        </w:r>
        <w:r w:rsidR="00B62DF5">
          <w:rPr>
            <w:rFonts w:ascii="宋体" w:hAnsi="宋体" w:cs="宋体" w:hint="eastAsia"/>
            <w:noProof/>
            <w:sz w:val="28"/>
            <w:szCs w:val="28"/>
          </w:rPr>
          <w:fldChar w:fldCharType="separate"/>
        </w:r>
        <w:r w:rsidR="0063548F">
          <w:rPr>
            <w:rFonts w:ascii="宋体" w:hAnsi="宋体" w:cs="宋体"/>
            <w:noProof/>
            <w:sz w:val="28"/>
            <w:szCs w:val="28"/>
          </w:rPr>
          <w:t>4</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11170" w:history="1">
        <w:r w:rsidR="00B62DF5">
          <w:rPr>
            <w:rFonts w:ascii="宋体" w:hAnsi="宋体" w:cs="宋体" w:hint="eastAsia"/>
            <w:noProof/>
            <w:sz w:val="28"/>
            <w:szCs w:val="28"/>
          </w:rPr>
          <w:t>2.6  审批人员</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_Toc11170 </w:instrText>
        </w:r>
        <w:r w:rsidR="00B62DF5">
          <w:rPr>
            <w:rFonts w:ascii="宋体" w:hAnsi="宋体" w:cs="宋体" w:hint="eastAsia"/>
            <w:noProof/>
            <w:sz w:val="28"/>
            <w:szCs w:val="28"/>
          </w:rPr>
          <w:fldChar w:fldCharType="separate"/>
        </w:r>
        <w:r w:rsidR="0063548F">
          <w:rPr>
            <w:rFonts w:ascii="宋体" w:hAnsi="宋体" w:cs="宋体"/>
            <w:noProof/>
            <w:sz w:val="28"/>
            <w:szCs w:val="28"/>
          </w:rPr>
          <w:t>4</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15310" w:history="1">
        <w:r w:rsidR="00B62DF5">
          <w:rPr>
            <w:rFonts w:ascii="宋体" w:hAnsi="宋体" w:cs="宋体" w:hint="eastAsia"/>
            <w:noProof/>
            <w:sz w:val="28"/>
            <w:szCs w:val="28"/>
          </w:rPr>
          <w:t>2.7  审批条件</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_Toc15310 </w:instrText>
        </w:r>
        <w:r w:rsidR="00B62DF5">
          <w:rPr>
            <w:rFonts w:ascii="宋体" w:hAnsi="宋体" w:cs="宋体" w:hint="eastAsia"/>
            <w:noProof/>
            <w:sz w:val="28"/>
            <w:szCs w:val="28"/>
          </w:rPr>
          <w:fldChar w:fldCharType="separate"/>
        </w:r>
        <w:r w:rsidR="0063548F">
          <w:rPr>
            <w:rFonts w:ascii="宋体" w:hAnsi="宋体" w:cs="宋体"/>
            <w:noProof/>
            <w:sz w:val="28"/>
            <w:szCs w:val="28"/>
          </w:rPr>
          <w:t>4</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14878" w:history="1">
        <w:r w:rsidR="00B62DF5">
          <w:rPr>
            <w:rFonts w:ascii="宋体" w:hAnsi="宋体" w:cs="宋体" w:hint="eastAsia"/>
            <w:noProof/>
            <w:sz w:val="28"/>
            <w:szCs w:val="28"/>
          </w:rPr>
          <w:t>2.8  审批决定的附加规定</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_Toc14878 </w:instrText>
        </w:r>
        <w:r w:rsidR="00B62DF5">
          <w:rPr>
            <w:rFonts w:ascii="宋体" w:hAnsi="宋体" w:cs="宋体" w:hint="eastAsia"/>
            <w:noProof/>
            <w:sz w:val="28"/>
            <w:szCs w:val="28"/>
          </w:rPr>
          <w:fldChar w:fldCharType="separate"/>
        </w:r>
        <w:r w:rsidR="0063548F">
          <w:rPr>
            <w:rFonts w:ascii="宋体" w:hAnsi="宋体" w:cs="宋体"/>
            <w:noProof/>
            <w:sz w:val="28"/>
            <w:szCs w:val="28"/>
          </w:rPr>
          <w:t>5</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31154" w:history="1">
        <w:r w:rsidR="00B62DF5">
          <w:rPr>
            <w:rFonts w:ascii="宋体" w:hAnsi="宋体" w:cs="宋体" w:hint="eastAsia"/>
            <w:noProof/>
            <w:sz w:val="28"/>
            <w:szCs w:val="28"/>
          </w:rPr>
          <w:t>2.9  审批证件</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_Toc31154 </w:instrText>
        </w:r>
        <w:r w:rsidR="00B62DF5">
          <w:rPr>
            <w:rFonts w:ascii="宋体" w:hAnsi="宋体" w:cs="宋体" w:hint="eastAsia"/>
            <w:noProof/>
            <w:sz w:val="28"/>
            <w:szCs w:val="28"/>
          </w:rPr>
          <w:fldChar w:fldCharType="separate"/>
        </w:r>
        <w:r w:rsidR="0063548F">
          <w:rPr>
            <w:rFonts w:ascii="宋体" w:hAnsi="宋体" w:cs="宋体"/>
            <w:noProof/>
            <w:sz w:val="28"/>
            <w:szCs w:val="28"/>
          </w:rPr>
          <w:t>5</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15785" w:history="1">
        <w:r w:rsidR="00B62DF5">
          <w:rPr>
            <w:rFonts w:ascii="宋体" w:hAnsi="宋体" w:cs="宋体" w:hint="eastAsia"/>
            <w:noProof/>
            <w:sz w:val="28"/>
            <w:szCs w:val="28"/>
          </w:rPr>
          <w:t>2.10 审批期限</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_Toc15785 </w:instrText>
        </w:r>
        <w:r w:rsidR="00B62DF5">
          <w:rPr>
            <w:rFonts w:ascii="宋体" w:hAnsi="宋体" w:cs="宋体" w:hint="eastAsia"/>
            <w:noProof/>
            <w:sz w:val="28"/>
            <w:szCs w:val="28"/>
          </w:rPr>
          <w:fldChar w:fldCharType="separate"/>
        </w:r>
        <w:r w:rsidR="0063548F">
          <w:rPr>
            <w:rFonts w:ascii="宋体" w:hAnsi="宋体" w:cs="宋体"/>
            <w:noProof/>
            <w:sz w:val="28"/>
            <w:szCs w:val="28"/>
          </w:rPr>
          <w:t>5</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28553" w:history="1">
        <w:r w:rsidR="00B62DF5">
          <w:rPr>
            <w:rFonts w:ascii="宋体" w:hAnsi="宋体" w:cs="宋体" w:hint="eastAsia"/>
            <w:noProof/>
            <w:sz w:val="28"/>
            <w:szCs w:val="28"/>
          </w:rPr>
          <w:t>2.11 审批服务</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_Toc28553 </w:instrText>
        </w:r>
        <w:r w:rsidR="00B62DF5">
          <w:rPr>
            <w:rFonts w:ascii="宋体" w:hAnsi="宋体" w:cs="宋体" w:hint="eastAsia"/>
            <w:noProof/>
            <w:sz w:val="28"/>
            <w:szCs w:val="28"/>
          </w:rPr>
          <w:fldChar w:fldCharType="separate"/>
        </w:r>
        <w:r w:rsidR="0063548F">
          <w:rPr>
            <w:rFonts w:ascii="宋体" w:hAnsi="宋体" w:cs="宋体"/>
            <w:noProof/>
            <w:sz w:val="28"/>
            <w:szCs w:val="28"/>
          </w:rPr>
          <w:t>5</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25357" w:history="1">
        <w:r w:rsidR="00B62DF5">
          <w:rPr>
            <w:rFonts w:ascii="宋体" w:hAnsi="宋体" w:cs="宋体" w:hint="eastAsia"/>
            <w:noProof/>
            <w:sz w:val="28"/>
            <w:szCs w:val="28"/>
          </w:rPr>
          <w:t>2.12 监督检查</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_Toc25357 </w:instrText>
        </w:r>
        <w:r w:rsidR="00B62DF5">
          <w:rPr>
            <w:rFonts w:ascii="宋体" w:hAnsi="宋体" w:cs="宋体" w:hint="eastAsia"/>
            <w:noProof/>
            <w:sz w:val="28"/>
            <w:szCs w:val="28"/>
          </w:rPr>
          <w:fldChar w:fldCharType="separate"/>
        </w:r>
        <w:r w:rsidR="0063548F">
          <w:rPr>
            <w:rFonts w:ascii="宋体" w:hAnsi="宋体" w:cs="宋体"/>
            <w:noProof/>
            <w:sz w:val="28"/>
            <w:szCs w:val="28"/>
          </w:rPr>
          <w:t>5</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16172" w:history="1">
        <w:r w:rsidR="00B62DF5">
          <w:rPr>
            <w:rFonts w:ascii="宋体" w:hAnsi="宋体" w:cs="宋体" w:hint="eastAsia"/>
            <w:noProof/>
            <w:sz w:val="28"/>
            <w:szCs w:val="28"/>
          </w:rPr>
          <w:t>2.13 审批收费</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_Toc16172 </w:instrText>
        </w:r>
        <w:r w:rsidR="00B62DF5">
          <w:rPr>
            <w:rFonts w:ascii="宋体" w:hAnsi="宋体" w:cs="宋体" w:hint="eastAsia"/>
            <w:noProof/>
            <w:sz w:val="28"/>
            <w:szCs w:val="28"/>
          </w:rPr>
          <w:fldChar w:fldCharType="separate"/>
        </w:r>
        <w:r w:rsidR="0063548F">
          <w:rPr>
            <w:rFonts w:ascii="宋体" w:hAnsi="宋体" w:cs="宋体"/>
            <w:noProof/>
            <w:sz w:val="28"/>
            <w:szCs w:val="28"/>
          </w:rPr>
          <w:t>9</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3075" w:history="1">
        <w:r w:rsidR="00B62DF5">
          <w:rPr>
            <w:rFonts w:ascii="宋体" w:hAnsi="宋体" w:cs="宋体" w:hint="eastAsia"/>
            <w:noProof/>
            <w:sz w:val="28"/>
            <w:szCs w:val="28"/>
          </w:rPr>
          <w:t>3    审批咨询</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_Toc3075 </w:instrText>
        </w:r>
        <w:r w:rsidR="00B62DF5">
          <w:rPr>
            <w:rFonts w:ascii="宋体" w:hAnsi="宋体" w:cs="宋体" w:hint="eastAsia"/>
            <w:noProof/>
            <w:sz w:val="28"/>
            <w:szCs w:val="28"/>
          </w:rPr>
          <w:fldChar w:fldCharType="separate"/>
        </w:r>
        <w:r w:rsidR="0063548F">
          <w:rPr>
            <w:rFonts w:ascii="宋体" w:hAnsi="宋体" w:cs="宋体"/>
            <w:noProof/>
            <w:sz w:val="28"/>
            <w:szCs w:val="28"/>
          </w:rPr>
          <w:t>9</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15298" w:history="1">
        <w:r w:rsidR="00B62DF5">
          <w:rPr>
            <w:rFonts w:ascii="宋体" w:hAnsi="宋体" w:cs="宋体" w:hint="eastAsia"/>
            <w:noProof/>
            <w:sz w:val="28"/>
            <w:szCs w:val="28"/>
          </w:rPr>
          <w:t>3.1  业务描述</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_Toc15298 </w:instrText>
        </w:r>
        <w:r w:rsidR="00B62DF5">
          <w:rPr>
            <w:rFonts w:ascii="宋体" w:hAnsi="宋体" w:cs="宋体" w:hint="eastAsia"/>
            <w:noProof/>
            <w:sz w:val="28"/>
            <w:szCs w:val="28"/>
          </w:rPr>
          <w:fldChar w:fldCharType="separate"/>
        </w:r>
        <w:r w:rsidR="0063548F">
          <w:rPr>
            <w:rFonts w:ascii="宋体" w:hAnsi="宋体" w:cs="宋体"/>
            <w:noProof/>
            <w:sz w:val="28"/>
            <w:szCs w:val="28"/>
          </w:rPr>
          <w:t>9</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9488" w:history="1">
        <w:r w:rsidR="00B62DF5">
          <w:rPr>
            <w:rFonts w:ascii="宋体" w:hAnsi="宋体" w:cs="宋体" w:hint="eastAsia"/>
            <w:noProof/>
            <w:sz w:val="28"/>
            <w:szCs w:val="28"/>
          </w:rPr>
          <w:t>3.2  咨询岗位的职责和权限</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_Toc9488 </w:instrText>
        </w:r>
        <w:r w:rsidR="00B62DF5">
          <w:rPr>
            <w:rFonts w:ascii="宋体" w:hAnsi="宋体" w:cs="宋体" w:hint="eastAsia"/>
            <w:noProof/>
            <w:sz w:val="28"/>
            <w:szCs w:val="28"/>
          </w:rPr>
          <w:fldChar w:fldCharType="separate"/>
        </w:r>
        <w:r w:rsidR="0063548F">
          <w:rPr>
            <w:rFonts w:ascii="宋体" w:hAnsi="宋体" w:cs="宋体"/>
            <w:noProof/>
            <w:sz w:val="28"/>
            <w:szCs w:val="28"/>
          </w:rPr>
          <w:t>9</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2750" w:history="1">
        <w:r w:rsidR="00B62DF5">
          <w:rPr>
            <w:rFonts w:ascii="宋体" w:hAnsi="宋体" w:cs="宋体" w:hint="eastAsia"/>
            <w:noProof/>
            <w:sz w:val="28"/>
            <w:szCs w:val="28"/>
          </w:rPr>
          <w:t>3.3  咨询途径</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_Toc2750 </w:instrText>
        </w:r>
        <w:r w:rsidR="00B62DF5">
          <w:rPr>
            <w:rFonts w:ascii="宋体" w:hAnsi="宋体" w:cs="宋体" w:hint="eastAsia"/>
            <w:noProof/>
            <w:sz w:val="28"/>
            <w:szCs w:val="28"/>
          </w:rPr>
          <w:fldChar w:fldCharType="separate"/>
        </w:r>
        <w:r w:rsidR="0063548F">
          <w:rPr>
            <w:rFonts w:ascii="宋体" w:hAnsi="宋体" w:cs="宋体"/>
            <w:noProof/>
            <w:sz w:val="28"/>
            <w:szCs w:val="28"/>
          </w:rPr>
          <w:t>9</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31280" w:history="1">
        <w:r w:rsidR="00B62DF5">
          <w:rPr>
            <w:rFonts w:ascii="宋体" w:hAnsi="宋体" w:cs="宋体" w:hint="eastAsia"/>
            <w:noProof/>
            <w:sz w:val="28"/>
            <w:szCs w:val="28"/>
          </w:rPr>
          <w:t>3.4  咨询工作程序</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_Toc31280 </w:instrText>
        </w:r>
        <w:r w:rsidR="00B62DF5">
          <w:rPr>
            <w:rFonts w:ascii="宋体" w:hAnsi="宋体" w:cs="宋体" w:hint="eastAsia"/>
            <w:noProof/>
            <w:sz w:val="28"/>
            <w:szCs w:val="28"/>
          </w:rPr>
          <w:fldChar w:fldCharType="separate"/>
        </w:r>
        <w:r w:rsidR="0063548F">
          <w:rPr>
            <w:rFonts w:ascii="宋体" w:hAnsi="宋体" w:cs="宋体"/>
            <w:noProof/>
            <w:sz w:val="28"/>
            <w:szCs w:val="28"/>
          </w:rPr>
          <w:t>10</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18702" w:history="1">
        <w:r w:rsidR="00B62DF5">
          <w:rPr>
            <w:rFonts w:ascii="宋体" w:hAnsi="宋体" w:cs="宋体" w:hint="eastAsia"/>
            <w:noProof/>
            <w:sz w:val="28"/>
            <w:szCs w:val="28"/>
          </w:rPr>
          <w:t>3.5  咨询资料库</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_Toc18702 </w:instrText>
        </w:r>
        <w:r w:rsidR="00B62DF5">
          <w:rPr>
            <w:rFonts w:ascii="宋体" w:hAnsi="宋体" w:cs="宋体" w:hint="eastAsia"/>
            <w:noProof/>
            <w:sz w:val="28"/>
            <w:szCs w:val="28"/>
          </w:rPr>
          <w:fldChar w:fldCharType="separate"/>
        </w:r>
        <w:r w:rsidR="0063548F">
          <w:rPr>
            <w:rFonts w:ascii="宋体" w:hAnsi="宋体" w:cs="宋体"/>
            <w:noProof/>
            <w:sz w:val="28"/>
            <w:szCs w:val="28"/>
          </w:rPr>
          <w:t>10</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18472" w:history="1">
        <w:r w:rsidR="00B62DF5">
          <w:rPr>
            <w:rFonts w:ascii="宋体" w:hAnsi="宋体" w:cs="宋体" w:hint="eastAsia"/>
            <w:noProof/>
            <w:sz w:val="28"/>
            <w:szCs w:val="28"/>
          </w:rPr>
          <w:t>3.6  咨询文书</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_Toc18472 </w:instrText>
        </w:r>
        <w:r w:rsidR="00B62DF5">
          <w:rPr>
            <w:rFonts w:ascii="宋体" w:hAnsi="宋体" w:cs="宋体" w:hint="eastAsia"/>
            <w:noProof/>
            <w:sz w:val="28"/>
            <w:szCs w:val="28"/>
          </w:rPr>
          <w:fldChar w:fldCharType="separate"/>
        </w:r>
        <w:r w:rsidR="0063548F">
          <w:rPr>
            <w:rFonts w:ascii="宋体" w:hAnsi="宋体" w:cs="宋体"/>
            <w:noProof/>
            <w:sz w:val="28"/>
            <w:szCs w:val="28"/>
          </w:rPr>
          <w:t>10</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19865" w:history="1">
        <w:r w:rsidR="00B62DF5">
          <w:rPr>
            <w:rFonts w:ascii="宋体" w:hAnsi="宋体" w:cs="宋体" w:hint="eastAsia"/>
            <w:noProof/>
            <w:sz w:val="28"/>
            <w:szCs w:val="28"/>
          </w:rPr>
          <w:t>3.7  反馈期限</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_Toc19865 </w:instrText>
        </w:r>
        <w:r w:rsidR="00B62DF5">
          <w:rPr>
            <w:rFonts w:ascii="宋体" w:hAnsi="宋体" w:cs="宋体" w:hint="eastAsia"/>
            <w:noProof/>
            <w:sz w:val="28"/>
            <w:szCs w:val="28"/>
          </w:rPr>
          <w:fldChar w:fldCharType="separate"/>
        </w:r>
        <w:r w:rsidR="0063548F">
          <w:rPr>
            <w:rFonts w:ascii="宋体" w:hAnsi="宋体" w:cs="宋体"/>
            <w:noProof/>
            <w:sz w:val="28"/>
            <w:szCs w:val="28"/>
          </w:rPr>
          <w:t>10</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17449" w:history="1">
        <w:r w:rsidR="00B62DF5">
          <w:rPr>
            <w:rFonts w:ascii="宋体" w:hAnsi="宋体" w:cs="宋体" w:hint="eastAsia"/>
            <w:noProof/>
            <w:sz w:val="28"/>
            <w:szCs w:val="28"/>
          </w:rPr>
          <w:t>4    审批办理</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_Toc17449 </w:instrText>
        </w:r>
        <w:r w:rsidR="00B62DF5">
          <w:rPr>
            <w:rFonts w:ascii="宋体" w:hAnsi="宋体" w:cs="宋体" w:hint="eastAsia"/>
            <w:noProof/>
            <w:sz w:val="28"/>
            <w:szCs w:val="28"/>
          </w:rPr>
          <w:fldChar w:fldCharType="separate"/>
        </w:r>
        <w:r w:rsidR="0063548F">
          <w:rPr>
            <w:rFonts w:ascii="宋体" w:hAnsi="宋体" w:cs="宋体"/>
            <w:noProof/>
            <w:sz w:val="28"/>
            <w:szCs w:val="28"/>
          </w:rPr>
          <w:t>10</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13569" w:history="1">
        <w:r w:rsidR="00B62DF5">
          <w:rPr>
            <w:rFonts w:ascii="宋体" w:hAnsi="宋体" w:cs="宋体" w:hint="eastAsia"/>
            <w:noProof/>
            <w:sz w:val="28"/>
            <w:szCs w:val="28"/>
          </w:rPr>
          <w:t>4.1  新办</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_Toc13569 </w:instrText>
        </w:r>
        <w:r w:rsidR="00B62DF5">
          <w:rPr>
            <w:rFonts w:ascii="宋体" w:hAnsi="宋体" w:cs="宋体" w:hint="eastAsia"/>
            <w:noProof/>
            <w:sz w:val="28"/>
            <w:szCs w:val="28"/>
          </w:rPr>
          <w:fldChar w:fldCharType="separate"/>
        </w:r>
        <w:r w:rsidR="0063548F">
          <w:rPr>
            <w:rFonts w:ascii="宋体" w:hAnsi="宋体" w:cs="宋体"/>
            <w:noProof/>
            <w:sz w:val="28"/>
            <w:szCs w:val="28"/>
          </w:rPr>
          <w:t>10</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31289" w:history="1">
        <w:r w:rsidR="00B62DF5">
          <w:rPr>
            <w:rFonts w:ascii="宋体" w:hAnsi="宋体" w:cs="宋体" w:hint="eastAsia"/>
            <w:noProof/>
            <w:sz w:val="28"/>
            <w:szCs w:val="28"/>
          </w:rPr>
          <w:t>4.2  配套制度</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_Toc31289 </w:instrText>
        </w:r>
        <w:r w:rsidR="00B62DF5">
          <w:rPr>
            <w:rFonts w:ascii="宋体" w:hAnsi="宋体" w:cs="宋体" w:hint="eastAsia"/>
            <w:noProof/>
            <w:sz w:val="28"/>
            <w:szCs w:val="28"/>
          </w:rPr>
          <w:fldChar w:fldCharType="separate"/>
        </w:r>
        <w:r w:rsidR="0063548F">
          <w:rPr>
            <w:rFonts w:ascii="宋体" w:hAnsi="宋体" w:cs="宋体"/>
            <w:noProof/>
            <w:sz w:val="28"/>
            <w:szCs w:val="28"/>
          </w:rPr>
          <w:t>21</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17069" w:history="1">
        <w:r w:rsidR="00B62DF5">
          <w:rPr>
            <w:rFonts w:ascii="宋体" w:hAnsi="宋体" w:cs="宋体" w:hint="eastAsia"/>
            <w:noProof/>
            <w:sz w:val="28"/>
            <w:szCs w:val="28"/>
          </w:rPr>
          <w:t>5    监督检查</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_Toc17069 </w:instrText>
        </w:r>
        <w:r w:rsidR="00B62DF5">
          <w:rPr>
            <w:rFonts w:ascii="宋体" w:hAnsi="宋体" w:cs="宋体" w:hint="eastAsia"/>
            <w:noProof/>
            <w:sz w:val="28"/>
            <w:szCs w:val="28"/>
          </w:rPr>
          <w:fldChar w:fldCharType="separate"/>
        </w:r>
        <w:r w:rsidR="0063548F">
          <w:rPr>
            <w:rFonts w:ascii="宋体" w:hAnsi="宋体" w:cs="宋体"/>
            <w:noProof/>
            <w:sz w:val="28"/>
            <w:szCs w:val="28"/>
          </w:rPr>
          <w:t>25</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4694" w:history="1">
        <w:r w:rsidR="00B62DF5">
          <w:rPr>
            <w:rFonts w:ascii="宋体" w:hAnsi="宋体" w:cs="宋体" w:hint="eastAsia"/>
            <w:noProof/>
            <w:kern w:val="44"/>
            <w:sz w:val="28"/>
            <w:szCs w:val="28"/>
          </w:rPr>
          <w:t xml:space="preserve">5.1  </w:t>
        </w:r>
        <w:r w:rsidR="00B62DF5">
          <w:rPr>
            <w:rFonts w:ascii="宋体" w:hAnsi="宋体" w:cs="宋体" w:hint="eastAsia"/>
            <w:noProof/>
            <w:sz w:val="28"/>
            <w:szCs w:val="28"/>
          </w:rPr>
          <w:t>实地检查</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_Toc4694 </w:instrText>
        </w:r>
        <w:r w:rsidR="00B62DF5">
          <w:rPr>
            <w:rFonts w:ascii="宋体" w:hAnsi="宋体" w:cs="宋体" w:hint="eastAsia"/>
            <w:noProof/>
            <w:sz w:val="28"/>
            <w:szCs w:val="28"/>
          </w:rPr>
          <w:fldChar w:fldCharType="separate"/>
        </w:r>
        <w:r w:rsidR="0063548F">
          <w:rPr>
            <w:rFonts w:ascii="宋体" w:hAnsi="宋体" w:cs="宋体"/>
            <w:noProof/>
            <w:sz w:val="28"/>
            <w:szCs w:val="28"/>
          </w:rPr>
          <w:t>25</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21531" w:history="1">
        <w:r w:rsidR="00B62DF5">
          <w:rPr>
            <w:rFonts w:ascii="宋体" w:hAnsi="宋体" w:cs="宋体" w:hint="eastAsia"/>
            <w:noProof/>
            <w:sz w:val="28"/>
            <w:szCs w:val="28"/>
            <w:lang w:val="zh-CN"/>
          </w:rPr>
          <w:t>附录１　法律文书</w:t>
        </w:r>
      </w:hyperlink>
    </w:p>
    <w:p w:rsidR="00735047" w:rsidRDefault="00481BBF">
      <w:pPr>
        <w:pStyle w:val="10"/>
        <w:tabs>
          <w:tab w:val="right" w:leader="dot" w:pos="8306"/>
        </w:tabs>
        <w:spacing w:after="0" w:line="360" w:lineRule="auto"/>
        <w:rPr>
          <w:rFonts w:ascii="宋体" w:hAnsi="宋体" w:cs="宋体"/>
          <w:noProof/>
          <w:sz w:val="28"/>
          <w:szCs w:val="28"/>
        </w:rPr>
      </w:pPr>
      <w:hyperlink w:anchor="_Toc25508" w:history="1">
        <w:r w:rsidR="00B62DF5">
          <w:rPr>
            <w:rFonts w:ascii="宋体" w:hAnsi="宋体" w:cs="宋体" w:hint="eastAsia"/>
            <w:noProof/>
            <w:sz w:val="28"/>
            <w:szCs w:val="28"/>
            <w:lang w:val="zh-CN"/>
          </w:rPr>
          <w:t>申请与受理类</w:t>
        </w:r>
      </w:hyperlink>
    </w:p>
    <w:p w:rsidR="00735047" w:rsidRDefault="00481BBF">
      <w:pPr>
        <w:pStyle w:val="10"/>
        <w:tabs>
          <w:tab w:val="right" w:leader="dot" w:pos="8306"/>
        </w:tabs>
        <w:spacing w:after="0" w:line="360" w:lineRule="auto"/>
        <w:rPr>
          <w:rFonts w:ascii="宋体" w:hAnsi="宋体" w:cs="宋体"/>
          <w:noProof/>
          <w:sz w:val="28"/>
          <w:szCs w:val="28"/>
        </w:rPr>
      </w:pPr>
      <w:hyperlink w:anchor="_Toc1192" w:history="1">
        <w:r w:rsidR="00B62DF5">
          <w:rPr>
            <w:rFonts w:ascii="宋体" w:hAnsi="宋体" w:cs="宋体" w:hint="eastAsia"/>
            <w:bCs/>
            <w:noProof/>
            <w:kern w:val="0"/>
            <w:sz w:val="28"/>
            <w:szCs w:val="28"/>
            <w:lang w:val="zh-CN"/>
          </w:rPr>
          <w:t>1-1 无线电发射设备进关申报表</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_Toc1192 </w:instrText>
        </w:r>
        <w:r w:rsidR="00B62DF5">
          <w:rPr>
            <w:rFonts w:ascii="宋体" w:hAnsi="宋体" w:cs="宋体" w:hint="eastAsia"/>
            <w:noProof/>
            <w:sz w:val="28"/>
            <w:szCs w:val="28"/>
          </w:rPr>
          <w:fldChar w:fldCharType="separate"/>
        </w:r>
        <w:r w:rsidR="0063548F">
          <w:rPr>
            <w:rFonts w:ascii="宋体" w:hAnsi="宋体" w:cs="宋体"/>
            <w:noProof/>
            <w:sz w:val="28"/>
            <w:szCs w:val="28"/>
          </w:rPr>
          <w:t>31</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19560" w:history="1">
        <w:r w:rsidR="00B62DF5">
          <w:rPr>
            <w:rFonts w:ascii="宋体" w:hAnsi="宋体" w:cs="宋体" w:hint="eastAsia"/>
            <w:bCs/>
            <w:noProof/>
            <w:kern w:val="0"/>
            <w:sz w:val="28"/>
            <w:szCs w:val="28"/>
            <w:lang w:val="zh-CN"/>
          </w:rPr>
          <w:t>1-2 《无线电业务受理单》</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_Toc19560 </w:instrText>
        </w:r>
        <w:r w:rsidR="00B62DF5">
          <w:rPr>
            <w:rFonts w:ascii="宋体" w:hAnsi="宋体" w:cs="宋体" w:hint="eastAsia"/>
            <w:noProof/>
            <w:sz w:val="28"/>
            <w:szCs w:val="28"/>
          </w:rPr>
          <w:fldChar w:fldCharType="separate"/>
        </w:r>
        <w:r w:rsidR="0063548F">
          <w:rPr>
            <w:rFonts w:ascii="宋体" w:hAnsi="宋体" w:cs="宋体"/>
            <w:noProof/>
            <w:sz w:val="28"/>
            <w:szCs w:val="28"/>
          </w:rPr>
          <w:t>32</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779" w:history="1">
        <w:r w:rsidR="00B62DF5">
          <w:rPr>
            <w:rFonts w:ascii="宋体" w:hAnsi="宋体" w:cs="宋体" w:hint="eastAsia"/>
            <w:bCs/>
            <w:noProof/>
            <w:kern w:val="0"/>
            <w:sz w:val="28"/>
            <w:szCs w:val="28"/>
            <w:lang w:val="zh-CN"/>
          </w:rPr>
          <w:t>1-3 《无线电业务申请不予受理告知单》</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_Toc779 </w:instrText>
        </w:r>
        <w:r w:rsidR="00B62DF5">
          <w:rPr>
            <w:rFonts w:ascii="宋体" w:hAnsi="宋体" w:cs="宋体" w:hint="eastAsia"/>
            <w:noProof/>
            <w:sz w:val="28"/>
            <w:szCs w:val="28"/>
          </w:rPr>
          <w:fldChar w:fldCharType="separate"/>
        </w:r>
        <w:r w:rsidR="0063548F">
          <w:rPr>
            <w:rFonts w:ascii="宋体" w:hAnsi="宋体" w:cs="宋体"/>
            <w:noProof/>
            <w:sz w:val="28"/>
            <w:szCs w:val="28"/>
          </w:rPr>
          <w:t>34</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18839" w:history="1">
        <w:r w:rsidR="00B62DF5">
          <w:rPr>
            <w:rFonts w:ascii="宋体" w:hAnsi="宋体" w:cs="宋体" w:hint="eastAsia"/>
            <w:noProof/>
            <w:sz w:val="28"/>
            <w:szCs w:val="28"/>
            <w:lang w:val="zh-CN"/>
          </w:rPr>
          <w:t>审查与决定类</w:t>
        </w:r>
      </w:hyperlink>
    </w:p>
    <w:p w:rsidR="00735047" w:rsidRDefault="00481BBF">
      <w:pPr>
        <w:pStyle w:val="10"/>
        <w:tabs>
          <w:tab w:val="right" w:leader="dot" w:pos="8306"/>
        </w:tabs>
        <w:spacing w:after="0" w:line="360" w:lineRule="auto"/>
        <w:rPr>
          <w:rFonts w:ascii="宋体" w:hAnsi="宋体" w:cs="宋体"/>
          <w:noProof/>
          <w:sz w:val="28"/>
          <w:szCs w:val="28"/>
        </w:rPr>
      </w:pPr>
      <w:hyperlink w:anchor="_Toc31508" w:history="1">
        <w:r w:rsidR="00B62DF5">
          <w:rPr>
            <w:rFonts w:ascii="宋体" w:hAnsi="宋体" w:cs="宋体" w:hint="eastAsia"/>
            <w:bCs/>
            <w:noProof/>
            <w:kern w:val="0"/>
            <w:sz w:val="28"/>
            <w:szCs w:val="28"/>
            <w:lang w:val="zh-CN"/>
          </w:rPr>
          <w:t>2-1 《上海市无线电管理局准予行政许可决定书》</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_Toc31508 </w:instrText>
        </w:r>
        <w:r w:rsidR="00B62DF5">
          <w:rPr>
            <w:rFonts w:ascii="宋体" w:hAnsi="宋体" w:cs="宋体" w:hint="eastAsia"/>
            <w:noProof/>
            <w:sz w:val="28"/>
            <w:szCs w:val="28"/>
          </w:rPr>
          <w:fldChar w:fldCharType="separate"/>
        </w:r>
        <w:r w:rsidR="0063548F">
          <w:rPr>
            <w:rFonts w:ascii="宋体" w:hAnsi="宋体" w:cs="宋体"/>
            <w:noProof/>
            <w:sz w:val="28"/>
            <w:szCs w:val="28"/>
          </w:rPr>
          <w:t>37</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14187" w:history="1">
        <w:r w:rsidR="00B62DF5">
          <w:rPr>
            <w:rFonts w:ascii="宋体" w:hAnsi="宋体" w:cs="宋体" w:hint="eastAsia"/>
            <w:bCs/>
            <w:noProof/>
            <w:kern w:val="0"/>
            <w:sz w:val="28"/>
            <w:szCs w:val="28"/>
            <w:lang w:val="zh-CN"/>
          </w:rPr>
          <w:t>2-2 《上海市无线电管理局不予行政许可决定书》</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_Toc14187 </w:instrText>
        </w:r>
        <w:r w:rsidR="00B62DF5">
          <w:rPr>
            <w:rFonts w:ascii="宋体" w:hAnsi="宋体" w:cs="宋体" w:hint="eastAsia"/>
            <w:noProof/>
            <w:sz w:val="28"/>
            <w:szCs w:val="28"/>
          </w:rPr>
          <w:fldChar w:fldCharType="separate"/>
        </w:r>
        <w:r w:rsidR="0063548F">
          <w:rPr>
            <w:rFonts w:ascii="宋体" w:hAnsi="宋体" w:cs="宋体"/>
            <w:noProof/>
            <w:sz w:val="28"/>
            <w:szCs w:val="28"/>
          </w:rPr>
          <w:t>38</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10130" w:history="1">
        <w:r w:rsidR="00B62DF5">
          <w:rPr>
            <w:rFonts w:ascii="宋体" w:hAnsi="宋体" w:cs="宋体" w:hint="eastAsia"/>
            <w:bCs/>
            <w:noProof/>
            <w:kern w:val="0"/>
            <w:sz w:val="28"/>
            <w:szCs w:val="28"/>
            <w:lang w:val="zh-CN"/>
          </w:rPr>
          <w:t>2-3 《送达回证》</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_Toc10130 </w:instrText>
        </w:r>
        <w:r w:rsidR="00B62DF5">
          <w:rPr>
            <w:rFonts w:ascii="宋体" w:hAnsi="宋体" w:cs="宋体" w:hint="eastAsia"/>
            <w:noProof/>
            <w:sz w:val="28"/>
            <w:szCs w:val="28"/>
          </w:rPr>
          <w:fldChar w:fldCharType="separate"/>
        </w:r>
        <w:r w:rsidR="0063548F">
          <w:rPr>
            <w:rFonts w:ascii="宋体" w:hAnsi="宋体" w:cs="宋体"/>
            <w:noProof/>
            <w:sz w:val="28"/>
            <w:szCs w:val="28"/>
          </w:rPr>
          <w:t>39</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23343" w:history="1">
        <w:r w:rsidR="00B62DF5">
          <w:rPr>
            <w:rFonts w:ascii="宋体" w:hAnsi="宋体" w:cs="宋体" w:hint="eastAsia"/>
            <w:bCs/>
            <w:noProof/>
            <w:kern w:val="0"/>
            <w:sz w:val="28"/>
            <w:szCs w:val="28"/>
            <w:lang w:val="zh-CN"/>
          </w:rPr>
          <w:t>2-4 《上海市无线电管理局发文稿》</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_Toc23343 </w:instrText>
        </w:r>
        <w:r w:rsidR="00B62DF5">
          <w:rPr>
            <w:rFonts w:ascii="宋体" w:hAnsi="宋体" w:cs="宋体" w:hint="eastAsia"/>
            <w:noProof/>
            <w:sz w:val="28"/>
            <w:szCs w:val="28"/>
          </w:rPr>
          <w:fldChar w:fldCharType="separate"/>
        </w:r>
        <w:r w:rsidR="0063548F">
          <w:rPr>
            <w:rFonts w:ascii="宋体" w:hAnsi="宋体" w:cs="宋体"/>
            <w:noProof/>
            <w:sz w:val="28"/>
            <w:szCs w:val="28"/>
          </w:rPr>
          <w:t>40</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11376" w:history="1">
        <w:r w:rsidR="00B62DF5">
          <w:rPr>
            <w:rFonts w:ascii="宋体" w:hAnsi="宋体" w:cs="宋体" w:hint="eastAsia"/>
            <w:bCs/>
            <w:noProof/>
            <w:kern w:val="0"/>
            <w:sz w:val="28"/>
            <w:szCs w:val="28"/>
            <w:lang w:val="zh-CN"/>
          </w:rPr>
          <w:t>2-5 《行政许可内部审核流转单》</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_Toc11376 </w:instrText>
        </w:r>
        <w:r w:rsidR="00B62DF5">
          <w:rPr>
            <w:rFonts w:ascii="宋体" w:hAnsi="宋体" w:cs="宋体" w:hint="eastAsia"/>
            <w:noProof/>
            <w:sz w:val="28"/>
            <w:szCs w:val="28"/>
          </w:rPr>
          <w:fldChar w:fldCharType="separate"/>
        </w:r>
        <w:r w:rsidR="0063548F">
          <w:rPr>
            <w:rFonts w:ascii="宋体" w:hAnsi="宋体" w:cs="宋体"/>
            <w:noProof/>
            <w:sz w:val="28"/>
            <w:szCs w:val="28"/>
          </w:rPr>
          <w:t>41</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25574" w:history="1">
        <w:r w:rsidR="00B62DF5">
          <w:rPr>
            <w:rFonts w:ascii="宋体" w:hAnsi="宋体" w:cs="宋体" w:hint="eastAsia"/>
            <w:bCs/>
            <w:noProof/>
            <w:kern w:val="0"/>
            <w:sz w:val="28"/>
            <w:szCs w:val="28"/>
            <w:lang w:val="zh-CN"/>
          </w:rPr>
          <w:t>2-6 《注销行政许可/审批决定书》</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_Toc25574 </w:instrText>
        </w:r>
        <w:r w:rsidR="00B62DF5">
          <w:rPr>
            <w:rFonts w:ascii="宋体" w:hAnsi="宋体" w:cs="宋体" w:hint="eastAsia"/>
            <w:noProof/>
            <w:sz w:val="28"/>
            <w:szCs w:val="28"/>
          </w:rPr>
          <w:fldChar w:fldCharType="separate"/>
        </w:r>
        <w:r w:rsidR="0063548F">
          <w:rPr>
            <w:rFonts w:ascii="宋体" w:hAnsi="宋体" w:cs="宋体"/>
            <w:noProof/>
            <w:sz w:val="28"/>
            <w:szCs w:val="28"/>
          </w:rPr>
          <w:t>42</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22310" w:history="1">
        <w:r w:rsidR="00B62DF5">
          <w:rPr>
            <w:rFonts w:ascii="宋体" w:hAnsi="宋体" w:cs="宋体" w:hint="eastAsia"/>
            <w:bCs/>
            <w:noProof/>
            <w:kern w:val="0"/>
            <w:sz w:val="28"/>
            <w:szCs w:val="28"/>
            <w:lang w:val="zh-CN"/>
          </w:rPr>
          <w:t>2-7 《撤销行政许可/审批决定书》</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_Toc22310 </w:instrText>
        </w:r>
        <w:r w:rsidR="00B62DF5">
          <w:rPr>
            <w:rFonts w:ascii="宋体" w:hAnsi="宋体" w:cs="宋体" w:hint="eastAsia"/>
            <w:noProof/>
            <w:sz w:val="28"/>
            <w:szCs w:val="28"/>
          </w:rPr>
          <w:fldChar w:fldCharType="separate"/>
        </w:r>
        <w:r w:rsidR="0063548F">
          <w:rPr>
            <w:rFonts w:ascii="宋体" w:hAnsi="宋体" w:cs="宋体"/>
            <w:noProof/>
            <w:sz w:val="28"/>
            <w:szCs w:val="28"/>
          </w:rPr>
          <w:t>43</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22014" w:history="1">
        <w:r w:rsidR="00B62DF5">
          <w:rPr>
            <w:rFonts w:ascii="宋体" w:hAnsi="宋体" w:cs="宋体" w:hint="eastAsia"/>
            <w:noProof/>
            <w:sz w:val="28"/>
            <w:szCs w:val="28"/>
          </w:rPr>
          <w:t>监督检查类</w:t>
        </w:r>
      </w:hyperlink>
    </w:p>
    <w:p w:rsidR="00735047" w:rsidRDefault="00481BBF">
      <w:pPr>
        <w:pStyle w:val="10"/>
        <w:tabs>
          <w:tab w:val="right" w:leader="dot" w:pos="8306"/>
        </w:tabs>
        <w:spacing w:after="0" w:line="360" w:lineRule="auto"/>
        <w:rPr>
          <w:rFonts w:ascii="宋体" w:hAnsi="宋体" w:cs="宋体"/>
          <w:noProof/>
          <w:sz w:val="28"/>
          <w:szCs w:val="28"/>
        </w:rPr>
      </w:pPr>
      <w:hyperlink w:anchor="_Toc6292" w:history="1">
        <w:r w:rsidR="00B62DF5">
          <w:rPr>
            <w:rFonts w:ascii="宋体" w:hAnsi="宋体" w:cs="宋体" w:hint="eastAsia"/>
            <w:bCs/>
            <w:noProof/>
            <w:kern w:val="0"/>
            <w:sz w:val="28"/>
            <w:szCs w:val="28"/>
            <w:lang w:val="zh-CN"/>
          </w:rPr>
          <w:t>3-1 《上海市无线电管理局行政处罚决定书》</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_Toc6292 </w:instrText>
        </w:r>
        <w:r w:rsidR="00B62DF5">
          <w:rPr>
            <w:rFonts w:ascii="宋体" w:hAnsi="宋体" w:cs="宋体" w:hint="eastAsia"/>
            <w:noProof/>
            <w:sz w:val="28"/>
            <w:szCs w:val="28"/>
          </w:rPr>
          <w:fldChar w:fldCharType="separate"/>
        </w:r>
        <w:r w:rsidR="0063548F">
          <w:rPr>
            <w:rFonts w:ascii="宋体" w:hAnsi="宋体" w:cs="宋体"/>
            <w:noProof/>
            <w:sz w:val="28"/>
            <w:szCs w:val="28"/>
          </w:rPr>
          <w:t>44</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6235" w:history="1">
        <w:r w:rsidR="00B62DF5">
          <w:rPr>
            <w:rFonts w:ascii="宋体" w:hAnsi="宋体" w:cs="宋体" w:hint="eastAsia"/>
            <w:bCs/>
            <w:noProof/>
            <w:kern w:val="0"/>
            <w:sz w:val="28"/>
            <w:szCs w:val="28"/>
            <w:lang w:val="zh-CN"/>
          </w:rPr>
          <w:t>3-2 《上海市无线电管理局现场检查笔录》</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_Toc6235 </w:instrText>
        </w:r>
        <w:r w:rsidR="00B62DF5">
          <w:rPr>
            <w:rFonts w:ascii="宋体" w:hAnsi="宋体" w:cs="宋体" w:hint="eastAsia"/>
            <w:noProof/>
            <w:sz w:val="28"/>
            <w:szCs w:val="28"/>
          </w:rPr>
          <w:fldChar w:fldCharType="separate"/>
        </w:r>
        <w:r w:rsidR="0063548F">
          <w:rPr>
            <w:rFonts w:ascii="宋体" w:hAnsi="宋体" w:cs="宋体"/>
            <w:noProof/>
            <w:sz w:val="28"/>
            <w:szCs w:val="28"/>
          </w:rPr>
          <w:t>45</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29278" w:history="1">
        <w:r w:rsidR="00B62DF5">
          <w:rPr>
            <w:rFonts w:ascii="宋体" w:hAnsi="宋体" w:cs="宋体" w:hint="eastAsia"/>
            <w:bCs/>
            <w:noProof/>
            <w:kern w:val="0"/>
            <w:sz w:val="28"/>
            <w:szCs w:val="28"/>
            <w:lang w:val="zh-CN"/>
          </w:rPr>
          <w:t>3-3 《上海市无线电管理局责令改正通知书》</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_Toc29278 </w:instrText>
        </w:r>
        <w:r w:rsidR="00B62DF5">
          <w:rPr>
            <w:rFonts w:ascii="宋体" w:hAnsi="宋体" w:cs="宋体" w:hint="eastAsia"/>
            <w:noProof/>
            <w:sz w:val="28"/>
            <w:szCs w:val="28"/>
          </w:rPr>
          <w:fldChar w:fldCharType="separate"/>
        </w:r>
        <w:r w:rsidR="0063548F">
          <w:rPr>
            <w:rFonts w:ascii="宋体" w:hAnsi="宋体" w:cs="宋体"/>
            <w:noProof/>
            <w:sz w:val="28"/>
            <w:szCs w:val="28"/>
          </w:rPr>
          <w:t>50</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15631" w:history="1">
        <w:r w:rsidR="00B62DF5">
          <w:rPr>
            <w:rFonts w:ascii="宋体" w:hAnsi="宋体" w:cs="宋体" w:hint="eastAsia"/>
            <w:noProof/>
            <w:sz w:val="28"/>
            <w:szCs w:val="28"/>
          </w:rPr>
          <w:t>内部流程图</w:t>
        </w:r>
      </w:hyperlink>
    </w:p>
    <w:p w:rsidR="00735047" w:rsidRDefault="00481BBF">
      <w:pPr>
        <w:pStyle w:val="10"/>
        <w:tabs>
          <w:tab w:val="right" w:leader="dot" w:pos="8306"/>
        </w:tabs>
        <w:spacing w:after="0" w:line="360" w:lineRule="auto"/>
        <w:rPr>
          <w:rFonts w:ascii="宋体" w:hAnsi="宋体" w:cs="宋体"/>
          <w:noProof/>
          <w:sz w:val="28"/>
          <w:szCs w:val="28"/>
        </w:rPr>
      </w:pPr>
      <w:hyperlink w:anchor="_Toc16183" w:history="1">
        <w:r w:rsidR="00B62DF5">
          <w:rPr>
            <w:rFonts w:ascii="宋体" w:hAnsi="宋体" w:cs="宋体" w:hint="eastAsia"/>
            <w:noProof/>
            <w:sz w:val="28"/>
            <w:szCs w:val="28"/>
          </w:rPr>
          <w:t>1-1 审批办理</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_Toc16183 </w:instrText>
        </w:r>
        <w:r w:rsidR="00B62DF5">
          <w:rPr>
            <w:rFonts w:ascii="宋体" w:hAnsi="宋体" w:cs="宋体" w:hint="eastAsia"/>
            <w:noProof/>
            <w:sz w:val="28"/>
            <w:szCs w:val="28"/>
          </w:rPr>
          <w:fldChar w:fldCharType="separate"/>
        </w:r>
        <w:r w:rsidR="0063548F">
          <w:rPr>
            <w:rFonts w:ascii="宋体" w:hAnsi="宋体" w:cs="宋体"/>
            <w:noProof/>
            <w:sz w:val="28"/>
            <w:szCs w:val="28"/>
          </w:rPr>
          <w:t>51</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2856" w:history="1">
        <w:r w:rsidR="00B62DF5">
          <w:rPr>
            <w:rFonts w:ascii="宋体" w:hAnsi="宋体" w:cs="宋体" w:hint="eastAsia"/>
            <w:noProof/>
            <w:sz w:val="28"/>
            <w:szCs w:val="28"/>
          </w:rPr>
          <w:t>1-2 监督检查（实地检查）</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_Toc2856 </w:instrText>
        </w:r>
        <w:r w:rsidR="00B62DF5">
          <w:rPr>
            <w:rFonts w:ascii="宋体" w:hAnsi="宋体" w:cs="宋体" w:hint="eastAsia"/>
            <w:noProof/>
            <w:sz w:val="28"/>
            <w:szCs w:val="28"/>
          </w:rPr>
          <w:fldChar w:fldCharType="separate"/>
        </w:r>
        <w:r w:rsidR="0063548F">
          <w:rPr>
            <w:rFonts w:ascii="宋体" w:hAnsi="宋体" w:cs="宋体"/>
            <w:noProof/>
            <w:sz w:val="28"/>
            <w:szCs w:val="28"/>
          </w:rPr>
          <w:t>52</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宋体" w:hAnsi="宋体" w:cs="宋体"/>
          <w:noProof/>
          <w:sz w:val="28"/>
          <w:szCs w:val="28"/>
        </w:rPr>
      </w:pPr>
      <w:hyperlink w:anchor="_Toc9860" w:history="1">
        <w:r w:rsidR="00B62DF5">
          <w:rPr>
            <w:rFonts w:ascii="宋体" w:hAnsi="宋体" w:cs="宋体" w:hint="eastAsia"/>
            <w:noProof/>
            <w:sz w:val="28"/>
            <w:szCs w:val="28"/>
          </w:rPr>
          <w:t>外部流程图</w:t>
        </w:r>
      </w:hyperlink>
    </w:p>
    <w:p w:rsidR="00735047" w:rsidRDefault="00481BBF">
      <w:pPr>
        <w:pStyle w:val="10"/>
        <w:tabs>
          <w:tab w:val="right" w:leader="dot" w:pos="8306"/>
        </w:tabs>
        <w:spacing w:after="0" w:line="360" w:lineRule="auto"/>
        <w:rPr>
          <w:rFonts w:ascii="宋体" w:hAnsi="宋体" w:cs="宋体"/>
          <w:noProof/>
          <w:sz w:val="28"/>
          <w:szCs w:val="28"/>
        </w:rPr>
      </w:pPr>
      <w:hyperlink w:anchor="_Toc13203" w:history="1">
        <w:r w:rsidR="00B62DF5">
          <w:rPr>
            <w:rFonts w:ascii="宋体" w:hAnsi="宋体" w:cs="宋体" w:hint="eastAsia"/>
            <w:noProof/>
            <w:sz w:val="28"/>
            <w:szCs w:val="28"/>
          </w:rPr>
          <w:t>2-1 审批办理</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_Toc13203 </w:instrText>
        </w:r>
        <w:r w:rsidR="00B62DF5">
          <w:rPr>
            <w:rFonts w:ascii="宋体" w:hAnsi="宋体" w:cs="宋体" w:hint="eastAsia"/>
            <w:noProof/>
            <w:sz w:val="28"/>
            <w:szCs w:val="28"/>
          </w:rPr>
          <w:fldChar w:fldCharType="separate"/>
        </w:r>
        <w:r w:rsidR="0063548F">
          <w:rPr>
            <w:rFonts w:ascii="宋体" w:hAnsi="宋体" w:cs="宋体"/>
            <w:noProof/>
            <w:sz w:val="28"/>
            <w:szCs w:val="28"/>
          </w:rPr>
          <w:t>53</w:t>
        </w:r>
        <w:r w:rsidR="00B62DF5">
          <w:rPr>
            <w:rFonts w:ascii="宋体" w:hAnsi="宋体" w:cs="宋体" w:hint="eastAsia"/>
            <w:noProof/>
            <w:sz w:val="28"/>
            <w:szCs w:val="28"/>
          </w:rPr>
          <w:fldChar w:fldCharType="end"/>
        </w:r>
      </w:hyperlink>
    </w:p>
    <w:p w:rsidR="00735047" w:rsidRDefault="00481BBF">
      <w:pPr>
        <w:pStyle w:val="10"/>
        <w:tabs>
          <w:tab w:val="right" w:leader="dot" w:pos="8306"/>
        </w:tabs>
        <w:spacing w:after="0" w:line="360" w:lineRule="auto"/>
        <w:rPr>
          <w:rFonts w:ascii="黑体" w:eastAsia="黑体" w:hAnsi="黑体"/>
          <w:color w:val="000000"/>
          <w:spacing w:val="-5"/>
          <w:szCs w:val="44"/>
        </w:rPr>
      </w:pPr>
      <w:hyperlink w:anchor="_Toc25538" w:history="1">
        <w:r w:rsidR="00B62DF5">
          <w:rPr>
            <w:rFonts w:ascii="宋体" w:hAnsi="宋体" w:cs="宋体" w:hint="eastAsia"/>
            <w:noProof/>
            <w:sz w:val="28"/>
            <w:szCs w:val="28"/>
          </w:rPr>
          <w:t>2-2 监督检查（实地检查）</w:t>
        </w:r>
        <w:r w:rsidR="00B62DF5">
          <w:rPr>
            <w:rFonts w:ascii="宋体" w:hAnsi="宋体" w:cs="宋体" w:hint="eastAsia"/>
            <w:noProof/>
            <w:sz w:val="28"/>
            <w:szCs w:val="28"/>
          </w:rPr>
          <w:tab/>
        </w:r>
        <w:r w:rsidR="00B62DF5">
          <w:rPr>
            <w:rFonts w:ascii="宋体" w:hAnsi="宋体" w:cs="宋体" w:hint="eastAsia"/>
            <w:noProof/>
            <w:sz w:val="28"/>
            <w:szCs w:val="28"/>
          </w:rPr>
          <w:fldChar w:fldCharType="begin"/>
        </w:r>
        <w:r w:rsidR="00B62DF5">
          <w:rPr>
            <w:rFonts w:ascii="宋体" w:hAnsi="宋体" w:cs="宋体" w:hint="eastAsia"/>
            <w:noProof/>
            <w:sz w:val="28"/>
            <w:szCs w:val="28"/>
          </w:rPr>
          <w:instrText xml:space="preserve"> PAGEREF _Toc25538 </w:instrText>
        </w:r>
        <w:r w:rsidR="00B62DF5">
          <w:rPr>
            <w:rFonts w:ascii="宋体" w:hAnsi="宋体" w:cs="宋体" w:hint="eastAsia"/>
            <w:noProof/>
            <w:sz w:val="28"/>
            <w:szCs w:val="28"/>
          </w:rPr>
          <w:fldChar w:fldCharType="separate"/>
        </w:r>
        <w:r w:rsidR="0063548F">
          <w:rPr>
            <w:rFonts w:ascii="宋体" w:hAnsi="宋体" w:cs="宋体"/>
            <w:noProof/>
            <w:sz w:val="28"/>
            <w:szCs w:val="28"/>
          </w:rPr>
          <w:t>54</w:t>
        </w:r>
        <w:r w:rsidR="00B62DF5">
          <w:rPr>
            <w:rFonts w:ascii="宋体" w:hAnsi="宋体" w:cs="宋体" w:hint="eastAsia"/>
            <w:noProof/>
            <w:sz w:val="28"/>
            <w:szCs w:val="28"/>
          </w:rPr>
          <w:fldChar w:fldCharType="end"/>
        </w:r>
      </w:hyperlink>
      <w:r w:rsidR="00B62DF5">
        <w:rPr>
          <w:rFonts w:ascii="黑体" w:eastAsia="黑体" w:hAnsi="黑体"/>
          <w:color w:val="000000"/>
          <w:spacing w:val="-5"/>
          <w:szCs w:val="44"/>
        </w:rPr>
        <w:fldChar w:fldCharType="end"/>
      </w:r>
      <w:bookmarkStart w:id="1" w:name="_Toc2757"/>
      <w:bookmarkStart w:id="2" w:name="_Toc8985"/>
    </w:p>
    <w:p w:rsidR="00735047" w:rsidRDefault="00735047">
      <w:pPr>
        <w:pStyle w:val="10"/>
        <w:tabs>
          <w:tab w:val="right" w:leader="dot" w:pos="8306"/>
        </w:tabs>
        <w:spacing w:after="0" w:line="360" w:lineRule="auto"/>
        <w:rPr>
          <w:rFonts w:ascii="黑体" w:eastAsia="黑体" w:hAnsi="黑体"/>
          <w:sz w:val="44"/>
          <w:szCs w:val="44"/>
        </w:rPr>
      </w:pPr>
    </w:p>
    <w:p w:rsidR="00735047" w:rsidRDefault="00735047"/>
    <w:p w:rsidR="00735047" w:rsidRDefault="00735047">
      <w:pPr>
        <w:pStyle w:val="10"/>
        <w:tabs>
          <w:tab w:val="right" w:leader="dot" w:pos="8306"/>
        </w:tabs>
        <w:spacing w:after="0" w:line="360" w:lineRule="auto"/>
        <w:rPr>
          <w:rFonts w:ascii="黑体" w:eastAsia="黑体" w:hAnsi="黑体"/>
          <w:sz w:val="44"/>
          <w:szCs w:val="44"/>
        </w:rPr>
      </w:pPr>
    </w:p>
    <w:p w:rsidR="00735047" w:rsidRDefault="00735047">
      <w:pPr>
        <w:pStyle w:val="10"/>
        <w:tabs>
          <w:tab w:val="right" w:leader="dot" w:pos="8306"/>
        </w:tabs>
        <w:spacing w:after="0" w:line="360" w:lineRule="auto"/>
        <w:rPr>
          <w:rFonts w:ascii="黑体" w:eastAsia="黑体" w:hAnsi="黑体"/>
          <w:sz w:val="44"/>
          <w:szCs w:val="44"/>
        </w:rPr>
      </w:pPr>
    </w:p>
    <w:p w:rsidR="00735047" w:rsidRDefault="00735047">
      <w:pPr>
        <w:pStyle w:val="10"/>
        <w:tabs>
          <w:tab w:val="right" w:leader="dot" w:pos="8306"/>
        </w:tabs>
        <w:spacing w:after="0" w:line="360" w:lineRule="auto"/>
        <w:rPr>
          <w:rFonts w:ascii="黑体" w:eastAsia="黑体" w:hAnsi="黑体"/>
          <w:sz w:val="44"/>
          <w:szCs w:val="44"/>
        </w:rPr>
      </w:pPr>
    </w:p>
    <w:p w:rsidR="00735047" w:rsidRDefault="00735047">
      <w:pPr>
        <w:pStyle w:val="10"/>
        <w:tabs>
          <w:tab w:val="right" w:leader="dot" w:pos="8306"/>
        </w:tabs>
        <w:spacing w:after="0" w:line="360" w:lineRule="auto"/>
        <w:rPr>
          <w:rFonts w:ascii="黑体" w:eastAsia="黑体" w:hAnsi="黑体"/>
          <w:sz w:val="44"/>
          <w:szCs w:val="44"/>
        </w:rPr>
      </w:pPr>
    </w:p>
    <w:p w:rsidR="00735047" w:rsidRDefault="00735047">
      <w:pPr>
        <w:pStyle w:val="10"/>
        <w:tabs>
          <w:tab w:val="right" w:leader="dot" w:pos="8306"/>
        </w:tabs>
        <w:spacing w:after="0" w:line="360" w:lineRule="auto"/>
        <w:rPr>
          <w:rFonts w:ascii="黑体" w:eastAsia="黑体" w:hAnsi="黑体"/>
          <w:sz w:val="44"/>
          <w:szCs w:val="44"/>
        </w:rPr>
      </w:pPr>
    </w:p>
    <w:p w:rsidR="00735047" w:rsidRDefault="00735047">
      <w:pPr>
        <w:pStyle w:val="10"/>
        <w:tabs>
          <w:tab w:val="right" w:leader="dot" w:pos="8306"/>
        </w:tabs>
        <w:spacing w:after="0" w:line="360" w:lineRule="auto"/>
        <w:rPr>
          <w:rFonts w:ascii="黑体" w:eastAsia="黑体" w:hAnsi="黑体"/>
          <w:sz w:val="44"/>
          <w:szCs w:val="44"/>
        </w:rPr>
      </w:pPr>
    </w:p>
    <w:p w:rsidR="00735047" w:rsidRDefault="00735047">
      <w:pPr>
        <w:pStyle w:val="10"/>
        <w:tabs>
          <w:tab w:val="right" w:leader="dot" w:pos="8306"/>
        </w:tabs>
        <w:spacing w:after="0" w:line="360" w:lineRule="auto"/>
        <w:rPr>
          <w:rFonts w:ascii="黑体" w:eastAsia="黑体" w:hAnsi="黑体"/>
          <w:sz w:val="44"/>
          <w:szCs w:val="44"/>
        </w:rPr>
      </w:pPr>
    </w:p>
    <w:p w:rsidR="00735047" w:rsidRDefault="00735047">
      <w:pPr>
        <w:pStyle w:val="10"/>
        <w:tabs>
          <w:tab w:val="right" w:leader="dot" w:pos="8306"/>
        </w:tabs>
        <w:spacing w:after="0" w:line="360" w:lineRule="auto"/>
        <w:rPr>
          <w:rFonts w:ascii="黑体" w:eastAsia="黑体" w:hAnsi="黑体"/>
          <w:sz w:val="44"/>
          <w:szCs w:val="44"/>
        </w:rPr>
      </w:pPr>
    </w:p>
    <w:p w:rsidR="00735047" w:rsidRDefault="00735047">
      <w:pPr>
        <w:pStyle w:val="10"/>
        <w:tabs>
          <w:tab w:val="right" w:leader="dot" w:pos="8306"/>
        </w:tabs>
        <w:spacing w:after="0" w:line="360" w:lineRule="auto"/>
        <w:rPr>
          <w:rFonts w:ascii="黑体" w:eastAsia="黑体" w:hAnsi="黑体"/>
          <w:sz w:val="44"/>
          <w:szCs w:val="44"/>
        </w:rPr>
      </w:pPr>
    </w:p>
    <w:p w:rsidR="00735047" w:rsidRDefault="00735047">
      <w:pPr>
        <w:pStyle w:val="10"/>
        <w:tabs>
          <w:tab w:val="right" w:leader="dot" w:pos="8306"/>
        </w:tabs>
        <w:spacing w:after="0" w:line="360" w:lineRule="auto"/>
        <w:rPr>
          <w:rFonts w:ascii="黑体" w:eastAsia="黑体" w:hAnsi="黑体"/>
          <w:sz w:val="44"/>
          <w:szCs w:val="44"/>
        </w:rPr>
      </w:pPr>
    </w:p>
    <w:p w:rsidR="00735047" w:rsidRDefault="00735047">
      <w:pPr>
        <w:pStyle w:val="10"/>
        <w:tabs>
          <w:tab w:val="right" w:leader="dot" w:pos="8306"/>
        </w:tabs>
        <w:spacing w:after="0" w:line="360" w:lineRule="auto"/>
        <w:rPr>
          <w:rFonts w:ascii="黑体" w:eastAsia="黑体" w:hAnsi="黑体"/>
          <w:sz w:val="44"/>
          <w:szCs w:val="44"/>
        </w:rPr>
      </w:pPr>
    </w:p>
    <w:p w:rsidR="00735047" w:rsidRDefault="00735047">
      <w:pPr>
        <w:pStyle w:val="10"/>
        <w:tabs>
          <w:tab w:val="right" w:leader="dot" w:pos="8306"/>
        </w:tabs>
        <w:spacing w:after="0" w:line="360" w:lineRule="auto"/>
        <w:rPr>
          <w:rFonts w:ascii="黑体" w:eastAsia="黑体" w:hAnsi="黑体"/>
          <w:sz w:val="44"/>
          <w:szCs w:val="44"/>
        </w:rPr>
      </w:pPr>
    </w:p>
    <w:p w:rsidR="00735047" w:rsidRDefault="00735047">
      <w:pPr>
        <w:pStyle w:val="10"/>
        <w:tabs>
          <w:tab w:val="right" w:leader="dot" w:pos="8306"/>
        </w:tabs>
        <w:spacing w:after="0" w:line="360" w:lineRule="auto"/>
        <w:rPr>
          <w:rFonts w:ascii="黑体" w:eastAsia="黑体" w:hAnsi="黑体"/>
          <w:sz w:val="44"/>
          <w:szCs w:val="44"/>
        </w:rPr>
      </w:pPr>
    </w:p>
    <w:p w:rsidR="00735047" w:rsidRDefault="00735047">
      <w:pPr>
        <w:pStyle w:val="10"/>
        <w:tabs>
          <w:tab w:val="right" w:leader="dot" w:pos="8306"/>
        </w:tabs>
        <w:spacing w:after="0" w:line="360" w:lineRule="auto"/>
        <w:rPr>
          <w:rFonts w:ascii="黑体" w:eastAsia="黑体" w:hAnsi="黑体"/>
          <w:sz w:val="44"/>
          <w:szCs w:val="44"/>
        </w:rPr>
      </w:pPr>
    </w:p>
    <w:p w:rsidR="00735047" w:rsidRDefault="00735047">
      <w:pPr>
        <w:pStyle w:val="10"/>
        <w:tabs>
          <w:tab w:val="right" w:leader="dot" w:pos="8306"/>
        </w:tabs>
        <w:spacing w:after="0" w:line="360" w:lineRule="auto"/>
        <w:rPr>
          <w:rFonts w:ascii="黑体" w:eastAsia="黑体" w:hAnsi="黑体"/>
          <w:sz w:val="44"/>
          <w:szCs w:val="44"/>
        </w:rPr>
      </w:pPr>
    </w:p>
    <w:p w:rsidR="00735047" w:rsidRDefault="00735047">
      <w:pPr>
        <w:pStyle w:val="10"/>
        <w:tabs>
          <w:tab w:val="right" w:leader="dot" w:pos="8306"/>
        </w:tabs>
        <w:spacing w:after="0" w:line="360" w:lineRule="auto"/>
        <w:rPr>
          <w:rFonts w:ascii="黑体" w:eastAsia="黑体" w:hAnsi="黑体"/>
          <w:sz w:val="44"/>
          <w:szCs w:val="44"/>
        </w:rPr>
      </w:pPr>
    </w:p>
    <w:p w:rsidR="00735047" w:rsidRDefault="00735047">
      <w:pPr>
        <w:pStyle w:val="10"/>
        <w:tabs>
          <w:tab w:val="right" w:leader="dot" w:pos="8306"/>
        </w:tabs>
        <w:spacing w:after="0" w:line="360" w:lineRule="auto"/>
        <w:rPr>
          <w:rFonts w:ascii="黑体" w:eastAsia="黑体" w:hAnsi="黑体"/>
          <w:sz w:val="44"/>
          <w:szCs w:val="44"/>
        </w:rPr>
      </w:pPr>
    </w:p>
    <w:p w:rsidR="00735047" w:rsidRDefault="00735047">
      <w:pPr>
        <w:pStyle w:val="10"/>
        <w:tabs>
          <w:tab w:val="right" w:leader="dot" w:pos="8306"/>
        </w:tabs>
        <w:spacing w:after="0" w:line="360" w:lineRule="auto"/>
        <w:rPr>
          <w:rFonts w:ascii="黑体" w:eastAsia="黑体" w:hAnsi="黑体"/>
          <w:sz w:val="44"/>
          <w:szCs w:val="44"/>
        </w:rPr>
      </w:pPr>
    </w:p>
    <w:p w:rsidR="00735047" w:rsidRDefault="00735047">
      <w:pPr>
        <w:pStyle w:val="10"/>
        <w:tabs>
          <w:tab w:val="right" w:leader="dot" w:pos="8306"/>
        </w:tabs>
        <w:spacing w:after="0" w:line="360" w:lineRule="auto"/>
        <w:rPr>
          <w:rFonts w:ascii="黑体" w:eastAsia="黑体" w:hAnsi="黑体"/>
          <w:sz w:val="44"/>
          <w:szCs w:val="44"/>
        </w:rPr>
      </w:pPr>
    </w:p>
    <w:p w:rsidR="00735047" w:rsidRDefault="00735047">
      <w:pPr>
        <w:pStyle w:val="10"/>
        <w:tabs>
          <w:tab w:val="right" w:leader="dot" w:pos="8306"/>
        </w:tabs>
        <w:spacing w:after="0" w:line="360" w:lineRule="auto"/>
        <w:rPr>
          <w:rFonts w:ascii="黑体" w:eastAsia="黑体" w:hAnsi="黑体"/>
          <w:sz w:val="44"/>
          <w:szCs w:val="44"/>
        </w:rPr>
      </w:pPr>
    </w:p>
    <w:p w:rsidR="00735047" w:rsidRDefault="00735047">
      <w:pPr>
        <w:pStyle w:val="10"/>
        <w:tabs>
          <w:tab w:val="right" w:leader="dot" w:pos="8306"/>
        </w:tabs>
        <w:spacing w:after="0" w:line="360" w:lineRule="auto"/>
        <w:rPr>
          <w:rFonts w:ascii="黑体" w:eastAsia="黑体" w:hAnsi="黑体"/>
          <w:sz w:val="44"/>
          <w:szCs w:val="44"/>
        </w:rPr>
      </w:pPr>
    </w:p>
    <w:p w:rsidR="00735047" w:rsidRDefault="00735047">
      <w:pPr>
        <w:pStyle w:val="10"/>
        <w:tabs>
          <w:tab w:val="right" w:leader="dot" w:pos="8306"/>
        </w:tabs>
        <w:spacing w:after="0" w:line="360" w:lineRule="auto"/>
        <w:jc w:val="center"/>
        <w:rPr>
          <w:rFonts w:ascii="黑体" w:eastAsia="黑体" w:hAnsi="黑体"/>
          <w:sz w:val="44"/>
          <w:szCs w:val="44"/>
        </w:rPr>
        <w:sectPr w:rsidR="00735047">
          <w:footerReference w:type="even" r:id="rId14"/>
          <w:footerReference w:type="default" r:id="rId15"/>
          <w:pgSz w:w="11906" w:h="16838"/>
          <w:pgMar w:top="1440" w:right="1800" w:bottom="1440" w:left="1800" w:header="851" w:footer="992" w:gutter="0"/>
          <w:pgNumType w:fmt="upperRoman" w:start="1"/>
          <w:cols w:space="720"/>
          <w:docGrid w:type="lines" w:linePitch="312"/>
        </w:sectPr>
      </w:pPr>
    </w:p>
    <w:p w:rsidR="00735047" w:rsidRDefault="00B62DF5">
      <w:pPr>
        <w:pStyle w:val="10"/>
        <w:tabs>
          <w:tab w:val="right" w:leader="dot" w:pos="8306"/>
        </w:tabs>
        <w:spacing w:after="0" w:line="360" w:lineRule="auto"/>
        <w:jc w:val="center"/>
        <w:rPr>
          <w:rFonts w:ascii="黑体" w:eastAsia="黑体" w:hAnsi="黑体"/>
          <w:color w:val="000000"/>
          <w:spacing w:val="-5"/>
          <w:szCs w:val="44"/>
        </w:rPr>
      </w:pPr>
      <w:r>
        <w:rPr>
          <w:rFonts w:ascii="黑体" w:eastAsia="黑体" w:hAnsi="黑体" w:hint="eastAsia"/>
          <w:sz w:val="44"/>
          <w:szCs w:val="44"/>
        </w:rPr>
        <w:lastRenderedPageBreak/>
        <w:t>前  言</w:t>
      </w:r>
      <w:bookmarkEnd w:id="1"/>
      <w:bookmarkEnd w:id="2"/>
    </w:p>
    <w:p w:rsidR="00735047" w:rsidRDefault="00B62DF5" w:rsidP="00DE015B">
      <w:pPr>
        <w:widowControl/>
        <w:spacing w:after="0" w:line="240" w:lineRule="auto"/>
        <w:ind w:firstLine="420"/>
        <w:rPr>
          <w:rFonts w:ascii="宋体" w:hAnsi="宋体" w:cs="宋体"/>
          <w:color w:val="000000"/>
          <w:sz w:val="28"/>
          <w:szCs w:val="28"/>
        </w:rPr>
        <w:sectPr w:rsidR="00735047">
          <w:footerReference w:type="even" r:id="rId16"/>
          <w:footerReference w:type="default" r:id="rId17"/>
          <w:pgSz w:w="11906" w:h="16838"/>
          <w:pgMar w:top="1440" w:right="1800" w:bottom="1440" w:left="1800" w:header="851" w:footer="992" w:gutter="0"/>
          <w:pgNumType w:fmt="upperRoman" w:start="1"/>
          <w:cols w:space="720"/>
          <w:docGrid w:type="lines" w:linePitch="312"/>
        </w:sectPr>
      </w:pPr>
      <w:r>
        <w:rPr>
          <w:rFonts w:ascii="宋体" w:hAnsi="宋体" w:cs="宋体" w:hint="eastAsia"/>
          <w:color w:val="000000"/>
          <w:sz w:val="28"/>
          <w:szCs w:val="28"/>
        </w:rPr>
        <w:t>本业务手册首次发布。</w:t>
      </w:r>
    </w:p>
    <w:p w:rsidR="00735047" w:rsidRDefault="00B62DF5">
      <w:pPr>
        <w:widowControl/>
        <w:spacing w:after="0" w:line="240" w:lineRule="auto"/>
        <w:jc w:val="center"/>
        <w:rPr>
          <w:rFonts w:ascii="宋体" w:hAnsi="宋体" w:cs="宋体"/>
          <w:color w:val="000000"/>
          <w:sz w:val="28"/>
          <w:szCs w:val="28"/>
        </w:rPr>
      </w:pPr>
      <w:r>
        <w:rPr>
          <w:rFonts w:ascii="黑体" w:eastAsia="黑体" w:hAnsi="黑体" w:hint="eastAsia"/>
          <w:color w:val="000000"/>
          <w:spacing w:val="-5"/>
          <w:sz w:val="44"/>
          <w:szCs w:val="44"/>
        </w:rPr>
        <w:lastRenderedPageBreak/>
        <w:t>无线电发射设备进关核准</w:t>
      </w:r>
    </w:p>
    <w:p w:rsidR="00735047" w:rsidRDefault="00B62DF5">
      <w:pPr>
        <w:wordWrap w:val="0"/>
        <w:spacing w:after="0" w:line="360" w:lineRule="auto"/>
        <w:jc w:val="center"/>
        <w:rPr>
          <w:sz w:val="44"/>
          <w:szCs w:val="44"/>
        </w:rPr>
      </w:pPr>
      <w:r>
        <w:rPr>
          <w:rFonts w:ascii="黑体" w:eastAsia="黑体" w:hAnsi="黑体"/>
          <w:color w:val="000000"/>
          <w:spacing w:val="-5"/>
          <w:sz w:val="44"/>
          <w:szCs w:val="44"/>
        </w:rPr>
        <w:t>业务手册</w:t>
      </w:r>
    </w:p>
    <w:p w:rsidR="00735047" w:rsidRDefault="00B62DF5">
      <w:pPr>
        <w:pStyle w:val="11"/>
        <w:numPr>
          <w:ilvl w:val="0"/>
          <w:numId w:val="1"/>
        </w:numPr>
        <w:spacing w:after="0"/>
        <w:ind w:firstLineChars="0"/>
        <w:outlineLvl w:val="0"/>
        <w:rPr>
          <w:rFonts w:ascii="黑体" w:eastAsia="黑体" w:hAnsi="黑体"/>
          <w:sz w:val="32"/>
          <w:szCs w:val="32"/>
        </w:rPr>
      </w:pPr>
      <w:bookmarkStart w:id="3" w:name="_Toc393445546"/>
      <w:bookmarkStart w:id="4" w:name="_Toc21050"/>
      <w:bookmarkStart w:id="5" w:name="_Toc17719"/>
      <w:bookmarkStart w:id="6" w:name="_Toc15490"/>
      <w:r>
        <w:rPr>
          <w:rFonts w:ascii="黑体" w:eastAsia="黑体" w:hAnsi="黑体" w:hint="eastAsia"/>
          <w:sz w:val="32"/>
          <w:szCs w:val="32"/>
        </w:rPr>
        <w:t>适用范围</w:t>
      </w:r>
      <w:bookmarkEnd w:id="3"/>
      <w:bookmarkEnd w:id="4"/>
      <w:bookmarkEnd w:id="5"/>
      <w:bookmarkEnd w:id="6"/>
    </w:p>
    <w:p w:rsidR="00735047" w:rsidRDefault="00B62DF5">
      <w:pPr>
        <w:pStyle w:val="11"/>
        <w:spacing w:after="0" w:line="360" w:lineRule="auto"/>
        <w:ind w:firstLine="540"/>
        <w:rPr>
          <w:rFonts w:ascii="宋体" w:hAnsi="宋体"/>
          <w:sz w:val="28"/>
          <w:szCs w:val="28"/>
        </w:rPr>
      </w:pPr>
      <w:bookmarkStart w:id="7" w:name="_Toc31579"/>
      <w:r>
        <w:rPr>
          <w:rFonts w:ascii="宋体" w:hAnsi="宋体" w:cs="宋体" w:hint="eastAsia"/>
          <w:color w:val="000000"/>
          <w:spacing w:val="-5"/>
          <w:sz w:val="28"/>
        </w:rPr>
        <w:t>本</w:t>
      </w:r>
      <w:r>
        <w:rPr>
          <w:rFonts w:ascii="宋体" w:hAnsi="宋体" w:hint="eastAsia"/>
          <w:sz w:val="28"/>
          <w:szCs w:val="28"/>
        </w:rPr>
        <w:t>业务手册规定了无线电发射设备进关核准的审批基础，以及审批咨询、审批办理的各项工作程序和作业要求。</w:t>
      </w:r>
      <w:bookmarkEnd w:id="7"/>
    </w:p>
    <w:p w:rsidR="00735047" w:rsidRDefault="00B62DF5">
      <w:pPr>
        <w:pStyle w:val="11"/>
        <w:spacing w:after="0" w:line="360" w:lineRule="auto"/>
        <w:ind w:firstLine="540"/>
        <w:rPr>
          <w:rFonts w:ascii="宋体" w:hAnsi="宋体"/>
          <w:sz w:val="28"/>
          <w:szCs w:val="28"/>
        </w:rPr>
      </w:pPr>
      <w:bookmarkStart w:id="8" w:name="_Toc31426"/>
      <w:r>
        <w:rPr>
          <w:rFonts w:ascii="宋体" w:hAnsi="宋体" w:cs="宋体" w:hint="eastAsia"/>
          <w:color w:val="000000"/>
          <w:spacing w:val="-5"/>
          <w:sz w:val="28"/>
        </w:rPr>
        <w:t>本</w:t>
      </w:r>
      <w:r>
        <w:rPr>
          <w:rFonts w:ascii="宋体" w:hAnsi="宋体" w:hint="eastAsia"/>
          <w:sz w:val="28"/>
          <w:szCs w:val="28"/>
        </w:rPr>
        <w:t>业务手册适用于无线电发射设备进关核准的审批咨询，以及新办等审批办理事项和实地检查等监督检查措施。</w:t>
      </w:r>
      <w:bookmarkEnd w:id="8"/>
    </w:p>
    <w:p w:rsidR="00735047" w:rsidRDefault="00B62DF5">
      <w:pPr>
        <w:pStyle w:val="11"/>
        <w:numPr>
          <w:ilvl w:val="0"/>
          <w:numId w:val="1"/>
        </w:numPr>
        <w:spacing w:after="0"/>
        <w:ind w:firstLineChars="0"/>
        <w:outlineLvl w:val="0"/>
        <w:rPr>
          <w:rFonts w:ascii="黑体" w:eastAsia="黑体" w:hAnsi="黑体"/>
          <w:sz w:val="32"/>
          <w:szCs w:val="32"/>
        </w:rPr>
      </w:pPr>
      <w:bookmarkStart w:id="9" w:name="_Toc393445547"/>
      <w:bookmarkStart w:id="10" w:name="_Toc16084"/>
      <w:bookmarkStart w:id="11" w:name="_Toc26614"/>
      <w:bookmarkStart w:id="12" w:name="_Toc28974"/>
      <w:r>
        <w:rPr>
          <w:rFonts w:ascii="黑体" w:eastAsia="黑体" w:hAnsi="黑体" w:hint="eastAsia"/>
          <w:sz w:val="32"/>
          <w:szCs w:val="32"/>
        </w:rPr>
        <w:t>审批基础</w:t>
      </w:r>
      <w:bookmarkEnd w:id="9"/>
      <w:bookmarkEnd w:id="10"/>
      <w:bookmarkEnd w:id="11"/>
      <w:bookmarkEnd w:id="12"/>
    </w:p>
    <w:p w:rsidR="00735047" w:rsidRDefault="00B62DF5">
      <w:pPr>
        <w:pStyle w:val="11"/>
        <w:numPr>
          <w:ilvl w:val="0"/>
          <w:numId w:val="2"/>
        </w:numPr>
        <w:tabs>
          <w:tab w:val="left" w:pos="210"/>
          <w:tab w:val="left" w:pos="420"/>
          <w:tab w:val="left" w:pos="630"/>
          <w:tab w:val="left" w:pos="840"/>
        </w:tabs>
        <w:spacing w:after="0" w:line="360" w:lineRule="auto"/>
        <w:ind w:firstLineChars="0"/>
        <w:outlineLvl w:val="1"/>
        <w:rPr>
          <w:rFonts w:ascii="黑体" w:eastAsia="黑体" w:hAnsi="黑体"/>
          <w:sz w:val="28"/>
          <w:szCs w:val="28"/>
        </w:rPr>
      </w:pPr>
      <w:bookmarkStart w:id="13" w:name="_Toc393445548"/>
      <w:bookmarkStart w:id="14" w:name="_Toc5465"/>
      <w:bookmarkStart w:id="15" w:name="_Toc20264"/>
      <w:bookmarkStart w:id="16" w:name="_Toc30386"/>
      <w:r>
        <w:rPr>
          <w:rFonts w:ascii="黑体" w:eastAsia="黑体" w:hAnsi="黑体" w:hint="eastAsia"/>
          <w:sz w:val="28"/>
          <w:szCs w:val="28"/>
        </w:rPr>
        <w:t>事项名称和代码</w:t>
      </w:r>
      <w:bookmarkEnd w:id="13"/>
      <w:bookmarkEnd w:id="14"/>
      <w:bookmarkEnd w:id="15"/>
      <w:bookmarkEnd w:id="16"/>
    </w:p>
    <w:p w:rsidR="00735047" w:rsidRDefault="00B62DF5">
      <w:pPr>
        <w:pStyle w:val="11"/>
        <w:spacing w:after="0" w:line="360" w:lineRule="auto"/>
        <w:ind w:firstLine="540"/>
        <w:rPr>
          <w:rFonts w:ascii="宋体" w:hAnsi="宋体"/>
          <w:sz w:val="28"/>
          <w:szCs w:val="28"/>
        </w:rPr>
      </w:pPr>
      <w:bookmarkStart w:id="17" w:name="_Toc6072"/>
      <w:bookmarkStart w:id="18" w:name="_Toc393445549"/>
      <w:r>
        <w:rPr>
          <w:rFonts w:ascii="宋体" w:hAnsi="宋体" w:cs="宋体" w:hint="eastAsia"/>
          <w:color w:val="000000"/>
          <w:spacing w:val="-5"/>
          <w:sz w:val="28"/>
        </w:rPr>
        <w:t>无线电</w:t>
      </w:r>
      <w:r>
        <w:rPr>
          <w:rFonts w:ascii="宋体" w:hAnsi="宋体" w:hint="eastAsia"/>
          <w:sz w:val="28"/>
          <w:szCs w:val="28"/>
        </w:rPr>
        <w:t>发射设备进关核准，代码：1164</w:t>
      </w:r>
      <w:bookmarkEnd w:id="17"/>
      <w:r>
        <w:rPr>
          <w:rFonts w:ascii="宋体" w:hAnsi="宋体" w:hint="eastAsia"/>
          <w:sz w:val="28"/>
          <w:szCs w:val="28"/>
        </w:rPr>
        <w:t xml:space="preserve"> </w:t>
      </w:r>
    </w:p>
    <w:p w:rsidR="00735047" w:rsidRDefault="00B62DF5">
      <w:pPr>
        <w:pStyle w:val="11"/>
        <w:spacing w:after="0" w:line="360" w:lineRule="auto"/>
        <w:ind w:firstLine="540"/>
        <w:rPr>
          <w:rFonts w:ascii="宋体" w:hAnsi="宋体"/>
          <w:sz w:val="28"/>
          <w:szCs w:val="28"/>
        </w:rPr>
      </w:pPr>
      <w:bookmarkStart w:id="19" w:name="_Toc7202"/>
      <w:r>
        <w:rPr>
          <w:rFonts w:ascii="宋体" w:hAnsi="宋体" w:cs="宋体" w:hint="eastAsia"/>
          <w:color w:val="000000"/>
          <w:spacing w:val="-5"/>
          <w:sz w:val="28"/>
        </w:rPr>
        <w:t>分项</w:t>
      </w:r>
      <w:r>
        <w:rPr>
          <w:rFonts w:ascii="宋体" w:hAnsi="宋体" w:hint="eastAsia"/>
          <w:sz w:val="28"/>
          <w:szCs w:val="28"/>
        </w:rPr>
        <w:t>名称：新办、配套制度（依职权撤销、依职权注销）。</w:t>
      </w:r>
      <w:bookmarkEnd w:id="19"/>
    </w:p>
    <w:p w:rsidR="00735047" w:rsidRDefault="00B62DF5">
      <w:pPr>
        <w:pStyle w:val="11"/>
        <w:numPr>
          <w:ilvl w:val="0"/>
          <w:numId w:val="2"/>
        </w:numPr>
        <w:tabs>
          <w:tab w:val="left" w:pos="420"/>
          <w:tab w:val="left" w:pos="630"/>
        </w:tabs>
        <w:spacing w:after="0" w:line="360" w:lineRule="auto"/>
        <w:ind w:firstLineChars="0"/>
        <w:outlineLvl w:val="1"/>
        <w:rPr>
          <w:rFonts w:ascii="黑体" w:eastAsia="黑体" w:hAnsi="黑体"/>
          <w:sz w:val="28"/>
          <w:szCs w:val="28"/>
        </w:rPr>
      </w:pPr>
      <w:bookmarkStart w:id="20" w:name="_Toc6593"/>
      <w:bookmarkStart w:id="21" w:name="_Toc6707"/>
      <w:bookmarkStart w:id="22" w:name="_Toc9184"/>
      <w:bookmarkEnd w:id="18"/>
      <w:r>
        <w:rPr>
          <w:rFonts w:ascii="黑体" w:eastAsia="黑体" w:hAnsi="黑体" w:hint="eastAsia"/>
          <w:sz w:val="28"/>
          <w:szCs w:val="28"/>
        </w:rPr>
        <w:t>办理依据</w:t>
      </w:r>
      <w:bookmarkEnd w:id="20"/>
      <w:bookmarkEnd w:id="21"/>
      <w:bookmarkEnd w:id="22"/>
    </w:p>
    <w:p w:rsidR="00735047" w:rsidRDefault="00B62DF5">
      <w:pPr>
        <w:pStyle w:val="11"/>
        <w:spacing w:after="0" w:line="360" w:lineRule="auto"/>
        <w:ind w:firstLine="540"/>
        <w:rPr>
          <w:rFonts w:ascii="宋体" w:hAnsi="宋体"/>
          <w:sz w:val="28"/>
          <w:szCs w:val="28"/>
        </w:rPr>
      </w:pPr>
      <w:bookmarkStart w:id="23" w:name="_Toc11107"/>
      <w:r>
        <w:rPr>
          <w:rFonts w:ascii="宋体" w:hAnsi="宋体" w:cs="宋体" w:hint="eastAsia"/>
          <w:color w:val="000000"/>
          <w:spacing w:val="-5"/>
          <w:sz w:val="28"/>
        </w:rPr>
        <w:t>《</w:t>
      </w:r>
      <w:r>
        <w:rPr>
          <w:rFonts w:ascii="宋体" w:hAnsi="宋体" w:hint="eastAsia"/>
          <w:sz w:val="28"/>
          <w:szCs w:val="28"/>
        </w:rPr>
        <w:t>中华人民共和国无线电管理条例》第二十九条：进口的无线电发射设备，其工作频率、频段和有关技术指标应当符合国家有关无线电管理的规定，并报国家无线电管理机构或者省、自治区、直辖市无线电管理机构核准。</w:t>
      </w:r>
      <w:bookmarkEnd w:id="23"/>
    </w:p>
    <w:p w:rsidR="00735047" w:rsidRDefault="00B62DF5">
      <w:pPr>
        <w:pStyle w:val="11"/>
        <w:spacing w:after="0" w:line="360" w:lineRule="auto"/>
        <w:ind w:firstLine="540"/>
        <w:rPr>
          <w:rFonts w:ascii="宋体" w:hAnsi="宋体"/>
          <w:sz w:val="28"/>
          <w:szCs w:val="28"/>
        </w:rPr>
      </w:pPr>
      <w:bookmarkStart w:id="24" w:name="_Toc24469"/>
      <w:r>
        <w:rPr>
          <w:rFonts w:ascii="宋体" w:hAnsi="宋体" w:cs="宋体" w:hint="eastAsia"/>
          <w:color w:val="000000"/>
          <w:spacing w:val="-5"/>
          <w:sz w:val="28"/>
        </w:rPr>
        <w:t>《</w:t>
      </w:r>
      <w:r>
        <w:rPr>
          <w:rFonts w:ascii="宋体" w:hAnsi="宋体" w:hint="eastAsia"/>
          <w:sz w:val="28"/>
          <w:szCs w:val="28"/>
        </w:rPr>
        <w:t>进口无线电发射设备的管理规定》第八条规定：进口无线电发射设备按以下程序办理进口审查手续：</w:t>
      </w:r>
      <w:bookmarkEnd w:id="24"/>
      <w:r>
        <w:rPr>
          <w:rFonts w:ascii="宋体" w:hAnsi="宋体" w:hint="eastAsia"/>
          <w:sz w:val="28"/>
          <w:szCs w:val="28"/>
        </w:rPr>
        <w:t xml:space="preserve"> </w:t>
      </w:r>
    </w:p>
    <w:p w:rsidR="00735047" w:rsidRDefault="00B62DF5">
      <w:pPr>
        <w:pStyle w:val="11"/>
        <w:spacing w:after="0" w:line="360" w:lineRule="auto"/>
        <w:ind w:firstLine="540"/>
        <w:rPr>
          <w:rFonts w:ascii="宋体" w:hAnsi="宋体"/>
          <w:sz w:val="28"/>
          <w:szCs w:val="28"/>
        </w:rPr>
      </w:pPr>
      <w:bookmarkStart w:id="25" w:name="_Toc11780"/>
      <w:r>
        <w:rPr>
          <w:rFonts w:ascii="宋体" w:hAnsi="宋体" w:cs="宋体" w:hint="eastAsia"/>
          <w:color w:val="000000"/>
          <w:spacing w:val="-5"/>
          <w:sz w:val="28"/>
        </w:rPr>
        <w:t>（</w:t>
      </w:r>
      <w:r>
        <w:rPr>
          <w:rFonts w:ascii="宋体" w:hAnsi="宋体" w:hint="eastAsia"/>
          <w:sz w:val="28"/>
          <w:szCs w:val="28"/>
        </w:rPr>
        <w:t>一）进口单位在向国家及地区、部门机电产品进口管理机构申报《机电产品进口申请表》前，应将该申请表及有关技术资料报国家无委办公室或所在省、自治区、直辖市无线电管理委员会办公室及其委托的派出机构（以下简称当地无委办公室）审核。国家或当地无委</w:t>
      </w:r>
      <w:r>
        <w:rPr>
          <w:rFonts w:ascii="宋体" w:hAnsi="宋体" w:hint="eastAsia"/>
          <w:sz w:val="28"/>
          <w:szCs w:val="28"/>
        </w:rPr>
        <w:lastRenderedPageBreak/>
        <w:t>办公室对领有《无线电发射设备型号核准证》的设备，在《机电产品进口申请表》内签署审核意见。</w:t>
      </w:r>
      <w:bookmarkEnd w:id="25"/>
      <w:r>
        <w:rPr>
          <w:rFonts w:ascii="宋体" w:hAnsi="宋体" w:hint="eastAsia"/>
          <w:sz w:val="28"/>
          <w:szCs w:val="28"/>
        </w:rPr>
        <w:t xml:space="preserve"> </w:t>
      </w:r>
    </w:p>
    <w:p w:rsidR="00735047" w:rsidRDefault="00B62DF5">
      <w:pPr>
        <w:pStyle w:val="11"/>
        <w:spacing w:after="0" w:line="360" w:lineRule="auto"/>
        <w:ind w:firstLine="540"/>
        <w:rPr>
          <w:rFonts w:ascii="宋体" w:hAnsi="宋体"/>
          <w:sz w:val="28"/>
          <w:szCs w:val="28"/>
        </w:rPr>
      </w:pPr>
      <w:bookmarkStart w:id="26" w:name="_Toc24600"/>
      <w:r>
        <w:rPr>
          <w:rFonts w:ascii="宋体" w:hAnsi="宋体" w:cs="宋体" w:hint="eastAsia"/>
          <w:color w:val="000000"/>
          <w:spacing w:val="-5"/>
          <w:sz w:val="28"/>
        </w:rPr>
        <w:t>（</w:t>
      </w:r>
      <w:r>
        <w:rPr>
          <w:rFonts w:ascii="宋体" w:hAnsi="宋体" w:hint="eastAsia"/>
          <w:sz w:val="28"/>
          <w:szCs w:val="28"/>
        </w:rPr>
        <w:t>二）国家及地区、部门机电设备进口管理机构在受理进口无线电发射设备申请时，将国家或当地无委办公室的审核意见作为办理进口手续的依据，并核发《机电产品进口证明》或《机电产品进口登记表》。进口单位方可对外签定进口合同。</w:t>
      </w:r>
      <w:bookmarkEnd w:id="26"/>
      <w:r>
        <w:rPr>
          <w:rFonts w:ascii="宋体" w:hAnsi="宋体" w:hint="eastAsia"/>
          <w:sz w:val="28"/>
          <w:szCs w:val="28"/>
        </w:rPr>
        <w:t xml:space="preserve"> </w:t>
      </w:r>
    </w:p>
    <w:p w:rsidR="00735047" w:rsidRDefault="00B62DF5">
      <w:pPr>
        <w:pStyle w:val="11"/>
        <w:spacing w:after="0" w:line="360" w:lineRule="auto"/>
        <w:ind w:firstLine="540"/>
        <w:rPr>
          <w:rFonts w:ascii="宋体" w:hAnsi="宋体"/>
          <w:sz w:val="28"/>
          <w:szCs w:val="28"/>
        </w:rPr>
      </w:pPr>
      <w:bookmarkStart w:id="27" w:name="_Toc5736"/>
      <w:r>
        <w:rPr>
          <w:rFonts w:ascii="宋体" w:hAnsi="宋体" w:cs="宋体" w:hint="eastAsia"/>
          <w:color w:val="000000"/>
          <w:spacing w:val="-5"/>
          <w:sz w:val="28"/>
        </w:rPr>
        <w:t>（</w:t>
      </w:r>
      <w:r>
        <w:rPr>
          <w:rFonts w:ascii="宋体" w:hAnsi="宋体" w:hint="eastAsia"/>
          <w:sz w:val="28"/>
          <w:szCs w:val="28"/>
        </w:rPr>
        <w:t>三）根据对外贸易经济合作部（以下简称外经贸部）有关承担、代理进口项目的规定，进口单位须到外经贸部办理进口项目的有效登记手续。所签的技术、设备进口合同报外经贸部和其授权部门审批后生效。</w:t>
      </w:r>
      <w:bookmarkEnd w:id="27"/>
      <w:r>
        <w:rPr>
          <w:rFonts w:ascii="宋体" w:hAnsi="宋体" w:hint="eastAsia"/>
          <w:sz w:val="28"/>
          <w:szCs w:val="28"/>
        </w:rPr>
        <w:t xml:space="preserve"> </w:t>
      </w:r>
      <w:r>
        <w:rPr>
          <w:rFonts w:ascii="宋体" w:hAnsi="宋体" w:hint="eastAsia"/>
          <w:sz w:val="28"/>
          <w:szCs w:val="28"/>
        </w:rPr>
        <w:tab/>
      </w:r>
    </w:p>
    <w:p w:rsidR="00735047" w:rsidRDefault="00B62DF5">
      <w:pPr>
        <w:pStyle w:val="11"/>
        <w:spacing w:after="0" w:line="360" w:lineRule="auto"/>
        <w:ind w:firstLine="540"/>
        <w:rPr>
          <w:rFonts w:ascii="宋体" w:hAnsi="宋体"/>
          <w:sz w:val="28"/>
          <w:szCs w:val="28"/>
        </w:rPr>
      </w:pPr>
      <w:bookmarkStart w:id="28" w:name="_Toc24516"/>
      <w:r>
        <w:rPr>
          <w:rFonts w:ascii="宋体" w:hAnsi="宋体" w:cs="宋体" w:hint="eastAsia"/>
          <w:color w:val="000000"/>
          <w:spacing w:val="-5"/>
          <w:sz w:val="28"/>
        </w:rPr>
        <w:t>（</w:t>
      </w:r>
      <w:r>
        <w:rPr>
          <w:rFonts w:ascii="宋体" w:hAnsi="宋体" w:hint="eastAsia"/>
          <w:sz w:val="28"/>
          <w:szCs w:val="28"/>
        </w:rPr>
        <w:t>四）若出口无线电发射设备的国家政府要求我国政府出具《最终用户和最终用途说明》，进口单位根据有关规定到外经贸部办理手续，并须附有与进口设备一致的《无线电发射设备型号核准证》。</w:t>
      </w:r>
      <w:bookmarkEnd w:id="28"/>
      <w:r>
        <w:rPr>
          <w:rFonts w:ascii="宋体" w:hAnsi="宋体" w:hint="eastAsia"/>
          <w:sz w:val="28"/>
          <w:szCs w:val="28"/>
        </w:rPr>
        <w:t xml:space="preserve"> </w:t>
      </w:r>
    </w:p>
    <w:p w:rsidR="00735047" w:rsidRDefault="00B62DF5">
      <w:pPr>
        <w:pStyle w:val="11"/>
        <w:spacing w:after="0" w:line="360" w:lineRule="auto"/>
        <w:ind w:firstLine="540"/>
        <w:rPr>
          <w:rFonts w:ascii="宋体" w:hAnsi="宋体"/>
          <w:sz w:val="28"/>
          <w:szCs w:val="28"/>
        </w:rPr>
      </w:pPr>
      <w:bookmarkStart w:id="29" w:name="_Toc2297"/>
      <w:r>
        <w:rPr>
          <w:rFonts w:ascii="宋体" w:hAnsi="宋体" w:cs="宋体" w:hint="eastAsia"/>
          <w:color w:val="000000"/>
          <w:spacing w:val="-5"/>
          <w:sz w:val="28"/>
        </w:rPr>
        <w:t>（</w:t>
      </w:r>
      <w:r>
        <w:rPr>
          <w:rFonts w:ascii="宋体" w:hAnsi="宋体" w:hint="eastAsia"/>
          <w:sz w:val="28"/>
          <w:szCs w:val="28"/>
        </w:rPr>
        <w:t>五）在设备入关前，进口单位应填写《无线电设备进关申请表》，并附有《机电产品进口证明》或《机电产品进口登记表》及进口合同报国家或当地无委办公室审核同意后，核发给进口单位《无线电设备进关审查批件》第一联。当地无委办公室核发《无线电设备进关审查批件》的第二联报国家无委办公室备案。</w:t>
      </w:r>
      <w:bookmarkEnd w:id="29"/>
      <w:r>
        <w:rPr>
          <w:rFonts w:ascii="宋体" w:hAnsi="宋体" w:hint="eastAsia"/>
          <w:sz w:val="28"/>
          <w:szCs w:val="28"/>
        </w:rPr>
        <w:t xml:space="preserve"> </w:t>
      </w:r>
    </w:p>
    <w:p w:rsidR="00735047" w:rsidRDefault="00B62DF5">
      <w:pPr>
        <w:pStyle w:val="11"/>
        <w:spacing w:after="0" w:line="360" w:lineRule="auto"/>
        <w:ind w:firstLine="540"/>
        <w:rPr>
          <w:rFonts w:ascii="宋体" w:hAnsi="宋体"/>
          <w:sz w:val="28"/>
          <w:szCs w:val="28"/>
        </w:rPr>
      </w:pPr>
      <w:bookmarkStart w:id="30" w:name="_Toc24301"/>
      <w:r>
        <w:rPr>
          <w:rFonts w:ascii="宋体" w:hAnsi="宋体" w:cs="宋体" w:hint="eastAsia"/>
          <w:color w:val="000000"/>
          <w:spacing w:val="-5"/>
          <w:sz w:val="28"/>
        </w:rPr>
        <w:t>（</w:t>
      </w:r>
      <w:r>
        <w:rPr>
          <w:rFonts w:ascii="宋体" w:hAnsi="宋体" w:hint="eastAsia"/>
          <w:sz w:val="28"/>
          <w:szCs w:val="28"/>
        </w:rPr>
        <w:t>六）各海关根据《机电产品进口证明》或《机电产品进口登记表》和《无线电设备进关审查批件》第一联放行。对于分批到货的设备，予以依次核销。</w:t>
      </w:r>
      <w:bookmarkEnd w:id="30"/>
    </w:p>
    <w:p w:rsidR="00735047" w:rsidRDefault="00B62DF5">
      <w:pPr>
        <w:pStyle w:val="11"/>
        <w:spacing w:after="0" w:line="360" w:lineRule="auto"/>
        <w:ind w:firstLine="540"/>
        <w:rPr>
          <w:rFonts w:ascii="宋体" w:hAnsi="宋体"/>
          <w:sz w:val="28"/>
          <w:szCs w:val="28"/>
        </w:rPr>
      </w:pPr>
      <w:bookmarkStart w:id="31" w:name="_Toc1032"/>
      <w:r>
        <w:rPr>
          <w:rFonts w:ascii="宋体" w:hAnsi="宋体" w:cs="宋体" w:hint="eastAsia"/>
          <w:color w:val="000000"/>
          <w:spacing w:val="-5"/>
          <w:sz w:val="28"/>
        </w:rPr>
        <w:t>《</w:t>
      </w:r>
      <w:r>
        <w:rPr>
          <w:rFonts w:ascii="宋体" w:hAnsi="宋体" w:hint="eastAsia"/>
          <w:sz w:val="28"/>
          <w:szCs w:val="28"/>
        </w:rPr>
        <w:t>进口无线电发射设备的管理规定》第十条：办理无线电发射设</w:t>
      </w:r>
      <w:r>
        <w:rPr>
          <w:rFonts w:ascii="宋体" w:hAnsi="宋体" w:hint="eastAsia"/>
          <w:sz w:val="28"/>
          <w:szCs w:val="28"/>
        </w:rPr>
        <w:lastRenderedPageBreak/>
        <w:t>备进口审查及核发《无线电设备进关审查批件》权限如下：</w:t>
      </w:r>
      <w:bookmarkEnd w:id="31"/>
      <w:r>
        <w:rPr>
          <w:rFonts w:ascii="宋体" w:hAnsi="宋体" w:hint="eastAsia"/>
          <w:sz w:val="28"/>
          <w:szCs w:val="28"/>
        </w:rPr>
        <w:t xml:space="preserve"> </w:t>
      </w:r>
    </w:p>
    <w:p w:rsidR="00735047" w:rsidRDefault="00B62DF5">
      <w:pPr>
        <w:pStyle w:val="11"/>
        <w:spacing w:after="0" w:line="360" w:lineRule="auto"/>
        <w:ind w:firstLine="540"/>
        <w:rPr>
          <w:rFonts w:ascii="宋体" w:hAnsi="宋体"/>
          <w:sz w:val="28"/>
          <w:szCs w:val="28"/>
        </w:rPr>
      </w:pPr>
      <w:bookmarkStart w:id="32" w:name="_Toc3268"/>
      <w:r>
        <w:rPr>
          <w:rFonts w:ascii="宋体" w:hAnsi="宋体" w:cs="宋体" w:hint="eastAsia"/>
          <w:color w:val="000000"/>
          <w:spacing w:val="-5"/>
          <w:sz w:val="28"/>
        </w:rPr>
        <w:t>（一）</w:t>
      </w:r>
      <w:r>
        <w:rPr>
          <w:rFonts w:ascii="宋体" w:hAnsi="宋体" w:hint="eastAsia"/>
          <w:sz w:val="28"/>
          <w:szCs w:val="28"/>
        </w:rPr>
        <w:t>中央国家机关（含直属单位）及其批准、组建的中外合作经营企业、中外合资经营企业及外资企业，全国范围或跨省组建的企业集团、公司进口无线电发射设备，由国家无委办公室负责办理。设在北京地区以外的上述单位，也可由所在省、自治区、直辖市无办公室负责办理。</w:t>
      </w:r>
      <w:bookmarkEnd w:id="32"/>
      <w:r>
        <w:rPr>
          <w:rFonts w:ascii="宋体" w:hAnsi="宋体" w:hint="eastAsia"/>
          <w:sz w:val="28"/>
          <w:szCs w:val="28"/>
        </w:rPr>
        <w:t xml:space="preserve"> </w:t>
      </w:r>
    </w:p>
    <w:p w:rsidR="00735047" w:rsidRDefault="00B62DF5">
      <w:pPr>
        <w:pStyle w:val="11"/>
        <w:spacing w:after="0" w:line="360" w:lineRule="auto"/>
        <w:ind w:firstLine="540"/>
        <w:rPr>
          <w:rFonts w:ascii="宋体" w:hAnsi="宋体"/>
          <w:sz w:val="28"/>
          <w:szCs w:val="28"/>
        </w:rPr>
      </w:pPr>
      <w:bookmarkStart w:id="33" w:name="_Toc921"/>
      <w:r>
        <w:rPr>
          <w:rFonts w:ascii="宋体" w:hAnsi="宋体" w:cs="宋体" w:hint="eastAsia"/>
          <w:color w:val="000000"/>
          <w:spacing w:val="-5"/>
          <w:sz w:val="28"/>
        </w:rPr>
        <w:t>（二）</w:t>
      </w:r>
      <w:r>
        <w:rPr>
          <w:rFonts w:ascii="宋体" w:hAnsi="宋体" w:hint="eastAsia"/>
          <w:sz w:val="28"/>
          <w:szCs w:val="28"/>
        </w:rPr>
        <w:t>地方各单位及由地方政府批准、组建的中外合作经营企业、中外合资经营企业及外资企业进口无线电发射设备，由所在省、自治区、直辖市无委办公室或其委托的派出机构负责办理。</w:t>
      </w:r>
      <w:bookmarkEnd w:id="33"/>
    </w:p>
    <w:p w:rsidR="00735047" w:rsidRDefault="00B62DF5">
      <w:pPr>
        <w:pStyle w:val="11"/>
        <w:spacing w:after="0" w:line="360" w:lineRule="auto"/>
        <w:ind w:firstLine="540"/>
        <w:rPr>
          <w:rFonts w:ascii="宋体" w:hAnsi="宋体"/>
          <w:sz w:val="28"/>
          <w:szCs w:val="28"/>
        </w:rPr>
      </w:pPr>
      <w:bookmarkStart w:id="34" w:name="_Toc16492"/>
      <w:r>
        <w:rPr>
          <w:rFonts w:ascii="宋体" w:hAnsi="宋体" w:cs="宋体" w:hint="eastAsia"/>
          <w:color w:val="000000"/>
          <w:spacing w:val="-5"/>
          <w:sz w:val="28"/>
        </w:rPr>
        <w:t>《</w:t>
      </w:r>
      <w:r>
        <w:rPr>
          <w:rFonts w:ascii="宋体" w:hAnsi="宋体" w:hint="eastAsia"/>
          <w:sz w:val="28"/>
          <w:szCs w:val="28"/>
        </w:rPr>
        <w:t>进口无线电发射设备的管理规定》第十二条：为科技交流活动需临时展示从国外带入的无线电发射设备样机或为体育比赛等项活动需临时使用从国外带入的无线电发射设备，且活动结束后设备复运出境，可不办理《无线电发射设备型号核准证》，但应由国家或当地无委办公室核发《无线电设备进关审查批件》并由海关办理监管手续。</w:t>
      </w:r>
      <w:bookmarkEnd w:id="34"/>
    </w:p>
    <w:p w:rsidR="00735047" w:rsidRDefault="00B62DF5">
      <w:pPr>
        <w:pStyle w:val="11"/>
        <w:numPr>
          <w:ilvl w:val="0"/>
          <w:numId w:val="2"/>
        </w:numPr>
        <w:tabs>
          <w:tab w:val="left" w:pos="630"/>
        </w:tabs>
        <w:spacing w:after="0" w:line="360" w:lineRule="auto"/>
        <w:ind w:firstLineChars="0"/>
        <w:outlineLvl w:val="1"/>
        <w:rPr>
          <w:rFonts w:ascii="黑体" w:eastAsia="黑体" w:hAnsi="黑体"/>
          <w:sz w:val="28"/>
          <w:szCs w:val="28"/>
        </w:rPr>
      </w:pPr>
      <w:bookmarkStart w:id="35" w:name="_Toc393445550"/>
      <w:bookmarkStart w:id="36" w:name="_Toc7632"/>
      <w:bookmarkStart w:id="37" w:name="_Toc10842"/>
      <w:bookmarkStart w:id="38" w:name="_Toc26799"/>
      <w:r>
        <w:rPr>
          <w:rFonts w:ascii="黑体" w:eastAsia="黑体" w:hAnsi="黑体" w:hint="eastAsia"/>
          <w:sz w:val="28"/>
          <w:szCs w:val="28"/>
        </w:rPr>
        <w:t>办理机构</w:t>
      </w:r>
      <w:bookmarkEnd w:id="35"/>
      <w:bookmarkEnd w:id="36"/>
      <w:bookmarkEnd w:id="37"/>
      <w:bookmarkEnd w:id="38"/>
    </w:p>
    <w:p w:rsidR="00735047" w:rsidRDefault="00B62DF5">
      <w:pPr>
        <w:pStyle w:val="11"/>
        <w:numPr>
          <w:ilvl w:val="0"/>
          <w:numId w:val="3"/>
        </w:numPr>
        <w:tabs>
          <w:tab w:val="left" w:pos="1060"/>
          <w:tab w:val="left" w:pos="1260"/>
        </w:tabs>
        <w:wordWrap w:val="0"/>
        <w:spacing w:after="0" w:line="360" w:lineRule="auto"/>
        <w:ind w:firstLine="560"/>
        <w:rPr>
          <w:rFonts w:ascii="宋体" w:hAnsi="宋体" w:cs="Times New Roman"/>
          <w:sz w:val="28"/>
          <w:szCs w:val="28"/>
        </w:rPr>
      </w:pPr>
      <w:bookmarkStart w:id="39" w:name="_Toc20771"/>
      <w:bookmarkStart w:id="40" w:name="_Toc3200"/>
      <w:bookmarkStart w:id="41" w:name="_Toc19361"/>
      <w:r>
        <w:rPr>
          <w:rFonts w:ascii="宋体" w:hAnsi="宋体"/>
          <w:sz w:val="28"/>
          <w:szCs w:val="28"/>
        </w:rPr>
        <w:t>办</w:t>
      </w:r>
      <w:bookmarkEnd w:id="39"/>
      <w:bookmarkEnd w:id="40"/>
      <w:r>
        <w:rPr>
          <w:rFonts w:ascii="宋体" w:hAnsi="宋体"/>
          <w:sz w:val="28"/>
          <w:szCs w:val="28"/>
        </w:rPr>
        <w:t>理机构名称和权限：</w:t>
      </w:r>
      <w:r>
        <w:rPr>
          <w:rFonts w:ascii="宋体" w:hAnsi="宋体" w:cs="Times New Roman"/>
          <w:sz w:val="28"/>
          <w:szCs w:val="28"/>
        </w:rPr>
        <w:t>上海市无线电管理局，根据《中华人民共和国无线电管理条例》有权</w:t>
      </w:r>
      <w:r>
        <w:rPr>
          <w:rFonts w:ascii="宋体" w:hAnsi="宋体" w:hint="eastAsia"/>
          <w:sz w:val="28"/>
          <w:szCs w:val="28"/>
        </w:rPr>
        <w:t>对境外携带或者运载无线电发射设备进关的核准申请进行审批。</w:t>
      </w:r>
      <w:r>
        <w:rPr>
          <w:rFonts w:ascii="宋体" w:hAnsi="宋体" w:cs="Times New Roman"/>
          <w:sz w:val="28"/>
          <w:szCs w:val="28"/>
        </w:rPr>
        <w:t>上海市无线电管理局台站管理处</w:t>
      </w:r>
      <w:r>
        <w:rPr>
          <w:rFonts w:ascii="宋体" w:hAnsi="宋体" w:cs="Times New Roman" w:hint="eastAsia"/>
          <w:sz w:val="28"/>
          <w:szCs w:val="28"/>
        </w:rPr>
        <w:t>，负责</w:t>
      </w:r>
      <w:r>
        <w:rPr>
          <w:rFonts w:ascii="宋体" w:hAnsi="宋体" w:hint="eastAsia"/>
          <w:sz w:val="28"/>
          <w:szCs w:val="28"/>
        </w:rPr>
        <w:t>对境外携带或者运载无线电发射设备进关的核准申请</w:t>
      </w:r>
      <w:r>
        <w:rPr>
          <w:rFonts w:ascii="宋体" w:hAnsi="宋体" w:cs="Times New Roman" w:hint="eastAsia"/>
          <w:sz w:val="28"/>
          <w:szCs w:val="28"/>
        </w:rPr>
        <w:t>的申请材料进行审核及审批。</w:t>
      </w:r>
      <w:bookmarkEnd w:id="41"/>
    </w:p>
    <w:p w:rsidR="00735047" w:rsidRDefault="00B62DF5">
      <w:pPr>
        <w:pStyle w:val="11"/>
        <w:numPr>
          <w:ilvl w:val="0"/>
          <w:numId w:val="3"/>
        </w:numPr>
        <w:tabs>
          <w:tab w:val="left" w:pos="1060"/>
          <w:tab w:val="left" w:pos="1260"/>
        </w:tabs>
        <w:wordWrap w:val="0"/>
        <w:spacing w:after="0" w:line="360" w:lineRule="auto"/>
        <w:ind w:firstLine="560"/>
        <w:rPr>
          <w:rFonts w:ascii="宋体" w:hAnsi="宋体"/>
          <w:sz w:val="28"/>
          <w:szCs w:val="28"/>
        </w:rPr>
      </w:pPr>
      <w:bookmarkStart w:id="42" w:name="_Toc27502"/>
      <w:bookmarkStart w:id="43" w:name="_Toc15084"/>
      <w:bookmarkStart w:id="44" w:name="_Toc26578"/>
      <w:r>
        <w:rPr>
          <w:rFonts w:ascii="宋体" w:hAnsi="宋体"/>
          <w:sz w:val="28"/>
          <w:szCs w:val="28"/>
        </w:rPr>
        <w:t>审批内容：</w:t>
      </w:r>
      <w:r>
        <w:rPr>
          <w:rFonts w:ascii="宋体" w:hAnsi="宋体" w:hint="eastAsia"/>
          <w:sz w:val="28"/>
          <w:szCs w:val="28"/>
        </w:rPr>
        <w:t>无线电发射设备进关核准。</w:t>
      </w:r>
      <w:bookmarkEnd w:id="42"/>
      <w:bookmarkEnd w:id="43"/>
      <w:bookmarkEnd w:id="44"/>
    </w:p>
    <w:p w:rsidR="00735047" w:rsidRDefault="00B62DF5">
      <w:pPr>
        <w:pStyle w:val="11"/>
        <w:numPr>
          <w:ilvl w:val="0"/>
          <w:numId w:val="3"/>
        </w:numPr>
        <w:tabs>
          <w:tab w:val="left" w:pos="1060"/>
          <w:tab w:val="left" w:pos="1260"/>
        </w:tabs>
        <w:wordWrap w:val="0"/>
        <w:spacing w:after="0" w:line="360" w:lineRule="auto"/>
        <w:ind w:firstLine="560"/>
        <w:rPr>
          <w:rFonts w:ascii="宋体" w:hAnsi="宋体"/>
          <w:sz w:val="28"/>
          <w:szCs w:val="28"/>
        </w:rPr>
      </w:pPr>
      <w:bookmarkStart w:id="45" w:name="_Toc28185"/>
      <w:bookmarkStart w:id="46" w:name="_Toc19198"/>
      <w:bookmarkStart w:id="47" w:name="_Toc31641"/>
      <w:r>
        <w:rPr>
          <w:rFonts w:ascii="宋体" w:hAnsi="宋体"/>
          <w:sz w:val="28"/>
          <w:szCs w:val="28"/>
        </w:rPr>
        <w:t>法律效力：</w:t>
      </w:r>
      <w:r>
        <w:rPr>
          <w:rFonts w:ascii="宋体" w:hAnsi="宋体" w:hint="eastAsia"/>
          <w:sz w:val="28"/>
          <w:szCs w:val="28"/>
        </w:rPr>
        <w:t>取得《上海市无线电管理局准予行政许可决定书》</w:t>
      </w:r>
      <w:r>
        <w:rPr>
          <w:rFonts w:ascii="宋体" w:hAnsi="宋体" w:hint="eastAsia"/>
          <w:sz w:val="28"/>
          <w:szCs w:val="28"/>
        </w:rPr>
        <w:lastRenderedPageBreak/>
        <w:t>后，方可从海关进口核准的无线电发射设备。</w:t>
      </w:r>
      <w:bookmarkEnd w:id="45"/>
      <w:bookmarkEnd w:id="46"/>
      <w:bookmarkEnd w:id="47"/>
    </w:p>
    <w:p w:rsidR="00735047" w:rsidRDefault="00B62DF5">
      <w:pPr>
        <w:pStyle w:val="11"/>
        <w:numPr>
          <w:ilvl w:val="0"/>
          <w:numId w:val="3"/>
        </w:numPr>
        <w:tabs>
          <w:tab w:val="left" w:pos="1060"/>
          <w:tab w:val="left" w:pos="1260"/>
        </w:tabs>
        <w:wordWrap w:val="0"/>
        <w:spacing w:after="0" w:line="360" w:lineRule="auto"/>
        <w:ind w:firstLine="560"/>
        <w:rPr>
          <w:rFonts w:ascii="宋体" w:hAnsi="宋体"/>
          <w:sz w:val="28"/>
          <w:szCs w:val="28"/>
        </w:rPr>
      </w:pPr>
      <w:bookmarkStart w:id="48" w:name="_Toc9249"/>
      <w:bookmarkStart w:id="49" w:name="_Toc15093"/>
      <w:bookmarkStart w:id="50" w:name="_Toc8419"/>
      <w:r>
        <w:rPr>
          <w:rFonts w:ascii="宋体" w:hAnsi="宋体"/>
          <w:sz w:val="28"/>
          <w:szCs w:val="28"/>
        </w:rPr>
        <w:t>审批对象：</w:t>
      </w:r>
      <w:r>
        <w:rPr>
          <w:rFonts w:ascii="宋体" w:hAnsi="宋体" w:hint="eastAsia"/>
          <w:sz w:val="28"/>
          <w:szCs w:val="28"/>
        </w:rPr>
        <w:t>申请无线电发射设备进关核准的机关</w:t>
      </w:r>
      <w:r>
        <w:rPr>
          <w:rFonts w:ascii="宋体" w:hAnsi="宋体"/>
          <w:sz w:val="28"/>
          <w:szCs w:val="28"/>
        </w:rPr>
        <w:t>、企事业单位、社会团体</w:t>
      </w:r>
      <w:r>
        <w:rPr>
          <w:rFonts w:ascii="宋体" w:hAnsi="宋体" w:hint="eastAsia"/>
          <w:sz w:val="28"/>
          <w:szCs w:val="28"/>
        </w:rPr>
        <w:t>、</w:t>
      </w:r>
      <w:r>
        <w:rPr>
          <w:rFonts w:ascii="宋体" w:hAnsi="宋体"/>
          <w:sz w:val="28"/>
          <w:szCs w:val="28"/>
        </w:rPr>
        <w:t>其他组织或自然人</w:t>
      </w:r>
      <w:r>
        <w:rPr>
          <w:rFonts w:ascii="宋体" w:hAnsi="宋体" w:hint="eastAsia"/>
          <w:sz w:val="28"/>
          <w:szCs w:val="28"/>
        </w:rPr>
        <w:t>。</w:t>
      </w:r>
      <w:bookmarkEnd w:id="48"/>
      <w:bookmarkEnd w:id="49"/>
      <w:bookmarkEnd w:id="50"/>
    </w:p>
    <w:p w:rsidR="00735047" w:rsidRDefault="00B62DF5">
      <w:pPr>
        <w:pStyle w:val="11"/>
        <w:numPr>
          <w:ilvl w:val="0"/>
          <w:numId w:val="2"/>
        </w:numPr>
        <w:tabs>
          <w:tab w:val="left" w:pos="630"/>
        </w:tabs>
        <w:spacing w:after="0" w:line="360" w:lineRule="auto"/>
        <w:ind w:firstLineChars="0"/>
        <w:outlineLvl w:val="1"/>
        <w:rPr>
          <w:rFonts w:ascii="黑体" w:eastAsia="黑体" w:hAnsi="黑体"/>
          <w:sz w:val="28"/>
          <w:szCs w:val="28"/>
        </w:rPr>
      </w:pPr>
      <w:bookmarkStart w:id="51" w:name="_Toc393445551"/>
      <w:r>
        <w:rPr>
          <w:rFonts w:ascii="黑体" w:eastAsia="黑体" w:hAnsi="黑体" w:hint="eastAsia"/>
          <w:sz w:val="28"/>
          <w:szCs w:val="28"/>
        </w:rPr>
        <w:t xml:space="preserve"> </w:t>
      </w:r>
      <w:bookmarkStart w:id="52" w:name="_Toc8766"/>
      <w:bookmarkStart w:id="53" w:name="_Toc29693"/>
      <w:bookmarkStart w:id="54" w:name="_Toc533"/>
      <w:r>
        <w:rPr>
          <w:rFonts w:ascii="黑体" w:eastAsia="黑体" w:hAnsi="黑体" w:hint="eastAsia"/>
          <w:sz w:val="28"/>
          <w:szCs w:val="28"/>
        </w:rPr>
        <w:t>审批</w:t>
      </w:r>
      <w:r>
        <w:rPr>
          <w:rFonts w:ascii="黑体" w:eastAsia="黑体" w:hAnsi="黑体"/>
          <w:sz w:val="28"/>
          <w:szCs w:val="28"/>
        </w:rPr>
        <w:t>数量</w:t>
      </w:r>
      <w:bookmarkEnd w:id="51"/>
      <w:bookmarkEnd w:id="52"/>
      <w:bookmarkEnd w:id="53"/>
      <w:bookmarkEnd w:id="54"/>
    </w:p>
    <w:p w:rsidR="00735047" w:rsidRDefault="00B62DF5">
      <w:pPr>
        <w:pStyle w:val="11"/>
        <w:spacing w:after="0" w:line="360" w:lineRule="auto"/>
        <w:ind w:firstLine="540"/>
        <w:rPr>
          <w:sz w:val="28"/>
          <w:szCs w:val="28"/>
        </w:rPr>
      </w:pPr>
      <w:bookmarkStart w:id="55" w:name="_Toc2907"/>
      <w:bookmarkStart w:id="56" w:name="_Toc12750"/>
      <w:bookmarkStart w:id="57" w:name="_Toc21119"/>
      <w:bookmarkStart w:id="58" w:name="_Toc393445552"/>
      <w:r>
        <w:rPr>
          <w:rFonts w:ascii="宋体" w:hAnsi="宋体" w:cs="宋体" w:hint="eastAsia"/>
          <w:color w:val="000000"/>
          <w:spacing w:val="-5"/>
          <w:sz w:val="28"/>
        </w:rPr>
        <w:t>无</w:t>
      </w:r>
      <w:r>
        <w:rPr>
          <w:rFonts w:hint="eastAsia"/>
          <w:sz w:val="28"/>
          <w:szCs w:val="28"/>
        </w:rPr>
        <w:t>审批数量限制。</w:t>
      </w:r>
      <w:bookmarkEnd w:id="55"/>
      <w:bookmarkEnd w:id="56"/>
      <w:bookmarkEnd w:id="57"/>
    </w:p>
    <w:p w:rsidR="00735047" w:rsidRDefault="00B62DF5">
      <w:pPr>
        <w:pStyle w:val="11"/>
        <w:numPr>
          <w:ilvl w:val="0"/>
          <w:numId w:val="2"/>
        </w:numPr>
        <w:tabs>
          <w:tab w:val="left" w:pos="630"/>
        </w:tabs>
        <w:spacing w:after="0" w:line="360" w:lineRule="auto"/>
        <w:ind w:firstLineChars="0"/>
        <w:outlineLvl w:val="1"/>
        <w:rPr>
          <w:rFonts w:ascii="黑体" w:eastAsia="黑体" w:hAnsi="黑体"/>
          <w:sz w:val="28"/>
          <w:szCs w:val="28"/>
        </w:rPr>
      </w:pPr>
      <w:r>
        <w:rPr>
          <w:rFonts w:ascii="黑体" w:eastAsia="黑体" w:hAnsi="黑体" w:hint="eastAsia"/>
          <w:sz w:val="28"/>
          <w:szCs w:val="28"/>
        </w:rPr>
        <w:t xml:space="preserve"> </w:t>
      </w:r>
      <w:bookmarkStart w:id="59" w:name="_Toc29329"/>
      <w:bookmarkStart w:id="60" w:name="_Toc4017"/>
      <w:bookmarkStart w:id="61" w:name="_Toc21967"/>
      <w:r>
        <w:rPr>
          <w:rFonts w:ascii="黑体" w:eastAsia="黑体" w:hAnsi="黑体" w:hint="eastAsia"/>
          <w:sz w:val="28"/>
          <w:szCs w:val="28"/>
        </w:rPr>
        <w:t>专业规划</w:t>
      </w:r>
      <w:bookmarkEnd w:id="59"/>
      <w:bookmarkEnd w:id="60"/>
      <w:bookmarkEnd w:id="61"/>
    </w:p>
    <w:p w:rsidR="00735047" w:rsidRDefault="00B62DF5">
      <w:pPr>
        <w:pStyle w:val="11"/>
        <w:numPr>
          <w:ilvl w:val="0"/>
          <w:numId w:val="4"/>
        </w:numPr>
        <w:spacing w:after="0" w:line="360" w:lineRule="auto"/>
        <w:ind w:firstLineChars="0"/>
        <w:outlineLvl w:val="1"/>
        <w:rPr>
          <w:rFonts w:ascii="宋体" w:hAnsi="宋体" w:cs="宋体"/>
          <w:szCs w:val="28"/>
        </w:rPr>
      </w:pPr>
      <w:bookmarkStart w:id="62" w:name="_Toc397001010"/>
      <w:r>
        <w:rPr>
          <w:rFonts w:ascii="黑体" w:eastAsia="黑体" w:hAnsi="黑体" w:hint="eastAsia"/>
          <w:sz w:val="28"/>
          <w:szCs w:val="28"/>
        </w:rPr>
        <w:t xml:space="preserve"> </w:t>
      </w:r>
      <w:bookmarkStart w:id="63" w:name="_Toc24705"/>
      <w:bookmarkStart w:id="64" w:name="_Toc8524"/>
      <w:bookmarkStart w:id="65" w:name="_Toc25300"/>
      <w:bookmarkStart w:id="66" w:name="_Toc28026"/>
      <w:r>
        <w:rPr>
          <w:rFonts w:ascii="黑体" w:eastAsia="黑体" w:hAnsi="黑体" w:hint="eastAsia"/>
          <w:sz w:val="28"/>
          <w:szCs w:val="28"/>
        </w:rPr>
        <w:t>业务描述</w:t>
      </w:r>
      <w:bookmarkEnd w:id="62"/>
      <w:bookmarkEnd w:id="63"/>
      <w:bookmarkEnd w:id="64"/>
      <w:bookmarkEnd w:id="65"/>
      <w:bookmarkEnd w:id="66"/>
    </w:p>
    <w:p w:rsidR="00735047" w:rsidRDefault="00B62DF5">
      <w:pPr>
        <w:pStyle w:val="11"/>
        <w:spacing w:after="0" w:line="360" w:lineRule="auto"/>
        <w:ind w:firstLine="540"/>
        <w:rPr>
          <w:sz w:val="28"/>
          <w:szCs w:val="28"/>
        </w:rPr>
      </w:pPr>
      <w:bookmarkStart w:id="67" w:name="_Toc29171"/>
      <w:bookmarkStart w:id="68" w:name="_Toc30207"/>
      <w:bookmarkStart w:id="69" w:name="_Toc22230"/>
      <w:r>
        <w:rPr>
          <w:rFonts w:ascii="宋体" w:hAnsi="宋体" w:cs="宋体" w:hint="eastAsia"/>
          <w:color w:val="000000"/>
          <w:spacing w:val="-5"/>
          <w:sz w:val="28"/>
        </w:rPr>
        <w:t>无</w:t>
      </w:r>
      <w:r>
        <w:rPr>
          <w:rFonts w:hint="eastAsia"/>
          <w:sz w:val="28"/>
          <w:szCs w:val="28"/>
        </w:rPr>
        <w:t>。</w:t>
      </w:r>
      <w:bookmarkEnd w:id="67"/>
      <w:bookmarkEnd w:id="68"/>
      <w:bookmarkEnd w:id="69"/>
    </w:p>
    <w:p w:rsidR="00735047" w:rsidRDefault="00B62DF5">
      <w:pPr>
        <w:pStyle w:val="11"/>
        <w:numPr>
          <w:ilvl w:val="0"/>
          <w:numId w:val="4"/>
        </w:numPr>
        <w:spacing w:after="0" w:line="360" w:lineRule="auto"/>
        <w:ind w:firstLineChars="0"/>
        <w:outlineLvl w:val="1"/>
        <w:rPr>
          <w:rFonts w:ascii="黑体" w:eastAsia="黑体" w:hAnsi="黑体"/>
          <w:sz w:val="28"/>
          <w:szCs w:val="28"/>
        </w:rPr>
      </w:pPr>
      <w:bookmarkStart w:id="70" w:name="_Toc397001011"/>
      <w:r>
        <w:rPr>
          <w:rFonts w:ascii="黑体" w:eastAsia="黑体" w:hAnsi="黑体" w:hint="eastAsia"/>
          <w:sz w:val="28"/>
          <w:szCs w:val="28"/>
        </w:rPr>
        <w:t xml:space="preserve"> </w:t>
      </w:r>
      <w:bookmarkStart w:id="71" w:name="_Toc22637"/>
      <w:bookmarkStart w:id="72" w:name="_Toc27474"/>
      <w:bookmarkStart w:id="73" w:name="_Toc22303"/>
      <w:bookmarkStart w:id="74" w:name="_Toc12604"/>
      <w:r>
        <w:rPr>
          <w:rFonts w:ascii="黑体" w:eastAsia="黑体" w:hAnsi="黑体" w:hint="eastAsia"/>
          <w:sz w:val="28"/>
          <w:szCs w:val="28"/>
        </w:rPr>
        <w:t>规划文本</w:t>
      </w:r>
      <w:bookmarkEnd w:id="70"/>
      <w:bookmarkEnd w:id="71"/>
      <w:bookmarkEnd w:id="72"/>
      <w:bookmarkEnd w:id="73"/>
      <w:bookmarkEnd w:id="74"/>
    </w:p>
    <w:p w:rsidR="00735047" w:rsidRDefault="00B62DF5">
      <w:pPr>
        <w:pStyle w:val="11"/>
        <w:spacing w:after="0" w:line="360" w:lineRule="auto"/>
        <w:ind w:firstLine="540"/>
        <w:rPr>
          <w:sz w:val="28"/>
          <w:szCs w:val="28"/>
        </w:rPr>
      </w:pPr>
      <w:bookmarkStart w:id="75" w:name="_Toc27524"/>
      <w:bookmarkStart w:id="76" w:name="_Toc325"/>
      <w:bookmarkStart w:id="77" w:name="_Toc23218"/>
      <w:r>
        <w:rPr>
          <w:rFonts w:ascii="宋体" w:hAnsi="宋体" w:cs="宋体" w:hint="eastAsia"/>
          <w:color w:val="000000"/>
          <w:spacing w:val="-5"/>
          <w:sz w:val="28"/>
        </w:rPr>
        <w:t>无</w:t>
      </w:r>
      <w:r>
        <w:rPr>
          <w:rFonts w:hint="eastAsia"/>
          <w:sz w:val="28"/>
          <w:szCs w:val="28"/>
        </w:rPr>
        <w:t>。</w:t>
      </w:r>
      <w:bookmarkEnd w:id="75"/>
      <w:bookmarkEnd w:id="76"/>
      <w:bookmarkEnd w:id="77"/>
    </w:p>
    <w:p w:rsidR="00735047" w:rsidRDefault="00B62DF5">
      <w:pPr>
        <w:pStyle w:val="11"/>
        <w:numPr>
          <w:ilvl w:val="0"/>
          <w:numId w:val="4"/>
        </w:numPr>
        <w:spacing w:after="0" w:line="360" w:lineRule="auto"/>
        <w:ind w:firstLineChars="0"/>
        <w:outlineLvl w:val="1"/>
        <w:rPr>
          <w:rFonts w:ascii="黑体" w:eastAsia="黑体" w:hAnsi="黑体"/>
          <w:sz w:val="28"/>
          <w:szCs w:val="28"/>
        </w:rPr>
      </w:pPr>
      <w:r>
        <w:rPr>
          <w:rFonts w:ascii="黑体" w:eastAsia="黑体" w:hAnsi="黑体" w:hint="eastAsia"/>
          <w:sz w:val="28"/>
          <w:szCs w:val="28"/>
        </w:rPr>
        <w:t xml:space="preserve"> </w:t>
      </w:r>
      <w:bookmarkStart w:id="78" w:name="_Toc23321"/>
      <w:bookmarkStart w:id="79" w:name="_Toc508"/>
      <w:bookmarkStart w:id="80" w:name="_Toc20497"/>
      <w:bookmarkStart w:id="81" w:name="_Toc10"/>
      <w:r>
        <w:rPr>
          <w:rFonts w:ascii="黑体" w:eastAsia="黑体" w:hAnsi="黑体" w:hint="eastAsia"/>
          <w:sz w:val="28"/>
          <w:szCs w:val="28"/>
        </w:rPr>
        <w:t>规划图纸</w:t>
      </w:r>
      <w:bookmarkEnd w:id="78"/>
      <w:bookmarkEnd w:id="79"/>
      <w:bookmarkEnd w:id="80"/>
      <w:bookmarkEnd w:id="81"/>
    </w:p>
    <w:p w:rsidR="00735047" w:rsidRDefault="00B62DF5">
      <w:pPr>
        <w:pStyle w:val="11"/>
        <w:spacing w:after="0" w:line="360" w:lineRule="auto"/>
        <w:ind w:firstLine="540"/>
        <w:rPr>
          <w:sz w:val="28"/>
          <w:szCs w:val="28"/>
        </w:rPr>
      </w:pPr>
      <w:bookmarkStart w:id="82" w:name="_Toc18892"/>
      <w:bookmarkStart w:id="83" w:name="_Toc16845"/>
      <w:bookmarkStart w:id="84" w:name="_Toc25541"/>
      <w:r>
        <w:rPr>
          <w:rFonts w:ascii="宋体" w:hAnsi="宋体" w:cs="宋体" w:hint="eastAsia"/>
          <w:color w:val="000000"/>
          <w:spacing w:val="-5"/>
          <w:sz w:val="28"/>
        </w:rPr>
        <w:t>无</w:t>
      </w:r>
      <w:r>
        <w:rPr>
          <w:rFonts w:hint="eastAsia"/>
          <w:sz w:val="28"/>
          <w:szCs w:val="28"/>
        </w:rPr>
        <w:t>。</w:t>
      </w:r>
      <w:bookmarkEnd w:id="82"/>
      <w:bookmarkEnd w:id="83"/>
      <w:bookmarkEnd w:id="84"/>
    </w:p>
    <w:p w:rsidR="00735047" w:rsidRDefault="00B62DF5">
      <w:pPr>
        <w:pStyle w:val="11"/>
        <w:numPr>
          <w:ilvl w:val="0"/>
          <w:numId w:val="4"/>
        </w:numPr>
        <w:spacing w:after="0" w:line="360" w:lineRule="auto"/>
        <w:ind w:firstLineChars="0"/>
        <w:outlineLvl w:val="1"/>
        <w:rPr>
          <w:rFonts w:ascii="黑体" w:eastAsia="黑体" w:hAnsi="黑体"/>
          <w:sz w:val="28"/>
          <w:szCs w:val="28"/>
        </w:rPr>
      </w:pPr>
      <w:r>
        <w:rPr>
          <w:rFonts w:ascii="黑体" w:eastAsia="黑体" w:hAnsi="黑体" w:hint="eastAsia"/>
          <w:sz w:val="28"/>
          <w:szCs w:val="28"/>
        </w:rPr>
        <w:t xml:space="preserve"> </w:t>
      </w:r>
      <w:bookmarkStart w:id="85" w:name="_Toc23442"/>
      <w:bookmarkStart w:id="86" w:name="_Toc15917"/>
      <w:bookmarkStart w:id="87" w:name="_Toc5280"/>
      <w:bookmarkStart w:id="88" w:name="_Toc21113"/>
      <w:r>
        <w:rPr>
          <w:rFonts w:ascii="黑体" w:eastAsia="黑体" w:hAnsi="黑体" w:hint="eastAsia"/>
          <w:sz w:val="28"/>
          <w:szCs w:val="28"/>
        </w:rPr>
        <w:t>规划表格</w:t>
      </w:r>
      <w:bookmarkEnd w:id="85"/>
      <w:bookmarkEnd w:id="86"/>
      <w:bookmarkEnd w:id="87"/>
      <w:bookmarkEnd w:id="88"/>
    </w:p>
    <w:p w:rsidR="00735047" w:rsidRDefault="00B62DF5">
      <w:pPr>
        <w:pStyle w:val="11"/>
        <w:spacing w:after="0" w:line="360" w:lineRule="auto"/>
        <w:ind w:firstLine="540"/>
        <w:rPr>
          <w:sz w:val="28"/>
          <w:szCs w:val="28"/>
        </w:rPr>
      </w:pPr>
      <w:bookmarkStart w:id="89" w:name="_Toc20613"/>
      <w:bookmarkStart w:id="90" w:name="_Toc2573"/>
      <w:bookmarkStart w:id="91" w:name="_Toc14621"/>
      <w:r>
        <w:rPr>
          <w:rFonts w:ascii="宋体" w:hAnsi="宋体" w:cs="宋体" w:hint="eastAsia"/>
          <w:color w:val="000000"/>
          <w:spacing w:val="-5"/>
          <w:sz w:val="28"/>
        </w:rPr>
        <w:t>无</w:t>
      </w:r>
      <w:r>
        <w:rPr>
          <w:rFonts w:hint="eastAsia"/>
          <w:sz w:val="28"/>
          <w:szCs w:val="28"/>
        </w:rPr>
        <w:t>。</w:t>
      </w:r>
      <w:bookmarkEnd w:id="89"/>
      <w:bookmarkEnd w:id="90"/>
      <w:bookmarkEnd w:id="91"/>
    </w:p>
    <w:p w:rsidR="00735047" w:rsidRDefault="00B62DF5">
      <w:pPr>
        <w:pStyle w:val="11"/>
        <w:numPr>
          <w:ilvl w:val="0"/>
          <w:numId w:val="2"/>
        </w:numPr>
        <w:tabs>
          <w:tab w:val="left" w:pos="630"/>
        </w:tabs>
        <w:spacing w:after="0" w:line="360" w:lineRule="auto"/>
        <w:ind w:firstLineChars="0"/>
        <w:outlineLvl w:val="1"/>
        <w:rPr>
          <w:rFonts w:ascii="黑体" w:eastAsia="黑体" w:hAnsi="黑体"/>
          <w:sz w:val="28"/>
          <w:szCs w:val="28"/>
        </w:rPr>
      </w:pPr>
      <w:bookmarkStart w:id="92" w:name="_Toc393445553"/>
      <w:bookmarkStart w:id="93" w:name="_Toc10095"/>
      <w:bookmarkStart w:id="94" w:name="_Toc4671"/>
      <w:bookmarkStart w:id="95" w:name="_Toc11170"/>
      <w:bookmarkEnd w:id="58"/>
      <w:r>
        <w:rPr>
          <w:rFonts w:ascii="黑体" w:eastAsia="黑体" w:hAnsi="黑体" w:hint="eastAsia"/>
          <w:sz w:val="28"/>
          <w:szCs w:val="28"/>
        </w:rPr>
        <w:t>审批人员</w:t>
      </w:r>
      <w:bookmarkEnd w:id="92"/>
      <w:bookmarkEnd w:id="93"/>
      <w:bookmarkEnd w:id="94"/>
      <w:bookmarkEnd w:id="95"/>
    </w:p>
    <w:p w:rsidR="00735047" w:rsidRDefault="00B62DF5">
      <w:pPr>
        <w:pStyle w:val="11"/>
        <w:spacing w:after="0" w:line="360" w:lineRule="auto"/>
        <w:ind w:firstLine="540"/>
        <w:rPr>
          <w:sz w:val="28"/>
          <w:szCs w:val="28"/>
        </w:rPr>
      </w:pPr>
      <w:bookmarkStart w:id="96" w:name="_Toc31876"/>
      <w:bookmarkStart w:id="97" w:name="_Toc30013"/>
      <w:bookmarkStart w:id="98" w:name="_Toc25780"/>
      <w:r>
        <w:rPr>
          <w:rFonts w:ascii="宋体" w:hAnsi="宋体" w:cs="宋体" w:hint="eastAsia"/>
          <w:color w:val="000000"/>
          <w:spacing w:val="-5"/>
          <w:sz w:val="28"/>
        </w:rPr>
        <w:t>审批</w:t>
      </w:r>
      <w:r>
        <w:rPr>
          <w:rFonts w:hint="eastAsia"/>
          <w:sz w:val="28"/>
          <w:szCs w:val="28"/>
        </w:rPr>
        <w:t>人员应具有相应的无线电法律知识和无线电专业知识，熟悉《中华人民共和国无线电管理条例》、《上海市无线电管理办法》等法律、法规。</w:t>
      </w:r>
      <w:bookmarkEnd w:id="96"/>
      <w:bookmarkEnd w:id="97"/>
      <w:bookmarkEnd w:id="98"/>
    </w:p>
    <w:p w:rsidR="00735047" w:rsidRDefault="00B62DF5">
      <w:pPr>
        <w:pStyle w:val="11"/>
        <w:numPr>
          <w:ilvl w:val="0"/>
          <w:numId w:val="2"/>
        </w:numPr>
        <w:tabs>
          <w:tab w:val="left" w:pos="630"/>
        </w:tabs>
        <w:spacing w:after="0" w:line="360" w:lineRule="auto"/>
        <w:ind w:firstLineChars="0"/>
        <w:outlineLvl w:val="1"/>
        <w:rPr>
          <w:rFonts w:ascii="黑体" w:eastAsia="黑体" w:hAnsi="黑体"/>
          <w:sz w:val="28"/>
          <w:szCs w:val="28"/>
        </w:rPr>
      </w:pPr>
      <w:bookmarkStart w:id="99" w:name="_Toc393445554"/>
      <w:r>
        <w:rPr>
          <w:rFonts w:ascii="黑体" w:eastAsia="黑体" w:hAnsi="黑体" w:hint="eastAsia"/>
          <w:sz w:val="28"/>
          <w:szCs w:val="28"/>
        </w:rPr>
        <w:t xml:space="preserve"> </w:t>
      </w:r>
      <w:bookmarkStart w:id="100" w:name="_Toc25789"/>
      <w:bookmarkStart w:id="101" w:name="_Toc23667"/>
      <w:bookmarkStart w:id="102" w:name="_Toc15310"/>
      <w:r>
        <w:rPr>
          <w:rFonts w:ascii="黑体" w:eastAsia="黑体" w:hAnsi="黑体" w:hint="eastAsia"/>
          <w:sz w:val="28"/>
          <w:szCs w:val="28"/>
        </w:rPr>
        <w:t>审批条件</w:t>
      </w:r>
      <w:bookmarkEnd w:id="99"/>
      <w:bookmarkEnd w:id="100"/>
      <w:bookmarkEnd w:id="101"/>
      <w:bookmarkEnd w:id="102"/>
    </w:p>
    <w:p w:rsidR="00735047" w:rsidRDefault="00B62DF5">
      <w:pPr>
        <w:pStyle w:val="11"/>
        <w:tabs>
          <w:tab w:val="left" w:pos="840"/>
        </w:tabs>
        <w:spacing w:after="0" w:line="360" w:lineRule="auto"/>
        <w:ind w:firstLineChars="0" w:firstLine="0"/>
        <w:outlineLvl w:val="1"/>
        <w:rPr>
          <w:rFonts w:ascii="黑体" w:eastAsia="黑体" w:hAnsi="黑体"/>
          <w:sz w:val="28"/>
          <w:szCs w:val="28"/>
        </w:rPr>
      </w:pPr>
      <w:bookmarkStart w:id="103" w:name="_Toc397010123"/>
      <w:bookmarkStart w:id="104" w:name="_Toc17935"/>
      <w:bookmarkStart w:id="105" w:name="_Toc2729"/>
      <w:bookmarkStart w:id="106" w:name="_Toc7217"/>
      <w:bookmarkStart w:id="107" w:name="_Toc21243"/>
      <w:r>
        <w:rPr>
          <w:rFonts w:ascii="黑体" w:eastAsia="黑体" w:hAnsi="黑体" w:hint="eastAsia"/>
          <w:sz w:val="28"/>
          <w:szCs w:val="28"/>
        </w:rPr>
        <w:t>2.7.1  新办</w:t>
      </w:r>
      <w:bookmarkEnd w:id="103"/>
      <w:bookmarkEnd w:id="104"/>
      <w:bookmarkEnd w:id="105"/>
      <w:bookmarkEnd w:id="106"/>
      <w:bookmarkEnd w:id="107"/>
    </w:p>
    <w:p w:rsidR="00735047" w:rsidRDefault="00B62DF5">
      <w:pPr>
        <w:pStyle w:val="11"/>
        <w:ind w:firstLineChars="0" w:firstLine="0"/>
        <w:rPr>
          <w:rFonts w:ascii="黑体" w:eastAsia="黑体" w:hAnsi="黑体"/>
          <w:sz w:val="28"/>
          <w:szCs w:val="28"/>
        </w:rPr>
      </w:pPr>
      <w:bookmarkStart w:id="108" w:name="_Toc30905"/>
      <w:bookmarkStart w:id="109" w:name="_Toc19213"/>
      <w:bookmarkStart w:id="110" w:name="_Toc3511"/>
      <w:r>
        <w:rPr>
          <w:rFonts w:ascii="黑体" w:eastAsia="黑体" w:hAnsi="黑体" w:hint="eastAsia"/>
          <w:sz w:val="28"/>
          <w:szCs w:val="28"/>
        </w:rPr>
        <w:t>2.7.1.1  准予批准的条件</w:t>
      </w:r>
      <w:bookmarkEnd w:id="108"/>
      <w:bookmarkEnd w:id="109"/>
      <w:bookmarkEnd w:id="110"/>
    </w:p>
    <w:p w:rsidR="00735047" w:rsidRDefault="00B62DF5">
      <w:pPr>
        <w:pStyle w:val="11"/>
        <w:numPr>
          <w:ilvl w:val="0"/>
          <w:numId w:val="5"/>
        </w:numPr>
        <w:tabs>
          <w:tab w:val="left" w:pos="1050"/>
          <w:tab w:val="left" w:pos="1260"/>
        </w:tabs>
        <w:wordWrap w:val="0"/>
        <w:spacing w:after="0" w:line="360" w:lineRule="auto"/>
        <w:ind w:firstLine="560"/>
        <w:rPr>
          <w:rFonts w:ascii="宋体" w:hAnsi="宋体"/>
          <w:sz w:val="28"/>
          <w:szCs w:val="28"/>
        </w:rPr>
      </w:pPr>
      <w:bookmarkStart w:id="111" w:name="_Toc23618"/>
      <w:bookmarkStart w:id="112" w:name="_Toc18851"/>
      <w:bookmarkStart w:id="113" w:name="_Toc7081"/>
      <w:r>
        <w:rPr>
          <w:rFonts w:ascii="宋体" w:hAnsi="宋体" w:hint="eastAsia"/>
          <w:sz w:val="28"/>
          <w:szCs w:val="28"/>
        </w:rPr>
        <w:t>申请人提出无线电发射设备进关核准的申请；</w:t>
      </w:r>
      <w:bookmarkEnd w:id="111"/>
      <w:bookmarkEnd w:id="112"/>
      <w:bookmarkEnd w:id="113"/>
    </w:p>
    <w:p w:rsidR="00735047" w:rsidRDefault="00B62DF5">
      <w:pPr>
        <w:pStyle w:val="11"/>
        <w:numPr>
          <w:ilvl w:val="0"/>
          <w:numId w:val="5"/>
        </w:numPr>
        <w:tabs>
          <w:tab w:val="left" w:pos="1050"/>
          <w:tab w:val="left" w:pos="1260"/>
        </w:tabs>
        <w:wordWrap w:val="0"/>
        <w:spacing w:after="0" w:line="360" w:lineRule="auto"/>
        <w:ind w:firstLine="560"/>
        <w:rPr>
          <w:rFonts w:ascii="宋体" w:hAnsi="宋体"/>
          <w:sz w:val="28"/>
          <w:szCs w:val="28"/>
        </w:rPr>
      </w:pPr>
      <w:bookmarkStart w:id="114" w:name="_Toc19621"/>
      <w:bookmarkStart w:id="115" w:name="_Toc27660"/>
      <w:bookmarkStart w:id="116" w:name="_Toc14990"/>
      <w:r>
        <w:rPr>
          <w:rFonts w:ascii="宋体" w:hAnsi="宋体" w:hint="eastAsia"/>
          <w:sz w:val="28"/>
          <w:szCs w:val="28"/>
        </w:rPr>
        <w:lastRenderedPageBreak/>
        <w:t>进口的无线电发射设备，其工作频率、频段和有关技术指标应当符合国家有关无线电管理的规定。</w:t>
      </w:r>
      <w:bookmarkEnd w:id="114"/>
      <w:bookmarkEnd w:id="115"/>
      <w:bookmarkEnd w:id="116"/>
    </w:p>
    <w:p w:rsidR="00735047" w:rsidRDefault="00B62DF5">
      <w:pPr>
        <w:pStyle w:val="11"/>
        <w:numPr>
          <w:ilvl w:val="0"/>
          <w:numId w:val="2"/>
        </w:numPr>
        <w:tabs>
          <w:tab w:val="left" w:pos="630"/>
        </w:tabs>
        <w:spacing w:after="0" w:line="360" w:lineRule="auto"/>
        <w:ind w:firstLineChars="0"/>
        <w:outlineLvl w:val="1"/>
        <w:rPr>
          <w:rFonts w:ascii="黑体" w:eastAsia="黑体" w:hAnsi="黑体"/>
          <w:sz w:val="28"/>
          <w:szCs w:val="28"/>
        </w:rPr>
      </w:pPr>
      <w:bookmarkStart w:id="117" w:name="_Toc393445555"/>
      <w:r>
        <w:rPr>
          <w:rFonts w:ascii="黑体" w:eastAsia="黑体" w:hAnsi="黑体" w:hint="eastAsia"/>
          <w:sz w:val="28"/>
          <w:szCs w:val="28"/>
        </w:rPr>
        <w:t xml:space="preserve"> </w:t>
      </w:r>
      <w:bookmarkStart w:id="118" w:name="_Toc10006"/>
      <w:bookmarkStart w:id="119" w:name="_Toc11071"/>
      <w:bookmarkStart w:id="120" w:name="_Toc14878"/>
      <w:r>
        <w:rPr>
          <w:rFonts w:ascii="黑体" w:eastAsia="黑体" w:hAnsi="黑体" w:hint="eastAsia"/>
          <w:sz w:val="28"/>
          <w:szCs w:val="28"/>
        </w:rPr>
        <w:t>审批决定的附加规定</w:t>
      </w:r>
      <w:bookmarkEnd w:id="117"/>
      <w:bookmarkEnd w:id="118"/>
      <w:bookmarkEnd w:id="119"/>
      <w:bookmarkEnd w:id="120"/>
    </w:p>
    <w:p w:rsidR="00735047" w:rsidRDefault="00B62DF5">
      <w:pPr>
        <w:pStyle w:val="11"/>
        <w:spacing w:after="0" w:line="360" w:lineRule="auto"/>
        <w:ind w:firstLine="540"/>
        <w:rPr>
          <w:rFonts w:ascii="宋体" w:hAnsi="宋体" w:cs="宋体"/>
          <w:color w:val="000000"/>
          <w:spacing w:val="-5"/>
          <w:sz w:val="28"/>
        </w:rPr>
      </w:pPr>
      <w:bookmarkStart w:id="121" w:name="_Toc10330"/>
      <w:bookmarkStart w:id="122" w:name="_Toc14221"/>
      <w:bookmarkStart w:id="123" w:name="_Toc17249"/>
      <w:r>
        <w:rPr>
          <w:rFonts w:ascii="宋体" w:hAnsi="宋体" w:cs="宋体" w:hint="eastAsia"/>
          <w:color w:val="000000"/>
          <w:spacing w:val="-5"/>
          <w:sz w:val="28"/>
        </w:rPr>
        <w:t>无附加</w:t>
      </w:r>
      <w:r>
        <w:rPr>
          <w:rFonts w:ascii="宋体" w:hAnsi="宋体" w:cs="宋体"/>
          <w:color w:val="000000"/>
          <w:spacing w:val="-5"/>
          <w:sz w:val="28"/>
        </w:rPr>
        <w:t>规定</w:t>
      </w:r>
      <w:r>
        <w:rPr>
          <w:rFonts w:ascii="宋体" w:hAnsi="宋体" w:cs="宋体" w:hint="eastAsia"/>
          <w:color w:val="000000"/>
          <w:spacing w:val="-5"/>
          <w:sz w:val="28"/>
        </w:rPr>
        <w:t>。</w:t>
      </w:r>
      <w:bookmarkEnd w:id="121"/>
      <w:bookmarkEnd w:id="122"/>
      <w:bookmarkEnd w:id="123"/>
    </w:p>
    <w:p w:rsidR="00735047" w:rsidRDefault="00B62DF5">
      <w:pPr>
        <w:pStyle w:val="11"/>
        <w:numPr>
          <w:ilvl w:val="0"/>
          <w:numId w:val="2"/>
        </w:numPr>
        <w:tabs>
          <w:tab w:val="left" w:pos="630"/>
        </w:tabs>
        <w:spacing w:after="0" w:line="360" w:lineRule="auto"/>
        <w:ind w:firstLineChars="0"/>
        <w:outlineLvl w:val="1"/>
        <w:rPr>
          <w:rFonts w:ascii="黑体" w:eastAsia="黑体" w:hAnsi="黑体"/>
          <w:sz w:val="28"/>
          <w:szCs w:val="28"/>
        </w:rPr>
      </w:pPr>
      <w:bookmarkStart w:id="124" w:name="_Toc393445556"/>
      <w:r>
        <w:rPr>
          <w:rFonts w:ascii="黑体" w:eastAsia="黑体" w:hAnsi="黑体" w:hint="eastAsia"/>
          <w:sz w:val="28"/>
          <w:szCs w:val="28"/>
        </w:rPr>
        <w:t xml:space="preserve"> </w:t>
      </w:r>
      <w:bookmarkStart w:id="125" w:name="_Toc17152"/>
      <w:bookmarkStart w:id="126" w:name="_Toc15710"/>
      <w:bookmarkStart w:id="127" w:name="_Toc31154"/>
      <w:r>
        <w:rPr>
          <w:rFonts w:ascii="黑体" w:eastAsia="黑体" w:hAnsi="黑体" w:hint="eastAsia"/>
          <w:sz w:val="28"/>
          <w:szCs w:val="28"/>
        </w:rPr>
        <w:t>审批证件</w:t>
      </w:r>
      <w:bookmarkEnd w:id="124"/>
      <w:bookmarkEnd w:id="125"/>
      <w:bookmarkEnd w:id="126"/>
      <w:bookmarkEnd w:id="127"/>
    </w:p>
    <w:p w:rsidR="00735047" w:rsidRDefault="00B62DF5">
      <w:pPr>
        <w:pStyle w:val="11"/>
        <w:spacing w:after="0" w:line="360" w:lineRule="auto"/>
        <w:ind w:firstLine="540"/>
        <w:rPr>
          <w:rFonts w:ascii="宋体" w:hAnsi="宋体" w:cs="宋体"/>
          <w:color w:val="000000"/>
          <w:spacing w:val="-5"/>
          <w:sz w:val="28"/>
        </w:rPr>
      </w:pPr>
      <w:bookmarkStart w:id="128" w:name="_Toc5612"/>
      <w:bookmarkStart w:id="129" w:name="_Toc21102"/>
      <w:bookmarkStart w:id="130" w:name="_Toc25247"/>
      <w:r>
        <w:rPr>
          <w:rFonts w:ascii="宋体" w:hAnsi="宋体" w:cs="宋体" w:hint="eastAsia"/>
          <w:color w:val="000000"/>
          <w:spacing w:val="-5"/>
          <w:sz w:val="28"/>
        </w:rPr>
        <w:t>审批证件为《上海市无线电管理局准予行政许可决定书》(证件样本见附录1  2-1)，证件有效期根据设备进关情况核定。</w:t>
      </w:r>
      <w:bookmarkEnd w:id="128"/>
      <w:bookmarkEnd w:id="129"/>
      <w:bookmarkEnd w:id="130"/>
    </w:p>
    <w:p w:rsidR="00735047" w:rsidRDefault="00B62DF5">
      <w:pPr>
        <w:pStyle w:val="11"/>
        <w:numPr>
          <w:ilvl w:val="0"/>
          <w:numId w:val="2"/>
        </w:numPr>
        <w:tabs>
          <w:tab w:val="left" w:pos="420"/>
        </w:tabs>
        <w:spacing w:after="0" w:line="360" w:lineRule="auto"/>
        <w:ind w:firstLineChars="0"/>
        <w:outlineLvl w:val="1"/>
        <w:rPr>
          <w:rFonts w:ascii="黑体" w:eastAsia="黑体" w:hAnsi="黑体"/>
          <w:sz w:val="28"/>
          <w:szCs w:val="28"/>
        </w:rPr>
      </w:pPr>
      <w:bookmarkStart w:id="131" w:name="_Toc393445557"/>
      <w:bookmarkStart w:id="132" w:name="_Toc2163"/>
      <w:bookmarkStart w:id="133" w:name="_Toc27560"/>
      <w:bookmarkStart w:id="134" w:name="_Toc15785"/>
      <w:r>
        <w:rPr>
          <w:rFonts w:ascii="黑体" w:eastAsia="黑体" w:hAnsi="黑体" w:hint="eastAsia"/>
          <w:sz w:val="28"/>
          <w:szCs w:val="28"/>
        </w:rPr>
        <w:t>审批期限</w:t>
      </w:r>
      <w:bookmarkEnd w:id="131"/>
      <w:bookmarkEnd w:id="132"/>
      <w:bookmarkEnd w:id="133"/>
      <w:bookmarkEnd w:id="134"/>
    </w:p>
    <w:p w:rsidR="00735047" w:rsidRDefault="00B62DF5">
      <w:pPr>
        <w:pStyle w:val="11"/>
        <w:spacing w:after="0" w:line="360" w:lineRule="auto"/>
        <w:ind w:firstLine="540"/>
        <w:rPr>
          <w:rFonts w:ascii="宋体" w:hAnsi="宋体" w:cs="宋体"/>
          <w:color w:val="000000"/>
          <w:spacing w:val="-5"/>
          <w:sz w:val="28"/>
        </w:rPr>
      </w:pPr>
      <w:bookmarkStart w:id="135" w:name="_Toc4703"/>
      <w:bookmarkStart w:id="136" w:name="_Toc29420"/>
      <w:bookmarkStart w:id="137" w:name="_Toc32456"/>
      <w:r>
        <w:rPr>
          <w:rFonts w:ascii="宋体" w:hAnsi="宋体" w:cs="宋体" w:hint="eastAsia"/>
          <w:color w:val="000000"/>
          <w:spacing w:val="-5"/>
          <w:sz w:val="28"/>
        </w:rPr>
        <w:t>受理期限：材料符合要求的，当场受理。材料不符合条件的，当场退回材料并一次性告知需补正的全部内容。</w:t>
      </w:r>
      <w:bookmarkEnd w:id="135"/>
      <w:bookmarkEnd w:id="136"/>
      <w:bookmarkEnd w:id="137"/>
      <w:r>
        <w:rPr>
          <w:rFonts w:ascii="宋体" w:hAnsi="宋体" w:cs="宋体" w:hint="eastAsia"/>
          <w:color w:val="000000"/>
          <w:spacing w:val="-5"/>
          <w:sz w:val="28"/>
        </w:rPr>
        <w:t xml:space="preserve"> </w:t>
      </w:r>
    </w:p>
    <w:p w:rsidR="00735047" w:rsidRDefault="00B62DF5">
      <w:pPr>
        <w:pStyle w:val="11"/>
        <w:spacing w:after="0" w:line="360" w:lineRule="auto"/>
        <w:ind w:firstLine="540"/>
        <w:rPr>
          <w:rFonts w:ascii="宋体" w:hAnsi="宋体" w:cs="宋体"/>
          <w:color w:val="000000"/>
          <w:spacing w:val="-5"/>
          <w:sz w:val="28"/>
        </w:rPr>
      </w:pPr>
      <w:bookmarkStart w:id="138" w:name="_Toc7598"/>
      <w:bookmarkStart w:id="139" w:name="_Toc4019"/>
      <w:bookmarkStart w:id="140" w:name="_Toc18855"/>
      <w:r>
        <w:rPr>
          <w:rFonts w:ascii="宋体" w:hAnsi="宋体" w:cs="宋体" w:hint="eastAsia"/>
          <w:color w:val="000000"/>
          <w:spacing w:val="-5"/>
          <w:sz w:val="28"/>
        </w:rPr>
        <w:t>办理期限：10个工作日。</w:t>
      </w:r>
      <w:bookmarkEnd w:id="138"/>
      <w:bookmarkEnd w:id="139"/>
      <w:bookmarkEnd w:id="140"/>
    </w:p>
    <w:p w:rsidR="00735047" w:rsidRDefault="00B62DF5">
      <w:pPr>
        <w:pStyle w:val="11"/>
        <w:numPr>
          <w:ilvl w:val="0"/>
          <w:numId w:val="2"/>
        </w:numPr>
        <w:tabs>
          <w:tab w:val="left" w:pos="420"/>
          <w:tab w:val="left" w:pos="630"/>
        </w:tabs>
        <w:spacing w:after="0" w:line="360" w:lineRule="auto"/>
        <w:ind w:firstLineChars="0"/>
        <w:outlineLvl w:val="1"/>
        <w:rPr>
          <w:rFonts w:ascii="黑体" w:eastAsia="黑体" w:hAnsi="黑体"/>
          <w:sz w:val="28"/>
          <w:szCs w:val="28"/>
        </w:rPr>
      </w:pPr>
      <w:bookmarkStart w:id="141" w:name="_Toc393445558"/>
      <w:bookmarkStart w:id="142" w:name="_Toc10745"/>
      <w:bookmarkStart w:id="143" w:name="_Toc24404"/>
      <w:bookmarkStart w:id="144" w:name="_Toc28553"/>
      <w:r>
        <w:rPr>
          <w:rFonts w:ascii="黑体" w:eastAsia="黑体" w:hAnsi="黑体" w:hint="eastAsia"/>
          <w:sz w:val="28"/>
          <w:szCs w:val="28"/>
        </w:rPr>
        <w:t>审批服务</w:t>
      </w:r>
      <w:bookmarkEnd w:id="141"/>
      <w:bookmarkEnd w:id="142"/>
      <w:bookmarkEnd w:id="143"/>
      <w:bookmarkEnd w:id="144"/>
    </w:p>
    <w:p w:rsidR="00735047" w:rsidRDefault="00B62DF5">
      <w:pPr>
        <w:pStyle w:val="11"/>
        <w:spacing w:after="0" w:line="360" w:lineRule="auto"/>
        <w:ind w:firstLine="540"/>
        <w:rPr>
          <w:rFonts w:ascii="宋体" w:hAnsi="宋体" w:cs="宋体"/>
          <w:color w:val="000000"/>
          <w:spacing w:val="-5"/>
          <w:sz w:val="28"/>
        </w:rPr>
      </w:pPr>
      <w:bookmarkStart w:id="145" w:name="_Toc32446"/>
      <w:bookmarkStart w:id="146" w:name="_Toc1410"/>
      <w:bookmarkStart w:id="147" w:name="_Toc5843"/>
      <w:bookmarkStart w:id="148" w:name="_Toc397010128"/>
      <w:bookmarkStart w:id="149" w:name="_Toc393445559"/>
      <w:r>
        <w:rPr>
          <w:rFonts w:ascii="宋体" w:hAnsi="宋体" w:cs="宋体" w:hint="eastAsia"/>
          <w:color w:val="000000"/>
          <w:spacing w:val="-5"/>
          <w:sz w:val="28"/>
        </w:rPr>
        <w:t>本局提供的审批服务有：</w:t>
      </w:r>
      <w:bookmarkEnd w:id="145"/>
      <w:bookmarkEnd w:id="146"/>
      <w:bookmarkEnd w:id="147"/>
    </w:p>
    <w:p w:rsidR="00735047" w:rsidRDefault="00B62DF5">
      <w:pPr>
        <w:pStyle w:val="11"/>
        <w:spacing w:after="0" w:line="360" w:lineRule="auto"/>
        <w:ind w:firstLine="540"/>
        <w:rPr>
          <w:rFonts w:ascii="宋体" w:hAnsi="宋体" w:cs="宋体"/>
          <w:color w:val="000000"/>
          <w:spacing w:val="-5"/>
          <w:sz w:val="28"/>
        </w:rPr>
      </w:pPr>
      <w:bookmarkStart w:id="150" w:name="_Toc3507"/>
      <w:bookmarkStart w:id="151" w:name="_Toc32502"/>
      <w:bookmarkStart w:id="152" w:name="_Toc4312"/>
      <w:r>
        <w:rPr>
          <w:rFonts w:ascii="宋体" w:hAnsi="宋体" w:cs="宋体" w:hint="eastAsia"/>
          <w:color w:val="000000"/>
          <w:spacing w:val="-5"/>
          <w:sz w:val="28"/>
        </w:rPr>
        <w:t>窗口服务。申请人需要在星期一、三、五：上午9:00～11:00、下午13:30～16:30（法定节假日除外）至上海市无线电管理局业务受理中心（上海市徐汇区淮海中路1329号21楼）办理相关手续。</w:t>
      </w:r>
      <w:bookmarkEnd w:id="150"/>
      <w:bookmarkEnd w:id="151"/>
      <w:bookmarkEnd w:id="152"/>
    </w:p>
    <w:p w:rsidR="00735047" w:rsidRDefault="00B62DF5">
      <w:pPr>
        <w:pStyle w:val="11"/>
        <w:numPr>
          <w:ilvl w:val="0"/>
          <w:numId w:val="2"/>
        </w:numPr>
        <w:tabs>
          <w:tab w:val="left" w:pos="420"/>
          <w:tab w:val="left" w:pos="630"/>
        </w:tabs>
        <w:spacing w:after="0" w:line="360" w:lineRule="auto"/>
        <w:ind w:firstLineChars="0"/>
        <w:outlineLvl w:val="1"/>
        <w:rPr>
          <w:rFonts w:ascii="黑体" w:eastAsia="黑体" w:hAnsi="黑体"/>
          <w:sz w:val="28"/>
          <w:szCs w:val="28"/>
        </w:rPr>
      </w:pPr>
      <w:bookmarkStart w:id="153" w:name="_Toc30588"/>
      <w:bookmarkStart w:id="154" w:name="_Toc3348"/>
      <w:bookmarkStart w:id="155" w:name="_Toc25357"/>
      <w:bookmarkEnd w:id="148"/>
      <w:r>
        <w:rPr>
          <w:rFonts w:ascii="黑体" w:eastAsia="黑体" w:hAnsi="黑体" w:hint="eastAsia"/>
          <w:sz w:val="28"/>
          <w:szCs w:val="28"/>
        </w:rPr>
        <w:t>监督检查</w:t>
      </w:r>
      <w:bookmarkEnd w:id="149"/>
      <w:bookmarkEnd w:id="153"/>
      <w:bookmarkEnd w:id="154"/>
      <w:bookmarkEnd w:id="155"/>
    </w:p>
    <w:p w:rsidR="00735047" w:rsidRDefault="00B62DF5">
      <w:pPr>
        <w:pStyle w:val="11"/>
        <w:numPr>
          <w:ilvl w:val="0"/>
          <w:numId w:val="6"/>
        </w:numPr>
        <w:spacing w:after="0" w:line="360" w:lineRule="auto"/>
        <w:ind w:firstLineChars="0"/>
        <w:outlineLvl w:val="1"/>
        <w:rPr>
          <w:rFonts w:ascii="黑体" w:eastAsia="黑体" w:hAnsi="黑体"/>
          <w:sz w:val="28"/>
          <w:szCs w:val="28"/>
        </w:rPr>
      </w:pPr>
      <w:bookmarkStart w:id="156" w:name="_Toc393445560"/>
      <w:bookmarkStart w:id="157" w:name="_Toc397005103"/>
      <w:bookmarkStart w:id="158" w:name="_Toc397005846"/>
      <w:bookmarkStart w:id="159" w:name="_Toc397006841"/>
      <w:bookmarkStart w:id="160" w:name="_Toc27726"/>
      <w:bookmarkStart w:id="161" w:name="_Toc13595"/>
      <w:bookmarkStart w:id="162" w:name="_Toc25164"/>
      <w:bookmarkStart w:id="163" w:name="_Toc12066"/>
      <w:bookmarkStart w:id="164" w:name="_Toc19626"/>
      <w:bookmarkStart w:id="165" w:name="_Toc31107"/>
      <w:bookmarkStart w:id="166" w:name="_Toc16787"/>
      <w:bookmarkStart w:id="167" w:name="_Toc26009"/>
      <w:bookmarkStart w:id="168" w:name="_Toc1060"/>
      <w:bookmarkStart w:id="169" w:name="_Toc22698"/>
      <w:bookmarkStart w:id="170" w:name="_Toc15308"/>
      <w:bookmarkStart w:id="171" w:name="_Toc14515"/>
      <w:bookmarkStart w:id="172" w:name="_Toc30716"/>
      <w:r>
        <w:rPr>
          <w:rFonts w:ascii="黑体" w:eastAsia="黑体" w:hAnsi="黑体" w:hint="eastAsia"/>
          <w:sz w:val="28"/>
          <w:szCs w:val="28"/>
        </w:rPr>
        <w:t>业务</w:t>
      </w:r>
      <w:r>
        <w:rPr>
          <w:rFonts w:ascii="黑体" w:eastAsia="黑体" w:hAnsi="黑体"/>
          <w:sz w:val="28"/>
          <w:szCs w:val="28"/>
        </w:rPr>
        <w:t>描述</w:t>
      </w:r>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监督检查包括对申请无线电发射设备进关核准的申请人从事无线电设备进关审批活动，以及未经无线电发射设备进关核准审批而擅自进行无线电发射设备进关的行为实施监督检查及其处理。</w:t>
      </w:r>
    </w:p>
    <w:p w:rsidR="00735047" w:rsidRDefault="00B62DF5">
      <w:pPr>
        <w:pStyle w:val="11"/>
        <w:numPr>
          <w:ilvl w:val="0"/>
          <w:numId w:val="6"/>
        </w:numPr>
        <w:spacing w:after="0" w:line="360" w:lineRule="auto"/>
        <w:ind w:firstLineChars="0"/>
        <w:outlineLvl w:val="1"/>
        <w:rPr>
          <w:rFonts w:ascii="黑体" w:eastAsia="黑体" w:hAnsi="黑体"/>
          <w:sz w:val="28"/>
          <w:szCs w:val="28"/>
        </w:rPr>
      </w:pPr>
      <w:bookmarkStart w:id="173" w:name="_Toc21223"/>
      <w:bookmarkStart w:id="174" w:name="_Toc397005104"/>
      <w:bookmarkStart w:id="175" w:name="_Toc397005847"/>
      <w:bookmarkStart w:id="176" w:name="_Toc397006842"/>
      <w:bookmarkStart w:id="177" w:name="_Toc25703"/>
      <w:bookmarkStart w:id="178" w:name="_Toc13436"/>
      <w:bookmarkStart w:id="179" w:name="_Toc30702"/>
      <w:bookmarkStart w:id="180" w:name="_Toc23995"/>
      <w:bookmarkStart w:id="181" w:name="_Toc7326"/>
      <w:bookmarkStart w:id="182" w:name="_Toc18265"/>
      <w:bookmarkStart w:id="183" w:name="_Toc260"/>
      <w:bookmarkStart w:id="184" w:name="_Toc17284"/>
      <w:bookmarkStart w:id="185" w:name="_Toc393445561"/>
      <w:bookmarkStart w:id="186" w:name="_Toc27014"/>
      <w:bookmarkStart w:id="187" w:name="_Toc3132"/>
      <w:r>
        <w:rPr>
          <w:rFonts w:ascii="黑体" w:eastAsia="黑体" w:hAnsi="黑体" w:hint="eastAsia"/>
          <w:sz w:val="28"/>
          <w:szCs w:val="28"/>
        </w:rPr>
        <w:t>依据</w:t>
      </w:r>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lastRenderedPageBreak/>
        <w:t xml:space="preserve">《中华人民共和国行政许可法》第六十一条：行政机关应当建立健全监督制度，通过核查反映被许可人从事行政许可事项活动情况的有关材料，履行监督责任。 </w:t>
      </w:r>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 xml:space="preserve">行政机关依法对被许可人从事行政许可事项的活动进行监督检查时，应当将监督检查的情况和处理结果予以记录，由监督检查人员签字后归档。公众有权查阅行政机关监督检查记录。 </w:t>
      </w:r>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行政机关应当创造条件，实现与被许可人、其他有关行政机关的计算机档案系统互联，核查被许可人从事行政许可事项活动情况。</w:t>
      </w:r>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中华人民共和国无线电管理条例》第四十三条：对有下列行为之一的单位和个人，国家无线电管理机构或者地方无线电管理机构可以根据具体情况给予警告、查封或者没收设备、没收非法所得的处罚；情节严重的，可以并处一千元以上、五千元以下的罚款或者吊销其电台执照：</w:t>
      </w:r>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（一）擅自设置、使用无线电台（站）的；</w:t>
      </w:r>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（二）违反本条例规定研制、生产、进口无线电发射设备的；</w:t>
      </w:r>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（三）干扰无线电业务的；</w:t>
      </w:r>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（四）随意变更核定项目，发送和接收与工作无关的信号的；</w:t>
      </w:r>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（五）不遵守频率管理的有关规定，擅自出租、转让频率的。</w:t>
      </w:r>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无线电管理处罚规定》第六条：未经无线电管理机构或者国家无线电管理机构委托或者授权的机构批准，擅自设置、使用无线电台（站）的，给予查封或者没收设备，可以并处五千元以下的罚款或者吊销其电台执照。</w:t>
      </w:r>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lastRenderedPageBreak/>
        <w:t>违反无线电台（站）设置使用管理规定，有下列行为之一的，给予警告，可以并处一千元以下的罚款；情节严重的，予以查封或者没收设备，可以并处五千元以下的罚款：</w:t>
      </w:r>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（一）无线电台（站）虽经无线电管理机构批准设置、使用，但是未在规定时间内领取中华人民共和国无线电台执照的；</w:t>
      </w:r>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（二）无线电台（站）设置、使用手续不全或者已经失效，经督促，超过规定时限仍未办理正式手续的；</w:t>
      </w:r>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（三）船舶、机车、航空器上的制式电台未按照规定领取中华人民共和国无线电台执照或者到无线电管理机构注册登记的；</w:t>
      </w:r>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（四）业余无线电台未按照规定办理设台审批手续或者手续不全的；</w:t>
      </w:r>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（五）违反电台呼号管理规定，编制、使用电台呼号的；</w:t>
      </w:r>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（六）违反电台执照管理规定，转借、涂改、伪造电台执照或者使用作废电台执照的；</w:t>
      </w:r>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（七）紧急情况下动用未经批准的电台，未及时报告的；</w:t>
      </w:r>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（八）无线电台停用或者撤销后，未在规定时间内办理有关手续的；</w:t>
      </w:r>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（九）销售单位进行实效发射试验，未办理临时手续的。</w:t>
      </w:r>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《无线电管理监督检查办法》第十二条无线电管理检查员应对下列情况进行监督检查：</w:t>
      </w:r>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（一）设置使用无线电台（站）的单位和个人执行《条例》、规章及其他法规性文件或地方性规定的情况；</w:t>
      </w:r>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lastRenderedPageBreak/>
        <w:t>（二）研制、生产、进口无线电设备的单位和个人执行《条例》等规范性文件的情况；</w:t>
      </w:r>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（三）销售无线电设备的单位执行国家技术标准和质量管理法规及《条例》等规范性文件的情况；</w:t>
      </w:r>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（四）设置使用工科医等辐射无线电波的非无线电设备的情况；</w:t>
      </w:r>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（五）执行通规通纪的情况；</w:t>
      </w:r>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（六）其他与无线电管理工作有关的情况。</w:t>
      </w:r>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《上海市无线电管理办法》第二十五条：市无线电管理机构应当在法定的职责范围内履行管理监督职责，发现违法行为或者接到对违法行为的举报后，及时调查处理。</w:t>
      </w:r>
      <w:bookmarkStart w:id="188" w:name="_Toc397005105"/>
      <w:bookmarkStart w:id="189" w:name="_Toc397005848"/>
      <w:bookmarkStart w:id="190" w:name="_Toc397006843"/>
      <w:bookmarkStart w:id="191" w:name="_Toc393445562"/>
    </w:p>
    <w:p w:rsidR="00735047" w:rsidRDefault="00B62DF5">
      <w:pPr>
        <w:pStyle w:val="11"/>
        <w:numPr>
          <w:ilvl w:val="0"/>
          <w:numId w:val="6"/>
        </w:numPr>
        <w:spacing w:after="0" w:line="360" w:lineRule="auto"/>
        <w:ind w:firstLineChars="0"/>
        <w:outlineLvl w:val="1"/>
        <w:rPr>
          <w:rFonts w:ascii="黑体" w:eastAsia="黑体" w:hAnsi="黑体"/>
          <w:sz w:val="28"/>
          <w:szCs w:val="28"/>
        </w:rPr>
      </w:pPr>
      <w:bookmarkStart w:id="192" w:name="_Toc21618"/>
      <w:bookmarkStart w:id="193" w:name="_Toc19238"/>
      <w:bookmarkStart w:id="194" w:name="_Toc22400"/>
      <w:bookmarkStart w:id="195" w:name="_Toc8457"/>
      <w:bookmarkStart w:id="196" w:name="_Toc118"/>
      <w:bookmarkStart w:id="197" w:name="_Toc27012"/>
      <w:bookmarkStart w:id="198" w:name="_Toc1769"/>
      <w:bookmarkStart w:id="199" w:name="_Toc30802"/>
      <w:bookmarkStart w:id="200" w:name="_Toc21912"/>
      <w:bookmarkStart w:id="201" w:name="_Toc20891"/>
      <w:bookmarkStart w:id="202" w:name="_Toc15165"/>
      <w:r>
        <w:rPr>
          <w:rFonts w:ascii="黑体" w:eastAsia="黑体" w:hAnsi="黑体" w:hint="eastAsia"/>
          <w:sz w:val="28"/>
          <w:szCs w:val="28"/>
        </w:rPr>
        <w:t>权限</w:t>
      </w:r>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上海市无线电管理局负责无线电发射设备进关的监督检查，对未经设置审批擅自进行无线电发射设备进关的行为进行调查处理</w:t>
      </w:r>
      <w:r>
        <w:rPr>
          <w:rFonts w:ascii="宋体" w:hAnsi="宋体"/>
          <w:sz w:val="28"/>
          <w:szCs w:val="28"/>
        </w:rPr>
        <w:t>。</w:t>
      </w:r>
    </w:p>
    <w:p w:rsidR="00735047" w:rsidRDefault="00B62DF5">
      <w:pPr>
        <w:pStyle w:val="11"/>
        <w:numPr>
          <w:ilvl w:val="0"/>
          <w:numId w:val="6"/>
        </w:numPr>
        <w:spacing w:after="0" w:line="360" w:lineRule="auto"/>
        <w:ind w:firstLineChars="0"/>
        <w:outlineLvl w:val="1"/>
        <w:rPr>
          <w:rFonts w:ascii="黑体" w:eastAsia="黑体" w:hAnsi="黑体"/>
          <w:sz w:val="28"/>
          <w:szCs w:val="28"/>
        </w:rPr>
      </w:pPr>
      <w:bookmarkStart w:id="203" w:name="_Toc397005849"/>
      <w:bookmarkStart w:id="204" w:name="_Toc6660"/>
      <w:bookmarkStart w:id="205" w:name="_Toc20406"/>
      <w:bookmarkStart w:id="206" w:name="_Toc21649"/>
      <w:bookmarkStart w:id="207" w:name="_Toc393445563"/>
      <w:bookmarkStart w:id="208" w:name="_Toc12471"/>
      <w:bookmarkStart w:id="209" w:name="_Toc26450"/>
      <w:bookmarkStart w:id="210" w:name="_Toc21864"/>
      <w:bookmarkStart w:id="211" w:name="_Toc10941"/>
      <w:bookmarkStart w:id="212" w:name="_Toc26432"/>
      <w:bookmarkStart w:id="213" w:name="_Toc7683"/>
      <w:bookmarkStart w:id="214" w:name="_Toc397005106"/>
      <w:bookmarkStart w:id="215" w:name="_Toc11767"/>
      <w:bookmarkStart w:id="216" w:name="_Toc397006844"/>
      <w:bookmarkStart w:id="217" w:name="_Toc1082"/>
      <w:r>
        <w:rPr>
          <w:rFonts w:ascii="黑体" w:eastAsia="黑体" w:hAnsi="黑体"/>
          <w:sz w:val="28"/>
          <w:szCs w:val="28"/>
        </w:rPr>
        <w:t>监督检查内容</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rsidR="00735047" w:rsidRDefault="00B62DF5">
      <w:pPr>
        <w:pStyle w:val="11"/>
        <w:numPr>
          <w:ilvl w:val="0"/>
          <w:numId w:val="7"/>
        </w:numPr>
        <w:tabs>
          <w:tab w:val="left" w:pos="1050"/>
        </w:tabs>
        <w:wordWrap w:val="0"/>
        <w:spacing w:after="0" w:line="360" w:lineRule="auto"/>
        <w:ind w:firstLine="540"/>
        <w:rPr>
          <w:rFonts w:ascii="宋体" w:hAnsi="宋体" w:cs="宋体"/>
          <w:color w:val="000000"/>
          <w:spacing w:val="-5"/>
          <w:sz w:val="28"/>
        </w:rPr>
      </w:pPr>
      <w:bookmarkStart w:id="218" w:name="_Toc23360"/>
      <w:bookmarkStart w:id="219" w:name="_Toc9215"/>
      <w:bookmarkStart w:id="220" w:name="_Toc21171"/>
      <w:bookmarkStart w:id="221" w:name="_Toc20011"/>
      <w:bookmarkStart w:id="222" w:name="_Toc26965"/>
      <w:bookmarkStart w:id="223" w:name="_Toc22037"/>
      <w:bookmarkStart w:id="224" w:name="_Toc17338"/>
      <w:bookmarkStart w:id="225" w:name="_Toc17015"/>
      <w:bookmarkStart w:id="226" w:name="_Toc9628"/>
      <w:r>
        <w:rPr>
          <w:rFonts w:ascii="宋体" w:hAnsi="宋体" w:cs="宋体" w:hint="eastAsia"/>
          <w:color w:val="000000"/>
          <w:spacing w:val="-5"/>
          <w:sz w:val="28"/>
        </w:rPr>
        <w:t>是否取得《上海市无线电管理局准予行政许可决定书》；</w:t>
      </w:r>
      <w:bookmarkEnd w:id="218"/>
      <w:bookmarkEnd w:id="219"/>
      <w:bookmarkEnd w:id="220"/>
      <w:bookmarkEnd w:id="221"/>
      <w:bookmarkEnd w:id="222"/>
      <w:bookmarkEnd w:id="223"/>
      <w:bookmarkEnd w:id="224"/>
      <w:bookmarkEnd w:id="225"/>
      <w:bookmarkEnd w:id="226"/>
    </w:p>
    <w:p w:rsidR="00735047" w:rsidRDefault="00B62DF5">
      <w:pPr>
        <w:pStyle w:val="11"/>
        <w:numPr>
          <w:ilvl w:val="0"/>
          <w:numId w:val="7"/>
        </w:numPr>
        <w:tabs>
          <w:tab w:val="left" w:pos="1050"/>
        </w:tabs>
        <w:wordWrap w:val="0"/>
        <w:spacing w:after="0" w:line="360" w:lineRule="auto"/>
        <w:ind w:firstLine="540"/>
        <w:rPr>
          <w:rFonts w:ascii="宋体" w:hAnsi="宋体" w:cs="宋体"/>
          <w:color w:val="000000"/>
          <w:spacing w:val="-5"/>
          <w:sz w:val="28"/>
        </w:rPr>
      </w:pPr>
      <w:bookmarkStart w:id="227" w:name="_Toc11501"/>
      <w:bookmarkStart w:id="228" w:name="_Toc1609"/>
      <w:bookmarkStart w:id="229" w:name="_Toc12571"/>
      <w:bookmarkStart w:id="230" w:name="_Toc7823"/>
      <w:bookmarkStart w:id="231" w:name="_Toc7428"/>
      <w:bookmarkStart w:id="232" w:name="_Toc20229"/>
      <w:bookmarkStart w:id="233" w:name="_Toc27476"/>
      <w:bookmarkStart w:id="234" w:name="_Toc26661"/>
      <w:r>
        <w:rPr>
          <w:rFonts w:ascii="宋体" w:hAnsi="宋体" w:cs="宋体" w:hint="eastAsia"/>
          <w:color w:val="000000"/>
          <w:spacing w:val="-5"/>
          <w:sz w:val="28"/>
        </w:rPr>
        <w:t>是否按照《上海市无线电管理局准予行政许可决定书》核定的相关内容使用</w:t>
      </w:r>
      <w:r>
        <w:rPr>
          <w:rFonts w:ascii="宋体" w:hAnsi="宋体" w:cs="宋体"/>
          <w:color w:val="000000"/>
          <w:spacing w:val="-5"/>
          <w:sz w:val="28"/>
        </w:rPr>
        <w:t>。</w:t>
      </w:r>
      <w:bookmarkEnd w:id="227"/>
      <w:bookmarkEnd w:id="228"/>
      <w:bookmarkEnd w:id="229"/>
      <w:bookmarkEnd w:id="230"/>
      <w:bookmarkEnd w:id="231"/>
      <w:bookmarkEnd w:id="232"/>
      <w:bookmarkEnd w:id="233"/>
      <w:bookmarkEnd w:id="234"/>
    </w:p>
    <w:p w:rsidR="00735047" w:rsidRDefault="00B62DF5">
      <w:pPr>
        <w:pStyle w:val="11"/>
        <w:numPr>
          <w:ilvl w:val="0"/>
          <w:numId w:val="6"/>
        </w:numPr>
        <w:spacing w:after="0" w:line="360" w:lineRule="auto"/>
        <w:ind w:firstLineChars="0"/>
        <w:outlineLvl w:val="1"/>
        <w:rPr>
          <w:rFonts w:ascii="黑体" w:eastAsia="黑体" w:hAnsi="黑体"/>
          <w:sz w:val="28"/>
          <w:szCs w:val="28"/>
        </w:rPr>
      </w:pPr>
      <w:bookmarkStart w:id="235" w:name="_Toc393445564"/>
      <w:bookmarkStart w:id="236" w:name="_Toc397005850"/>
      <w:bookmarkStart w:id="237" w:name="_Toc24203"/>
      <w:bookmarkStart w:id="238" w:name="_Toc397005107"/>
      <w:bookmarkStart w:id="239" w:name="_Toc11948"/>
      <w:bookmarkStart w:id="240" w:name="_Toc397006845"/>
      <w:bookmarkStart w:id="241" w:name="_Toc1924"/>
      <w:bookmarkStart w:id="242" w:name="_Toc14113"/>
      <w:bookmarkStart w:id="243" w:name="_Toc16227"/>
      <w:bookmarkStart w:id="244" w:name="_Toc10225"/>
      <w:bookmarkStart w:id="245" w:name="_Toc468"/>
      <w:bookmarkStart w:id="246" w:name="_Toc6951"/>
      <w:bookmarkStart w:id="247" w:name="_Toc32070"/>
      <w:bookmarkStart w:id="248" w:name="_Toc31672"/>
      <w:bookmarkStart w:id="249" w:name="_Toc10818"/>
      <w:r>
        <w:rPr>
          <w:rFonts w:ascii="黑体" w:eastAsia="黑体" w:hAnsi="黑体" w:hint="eastAsia"/>
          <w:sz w:val="28"/>
          <w:szCs w:val="28"/>
        </w:rPr>
        <w:t>措施</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rsidR="00735047" w:rsidRDefault="00B62DF5">
      <w:pPr>
        <w:pStyle w:val="11"/>
        <w:numPr>
          <w:ilvl w:val="0"/>
          <w:numId w:val="8"/>
        </w:numPr>
        <w:tabs>
          <w:tab w:val="left" w:pos="993"/>
        </w:tabs>
        <w:wordWrap w:val="0"/>
        <w:spacing w:after="0" w:line="360" w:lineRule="auto"/>
        <w:ind w:firstLineChars="0" w:hanging="813"/>
        <w:rPr>
          <w:rFonts w:ascii="宋体" w:hAnsi="宋体" w:cs="宋体"/>
          <w:color w:val="000000"/>
          <w:spacing w:val="-5"/>
          <w:sz w:val="28"/>
        </w:rPr>
      </w:pPr>
      <w:bookmarkStart w:id="250" w:name="_Toc6074"/>
      <w:bookmarkStart w:id="251" w:name="_Toc23908"/>
      <w:bookmarkStart w:id="252" w:name="_Toc2844"/>
      <w:bookmarkStart w:id="253" w:name="_Toc16742"/>
      <w:bookmarkStart w:id="254" w:name="_Toc12231"/>
      <w:bookmarkStart w:id="255" w:name="_Toc14208"/>
      <w:bookmarkStart w:id="256" w:name="_Toc15244"/>
      <w:bookmarkStart w:id="257" w:name="_Toc24711"/>
      <w:bookmarkStart w:id="258" w:name="_Toc393445565"/>
      <w:bookmarkStart w:id="259" w:name="_Toc397005108"/>
      <w:bookmarkStart w:id="260" w:name="_Toc32765"/>
      <w:bookmarkStart w:id="261" w:name="_Toc397005851"/>
      <w:bookmarkStart w:id="262" w:name="_Toc15307"/>
      <w:bookmarkStart w:id="263" w:name="_Toc397006846"/>
      <w:bookmarkStart w:id="264" w:name="_Toc25843"/>
      <w:r>
        <w:rPr>
          <w:rFonts w:ascii="宋体" w:hAnsi="宋体" w:cs="宋体" w:hint="eastAsia"/>
          <w:color w:val="000000"/>
          <w:spacing w:val="-5"/>
          <w:sz w:val="28"/>
        </w:rPr>
        <w:t>进行现场检查、取证；</w:t>
      </w:r>
      <w:bookmarkEnd w:id="250"/>
    </w:p>
    <w:p w:rsidR="00735047" w:rsidRDefault="00B62DF5">
      <w:pPr>
        <w:pStyle w:val="11"/>
        <w:numPr>
          <w:ilvl w:val="0"/>
          <w:numId w:val="8"/>
        </w:numPr>
        <w:tabs>
          <w:tab w:val="left" w:pos="993"/>
        </w:tabs>
        <w:wordWrap w:val="0"/>
        <w:spacing w:after="0" w:line="360" w:lineRule="auto"/>
        <w:ind w:firstLineChars="0" w:hanging="813"/>
        <w:rPr>
          <w:rFonts w:ascii="宋体" w:hAnsi="宋体" w:cs="宋体"/>
          <w:color w:val="000000"/>
          <w:spacing w:val="-5"/>
          <w:sz w:val="28"/>
        </w:rPr>
      </w:pPr>
      <w:bookmarkStart w:id="265" w:name="_Toc24310"/>
      <w:r>
        <w:rPr>
          <w:rFonts w:ascii="宋体" w:hAnsi="宋体" w:cs="宋体" w:hint="eastAsia"/>
          <w:color w:val="000000"/>
          <w:spacing w:val="-5"/>
          <w:sz w:val="28"/>
        </w:rPr>
        <w:t>要求当事人提供有关材料和文件；</w:t>
      </w:r>
      <w:bookmarkEnd w:id="265"/>
    </w:p>
    <w:p w:rsidR="00735047" w:rsidRDefault="00B62DF5">
      <w:pPr>
        <w:pStyle w:val="11"/>
        <w:numPr>
          <w:ilvl w:val="0"/>
          <w:numId w:val="8"/>
        </w:numPr>
        <w:tabs>
          <w:tab w:val="left" w:pos="993"/>
        </w:tabs>
        <w:wordWrap w:val="0"/>
        <w:spacing w:after="0" w:line="360" w:lineRule="auto"/>
        <w:ind w:firstLineChars="0" w:hanging="813"/>
        <w:rPr>
          <w:rFonts w:ascii="宋体" w:hAnsi="宋体" w:cs="宋体"/>
          <w:color w:val="000000"/>
          <w:spacing w:val="-5"/>
          <w:sz w:val="28"/>
        </w:rPr>
      </w:pPr>
      <w:bookmarkStart w:id="266" w:name="_Toc22099"/>
      <w:r>
        <w:rPr>
          <w:rFonts w:ascii="宋体" w:hAnsi="宋体" w:cs="宋体" w:hint="eastAsia"/>
          <w:color w:val="000000"/>
          <w:spacing w:val="-5"/>
          <w:sz w:val="28"/>
        </w:rPr>
        <w:t>询问当事人和证人，作出记录；</w:t>
      </w:r>
      <w:bookmarkEnd w:id="266"/>
    </w:p>
    <w:p w:rsidR="00735047" w:rsidRDefault="00B62DF5">
      <w:pPr>
        <w:pStyle w:val="11"/>
        <w:numPr>
          <w:ilvl w:val="0"/>
          <w:numId w:val="8"/>
        </w:numPr>
        <w:tabs>
          <w:tab w:val="left" w:pos="993"/>
        </w:tabs>
        <w:wordWrap w:val="0"/>
        <w:spacing w:after="0" w:line="360" w:lineRule="auto"/>
        <w:ind w:firstLineChars="0" w:hanging="813"/>
        <w:rPr>
          <w:rFonts w:ascii="宋体" w:hAnsi="宋体" w:cs="宋体"/>
          <w:color w:val="000000"/>
          <w:spacing w:val="-5"/>
          <w:sz w:val="28"/>
        </w:rPr>
      </w:pPr>
      <w:bookmarkStart w:id="267" w:name="_Toc22716"/>
      <w:r>
        <w:rPr>
          <w:rFonts w:ascii="宋体" w:hAnsi="宋体" w:cs="宋体" w:hint="eastAsia"/>
          <w:color w:val="000000"/>
          <w:spacing w:val="-5"/>
          <w:sz w:val="28"/>
        </w:rPr>
        <w:t>依法制止不法行为，并采取防止造成进一步损害的处理措施。</w:t>
      </w:r>
      <w:bookmarkEnd w:id="267"/>
    </w:p>
    <w:p w:rsidR="00735047" w:rsidRDefault="00B62DF5">
      <w:pPr>
        <w:pStyle w:val="11"/>
        <w:numPr>
          <w:ilvl w:val="0"/>
          <w:numId w:val="6"/>
        </w:numPr>
        <w:spacing w:after="0" w:line="360" w:lineRule="auto"/>
        <w:ind w:firstLineChars="0"/>
        <w:outlineLvl w:val="1"/>
        <w:rPr>
          <w:rFonts w:ascii="黑体" w:eastAsia="黑体" w:hAnsi="黑体"/>
          <w:sz w:val="28"/>
          <w:szCs w:val="28"/>
        </w:rPr>
      </w:pPr>
      <w:bookmarkStart w:id="268" w:name="_Toc26866"/>
      <w:r>
        <w:rPr>
          <w:rFonts w:ascii="黑体" w:eastAsia="黑体" w:hAnsi="黑体" w:hint="eastAsia"/>
          <w:sz w:val="28"/>
          <w:szCs w:val="28"/>
        </w:rPr>
        <w:lastRenderedPageBreak/>
        <w:t>方式</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8"/>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上海市无线电管理局根据专项整治等具体要求开展实地检查。</w:t>
      </w:r>
    </w:p>
    <w:p w:rsidR="00735047" w:rsidRDefault="00B62DF5">
      <w:pPr>
        <w:pStyle w:val="11"/>
        <w:numPr>
          <w:ilvl w:val="0"/>
          <w:numId w:val="2"/>
        </w:numPr>
        <w:spacing w:after="0" w:line="360" w:lineRule="auto"/>
        <w:ind w:firstLineChars="0"/>
        <w:outlineLvl w:val="1"/>
        <w:rPr>
          <w:rFonts w:ascii="黑体" w:eastAsia="黑体" w:hAnsi="黑体"/>
          <w:sz w:val="28"/>
          <w:szCs w:val="28"/>
        </w:rPr>
      </w:pPr>
      <w:bookmarkStart w:id="269" w:name="_Toc393445567"/>
      <w:bookmarkStart w:id="270" w:name="_Toc8610"/>
      <w:bookmarkStart w:id="271" w:name="_Toc10601"/>
      <w:bookmarkStart w:id="272" w:name="_Toc16172"/>
      <w:bookmarkEnd w:id="171"/>
      <w:bookmarkEnd w:id="172"/>
      <w:r>
        <w:rPr>
          <w:rFonts w:ascii="黑体" w:eastAsia="黑体" w:hAnsi="黑体" w:hint="eastAsia"/>
          <w:sz w:val="28"/>
          <w:szCs w:val="28"/>
        </w:rPr>
        <w:t>审批收费</w:t>
      </w:r>
      <w:bookmarkEnd w:id="269"/>
      <w:bookmarkEnd w:id="270"/>
      <w:bookmarkEnd w:id="271"/>
      <w:bookmarkEnd w:id="272"/>
    </w:p>
    <w:p w:rsidR="00735047" w:rsidRDefault="00B62DF5">
      <w:pPr>
        <w:pStyle w:val="11"/>
        <w:spacing w:after="0" w:line="360" w:lineRule="auto"/>
        <w:ind w:firstLine="540"/>
        <w:rPr>
          <w:rFonts w:ascii="宋体" w:hAnsi="宋体" w:cs="宋体"/>
          <w:color w:val="000000"/>
          <w:spacing w:val="-5"/>
          <w:sz w:val="28"/>
        </w:rPr>
      </w:pPr>
      <w:bookmarkStart w:id="273" w:name="_Toc19785"/>
      <w:bookmarkStart w:id="274" w:name="_Toc26851"/>
      <w:bookmarkStart w:id="275" w:name="_Toc10208"/>
      <w:bookmarkStart w:id="276" w:name="_Toc393445568"/>
      <w:r>
        <w:rPr>
          <w:rFonts w:ascii="宋体" w:hAnsi="宋体" w:cs="宋体" w:hint="eastAsia"/>
          <w:color w:val="000000"/>
          <w:spacing w:val="-5"/>
          <w:sz w:val="28"/>
        </w:rPr>
        <w:t>本审批事项不收费。</w:t>
      </w:r>
      <w:bookmarkEnd w:id="273"/>
      <w:bookmarkEnd w:id="274"/>
      <w:bookmarkEnd w:id="275"/>
    </w:p>
    <w:p w:rsidR="00735047" w:rsidRDefault="00B62DF5">
      <w:pPr>
        <w:pStyle w:val="11"/>
        <w:numPr>
          <w:ilvl w:val="0"/>
          <w:numId w:val="1"/>
        </w:numPr>
        <w:spacing w:after="0"/>
        <w:ind w:firstLineChars="0"/>
        <w:outlineLvl w:val="0"/>
        <w:rPr>
          <w:rFonts w:ascii="黑体" w:eastAsia="黑体" w:hAnsi="黑体"/>
          <w:sz w:val="32"/>
          <w:szCs w:val="32"/>
        </w:rPr>
      </w:pPr>
      <w:bookmarkStart w:id="277" w:name="_Toc12368"/>
      <w:bookmarkStart w:id="278" w:name="_Toc28834"/>
      <w:bookmarkStart w:id="279" w:name="_Toc3075"/>
      <w:r>
        <w:rPr>
          <w:rFonts w:ascii="黑体" w:eastAsia="黑体" w:hAnsi="黑体" w:hint="eastAsia"/>
          <w:sz w:val="32"/>
          <w:szCs w:val="32"/>
        </w:rPr>
        <w:t>审批</w:t>
      </w:r>
      <w:r>
        <w:rPr>
          <w:rFonts w:ascii="黑体" w:eastAsia="黑体" w:hAnsi="黑体"/>
          <w:sz w:val="32"/>
          <w:szCs w:val="32"/>
        </w:rPr>
        <w:t>咨询</w:t>
      </w:r>
      <w:bookmarkEnd w:id="276"/>
      <w:bookmarkEnd w:id="277"/>
      <w:bookmarkEnd w:id="278"/>
      <w:bookmarkEnd w:id="279"/>
    </w:p>
    <w:p w:rsidR="00735047" w:rsidRDefault="00B62DF5">
      <w:pPr>
        <w:pStyle w:val="11"/>
        <w:numPr>
          <w:ilvl w:val="0"/>
          <w:numId w:val="9"/>
        </w:numPr>
        <w:tabs>
          <w:tab w:val="left" w:pos="630"/>
          <w:tab w:val="left" w:pos="840"/>
        </w:tabs>
        <w:spacing w:after="0" w:line="360" w:lineRule="auto"/>
        <w:ind w:firstLineChars="0"/>
        <w:outlineLvl w:val="1"/>
        <w:rPr>
          <w:rFonts w:ascii="黑体" w:eastAsia="黑体" w:hAnsi="黑体"/>
          <w:sz w:val="28"/>
          <w:szCs w:val="28"/>
        </w:rPr>
      </w:pPr>
      <w:bookmarkStart w:id="280" w:name="_Toc393445569"/>
      <w:bookmarkStart w:id="281" w:name="_Toc19796"/>
      <w:bookmarkStart w:id="282" w:name="_Toc659"/>
      <w:bookmarkStart w:id="283" w:name="_Toc15298"/>
      <w:r>
        <w:rPr>
          <w:rFonts w:ascii="黑体" w:eastAsia="黑体" w:hAnsi="黑体" w:hint="eastAsia"/>
          <w:sz w:val="28"/>
          <w:szCs w:val="28"/>
        </w:rPr>
        <w:t>业务</w:t>
      </w:r>
      <w:r>
        <w:rPr>
          <w:rFonts w:ascii="黑体" w:eastAsia="黑体" w:hAnsi="黑体"/>
          <w:sz w:val="28"/>
          <w:szCs w:val="28"/>
        </w:rPr>
        <w:t>描述</w:t>
      </w:r>
      <w:bookmarkEnd w:id="280"/>
      <w:bookmarkEnd w:id="281"/>
      <w:bookmarkEnd w:id="282"/>
      <w:bookmarkEnd w:id="283"/>
    </w:p>
    <w:p w:rsidR="00735047" w:rsidRDefault="00B62DF5">
      <w:pPr>
        <w:pStyle w:val="11"/>
        <w:spacing w:after="0" w:line="360" w:lineRule="auto"/>
        <w:ind w:firstLine="540"/>
        <w:rPr>
          <w:rFonts w:ascii="宋体" w:hAnsi="宋体"/>
          <w:sz w:val="28"/>
          <w:szCs w:val="28"/>
        </w:rPr>
      </w:pPr>
      <w:bookmarkStart w:id="284" w:name="_Toc4991"/>
      <w:r>
        <w:rPr>
          <w:rFonts w:ascii="宋体" w:hAnsi="宋体" w:cs="宋体" w:hint="eastAsia"/>
          <w:color w:val="000000"/>
          <w:spacing w:val="-5"/>
          <w:sz w:val="28"/>
        </w:rPr>
        <w:t>针对</w:t>
      </w:r>
      <w:r>
        <w:rPr>
          <w:rFonts w:ascii="宋体" w:hAnsi="宋体" w:hint="eastAsia"/>
          <w:sz w:val="28"/>
          <w:szCs w:val="28"/>
        </w:rPr>
        <w:t>申请人在无线电发射设备</w:t>
      </w:r>
      <w:r>
        <w:rPr>
          <w:rFonts w:ascii="宋体" w:hAnsi="宋体"/>
          <w:sz w:val="28"/>
          <w:szCs w:val="28"/>
        </w:rPr>
        <w:t>型号</w:t>
      </w:r>
      <w:r>
        <w:rPr>
          <w:rFonts w:ascii="宋体" w:hAnsi="宋体" w:hint="eastAsia"/>
          <w:sz w:val="28"/>
          <w:szCs w:val="28"/>
        </w:rPr>
        <w:t>进关</w:t>
      </w:r>
      <w:r>
        <w:rPr>
          <w:rFonts w:ascii="宋体" w:hAnsi="宋体"/>
          <w:sz w:val="28"/>
          <w:szCs w:val="28"/>
        </w:rPr>
        <w:t>核准</w:t>
      </w:r>
      <w:r>
        <w:rPr>
          <w:rFonts w:ascii="宋体" w:hAnsi="宋体" w:hint="eastAsia"/>
          <w:sz w:val="28"/>
          <w:szCs w:val="28"/>
        </w:rPr>
        <w:t>过程中产生的程序、办事依据等相关咨询，上海市无线电管理局接待咨询人员将进行及时答复。</w:t>
      </w:r>
      <w:bookmarkEnd w:id="284"/>
    </w:p>
    <w:p w:rsidR="00735047" w:rsidRDefault="00B62DF5">
      <w:pPr>
        <w:pStyle w:val="11"/>
        <w:numPr>
          <w:ilvl w:val="0"/>
          <w:numId w:val="9"/>
        </w:numPr>
        <w:tabs>
          <w:tab w:val="left" w:pos="630"/>
        </w:tabs>
        <w:spacing w:after="0" w:line="360" w:lineRule="auto"/>
        <w:ind w:firstLineChars="0"/>
        <w:outlineLvl w:val="1"/>
        <w:rPr>
          <w:rFonts w:ascii="黑体" w:eastAsia="黑体" w:hAnsi="黑体"/>
          <w:sz w:val="28"/>
          <w:szCs w:val="28"/>
        </w:rPr>
      </w:pPr>
      <w:bookmarkStart w:id="285" w:name="_Toc393445570"/>
      <w:bookmarkStart w:id="286" w:name="_Toc2515"/>
      <w:bookmarkStart w:id="287" w:name="_Toc7716"/>
      <w:bookmarkStart w:id="288" w:name="_Toc9488"/>
      <w:r>
        <w:rPr>
          <w:rFonts w:ascii="黑体" w:eastAsia="黑体" w:hAnsi="黑体" w:hint="eastAsia"/>
          <w:sz w:val="28"/>
          <w:szCs w:val="28"/>
        </w:rPr>
        <w:t>咨询岗位</w:t>
      </w:r>
      <w:r>
        <w:rPr>
          <w:rFonts w:ascii="黑体" w:eastAsia="黑体" w:hAnsi="黑体"/>
          <w:sz w:val="28"/>
          <w:szCs w:val="28"/>
        </w:rPr>
        <w:t>的</w:t>
      </w:r>
      <w:r>
        <w:rPr>
          <w:rFonts w:ascii="黑体" w:eastAsia="黑体" w:hAnsi="黑体" w:hint="eastAsia"/>
          <w:sz w:val="28"/>
          <w:szCs w:val="28"/>
        </w:rPr>
        <w:t>职责</w:t>
      </w:r>
      <w:r>
        <w:rPr>
          <w:rFonts w:ascii="黑体" w:eastAsia="黑体" w:hAnsi="黑体"/>
          <w:sz w:val="28"/>
          <w:szCs w:val="28"/>
        </w:rPr>
        <w:t>和权限</w:t>
      </w:r>
      <w:bookmarkEnd w:id="285"/>
      <w:bookmarkEnd w:id="286"/>
      <w:bookmarkEnd w:id="287"/>
      <w:bookmarkEnd w:id="288"/>
    </w:p>
    <w:p w:rsidR="00735047" w:rsidRDefault="00B62DF5">
      <w:pPr>
        <w:pStyle w:val="11"/>
        <w:spacing w:after="0" w:line="360" w:lineRule="auto"/>
        <w:ind w:firstLine="540"/>
        <w:rPr>
          <w:rFonts w:ascii="宋体" w:hAnsi="宋体"/>
          <w:sz w:val="28"/>
          <w:szCs w:val="28"/>
        </w:rPr>
      </w:pPr>
      <w:bookmarkStart w:id="289" w:name="_Toc31986"/>
      <w:r>
        <w:rPr>
          <w:rFonts w:ascii="宋体" w:hAnsi="宋体" w:cs="宋体" w:hint="eastAsia"/>
          <w:color w:val="000000"/>
          <w:spacing w:val="-5"/>
          <w:sz w:val="28"/>
        </w:rPr>
        <w:t>上海市</w:t>
      </w:r>
      <w:r>
        <w:rPr>
          <w:rFonts w:ascii="宋体" w:hAnsi="宋体" w:hint="eastAsia"/>
          <w:sz w:val="28"/>
          <w:szCs w:val="28"/>
        </w:rPr>
        <w:t>无线电管理局业务受理中心接待咨询人员针对申请人申请无线电发射设备型号进关核准过程中的相关咨询进行答复，举止文明、服务到位地回答申请人的相关咨询。</w:t>
      </w:r>
      <w:bookmarkEnd w:id="289"/>
    </w:p>
    <w:p w:rsidR="00735047" w:rsidRDefault="00B62DF5">
      <w:pPr>
        <w:pStyle w:val="11"/>
        <w:numPr>
          <w:ilvl w:val="0"/>
          <w:numId w:val="9"/>
        </w:numPr>
        <w:tabs>
          <w:tab w:val="left" w:pos="630"/>
        </w:tabs>
        <w:spacing w:after="0" w:line="360" w:lineRule="auto"/>
        <w:ind w:firstLineChars="0"/>
        <w:outlineLvl w:val="1"/>
        <w:rPr>
          <w:rFonts w:ascii="黑体" w:eastAsia="黑体" w:hAnsi="黑体"/>
          <w:sz w:val="28"/>
          <w:szCs w:val="28"/>
        </w:rPr>
      </w:pPr>
      <w:bookmarkStart w:id="290" w:name="_Toc393445571"/>
      <w:bookmarkStart w:id="291" w:name="_Toc3491"/>
      <w:bookmarkStart w:id="292" w:name="_Toc12403"/>
      <w:bookmarkStart w:id="293" w:name="_Toc2750"/>
      <w:r>
        <w:rPr>
          <w:rFonts w:ascii="黑体" w:eastAsia="黑体" w:hAnsi="黑体" w:hint="eastAsia"/>
          <w:sz w:val="28"/>
          <w:szCs w:val="28"/>
        </w:rPr>
        <w:t>咨询途径</w:t>
      </w:r>
      <w:bookmarkEnd w:id="290"/>
      <w:bookmarkEnd w:id="291"/>
      <w:bookmarkEnd w:id="292"/>
      <w:bookmarkEnd w:id="293"/>
    </w:p>
    <w:p w:rsidR="00735047" w:rsidRDefault="00B62DF5">
      <w:pPr>
        <w:pStyle w:val="11"/>
        <w:numPr>
          <w:ilvl w:val="0"/>
          <w:numId w:val="10"/>
        </w:numPr>
        <w:spacing w:after="0" w:line="360" w:lineRule="auto"/>
        <w:ind w:firstLineChars="0"/>
        <w:outlineLvl w:val="1"/>
        <w:rPr>
          <w:rFonts w:ascii="黑体" w:eastAsia="黑体" w:hAnsi="黑体"/>
          <w:sz w:val="28"/>
          <w:szCs w:val="28"/>
        </w:rPr>
      </w:pPr>
      <w:bookmarkStart w:id="294" w:name="_Toc393815770"/>
      <w:bookmarkStart w:id="295" w:name="_Toc396567277"/>
      <w:bookmarkStart w:id="296" w:name="_Toc397010136"/>
      <w:bookmarkStart w:id="297" w:name="_Toc393445576"/>
      <w:r>
        <w:rPr>
          <w:rFonts w:ascii="黑体" w:eastAsia="黑体" w:hAnsi="黑体" w:hint="eastAsia"/>
          <w:sz w:val="28"/>
          <w:szCs w:val="28"/>
        </w:rPr>
        <w:t xml:space="preserve"> </w:t>
      </w:r>
      <w:bookmarkStart w:id="298" w:name="_Toc32496"/>
      <w:bookmarkStart w:id="299" w:name="_Toc12151"/>
      <w:bookmarkStart w:id="300" w:name="_Toc14976"/>
      <w:bookmarkStart w:id="301" w:name="_Toc12652"/>
      <w:r>
        <w:rPr>
          <w:rFonts w:ascii="黑体" w:eastAsia="黑体" w:hAnsi="黑体" w:hint="eastAsia"/>
          <w:sz w:val="28"/>
          <w:szCs w:val="28"/>
        </w:rPr>
        <w:t>窗口咨询</w:t>
      </w:r>
      <w:bookmarkEnd w:id="294"/>
      <w:bookmarkEnd w:id="295"/>
      <w:bookmarkEnd w:id="296"/>
      <w:bookmarkEnd w:id="298"/>
      <w:bookmarkEnd w:id="299"/>
      <w:bookmarkEnd w:id="300"/>
      <w:bookmarkEnd w:id="301"/>
      <w:r>
        <w:rPr>
          <w:rFonts w:ascii="黑体" w:eastAsia="黑体" w:hAnsi="黑体"/>
          <w:sz w:val="28"/>
          <w:szCs w:val="28"/>
        </w:rPr>
        <w:t xml:space="preserve"> </w:t>
      </w:r>
    </w:p>
    <w:p w:rsidR="00735047" w:rsidRDefault="00B62DF5">
      <w:pPr>
        <w:pStyle w:val="11"/>
        <w:spacing w:after="0" w:line="360" w:lineRule="auto"/>
        <w:ind w:firstLine="540"/>
        <w:rPr>
          <w:rFonts w:ascii="宋体" w:hAnsi="宋体"/>
          <w:sz w:val="28"/>
          <w:szCs w:val="28"/>
        </w:rPr>
      </w:pPr>
      <w:bookmarkStart w:id="302" w:name="_Toc27556"/>
      <w:r>
        <w:rPr>
          <w:rFonts w:ascii="宋体" w:hAnsi="宋体" w:cs="宋体" w:hint="eastAsia"/>
          <w:color w:val="000000"/>
          <w:spacing w:val="-5"/>
          <w:sz w:val="28"/>
        </w:rPr>
        <w:t>上海市</w:t>
      </w:r>
      <w:r>
        <w:rPr>
          <w:rFonts w:ascii="宋体" w:hAnsi="宋体" w:hint="eastAsia"/>
          <w:sz w:val="28"/>
          <w:szCs w:val="28"/>
        </w:rPr>
        <w:t>徐汇区淮海中路1329号21楼。</w:t>
      </w:r>
      <w:bookmarkEnd w:id="302"/>
    </w:p>
    <w:p w:rsidR="00735047" w:rsidRDefault="00B62DF5">
      <w:pPr>
        <w:pStyle w:val="11"/>
        <w:numPr>
          <w:ilvl w:val="0"/>
          <w:numId w:val="10"/>
        </w:numPr>
        <w:spacing w:after="0" w:line="360" w:lineRule="auto"/>
        <w:ind w:firstLineChars="0"/>
        <w:outlineLvl w:val="1"/>
        <w:rPr>
          <w:rFonts w:ascii="黑体" w:eastAsia="黑体" w:hAnsi="黑体"/>
          <w:sz w:val="28"/>
          <w:szCs w:val="28"/>
        </w:rPr>
      </w:pPr>
      <w:bookmarkStart w:id="303" w:name="_Toc397010137"/>
      <w:bookmarkStart w:id="304" w:name="_Toc393815771"/>
      <w:bookmarkStart w:id="305" w:name="_Toc396567278"/>
      <w:r>
        <w:rPr>
          <w:rFonts w:ascii="黑体" w:eastAsia="黑体" w:hAnsi="黑体" w:hint="eastAsia"/>
          <w:sz w:val="28"/>
          <w:szCs w:val="28"/>
        </w:rPr>
        <w:t xml:space="preserve"> </w:t>
      </w:r>
      <w:bookmarkStart w:id="306" w:name="_Toc7789"/>
      <w:bookmarkStart w:id="307" w:name="_Toc5619"/>
      <w:bookmarkStart w:id="308" w:name="_Toc9710"/>
      <w:bookmarkStart w:id="309" w:name="_Toc14853"/>
      <w:r>
        <w:rPr>
          <w:rFonts w:ascii="黑体" w:eastAsia="黑体" w:hAnsi="黑体" w:hint="eastAsia"/>
          <w:sz w:val="28"/>
          <w:szCs w:val="28"/>
        </w:rPr>
        <w:t>电话咨询</w:t>
      </w:r>
      <w:bookmarkEnd w:id="303"/>
      <w:bookmarkEnd w:id="304"/>
      <w:bookmarkEnd w:id="305"/>
      <w:bookmarkEnd w:id="306"/>
      <w:bookmarkEnd w:id="307"/>
      <w:bookmarkEnd w:id="308"/>
      <w:bookmarkEnd w:id="309"/>
      <w:r>
        <w:rPr>
          <w:rFonts w:ascii="黑体" w:eastAsia="黑体" w:hAnsi="黑体"/>
          <w:sz w:val="28"/>
          <w:szCs w:val="28"/>
        </w:rPr>
        <w:t xml:space="preserve"> </w:t>
      </w:r>
    </w:p>
    <w:p w:rsidR="00735047" w:rsidRDefault="00B62DF5">
      <w:pPr>
        <w:pStyle w:val="11"/>
        <w:spacing w:after="0" w:line="360" w:lineRule="auto"/>
        <w:ind w:firstLine="540"/>
        <w:rPr>
          <w:rFonts w:ascii="宋体" w:hAnsi="宋体"/>
          <w:sz w:val="28"/>
          <w:szCs w:val="28"/>
        </w:rPr>
      </w:pPr>
      <w:bookmarkStart w:id="310" w:name="_Toc87"/>
      <w:r>
        <w:rPr>
          <w:rFonts w:ascii="宋体" w:hAnsi="宋体" w:cs="宋体" w:hint="eastAsia"/>
          <w:color w:val="000000"/>
          <w:spacing w:val="-5"/>
          <w:sz w:val="28"/>
        </w:rPr>
        <w:t>（</w:t>
      </w:r>
      <w:r>
        <w:rPr>
          <w:rFonts w:ascii="宋体" w:hAnsi="宋体" w:hint="eastAsia"/>
          <w:sz w:val="28"/>
          <w:szCs w:val="28"/>
        </w:rPr>
        <w:t>021）64456669。</w:t>
      </w:r>
      <w:bookmarkEnd w:id="310"/>
    </w:p>
    <w:p w:rsidR="00735047" w:rsidRDefault="00B62DF5">
      <w:pPr>
        <w:pStyle w:val="11"/>
        <w:numPr>
          <w:ilvl w:val="0"/>
          <w:numId w:val="10"/>
        </w:numPr>
        <w:spacing w:after="0" w:line="360" w:lineRule="auto"/>
        <w:ind w:firstLineChars="0"/>
        <w:outlineLvl w:val="1"/>
        <w:rPr>
          <w:rFonts w:ascii="黑体" w:eastAsia="黑体" w:hAnsi="黑体"/>
          <w:sz w:val="28"/>
          <w:szCs w:val="28"/>
        </w:rPr>
      </w:pPr>
      <w:bookmarkStart w:id="311" w:name="_Toc393815772"/>
      <w:bookmarkStart w:id="312" w:name="_Toc396567279"/>
      <w:bookmarkStart w:id="313" w:name="_Toc397010138"/>
      <w:r>
        <w:rPr>
          <w:rFonts w:ascii="黑体" w:eastAsia="黑体" w:hAnsi="黑体" w:hint="eastAsia"/>
          <w:sz w:val="28"/>
          <w:szCs w:val="28"/>
        </w:rPr>
        <w:t xml:space="preserve"> </w:t>
      </w:r>
      <w:bookmarkStart w:id="314" w:name="_Toc5864"/>
      <w:bookmarkStart w:id="315" w:name="_Toc10865"/>
      <w:bookmarkStart w:id="316" w:name="_Toc20870"/>
      <w:bookmarkStart w:id="317" w:name="_Toc14534"/>
      <w:r>
        <w:rPr>
          <w:rFonts w:ascii="黑体" w:eastAsia="黑体" w:hAnsi="黑体" w:hint="eastAsia"/>
          <w:sz w:val="28"/>
          <w:szCs w:val="28"/>
        </w:rPr>
        <w:t>网上咨询</w:t>
      </w:r>
      <w:bookmarkEnd w:id="311"/>
      <w:bookmarkEnd w:id="312"/>
      <w:bookmarkEnd w:id="313"/>
      <w:bookmarkEnd w:id="314"/>
      <w:bookmarkEnd w:id="315"/>
      <w:bookmarkEnd w:id="316"/>
      <w:bookmarkEnd w:id="317"/>
      <w:r>
        <w:rPr>
          <w:rFonts w:ascii="黑体" w:eastAsia="黑体" w:hAnsi="黑体" w:hint="eastAsia"/>
          <w:sz w:val="28"/>
          <w:szCs w:val="28"/>
        </w:rPr>
        <w:t xml:space="preserve"> </w:t>
      </w:r>
    </w:p>
    <w:p w:rsidR="00735047" w:rsidRDefault="00B62DF5">
      <w:pPr>
        <w:pStyle w:val="11"/>
        <w:spacing w:after="0" w:line="360" w:lineRule="auto"/>
        <w:ind w:firstLine="540"/>
        <w:rPr>
          <w:rFonts w:ascii="宋体" w:hAnsi="宋体"/>
          <w:sz w:val="28"/>
          <w:szCs w:val="28"/>
        </w:rPr>
      </w:pPr>
      <w:bookmarkStart w:id="318" w:name="_Toc16550"/>
      <w:r>
        <w:rPr>
          <w:rFonts w:ascii="宋体" w:hAnsi="宋体" w:cs="宋体" w:hint="eastAsia"/>
          <w:color w:val="000000"/>
          <w:spacing w:val="-5"/>
          <w:sz w:val="28"/>
        </w:rPr>
        <w:t>上海市</w:t>
      </w:r>
      <w:r>
        <w:rPr>
          <w:rFonts w:ascii="宋体" w:hAnsi="宋体" w:hint="eastAsia"/>
          <w:sz w:val="28"/>
          <w:szCs w:val="28"/>
        </w:rPr>
        <w:t>无线电管理局网站网址：</w:t>
      </w:r>
      <w:hyperlink r:id="rId18" w:history="1">
        <w:r>
          <w:rPr>
            <w:rFonts w:ascii="宋体" w:hAnsi="宋体" w:hint="eastAsia"/>
            <w:sz w:val="28"/>
            <w:szCs w:val="28"/>
          </w:rPr>
          <w:t>http://www.shrc.gov.cn</w:t>
        </w:r>
      </w:hyperlink>
      <w:r>
        <w:rPr>
          <w:rFonts w:ascii="宋体" w:hAnsi="宋体" w:hint="eastAsia"/>
          <w:sz w:val="28"/>
          <w:szCs w:val="28"/>
        </w:rPr>
        <w:t>。</w:t>
      </w:r>
      <w:bookmarkEnd w:id="318"/>
    </w:p>
    <w:p w:rsidR="00735047" w:rsidRDefault="00B62DF5">
      <w:pPr>
        <w:pStyle w:val="11"/>
        <w:numPr>
          <w:ilvl w:val="0"/>
          <w:numId w:val="10"/>
        </w:numPr>
        <w:spacing w:after="0" w:line="360" w:lineRule="auto"/>
        <w:ind w:firstLineChars="0"/>
        <w:outlineLvl w:val="1"/>
        <w:rPr>
          <w:rFonts w:ascii="黑体" w:eastAsia="黑体" w:hAnsi="黑体"/>
          <w:sz w:val="28"/>
          <w:szCs w:val="28"/>
        </w:rPr>
      </w:pPr>
      <w:bookmarkStart w:id="319" w:name="_Toc397010139"/>
      <w:bookmarkStart w:id="320" w:name="_Toc396567280"/>
      <w:r>
        <w:rPr>
          <w:rFonts w:ascii="黑体" w:eastAsia="黑体" w:hAnsi="黑体" w:hint="eastAsia"/>
          <w:sz w:val="28"/>
          <w:szCs w:val="28"/>
        </w:rPr>
        <w:t xml:space="preserve"> </w:t>
      </w:r>
      <w:bookmarkStart w:id="321" w:name="_Toc9533"/>
      <w:bookmarkStart w:id="322" w:name="_Toc23920"/>
      <w:bookmarkStart w:id="323" w:name="_Toc17998"/>
      <w:bookmarkStart w:id="324" w:name="_Toc4380"/>
      <w:r>
        <w:rPr>
          <w:rFonts w:ascii="黑体" w:eastAsia="黑体" w:hAnsi="黑体" w:hint="eastAsia"/>
          <w:sz w:val="28"/>
          <w:szCs w:val="28"/>
        </w:rPr>
        <w:t>信函咨询</w:t>
      </w:r>
      <w:bookmarkEnd w:id="319"/>
      <w:bookmarkEnd w:id="320"/>
      <w:bookmarkEnd w:id="321"/>
      <w:bookmarkEnd w:id="322"/>
      <w:bookmarkEnd w:id="323"/>
      <w:bookmarkEnd w:id="324"/>
    </w:p>
    <w:p w:rsidR="00735047" w:rsidRDefault="00B62DF5">
      <w:pPr>
        <w:pStyle w:val="11"/>
        <w:spacing w:after="0" w:line="360" w:lineRule="auto"/>
        <w:ind w:firstLine="540"/>
        <w:rPr>
          <w:rFonts w:ascii="宋体" w:hAnsi="宋体"/>
          <w:sz w:val="28"/>
          <w:szCs w:val="28"/>
        </w:rPr>
      </w:pPr>
      <w:bookmarkStart w:id="325" w:name="_Toc20999"/>
      <w:r>
        <w:rPr>
          <w:rFonts w:ascii="宋体" w:hAnsi="宋体" w:cs="宋体" w:hint="eastAsia"/>
          <w:color w:val="000000"/>
          <w:spacing w:val="-5"/>
          <w:sz w:val="28"/>
        </w:rPr>
        <w:t>上海市</w:t>
      </w:r>
      <w:r>
        <w:rPr>
          <w:rFonts w:ascii="宋体" w:hAnsi="宋体" w:hint="eastAsia"/>
          <w:sz w:val="28"/>
          <w:szCs w:val="28"/>
        </w:rPr>
        <w:t>无线电管理局业务受理中心。</w:t>
      </w:r>
      <w:bookmarkEnd w:id="325"/>
    </w:p>
    <w:p w:rsidR="00735047" w:rsidRDefault="00B62DF5">
      <w:pPr>
        <w:pStyle w:val="11"/>
        <w:spacing w:after="0" w:line="360" w:lineRule="auto"/>
        <w:ind w:firstLine="540"/>
        <w:rPr>
          <w:rFonts w:ascii="宋体" w:hAnsi="宋体"/>
          <w:sz w:val="28"/>
          <w:szCs w:val="28"/>
        </w:rPr>
      </w:pPr>
      <w:bookmarkStart w:id="326" w:name="_Toc6093"/>
      <w:r>
        <w:rPr>
          <w:rFonts w:ascii="宋体" w:hAnsi="宋体" w:cs="宋体" w:hint="eastAsia"/>
          <w:color w:val="000000"/>
          <w:spacing w:val="-5"/>
          <w:sz w:val="28"/>
        </w:rPr>
        <w:lastRenderedPageBreak/>
        <w:t>通信</w:t>
      </w:r>
      <w:r>
        <w:rPr>
          <w:rFonts w:ascii="宋体" w:hAnsi="宋体" w:hint="eastAsia"/>
          <w:sz w:val="28"/>
          <w:szCs w:val="28"/>
        </w:rPr>
        <w:t>地址：上海市徐汇区淮海中路1329号21楼。</w:t>
      </w:r>
      <w:bookmarkEnd w:id="326"/>
    </w:p>
    <w:p w:rsidR="00735047" w:rsidRDefault="00B62DF5">
      <w:pPr>
        <w:pStyle w:val="11"/>
        <w:spacing w:after="0" w:line="360" w:lineRule="auto"/>
        <w:ind w:firstLine="540"/>
        <w:rPr>
          <w:rFonts w:ascii="宋体" w:hAnsi="宋体"/>
          <w:sz w:val="28"/>
          <w:szCs w:val="28"/>
        </w:rPr>
      </w:pPr>
      <w:bookmarkStart w:id="327" w:name="_Toc3718"/>
      <w:r>
        <w:rPr>
          <w:rFonts w:ascii="宋体" w:hAnsi="宋体" w:cs="宋体" w:hint="eastAsia"/>
          <w:color w:val="000000"/>
          <w:spacing w:val="-5"/>
          <w:sz w:val="28"/>
        </w:rPr>
        <w:t>邮政编码</w:t>
      </w:r>
      <w:r>
        <w:rPr>
          <w:rFonts w:ascii="宋体" w:hAnsi="宋体" w:hint="eastAsia"/>
          <w:sz w:val="28"/>
          <w:szCs w:val="28"/>
        </w:rPr>
        <w:t>：200031。</w:t>
      </w:r>
      <w:bookmarkEnd w:id="327"/>
    </w:p>
    <w:p w:rsidR="00735047" w:rsidRDefault="00B62DF5">
      <w:pPr>
        <w:pStyle w:val="11"/>
        <w:numPr>
          <w:ilvl w:val="0"/>
          <w:numId w:val="9"/>
        </w:numPr>
        <w:tabs>
          <w:tab w:val="left" w:pos="630"/>
        </w:tabs>
        <w:spacing w:after="0" w:line="360" w:lineRule="auto"/>
        <w:ind w:firstLineChars="0"/>
        <w:outlineLvl w:val="1"/>
        <w:rPr>
          <w:rFonts w:ascii="黑体" w:eastAsia="黑体" w:hAnsi="黑体"/>
          <w:sz w:val="28"/>
          <w:szCs w:val="28"/>
        </w:rPr>
      </w:pPr>
      <w:bookmarkStart w:id="328" w:name="_Toc15149"/>
      <w:bookmarkStart w:id="329" w:name="_Toc15882"/>
      <w:bookmarkStart w:id="330" w:name="_Toc31280"/>
      <w:r>
        <w:rPr>
          <w:rFonts w:ascii="黑体" w:eastAsia="黑体" w:hAnsi="黑体" w:hint="eastAsia"/>
          <w:sz w:val="28"/>
          <w:szCs w:val="28"/>
        </w:rPr>
        <w:t>咨询工作程序</w:t>
      </w:r>
      <w:bookmarkEnd w:id="297"/>
      <w:bookmarkEnd w:id="328"/>
      <w:bookmarkEnd w:id="329"/>
      <w:bookmarkEnd w:id="330"/>
    </w:p>
    <w:p w:rsidR="00735047" w:rsidRDefault="00B62DF5">
      <w:pPr>
        <w:pStyle w:val="11"/>
        <w:spacing w:after="0" w:line="360" w:lineRule="auto"/>
        <w:ind w:firstLine="540"/>
        <w:rPr>
          <w:rFonts w:ascii="宋体" w:hAnsi="宋体"/>
          <w:sz w:val="28"/>
          <w:szCs w:val="28"/>
        </w:rPr>
      </w:pPr>
      <w:bookmarkStart w:id="331" w:name="_Toc4067"/>
      <w:r>
        <w:rPr>
          <w:rFonts w:ascii="宋体" w:hAnsi="宋体" w:cs="宋体" w:hint="eastAsia"/>
          <w:color w:val="000000"/>
          <w:spacing w:val="-5"/>
          <w:sz w:val="28"/>
        </w:rPr>
        <w:t>上海市</w:t>
      </w:r>
      <w:r>
        <w:rPr>
          <w:rFonts w:ascii="宋体" w:hAnsi="宋体" w:hint="eastAsia"/>
          <w:sz w:val="28"/>
          <w:szCs w:val="28"/>
        </w:rPr>
        <w:t>无线电管理局业务受理中心对于已在咨询资料库中的问题，应当当场予以答复。</w:t>
      </w:r>
      <w:bookmarkEnd w:id="331"/>
    </w:p>
    <w:p w:rsidR="00735047" w:rsidRDefault="00B62DF5">
      <w:pPr>
        <w:pStyle w:val="11"/>
        <w:spacing w:after="0" w:line="360" w:lineRule="auto"/>
        <w:ind w:firstLine="540"/>
        <w:rPr>
          <w:rFonts w:ascii="宋体" w:hAnsi="宋体"/>
          <w:sz w:val="28"/>
          <w:szCs w:val="28"/>
        </w:rPr>
      </w:pPr>
      <w:bookmarkStart w:id="332" w:name="_Toc11299"/>
      <w:r>
        <w:rPr>
          <w:rFonts w:ascii="宋体" w:hAnsi="宋体" w:cs="宋体" w:hint="eastAsia"/>
          <w:color w:val="000000"/>
          <w:spacing w:val="-5"/>
          <w:sz w:val="28"/>
        </w:rPr>
        <w:t>对于</w:t>
      </w:r>
      <w:r>
        <w:rPr>
          <w:rFonts w:ascii="宋体" w:hAnsi="宋体" w:hint="eastAsia"/>
          <w:sz w:val="28"/>
          <w:szCs w:val="28"/>
        </w:rPr>
        <w:t>未列入咨询资料库中的问题，将该问题上报台站管理处后拟定答复口径再予以答复。</w:t>
      </w:r>
      <w:bookmarkEnd w:id="332"/>
    </w:p>
    <w:p w:rsidR="00735047" w:rsidRDefault="00B62DF5">
      <w:pPr>
        <w:pStyle w:val="11"/>
        <w:numPr>
          <w:ilvl w:val="0"/>
          <w:numId w:val="9"/>
        </w:numPr>
        <w:tabs>
          <w:tab w:val="left" w:pos="630"/>
        </w:tabs>
        <w:spacing w:after="0" w:line="360" w:lineRule="auto"/>
        <w:ind w:firstLineChars="0"/>
        <w:outlineLvl w:val="1"/>
        <w:rPr>
          <w:rFonts w:ascii="黑体" w:eastAsia="黑体" w:hAnsi="黑体"/>
          <w:sz w:val="28"/>
          <w:szCs w:val="28"/>
        </w:rPr>
      </w:pPr>
      <w:bookmarkStart w:id="333" w:name="_Toc393445577"/>
      <w:bookmarkStart w:id="334" w:name="_Toc10907"/>
      <w:bookmarkStart w:id="335" w:name="_Toc12666"/>
      <w:bookmarkStart w:id="336" w:name="_Toc18702"/>
      <w:r>
        <w:rPr>
          <w:rFonts w:ascii="黑体" w:eastAsia="黑体" w:hAnsi="黑体" w:hint="eastAsia"/>
          <w:sz w:val="28"/>
          <w:szCs w:val="28"/>
        </w:rPr>
        <w:t>咨询资料库</w:t>
      </w:r>
      <w:bookmarkEnd w:id="333"/>
      <w:bookmarkEnd w:id="334"/>
      <w:bookmarkEnd w:id="335"/>
      <w:bookmarkEnd w:id="336"/>
    </w:p>
    <w:p w:rsidR="00735047" w:rsidRDefault="00B62DF5">
      <w:pPr>
        <w:pStyle w:val="11"/>
        <w:spacing w:after="0" w:line="360" w:lineRule="auto"/>
        <w:ind w:firstLine="540"/>
        <w:rPr>
          <w:rFonts w:ascii="宋体" w:hAnsi="宋体"/>
          <w:sz w:val="28"/>
          <w:szCs w:val="28"/>
        </w:rPr>
      </w:pPr>
      <w:bookmarkStart w:id="337" w:name="_Toc16440"/>
      <w:r>
        <w:rPr>
          <w:rFonts w:ascii="宋体" w:hAnsi="宋体" w:cs="宋体" w:hint="eastAsia"/>
          <w:color w:val="000000"/>
          <w:spacing w:val="-5"/>
          <w:sz w:val="28"/>
        </w:rPr>
        <w:t>上海市</w:t>
      </w:r>
      <w:r>
        <w:rPr>
          <w:rFonts w:ascii="宋体" w:hAnsi="宋体" w:hint="eastAsia"/>
          <w:sz w:val="28"/>
          <w:szCs w:val="28"/>
        </w:rPr>
        <w:t>无线电管理局业务受理中心对申请人重点咨询的问题进行汇总分析，明确统一、标准的答案，建立咨询资料库。</w:t>
      </w:r>
      <w:bookmarkEnd w:id="337"/>
    </w:p>
    <w:p w:rsidR="00735047" w:rsidRDefault="00B62DF5">
      <w:pPr>
        <w:pStyle w:val="11"/>
        <w:numPr>
          <w:ilvl w:val="0"/>
          <w:numId w:val="9"/>
        </w:numPr>
        <w:tabs>
          <w:tab w:val="left" w:pos="630"/>
        </w:tabs>
        <w:spacing w:after="0" w:line="360" w:lineRule="auto"/>
        <w:ind w:firstLineChars="0"/>
        <w:outlineLvl w:val="1"/>
        <w:rPr>
          <w:rFonts w:ascii="黑体" w:eastAsia="黑体" w:hAnsi="黑体"/>
          <w:sz w:val="28"/>
          <w:szCs w:val="28"/>
        </w:rPr>
      </w:pPr>
      <w:bookmarkStart w:id="338" w:name="_Toc393445578"/>
      <w:bookmarkStart w:id="339" w:name="_Toc16096"/>
      <w:bookmarkStart w:id="340" w:name="_Toc28817"/>
      <w:bookmarkStart w:id="341" w:name="_Toc18472"/>
      <w:r>
        <w:rPr>
          <w:rFonts w:ascii="黑体" w:eastAsia="黑体" w:hAnsi="黑体" w:hint="eastAsia"/>
          <w:sz w:val="28"/>
          <w:szCs w:val="28"/>
        </w:rPr>
        <w:t>咨询文书</w:t>
      </w:r>
      <w:bookmarkEnd w:id="338"/>
      <w:bookmarkEnd w:id="339"/>
      <w:bookmarkEnd w:id="340"/>
      <w:bookmarkEnd w:id="341"/>
    </w:p>
    <w:p w:rsidR="00735047" w:rsidRDefault="00B62DF5">
      <w:pPr>
        <w:pStyle w:val="11"/>
        <w:spacing w:after="0" w:line="360" w:lineRule="auto"/>
        <w:ind w:firstLine="540"/>
        <w:rPr>
          <w:rFonts w:ascii="宋体" w:hAnsi="宋体"/>
          <w:sz w:val="28"/>
          <w:szCs w:val="28"/>
        </w:rPr>
      </w:pPr>
      <w:bookmarkStart w:id="342" w:name="_Toc8836"/>
      <w:r>
        <w:rPr>
          <w:rFonts w:ascii="宋体" w:hAnsi="宋体" w:cs="宋体" w:hint="eastAsia"/>
          <w:color w:val="000000"/>
          <w:spacing w:val="-5"/>
          <w:sz w:val="28"/>
        </w:rPr>
        <w:t>对于</w:t>
      </w:r>
      <w:r>
        <w:rPr>
          <w:rFonts w:ascii="宋体" w:hAnsi="宋体" w:hint="eastAsia"/>
          <w:sz w:val="28"/>
          <w:szCs w:val="28"/>
        </w:rPr>
        <w:t>书面咨询，上海市无线电管理局业务受理中心应提供申请人《上海市无线电管理局关于XXX咨询答复的函》。</w:t>
      </w:r>
      <w:bookmarkEnd w:id="342"/>
    </w:p>
    <w:p w:rsidR="00735047" w:rsidRDefault="00B62DF5">
      <w:pPr>
        <w:pStyle w:val="11"/>
        <w:numPr>
          <w:ilvl w:val="0"/>
          <w:numId w:val="9"/>
        </w:numPr>
        <w:tabs>
          <w:tab w:val="left" w:pos="630"/>
        </w:tabs>
        <w:spacing w:after="0" w:line="360" w:lineRule="auto"/>
        <w:ind w:firstLineChars="0"/>
        <w:outlineLvl w:val="1"/>
        <w:rPr>
          <w:rFonts w:ascii="黑体" w:eastAsia="黑体" w:hAnsi="黑体"/>
          <w:sz w:val="28"/>
          <w:szCs w:val="28"/>
        </w:rPr>
      </w:pPr>
      <w:bookmarkStart w:id="343" w:name="_Toc393445579"/>
      <w:bookmarkStart w:id="344" w:name="_Toc13399"/>
      <w:bookmarkStart w:id="345" w:name="_Toc11843"/>
      <w:bookmarkStart w:id="346" w:name="_Toc19865"/>
      <w:r>
        <w:rPr>
          <w:rFonts w:ascii="黑体" w:eastAsia="黑体" w:hAnsi="黑体" w:hint="eastAsia"/>
          <w:sz w:val="28"/>
          <w:szCs w:val="28"/>
        </w:rPr>
        <w:t>反馈期限</w:t>
      </w:r>
      <w:bookmarkEnd w:id="343"/>
      <w:bookmarkEnd w:id="344"/>
      <w:bookmarkEnd w:id="345"/>
      <w:bookmarkEnd w:id="346"/>
    </w:p>
    <w:p w:rsidR="00735047" w:rsidRDefault="00B62DF5">
      <w:pPr>
        <w:pStyle w:val="11"/>
        <w:spacing w:after="0" w:line="360" w:lineRule="auto"/>
        <w:ind w:firstLine="540"/>
        <w:rPr>
          <w:rFonts w:ascii="宋体" w:hAnsi="宋体" w:cs="宋体"/>
          <w:color w:val="000000"/>
          <w:spacing w:val="-5"/>
          <w:sz w:val="28"/>
        </w:rPr>
      </w:pPr>
      <w:bookmarkStart w:id="347" w:name="_Toc19036"/>
      <w:bookmarkStart w:id="348" w:name="_Toc28342"/>
      <w:bookmarkStart w:id="349" w:name="_Toc11211"/>
      <w:bookmarkStart w:id="350" w:name="_Toc393445580"/>
      <w:r>
        <w:rPr>
          <w:rFonts w:ascii="宋体" w:hAnsi="宋体" w:cs="宋体" w:hint="eastAsia"/>
          <w:color w:val="000000"/>
          <w:spacing w:val="-5"/>
          <w:sz w:val="28"/>
        </w:rPr>
        <w:t>a) 窗口咨询：对在咨询资料库中的咨询问题当场答复，未列入咨询资料库中的咨询问题5个工作日内答复。</w:t>
      </w:r>
      <w:bookmarkEnd w:id="347"/>
      <w:bookmarkEnd w:id="348"/>
      <w:bookmarkEnd w:id="349"/>
    </w:p>
    <w:p w:rsidR="00735047" w:rsidRDefault="00B62DF5">
      <w:pPr>
        <w:pStyle w:val="11"/>
        <w:spacing w:after="0" w:line="360" w:lineRule="auto"/>
        <w:ind w:firstLine="540"/>
        <w:rPr>
          <w:rFonts w:ascii="宋体" w:hAnsi="宋体" w:cs="宋体"/>
          <w:color w:val="000000"/>
          <w:spacing w:val="-5"/>
          <w:sz w:val="28"/>
        </w:rPr>
      </w:pPr>
      <w:bookmarkStart w:id="351" w:name="_Toc16758"/>
      <w:bookmarkStart w:id="352" w:name="_Toc10655"/>
      <w:bookmarkStart w:id="353" w:name="_Toc2326"/>
      <w:r>
        <w:rPr>
          <w:rFonts w:ascii="宋体" w:hAnsi="宋体" w:cs="宋体" w:hint="eastAsia"/>
          <w:color w:val="000000"/>
          <w:spacing w:val="-5"/>
          <w:sz w:val="28"/>
        </w:rPr>
        <w:t>b) 电话咨询：对在咨询资料库中的咨询问题当场答复，未列入咨询资料库中的咨询问题5个工作日内答复。</w:t>
      </w:r>
      <w:bookmarkEnd w:id="351"/>
      <w:bookmarkEnd w:id="352"/>
      <w:bookmarkEnd w:id="353"/>
    </w:p>
    <w:p w:rsidR="00735047" w:rsidRDefault="00B62DF5">
      <w:pPr>
        <w:pStyle w:val="11"/>
        <w:spacing w:after="0" w:line="360" w:lineRule="auto"/>
        <w:ind w:firstLine="540"/>
        <w:rPr>
          <w:rFonts w:ascii="宋体" w:hAnsi="宋体" w:cs="宋体"/>
          <w:color w:val="000000"/>
          <w:spacing w:val="-5"/>
          <w:sz w:val="28"/>
        </w:rPr>
      </w:pPr>
      <w:bookmarkStart w:id="354" w:name="_Toc6385"/>
      <w:bookmarkStart w:id="355" w:name="_Toc19170"/>
      <w:bookmarkStart w:id="356" w:name="_Toc1795"/>
      <w:r>
        <w:rPr>
          <w:rFonts w:ascii="宋体" w:hAnsi="宋体" w:cs="宋体" w:hint="eastAsia"/>
          <w:color w:val="000000"/>
          <w:spacing w:val="-5"/>
          <w:sz w:val="28"/>
        </w:rPr>
        <w:t>c) 网上咨询：5个工作日内答复。</w:t>
      </w:r>
      <w:bookmarkEnd w:id="354"/>
      <w:bookmarkEnd w:id="355"/>
      <w:bookmarkEnd w:id="356"/>
    </w:p>
    <w:p w:rsidR="00735047" w:rsidRDefault="00B62DF5">
      <w:pPr>
        <w:pStyle w:val="11"/>
        <w:spacing w:after="0" w:line="360" w:lineRule="auto"/>
        <w:ind w:firstLine="540"/>
        <w:rPr>
          <w:rFonts w:ascii="宋体" w:hAnsi="宋体" w:cs="宋体"/>
          <w:color w:val="000000"/>
          <w:spacing w:val="-5"/>
          <w:sz w:val="28"/>
        </w:rPr>
      </w:pPr>
      <w:bookmarkStart w:id="357" w:name="_Toc12235"/>
      <w:bookmarkStart w:id="358" w:name="_Toc4992"/>
      <w:bookmarkStart w:id="359" w:name="_Toc19038"/>
      <w:r>
        <w:rPr>
          <w:rFonts w:ascii="宋体" w:hAnsi="宋体" w:cs="宋体" w:hint="eastAsia"/>
          <w:color w:val="000000"/>
          <w:spacing w:val="-5"/>
          <w:sz w:val="28"/>
        </w:rPr>
        <w:t>d) 信函咨询：5个工作日内答复。</w:t>
      </w:r>
      <w:bookmarkEnd w:id="357"/>
      <w:bookmarkEnd w:id="358"/>
      <w:bookmarkEnd w:id="359"/>
    </w:p>
    <w:p w:rsidR="00735047" w:rsidRDefault="00B62DF5">
      <w:pPr>
        <w:pStyle w:val="11"/>
        <w:numPr>
          <w:ilvl w:val="0"/>
          <w:numId w:val="1"/>
        </w:numPr>
        <w:spacing w:after="0"/>
        <w:ind w:firstLineChars="0"/>
        <w:outlineLvl w:val="0"/>
        <w:rPr>
          <w:rFonts w:ascii="黑体" w:eastAsia="黑体" w:hAnsi="黑体"/>
          <w:sz w:val="32"/>
          <w:szCs w:val="32"/>
        </w:rPr>
      </w:pPr>
      <w:bookmarkStart w:id="360" w:name="_Toc28495"/>
      <w:bookmarkStart w:id="361" w:name="_Toc11001"/>
      <w:bookmarkStart w:id="362" w:name="_Toc17449"/>
      <w:r>
        <w:rPr>
          <w:rFonts w:ascii="黑体" w:eastAsia="黑体" w:hAnsi="黑体" w:hint="eastAsia"/>
          <w:sz w:val="32"/>
          <w:szCs w:val="32"/>
        </w:rPr>
        <w:t>审批</w:t>
      </w:r>
      <w:r>
        <w:rPr>
          <w:rFonts w:ascii="黑体" w:eastAsia="黑体" w:hAnsi="黑体"/>
          <w:sz w:val="32"/>
          <w:szCs w:val="32"/>
        </w:rPr>
        <w:t>办理</w:t>
      </w:r>
      <w:bookmarkEnd w:id="350"/>
      <w:bookmarkEnd w:id="360"/>
      <w:bookmarkEnd w:id="361"/>
      <w:bookmarkEnd w:id="362"/>
    </w:p>
    <w:p w:rsidR="00735047" w:rsidRDefault="00B62DF5">
      <w:pPr>
        <w:pStyle w:val="11"/>
        <w:numPr>
          <w:ilvl w:val="0"/>
          <w:numId w:val="11"/>
        </w:numPr>
        <w:tabs>
          <w:tab w:val="left" w:pos="220"/>
          <w:tab w:val="left" w:pos="630"/>
        </w:tabs>
        <w:spacing w:after="0" w:line="360" w:lineRule="auto"/>
        <w:ind w:firstLineChars="0"/>
        <w:outlineLvl w:val="1"/>
        <w:rPr>
          <w:rFonts w:ascii="黑体" w:eastAsia="黑体" w:hAnsi="黑体"/>
          <w:sz w:val="28"/>
          <w:szCs w:val="28"/>
        </w:rPr>
      </w:pPr>
      <w:bookmarkStart w:id="363" w:name="_Toc393445581"/>
      <w:bookmarkStart w:id="364" w:name="_Toc5572"/>
      <w:bookmarkStart w:id="365" w:name="_Toc29535"/>
      <w:bookmarkStart w:id="366" w:name="_Toc13569"/>
      <w:r>
        <w:rPr>
          <w:rFonts w:ascii="黑体" w:eastAsia="黑体" w:hAnsi="黑体" w:hint="eastAsia"/>
          <w:sz w:val="28"/>
          <w:szCs w:val="28"/>
        </w:rPr>
        <w:t>新办</w:t>
      </w:r>
      <w:bookmarkEnd w:id="363"/>
      <w:bookmarkEnd w:id="364"/>
      <w:bookmarkEnd w:id="365"/>
      <w:bookmarkEnd w:id="366"/>
    </w:p>
    <w:p w:rsidR="00735047" w:rsidRDefault="00B62DF5">
      <w:pPr>
        <w:pStyle w:val="11"/>
        <w:numPr>
          <w:ilvl w:val="0"/>
          <w:numId w:val="12"/>
        </w:numPr>
        <w:spacing w:after="0" w:line="360" w:lineRule="auto"/>
        <w:ind w:firstLineChars="0"/>
        <w:outlineLvl w:val="1"/>
        <w:rPr>
          <w:rFonts w:ascii="黑体" w:eastAsia="黑体" w:hAnsi="黑体"/>
          <w:sz w:val="28"/>
          <w:szCs w:val="28"/>
        </w:rPr>
      </w:pPr>
      <w:bookmarkStart w:id="367" w:name="_Toc393445582"/>
      <w:bookmarkStart w:id="368" w:name="_Toc397010146"/>
      <w:r>
        <w:rPr>
          <w:rFonts w:ascii="黑体" w:eastAsia="黑体" w:hAnsi="黑体" w:hint="eastAsia"/>
          <w:sz w:val="28"/>
          <w:szCs w:val="28"/>
        </w:rPr>
        <w:lastRenderedPageBreak/>
        <w:t xml:space="preserve"> </w:t>
      </w:r>
      <w:bookmarkStart w:id="369" w:name="_Toc24573"/>
      <w:bookmarkStart w:id="370" w:name="_Toc1353"/>
      <w:bookmarkStart w:id="371" w:name="_Toc2676"/>
      <w:r>
        <w:rPr>
          <w:rFonts w:ascii="黑体" w:eastAsia="黑体" w:hAnsi="黑体" w:hint="eastAsia"/>
          <w:sz w:val="28"/>
          <w:szCs w:val="28"/>
        </w:rPr>
        <w:t>业务</w:t>
      </w:r>
      <w:r>
        <w:rPr>
          <w:rFonts w:ascii="黑体" w:eastAsia="黑体" w:hAnsi="黑体"/>
          <w:sz w:val="28"/>
          <w:szCs w:val="28"/>
        </w:rPr>
        <w:t>描述</w:t>
      </w:r>
      <w:bookmarkEnd w:id="367"/>
      <w:bookmarkEnd w:id="368"/>
      <w:bookmarkEnd w:id="369"/>
      <w:bookmarkEnd w:id="370"/>
      <w:bookmarkEnd w:id="371"/>
    </w:p>
    <w:p w:rsidR="00735047" w:rsidRDefault="00B62DF5">
      <w:pPr>
        <w:pStyle w:val="11"/>
        <w:spacing w:after="0" w:line="360" w:lineRule="auto"/>
        <w:ind w:firstLine="540"/>
        <w:rPr>
          <w:rFonts w:ascii="宋体" w:hAnsi="宋体"/>
          <w:sz w:val="28"/>
          <w:szCs w:val="28"/>
        </w:rPr>
      </w:pPr>
      <w:bookmarkStart w:id="372" w:name="_Toc16598"/>
      <w:r>
        <w:rPr>
          <w:rFonts w:ascii="宋体" w:hAnsi="宋体" w:cs="宋体" w:hint="eastAsia"/>
          <w:color w:val="000000"/>
          <w:spacing w:val="-5"/>
          <w:sz w:val="28"/>
        </w:rPr>
        <w:t>申请</w:t>
      </w:r>
      <w:r>
        <w:rPr>
          <w:rFonts w:ascii="宋体" w:hAnsi="宋体" w:hint="eastAsia"/>
          <w:sz w:val="28"/>
          <w:szCs w:val="28"/>
        </w:rPr>
        <w:t>无线电发射</w:t>
      </w:r>
      <w:r>
        <w:rPr>
          <w:rFonts w:ascii="宋体" w:hAnsi="宋体"/>
          <w:sz w:val="28"/>
          <w:szCs w:val="28"/>
        </w:rPr>
        <w:t>设备</w:t>
      </w:r>
      <w:r>
        <w:rPr>
          <w:rFonts w:ascii="宋体" w:hAnsi="宋体" w:hint="eastAsia"/>
          <w:sz w:val="28"/>
          <w:szCs w:val="28"/>
        </w:rPr>
        <w:t>进关核准的申请人</w:t>
      </w:r>
      <w:r>
        <w:rPr>
          <w:rFonts w:ascii="宋体" w:hAnsi="宋体"/>
          <w:sz w:val="28"/>
          <w:szCs w:val="28"/>
        </w:rPr>
        <w:t>，</w:t>
      </w:r>
      <w:r>
        <w:rPr>
          <w:rFonts w:ascii="宋体" w:hAnsi="宋体" w:hint="eastAsia"/>
          <w:sz w:val="28"/>
          <w:szCs w:val="28"/>
        </w:rPr>
        <w:t>申请</w:t>
      </w:r>
      <w:r>
        <w:rPr>
          <w:rFonts w:ascii="宋体" w:hAnsi="宋体"/>
          <w:sz w:val="28"/>
          <w:szCs w:val="28"/>
        </w:rPr>
        <w:t>办理《</w:t>
      </w:r>
      <w:r>
        <w:rPr>
          <w:rFonts w:ascii="宋体" w:hAnsi="宋体" w:hint="eastAsia"/>
          <w:sz w:val="28"/>
          <w:szCs w:val="28"/>
        </w:rPr>
        <w:t>上海市无线电</w:t>
      </w:r>
      <w:r>
        <w:rPr>
          <w:rFonts w:ascii="宋体" w:hAnsi="宋体"/>
          <w:sz w:val="28"/>
          <w:szCs w:val="28"/>
        </w:rPr>
        <w:t>管理局准予行政</w:t>
      </w:r>
      <w:r>
        <w:rPr>
          <w:rFonts w:ascii="宋体" w:hAnsi="宋体" w:hint="eastAsia"/>
          <w:sz w:val="28"/>
          <w:szCs w:val="28"/>
        </w:rPr>
        <w:t>许可</w:t>
      </w:r>
      <w:r>
        <w:rPr>
          <w:rFonts w:ascii="宋体" w:hAnsi="宋体"/>
          <w:sz w:val="28"/>
          <w:szCs w:val="28"/>
        </w:rPr>
        <w:t>决定</w:t>
      </w:r>
      <w:r>
        <w:rPr>
          <w:rFonts w:ascii="宋体" w:hAnsi="宋体" w:hint="eastAsia"/>
          <w:sz w:val="28"/>
          <w:szCs w:val="28"/>
        </w:rPr>
        <w:t>书</w:t>
      </w:r>
      <w:r>
        <w:rPr>
          <w:rFonts w:ascii="宋体" w:hAnsi="宋体"/>
          <w:sz w:val="28"/>
          <w:szCs w:val="28"/>
        </w:rPr>
        <w:t>》</w:t>
      </w:r>
      <w:r>
        <w:rPr>
          <w:rFonts w:ascii="宋体" w:hAnsi="宋体" w:hint="eastAsia"/>
          <w:sz w:val="28"/>
          <w:szCs w:val="28"/>
        </w:rPr>
        <w:t>。</w:t>
      </w:r>
      <w:bookmarkEnd w:id="372"/>
    </w:p>
    <w:p w:rsidR="00735047" w:rsidRDefault="00B62DF5">
      <w:pPr>
        <w:pStyle w:val="11"/>
        <w:spacing w:after="0" w:line="360" w:lineRule="auto"/>
        <w:ind w:firstLine="540"/>
        <w:rPr>
          <w:rFonts w:ascii="宋体" w:hAnsi="宋体"/>
          <w:sz w:val="28"/>
          <w:szCs w:val="28"/>
        </w:rPr>
      </w:pPr>
      <w:bookmarkStart w:id="373" w:name="_Toc11629"/>
      <w:r>
        <w:rPr>
          <w:rFonts w:ascii="宋体" w:hAnsi="宋体" w:cs="宋体" w:hint="eastAsia"/>
          <w:color w:val="000000"/>
          <w:spacing w:val="-5"/>
          <w:sz w:val="28"/>
        </w:rPr>
        <w:t>首</w:t>
      </w:r>
      <w:r>
        <w:rPr>
          <w:rFonts w:ascii="宋体" w:hAnsi="宋体" w:hint="eastAsia"/>
          <w:sz w:val="28"/>
          <w:szCs w:val="28"/>
        </w:rPr>
        <w:t>次申请采用一般程序的办理方式。</w:t>
      </w:r>
      <w:bookmarkEnd w:id="373"/>
    </w:p>
    <w:p w:rsidR="00735047" w:rsidRDefault="00B62DF5">
      <w:pPr>
        <w:pStyle w:val="11"/>
        <w:numPr>
          <w:ilvl w:val="0"/>
          <w:numId w:val="12"/>
        </w:numPr>
        <w:spacing w:after="0" w:line="360" w:lineRule="auto"/>
        <w:ind w:firstLineChars="0"/>
        <w:outlineLvl w:val="1"/>
        <w:rPr>
          <w:rFonts w:ascii="黑体" w:eastAsia="黑体" w:hAnsi="黑体"/>
          <w:sz w:val="28"/>
          <w:szCs w:val="28"/>
        </w:rPr>
      </w:pPr>
      <w:bookmarkStart w:id="374" w:name="_Toc393445583"/>
      <w:bookmarkStart w:id="375" w:name="_Toc397010147"/>
      <w:r>
        <w:rPr>
          <w:rFonts w:ascii="黑体" w:eastAsia="黑体" w:hAnsi="黑体" w:hint="eastAsia"/>
          <w:sz w:val="28"/>
          <w:szCs w:val="28"/>
        </w:rPr>
        <w:t xml:space="preserve"> </w:t>
      </w:r>
      <w:bookmarkStart w:id="376" w:name="_Toc15737"/>
      <w:bookmarkStart w:id="377" w:name="_Toc874"/>
      <w:bookmarkStart w:id="378" w:name="_Toc23717"/>
      <w:r>
        <w:rPr>
          <w:rFonts w:ascii="黑体" w:eastAsia="黑体" w:hAnsi="黑体" w:hint="eastAsia"/>
          <w:sz w:val="28"/>
          <w:szCs w:val="28"/>
        </w:rPr>
        <w:t>一般程序</w:t>
      </w:r>
      <w:bookmarkEnd w:id="374"/>
      <w:bookmarkEnd w:id="375"/>
      <w:bookmarkEnd w:id="376"/>
      <w:bookmarkEnd w:id="377"/>
      <w:bookmarkEnd w:id="378"/>
    </w:p>
    <w:p w:rsidR="00735047" w:rsidRDefault="00B62DF5">
      <w:pPr>
        <w:pStyle w:val="11"/>
        <w:numPr>
          <w:ilvl w:val="0"/>
          <w:numId w:val="13"/>
        </w:numPr>
        <w:spacing w:after="0" w:line="360" w:lineRule="auto"/>
        <w:ind w:firstLineChars="0"/>
        <w:rPr>
          <w:rFonts w:ascii="黑体" w:eastAsia="黑体" w:hAnsi="黑体"/>
          <w:sz w:val="28"/>
          <w:szCs w:val="28"/>
        </w:rPr>
      </w:pPr>
      <w:bookmarkStart w:id="379" w:name="_Toc19933"/>
      <w:bookmarkStart w:id="380" w:name="_Toc17268"/>
      <w:r>
        <w:rPr>
          <w:rFonts w:ascii="黑体" w:eastAsia="黑体" w:hAnsi="黑体" w:hint="eastAsia"/>
          <w:sz w:val="28"/>
          <w:szCs w:val="28"/>
        </w:rPr>
        <w:t>申请</w:t>
      </w:r>
      <w:bookmarkEnd w:id="379"/>
      <w:bookmarkEnd w:id="380"/>
    </w:p>
    <w:p w:rsidR="00735047" w:rsidRDefault="00B62DF5">
      <w:pPr>
        <w:pStyle w:val="11"/>
        <w:numPr>
          <w:ilvl w:val="0"/>
          <w:numId w:val="14"/>
        </w:numPr>
        <w:tabs>
          <w:tab w:val="left" w:pos="630"/>
          <w:tab w:val="left" w:pos="840"/>
          <w:tab w:val="left" w:pos="1480"/>
        </w:tabs>
        <w:spacing w:after="0" w:line="360" w:lineRule="auto"/>
        <w:ind w:firstLineChars="0"/>
        <w:rPr>
          <w:rFonts w:ascii="黑体" w:eastAsia="黑体" w:hAnsi="黑体"/>
          <w:sz w:val="28"/>
          <w:szCs w:val="28"/>
        </w:rPr>
      </w:pPr>
      <w:bookmarkStart w:id="381" w:name="_Toc16044"/>
      <w:bookmarkStart w:id="382" w:name="_Toc30549"/>
      <w:r>
        <w:rPr>
          <w:rFonts w:ascii="黑体" w:eastAsia="黑体" w:hAnsi="黑体" w:hint="eastAsia"/>
          <w:sz w:val="28"/>
          <w:szCs w:val="28"/>
        </w:rPr>
        <w:t>申请人条件</w:t>
      </w:r>
      <w:bookmarkEnd w:id="381"/>
      <w:bookmarkEnd w:id="382"/>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依法设立并领取</w:t>
      </w:r>
      <w:r>
        <w:rPr>
          <w:rFonts w:ascii="宋体" w:hAnsi="宋体"/>
          <w:sz w:val="28"/>
          <w:szCs w:val="28"/>
        </w:rPr>
        <w:t>组织机构代码证</w:t>
      </w:r>
      <w:r>
        <w:rPr>
          <w:rFonts w:ascii="宋体" w:hAnsi="宋体" w:hint="eastAsia"/>
          <w:sz w:val="28"/>
          <w:szCs w:val="28"/>
        </w:rPr>
        <w:t>的机关、企事业单位、社会团体、其他组织或符合法律规定持有合法证件的自然人。</w:t>
      </w:r>
    </w:p>
    <w:p w:rsidR="00735047" w:rsidRDefault="00B62DF5">
      <w:pPr>
        <w:pStyle w:val="11"/>
        <w:numPr>
          <w:ilvl w:val="0"/>
          <w:numId w:val="14"/>
        </w:numPr>
        <w:tabs>
          <w:tab w:val="left" w:pos="630"/>
          <w:tab w:val="left" w:pos="840"/>
          <w:tab w:val="left" w:pos="1480"/>
        </w:tabs>
        <w:spacing w:after="0" w:line="360" w:lineRule="auto"/>
        <w:ind w:firstLineChars="0"/>
        <w:rPr>
          <w:rFonts w:ascii="黑体" w:eastAsia="黑体" w:hAnsi="黑体"/>
          <w:sz w:val="28"/>
          <w:szCs w:val="28"/>
        </w:rPr>
      </w:pPr>
      <w:bookmarkStart w:id="383" w:name="_Toc24503"/>
      <w:bookmarkStart w:id="384" w:name="_Toc4534"/>
      <w:r>
        <w:rPr>
          <w:rFonts w:ascii="黑体" w:eastAsia="黑体" w:hAnsi="黑体" w:hint="eastAsia"/>
          <w:sz w:val="28"/>
          <w:szCs w:val="28"/>
        </w:rPr>
        <w:t>行政审批申请材料目录</w:t>
      </w:r>
      <w:bookmarkEnd w:id="383"/>
      <w:bookmarkEnd w:id="384"/>
    </w:p>
    <w:p w:rsidR="00735047" w:rsidRDefault="00B62DF5">
      <w:pPr>
        <w:pStyle w:val="aa"/>
        <w:ind w:firstLineChars="0" w:firstLine="480"/>
        <w:jc w:val="center"/>
        <w:rPr>
          <w:rFonts w:ascii="宋体" w:hAnsi="宋体" w:cs="宋体"/>
          <w:b w:val="0"/>
          <w:bCs w:val="0"/>
          <w:szCs w:val="28"/>
        </w:rPr>
      </w:pPr>
      <w:bookmarkStart w:id="385" w:name="_Toc397010148"/>
      <w:bookmarkStart w:id="386" w:name="_Toc20929"/>
      <w:bookmarkStart w:id="387" w:name="_Toc13922"/>
      <w:bookmarkStart w:id="388" w:name="_Toc170"/>
      <w:r>
        <w:rPr>
          <w:rFonts w:ascii="宋体" w:hAnsi="宋体" w:cs="宋体" w:hint="eastAsia"/>
          <w:b w:val="0"/>
          <w:szCs w:val="28"/>
        </w:rPr>
        <w:t>表</w:t>
      </w:r>
      <w:r>
        <w:rPr>
          <w:rFonts w:ascii="宋体" w:hAnsi="宋体" w:cs="宋体"/>
          <w:b w:val="0"/>
          <w:szCs w:val="28"/>
        </w:rPr>
        <w:t>1</w:t>
      </w:r>
      <w:r>
        <w:rPr>
          <w:rFonts w:ascii="宋体" w:hAnsi="宋体" w:cs="宋体" w:hint="eastAsia"/>
          <w:b w:val="0"/>
          <w:bCs w:val="0"/>
          <w:szCs w:val="28"/>
        </w:rPr>
        <w:t>行政审批材料目录（申请无线电发射设备进关核准的）</w:t>
      </w:r>
      <w:bookmarkEnd w:id="385"/>
      <w:bookmarkEnd w:id="386"/>
      <w:bookmarkEnd w:id="387"/>
      <w:bookmarkEnd w:id="388"/>
    </w:p>
    <w:tbl>
      <w:tblPr>
        <w:tblW w:w="824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729"/>
        <w:gridCol w:w="1095"/>
        <w:gridCol w:w="574"/>
        <w:gridCol w:w="1166"/>
        <w:gridCol w:w="1868"/>
      </w:tblGrid>
      <w:tr w:rsidR="00735047">
        <w:trPr>
          <w:trHeight w:val="786"/>
        </w:trPr>
        <w:tc>
          <w:tcPr>
            <w:tcW w:w="817" w:type="dxa"/>
            <w:vAlign w:val="center"/>
          </w:tcPr>
          <w:p w:rsidR="00735047" w:rsidRDefault="00B62DF5">
            <w:pPr>
              <w:pStyle w:val="Default"/>
              <w:spacing w:line="360" w:lineRule="auto"/>
              <w:jc w:val="center"/>
              <w:rPr>
                <w:rFonts w:ascii="宋体" w:hAnsi="宋体"/>
                <w:color w:val="auto"/>
                <w:szCs w:val="28"/>
              </w:rPr>
            </w:pPr>
            <w:r>
              <w:rPr>
                <w:rFonts w:ascii="宋体" w:hAnsi="宋体" w:hint="eastAsia"/>
                <w:color w:val="auto"/>
                <w:szCs w:val="28"/>
              </w:rPr>
              <w:t>序号</w:t>
            </w:r>
          </w:p>
        </w:tc>
        <w:tc>
          <w:tcPr>
            <w:tcW w:w="2729" w:type="dxa"/>
            <w:vAlign w:val="center"/>
          </w:tcPr>
          <w:p w:rsidR="00735047" w:rsidRDefault="00B62DF5">
            <w:pPr>
              <w:pStyle w:val="Default"/>
              <w:spacing w:line="360" w:lineRule="auto"/>
              <w:jc w:val="center"/>
              <w:rPr>
                <w:rFonts w:ascii="宋体" w:hAnsi="宋体"/>
                <w:color w:val="auto"/>
                <w:szCs w:val="28"/>
              </w:rPr>
            </w:pPr>
            <w:r>
              <w:rPr>
                <w:rFonts w:ascii="宋体" w:hAnsi="宋体" w:hint="eastAsia"/>
                <w:color w:val="auto"/>
                <w:szCs w:val="28"/>
              </w:rPr>
              <w:t>提交材料名称</w:t>
            </w:r>
          </w:p>
        </w:tc>
        <w:tc>
          <w:tcPr>
            <w:tcW w:w="1095" w:type="dxa"/>
            <w:vAlign w:val="center"/>
          </w:tcPr>
          <w:p w:rsidR="00735047" w:rsidRDefault="00B62DF5">
            <w:pPr>
              <w:pStyle w:val="Default"/>
              <w:spacing w:line="360" w:lineRule="auto"/>
              <w:jc w:val="center"/>
              <w:rPr>
                <w:rFonts w:ascii="宋体" w:hAnsi="宋体"/>
                <w:color w:val="auto"/>
                <w:szCs w:val="28"/>
              </w:rPr>
            </w:pPr>
            <w:r>
              <w:rPr>
                <w:rFonts w:ascii="宋体" w:hAnsi="宋体" w:hint="eastAsia"/>
                <w:color w:val="auto"/>
                <w:szCs w:val="28"/>
              </w:rPr>
              <w:t>原件</w:t>
            </w:r>
            <w:r>
              <w:rPr>
                <w:rFonts w:ascii="宋体" w:hAnsi="宋体"/>
                <w:color w:val="auto"/>
                <w:szCs w:val="28"/>
              </w:rPr>
              <w:t>/</w:t>
            </w:r>
          </w:p>
          <w:p w:rsidR="00735047" w:rsidRDefault="00B62DF5">
            <w:pPr>
              <w:pStyle w:val="Default"/>
              <w:spacing w:line="360" w:lineRule="auto"/>
              <w:jc w:val="center"/>
              <w:rPr>
                <w:rFonts w:ascii="宋体" w:hAnsi="宋体"/>
                <w:color w:val="auto"/>
                <w:szCs w:val="28"/>
              </w:rPr>
            </w:pPr>
            <w:r>
              <w:rPr>
                <w:rFonts w:ascii="宋体" w:hAnsi="宋体" w:hint="eastAsia"/>
                <w:color w:val="auto"/>
                <w:szCs w:val="28"/>
              </w:rPr>
              <w:t>复印件</w:t>
            </w:r>
          </w:p>
        </w:tc>
        <w:tc>
          <w:tcPr>
            <w:tcW w:w="574" w:type="dxa"/>
            <w:vAlign w:val="center"/>
          </w:tcPr>
          <w:p w:rsidR="00735047" w:rsidRDefault="00B62DF5">
            <w:pPr>
              <w:pStyle w:val="Default"/>
              <w:spacing w:line="360" w:lineRule="auto"/>
              <w:jc w:val="center"/>
              <w:rPr>
                <w:rFonts w:ascii="宋体" w:hAnsi="宋体"/>
                <w:color w:val="auto"/>
                <w:szCs w:val="28"/>
              </w:rPr>
            </w:pPr>
            <w:r>
              <w:rPr>
                <w:rFonts w:ascii="宋体" w:hAnsi="宋体" w:hint="eastAsia"/>
                <w:color w:val="auto"/>
                <w:szCs w:val="28"/>
              </w:rPr>
              <w:t>份数</w:t>
            </w:r>
          </w:p>
        </w:tc>
        <w:tc>
          <w:tcPr>
            <w:tcW w:w="1166" w:type="dxa"/>
            <w:vAlign w:val="center"/>
          </w:tcPr>
          <w:p w:rsidR="00735047" w:rsidRDefault="00B62DF5">
            <w:pPr>
              <w:pStyle w:val="Default"/>
              <w:spacing w:line="360" w:lineRule="auto"/>
              <w:jc w:val="center"/>
              <w:rPr>
                <w:rFonts w:ascii="宋体" w:hAnsi="宋体"/>
                <w:color w:val="auto"/>
                <w:szCs w:val="28"/>
              </w:rPr>
            </w:pPr>
            <w:r>
              <w:rPr>
                <w:rFonts w:ascii="宋体" w:hAnsi="宋体" w:hint="eastAsia"/>
                <w:color w:val="auto"/>
                <w:szCs w:val="28"/>
              </w:rPr>
              <w:t>纸质</w:t>
            </w:r>
            <w:r>
              <w:rPr>
                <w:rFonts w:ascii="宋体" w:hAnsi="宋体"/>
                <w:color w:val="auto"/>
                <w:szCs w:val="28"/>
              </w:rPr>
              <w:t>/</w:t>
            </w:r>
          </w:p>
          <w:p w:rsidR="00735047" w:rsidRDefault="00B62DF5">
            <w:pPr>
              <w:pStyle w:val="Default"/>
              <w:spacing w:line="360" w:lineRule="auto"/>
              <w:jc w:val="center"/>
              <w:rPr>
                <w:rFonts w:ascii="宋体" w:hAnsi="宋体"/>
                <w:color w:val="auto"/>
                <w:szCs w:val="28"/>
              </w:rPr>
            </w:pPr>
            <w:r>
              <w:rPr>
                <w:rFonts w:ascii="宋体" w:hAnsi="宋体" w:hint="eastAsia"/>
                <w:color w:val="auto"/>
                <w:szCs w:val="28"/>
              </w:rPr>
              <w:t>电子文件</w:t>
            </w:r>
          </w:p>
        </w:tc>
        <w:tc>
          <w:tcPr>
            <w:tcW w:w="1868" w:type="dxa"/>
            <w:vAlign w:val="center"/>
          </w:tcPr>
          <w:p w:rsidR="00735047" w:rsidRDefault="00B62DF5">
            <w:pPr>
              <w:pStyle w:val="Default"/>
              <w:spacing w:line="360" w:lineRule="auto"/>
              <w:jc w:val="center"/>
              <w:rPr>
                <w:rFonts w:ascii="宋体" w:hAnsi="宋体"/>
                <w:color w:val="auto"/>
                <w:szCs w:val="28"/>
              </w:rPr>
            </w:pPr>
            <w:r>
              <w:rPr>
                <w:rFonts w:ascii="宋体" w:hAnsi="宋体" w:hint="eastAsia"/>
                <w:color w:val="auto"/>
                <w:szCs w:val="28"/>
              </w:rPr>
              <w:t>要求</w:t>
            </w:r>
          </w:p>
        </w:tc>
      </w:tr>
      <w:tr w:rsidR="00735047">
        <w:tc>
          <w:tcPr>
            <w:tcW w:w="817" w:type="dxa"/>
            <w:vAlign w:val="center"/>
          </w:tcPr>
          <w:p w:rsidR="00735047" w:rsidRDefault="00B62DF5">
            <w:pPr>
              <w:pStyle w:val="Default"/>
              <w:spacing w:line="360" w:lineRule="auto"/>
              <w:jc w:val="center"/>
              <w:rPr>
                <w:rFonts w:ascii="宋体" w:hAnsi="宋体"/>
                <w:color w:val="auto"/>
                <w:szCs w:val="28"/>
              </w:rPr>
            </w:pPr>
            <w:r>
              <w:rPr>
                <w:rFonts w:ascii="宋体" w:hAnsi="宋体"/>
                <w:color w:val="auto"/>
                <w:szCs w:val="28"/>
              </w:rPr>
              <w:t>1</w:t>
            </w:r>
          </w:p>
        </w:tc>
        <w:tc>
          <w:tcPr>
            <w:tcW w:w="2729" w:type="dxa"/>
            <w:vAlign w:val="center"/>
          </w:tcPr>
          <w:p w:rsidR="00735047" w:rsidRDefault="00B62DF5">
            <w:pPr>
              <w:pStyle w:val="Default"/>
              <w:spacing w:line="360" w:lineRule="auto"/>
              <w:jc w:val="both"/>
              <w:rPr>
                <w:rFonts w:ascii="宋体" w:hAnsi="宋体"/>
                <w:color w:val="auto"/>
                <w:szCs w:val="28"/>
              </w:rPr>
            </w:pPr>
            <w:r>
              <w:rPr>
                <w:rFonts w:ascii="宋体" w:hAnsi="宋体" w:hint="eastAsia"/>
                <w:color w:val="auto"/>
                <w:szCs w:val="28"/>
              </w:rPr>
              <w:t>无线电发射设备进关的申请函</w:t>
            </w:r>
          </w:p>
        </w:tc>
        <w:tc>
          <w:tcPr>
            <w:tcW w:w="1095" w:type="dxa"/>
            <w:vAlign w:val="center"/>
          </w:tcPr>
          <w:p w:rsidR="00735047" w:rsidRDefault="00B62DF5">
            <w:pPr>
              <w:pStyle w:val="Default"/>
              <w:spacing w:line="360" w:lineRule="auto"/>
              <w:jc w:val="center"/>
              <w:rPr>
                <w:rFonts w:ascii="宋体" w:hAnsi="宋体"/>
                <w:color w:val="auto"/>
                <w:szCs w:val="28"/>
              </w:rPr>
            </w:pPr>
            <w:r>
              <w:rPr>
                <w:rFonts w:ascii="宋体" w:hAnsi="宋体" w:hint="eastAsia"/>
                <w:color w:val="auto"/>
                <w:szCs w:val="28"/>
              </w:rPr>
              <w:t>原件</w:t>
            </w:r>
          </w:p>
        </w:tc>
        <w:tc>
          <w:tcPr>
            <w:tcW w:w="574" w:type="dxa"/>
            <w:vAlign w:val="center"/>
          </w:tcPr>
          <w:p w:rsidR="00735047" w:rsidRDefault="00B62DF5">
            <w:pPr>
              <w:pStyle w:val="Default"/>
              <w:spacing w:line="360" w:lineRule="auto"/>
              <w:jc w:val="center"/>
              <w:rPr>
                <w:rFonts w:ascii="宋体" w:hAnsi="宋体"/>
                <w:color w:val="auto"/>
                <w:szCs w:val="28"/>
              </w:rPr>
            </w:pPr>
            <w:r>
              <w:rPr>
                <w:rFonts w:ascii="宋体" w:hAnsi="宋体"/>
                <w:color w:val="auto"/>
                <w:szCs w:val="28"/>
              </w:rPr>
              <w:t>1</w:t>
            </w:r>
          </w:p>
        </w:tc>
        <w:tc>
          <w:tcPr>
            <w:tcW w:w="1166" w:type="dxa"/>
            <w:vAlign w:val="center"/>
          </w:tcPr>
          <w:p w:rsidR="00735047" w:rsidRDefault="00B62DF5">
            <w:pPr>
              <w:pStyle w:val="Default"/>
              <w:spacing w:line="360" w:lineRule="auto"/>
              <w:jc w:val="center"/>
              <w:rPr>
                <w:rFonts w:ascii="宋体" w:hAnsi="宋体"/>
                <w:color w:val="auto"/>
                <w:szCs w:val="28"/>
              </w:rPr>
            </w:pPr>
            <w:r>
              <w:rPr>
                <w:rFonts w:ascii="宋体" w:hAnsi="宋体" w:hint="eastAsia"/>
                <w:color w:val="auto"/>
                <w:szCs w:val="28"/>
              </w:rPr>
              <w:t>纸质</w:t>
            </w:r>
          </w:p>
        </w:tc>
        <w:tc>
          <w:tcPr>
            <w:tcW w:w="1868" w:type="dxa"/>
          </w:tcPr>
          <w:p w:rsidR="00735047" w:rsidRDefault="00B62DF5">
            <w:pPr>
              <w:pStyle w:val="Default"/>
              <w:spacing w:line="360" w:lineRule="auto"/>
              <w:rPr>
                <w:rFonts w:ascii="宋体" w:hAnsi="宋体"/>
                <w:color w:val="auto"/>
                <w:szCs w:val="28"/>
              </w:rPr>
            </w:pPr>
            <w:r>
              <w:rPr>
                <w:rFonts w:ascii="宋体" w:hAnsi="宋体" w:hint="eastAsia"/>
                <w:color w:val="auto"/>
                <w:szCs w:val="28"/>
              </w:rPr>
              <w:t>包括：事由、用途，临时进关的还需注明退关期限；</w:t>
            </w:r>
          </w:p>
          <w:p w:rsidR="00735047" w:rsidRDefault="00B62DF5">
            <w:pPr>
              <w:pStyle w:val="Default"/>
              <w:spacing w:line="360" w:lineRule="auto"/>
              <w:rPr>
                <w:rFonts w:ascii="宋体" w:hAnsi="宋体"/>
                <w:color w:val="auto"/>
                <w:szCs w:val="28"/>
              </w:rPr>
            </w:pPr>
            <w:r>
              <w:rPr>
                <w:rFonts w:ascii="宋体" w:hAnsi="宋体" w:hint="eastAsia"/>
                <w:color w:val="auto"/>
                <w:szCs w:val="28"/>
              </w:rPr>
              <w:t>申请人签名、申请单位加盖公章</w:t>
            </w:r>
          </w:p>
        </w:tc>
      </w:tr>
      <w:tr w:rsidR="00735047">
        <w:tc>
          <w:tcPr>
            <w:tcW w:w="817" w:type="dxa"/>
            <w:vAlign w:val="center"/>
          </w:tcPr>
          <w:p w:rsidR="00735047" w:rsidRDefault="00B62DF5">
            <w:pPr>
              <w:pStyle w:val="Default"/>
              <w:spacing w:line="360" w:lineRule="auto"/>
              <w:jc w:val="center"/>
              <w:rPr>
                <w:rFonts w:ascii="宋体" w:hAnsi="宋体"/>
                <w:color w:val="auto"/>
                <w:szCs w:val="28"/>
              </w:rPr>
            </w:pPr>
            <w:r>
              <w:rPr>
                <w:rFonts w:ascii="宋体" w:hAnsi="宋体"/>
                <w:color w:val="auto"/>
                <w:szCs w:val="28"/>
              </w:rPr>
              <w:t>2</w:t>
            </w:r>
          </w:p>
        </w:tc>
        <w:tc>
          <w:tcPr>
            <w:tcW w:w="2729" w:type="dxa"/>
            <w:vAlign w:val="center"/>
          </w:tcPr>
          <w:p w:rsidR="00735047" w:rsidRDefault="00B62DF5">
            <w:pPr>
              <w:pStyle w:val="Default"/>
              <w:spacing w:line="360" w:lineRule="auto"/>
              <w:jc w:val="both"/>
              <w:rPr>
                <w:rFonts w:ascii="宋体" w:hAnsi="宋体"/>
                <w:color w:val="auto"/>
                <w:szCs w:val="28"/>
              </w:rPr>
            </w:pPr>
            <w:r>
              <w:rPr>
                <w:rFonts w:ascii="宋体" w:hAnsi="宋体" w:hint="eastAsia"/>
                <w:color w:val="auto"/>
                <w:szCs w:val="28"/>
              </w:rPr>
              <w:t>《无线电设备进关申报表》</w:t>
            </w:r>
          </w:p>
        </w:tc>
        <w:tc>
          <w:tcPr>
            <w:tcW w:w="1095" w:type="dxa"/>
            <w:vAlign w:val="center"/>
          </w:tcPr>
          <w:p w:rsidR="00735047" w:rsidRDefault="00B62DF5">
            <w:pPr>
              <w:pStyle w:val="Default"/>
              <w:spacing w:line="360" w:lineRule="auto"/>
              <w:jc w:val="center"/>
              <w:rPr>
                <w:rFonts w:ascii="宋体" w:hAnsi="宋体"/>
                <w:color w:val="auto"/>
                <w:szCs w:val="28"/>
              </w:rPr>
            </w:pPr>
            <w:r>
              <w:rPr>
                <w:rFonts w:ascii="宋体" w:hAnsi="宋体" w:hint="eastAsia"/>
                <w:color w:val="auto"/>
                <w:szCs w:val="28"/>
              </w:rPr>
              <w:t>原件</w:t>
            </w:r>
          </w:p>
        </w:tc>
        <w:tc>
          <w:tcPr>
            <w:tcW w:w="574" w:type="dxa"/>
            <w:vAlign w:val="center"/>
          </w:tcPr>
          <w:p w:rsidR="00735047" w:rsidRDefault="00B62DF5">
            <w:pPr>
              <w:pStyle w:val="Default"/>
              <w:spacing w:line="360" w:lineRule="auto"/>
              <w:jc w:val="center"/>
              <w:rPr>
                <w:rFonts w:ascii="宋体" w:hAnsi="宋体"/>
                <w:color w:val="auto"/>
                <w:szCs w:val="28"/>
              </w:rPr>
            </w:pPr>
            <w:r>
              <w:rPr>
                <w:rFonts w:ascii="宋体" w:hAnsi="宋体"/>
                <w:color w:val="auto"/>
                <w:szCs w:val="28"/>
              </w:rPr>
              <w:t>1</w:t>
            </w:r>
          </w:p>
        </w:tc>
        <w:tc>
          <w:tcPr>
            <w:tcW w:w="1166" w:type="dxa"/>
            <w:vAlign w:val="center"/>
          </w:tcPr>
          <w:p w:rsidR="00735047" w:rsidRDefault="00B62DF5">
            <w:pPr>
              <w:pStyle w:val="Default"/>
              <w:spacing w:line="360" w:lineRule="auto"/>
              <w:jc w:val="center"/>
              <w:rPr>
                <w:rFonts w:ascii="宋体" w:hAnsi="宋体"/>
                <w:color w:val="auto"/>
                <w:szCs w:val="28"/>
              </w:rPr>
            </w:pPr>
            <w:r>
              <w:rPr>
                <w:rFonts w:ascii="宋体" w:hAnsi="宋体" w:hint="eastAsia"/>
                <w:color w:val="auto"/>
                <w:szCs w:val="28"/>
              </w:rPr>
              <w:t>纸质</w:t>
            </w:r>
          </w:p>
        </w:tc>
        <w:tc>
          <w:tcPr>
            <w:tcW w:w="1868" w:type="dxa"/>
            <w:vAlign w:val="center"/>
          </w:tcPr>
          <w:p w:rsidR="00735047" w:rsidRDefault="00B62DF5">
            <w:pPr>
              <w:pStyle w:val="Default"/>
              <w:spacing w:line="360" w:lineRule="auto"/>
              <w:rPr>
                <w:rFonts w:ascii="宋体" w:hAnsi="宋体"/>
                <w:color w:val="auto"/>
                <w:szCs w:val="28"/>
              </w:rPr>
            </w:pPr>
            <w:r>
              <w:rPr>
                <w:rFonts w:ascii="宋体" w:hAnsi="宋体" w:hint="eastAsia"/>
                <w:color w:val="auto"/>
                <w:szCs w:val="28"/>
              </w:rPr>
              <w:t>申请单位加盖公章</w:t>
            </w:r>
          </w:p>
        </w:tc>
      </w:tr>
      <w:tr w:rsidR="00735047">
        <w:tc>
          <w:tcPr>
            <w:tcW w:w="817" w:type="dxa"/>
            <w:vAlign w:val="center"/>
          </w:tcPr>
          <w:p w:rsidR="00735047" w:rsidRDefault="00B62DF5">
            <w:pPr>
              <w:pStyle w:val="Default"/>
              <w:spacing w:line="360" w:lineRule="auto"/>
              <w:jc w:val="center"/>
              <w:rPr>
                <w:rFonts w:ascii="宋体" w:hAnsi="宋体"/>
                <w:color w:val="auto"/>
                <w:szCs w:val="28"/>
              </w:rPr>
            </w:pPr>
            <w:r>
              <w:rPr>
                <w:rFonts w:ascii="宋体" w:hAnsi="宋体"/>
                <w:color w:val="auto"/>
                <w:szCs w:val="28"/>
              </w:rPr>
              <w:t>3</w:t>
            </w:r>
          </w:p>
        </w:tc>
        <w:tc>
          <w:tcPr>
            <w:tcW w:w="2729" w:type="dxa"/>
            <w:vAlign w:val="center"/>
          </w:tcPr>
          <w:p w:rsidR="00735047" w:rsidRDefault="00B62DF5">
            <w:pPr>
              <w:pStyle w:val="Default"/>
              <w:spacing w:line="360" w:lineRule="auto"/>
              <w:jc w:val="both"/>
              <w:rPr>
                <w:rFonts w:ascii="宋体" w:hAnsi="宋体"/>
                <w:color w:val="auto"/>
                <w:szCs w:val="28"/>
              </w:rPr>
            </w:pPr>
            <w:r>
              <w:rPr>
                <w:rFonts w:ascii="宋体" w:hAnsi="宋体" w:hint="eastAsia"/>
                <w:color w:val="auto"/>
                <w:szCs w:val="28"/>
              </w:rPr>
              <w:t>《中华人民共和国组织机构代码证》（单位申请的）</w:t>
            </w:r>
          </w:p>
        </w:tc>
        <w:tc>
          <w:tcPr>
            <w:tcW w:w="1095" w:type="dxa"/>
            <w:vAlign w:val="center"/>
          </w:tcPr>
          <w:p w:rsidR="00735047" w:rsidRDefault="00B62DF5">
            <w:pPr>
              <w:pStyle w:val="Default"/>
              <w:spacing w:line="360" w:lineRule="auto"/>
              <w:jc w:val="center"/>
              <w:rPr>
                <w:rFonts w:ascii="宋体" w:hAnsi="宋体"/>
                <w:color w:val="auto"/>
                <w:szCs w:val="28"/>
              </w:rPr>
            </w:pPr>
            <w:r>
              <w:rPr>
                <w:rFonts w:ascii="宋体" w:hAnsi="宋体" w:hint="eastAsia"/>
                <w:color w:val="auto"/>
                <w:szCs w:val="28"/>
              </w:rPr>
              <w:t>复印件</w:t>
            </w:r>
          </w:p>
        </w:tc>
        <w:tc>
          <w:tcPr>
            <w:tcW w:w="574" w:type="dxa"/>
            <w:vAlign w:val="center"/>
          </w:tcPr>
          <w:p w:rsidR="00735047" w:rsidRDefault="00B62DF5">
            <w:pPr>
              <w:pStyle w:val="Default"/>
              <w:spacing w:line="360" w:lineRule="auto"/>
              <w:jc w:val="center"/>
              <w:rPr>
                <w:rFonts w:ascii="宋体" w:hAnsi="宋体"/>
                <w:color w:val="auto"/>
                <w:szCs w:val="28"/>
              </w:rPr>
            </w:pPr>
            <w:r>
              <w:rPr>
                <w:rFonts w:ascii="宋体" w:hAnsi="宋体"/>
                <w:color w:val="auto"/>
                <w:szCs w:val="28"/>
              </w:rPr>
              <w:t>1</w:t>
            </w:r>
          </w:p>
        </w:tc>
        <w:tc>
          <w:tcPr>
            <w:tcW w:w="1166" w:type="dxa"/>
            <w:vAlign w:val="center"/>
          </w:tcPr>
          <w:p w:rsidR="00735047" w:rsidRDefault="00B62DF5">
            <w:pPr>
              <w:pStyle w:val="Default"/>
              <w:spacing w:line="360" w:lineRule="auto"/>
              <w:jc w:val="center"/>
              <w:rPr>
                <w:rFonts w:ascii="宋体" w:hAnsi="宋体"/>
                <w:color w:val="auto"/>
                <w:szCs w:val="28"/>
              </w:rPr>
            </w:pPr>
            <w:r>
              <w:rPr>
                <w:rFonts w:ascii="宋体" w:hAnsi="宋体" w:hint="eastAsia"/>
                <w:color w:val="auto"/>
                <w:szCs w:val="28"/>
              </w:rPr>
              <w:t>纸质</w:t>
            </w:r>
          </w:p>
        </w:tc>
        <w:tc>
          <w:tcPr>
            <w:tcW w:w="1868" w:type="dxa"/>
          </w:tcPr>
          <w:p w:rsidR="00735047" w:rsidRDefault="00735047">
            <w:pPr>
              <w:pStyle w:val="Default"/>
              <w:spacing w:line="360" w:lineRule="auto"/>
              <w:rPr>
                <w:rFonts w:ascii="宋体" w:hAnsi="宋体"/>
                <w:color w:val="auto"/>
                <w:szCs w:val="28"/>
              </w:rPr>
            </w:pPr>
          </w:p>
        </w:tc>
      </w:tr>
      <w:tr w:rsidR="00735047">
        <w:tc>
          <w:tcPr>
            <w:tcW w:w="817" w:type="dxa"/>
            <w:vAlign w:val="center"/>
          </w:tcPr>
          <w:p w:rsidR="00735047" w:rsidRDefault="00B62DF5">
            <w:pPr>
              <w:pStyle w:val="Default"/>
              <w:spacing w:line="360" w:lineRule="auto"/>
              <w:jc w:val="center"/>
              <w:rPr>
                <w:rFonts w:ascii="宋体" w:hAnsi="宋体"/>
                <w:color w:val="auto"/>
                <w:szCs w:val="28"/>
              </w:rPr>
            </w:pPr>
            <w:r>
              <w:rPr>
                <w:rFonts w:ascii="宋体" w:hAnsi="宋体"/>
                <w:color w:val="auto"/>
                <w:szCs w:val="28"/>
              </w:rPr>
              <w:lastRenderedPageBreak/>
              <w:t>4</w:t>
            </w:r>
          </w:p>
        </w:tc>
        <w:tc>
          <w:tcPr>
            <w:tcW w:w="2729" w:type="dxa"/>
            <w:vAlign w:val="center"/>
          </w:tcPr>
          <w:p w:rsidR="00735047" w:rsidRDefault="00B62DF5">
            <w:pPr>
              <w:pStyle w:val="Default"/>
              <w:spacing w:line="360" w:lineRule="auto"/>
              <w:jc w:val="both"/>
              <w:rPr>
                <w:rFonts w:ascii="宋体" w:hAnsi="宋体"/>
                <w:color w:val="auto"/>
                <w:szCs w:val="28"/>
              </w:rPr>
            </w:pPr>
            <w:r>
              <w:rPr>
                <w:rFonts w:ascii="宋体" w:hAnsi="宋体" w:hint="eastAsia"/>
                <w:color w:val="auto"/>
                <w:szCs w:val="28"/>
              </w:rPr>
              <w:t>身份证或护照（个人申请的）</w:t>
            </w:r>
          </w:p>
        </w:tc>
        <w:tc>
          <w:tcPr>
            <w:tcW w:w="1095" w:type="dxa"/>
            <w:vAlign w:val="center"/>
          </w:tcPr>
          <w:p w:rsidR="00735047" w:rsidRDefault="00B62DF5">
            <w:pPr>
              <w:pStyle w:val="Default"/>
              <w:spacing w:line="360" w:lineRule="auto"/>
              <w:jc w:val="center"/>
              <w:rPr>
                <w:rFonts w:ascii="宋体" w:hAnsi="宋体"/>
                <w:color w:val="auto"/>
                <w:szCs w:val="28"/>
              </w:rPr>
            </w:pPr>
            <w:r>
              <w:rPr>
                <w:rFonts w:ascii="宋体" w:hAnsi="宋体" w:hint="eastAsia"/>
                <w:color w:val="auto"/>
                <w:szCs w:val="28"/>
              </w:rPr>
              <w:t>复印件</w:t>
            </w:r>
          </w:p>
        </w:tc>
        <w:tc>
          <w:tcPr>
            <w:tcW w:w="574" w:type="dxa"/>
            <w:vAlign w:val="center"/>
          </w:tcPr>
          <w:p w:rsidR="00735047" w:rsidRDefault="00B62DF5">
            <w:pPr>
              <w:pStyle w:val="Default"/>
              <w:spacing w:line="360" w:lineRule="auto"/>
              <w:jc w:val="center"/>
              <w:rPr>
                <w:rFonts w:ascii="宋体" w:hAnsi="宋体"/>
                <w:color w:val="auto"/>
                <w:szCs w:val="28"/>
              </w:rPr>
            </w:pPr>
            <w:r>
              <w:rPr>
                <w:rFonts w:ascii="宋体" w:hAnsi="宋体"/>
                <w:color w:val="auto"/>
                <w:szCs w:val="28"/>
              </w:rPr>
              <w:t>1</w:t>
            </w:r>
          </w:p>
        </w:tc>
        <w:tc>
          <w:tcPr>
            <w:tcW w:w="1166" w:type="dxa"/>
            <w:vAlign w:val="center"/>
          </w:tcPr>
          <w:p w:rsidR="00735047" w:rsidRDefault="00B62DF5">
            <w:pPr>
              <w:pStyle w:val="Default"/>
              <w:spacing w:line="360" w:lineRule="auto"/>
              <w:jc w:val="center"/>
              <w:rPr>
                <w:rFonts w:ascii="宋体" w:hAnsi="宋体"/>
                <w:color w:val="auto"/>
                <w:szCs w:val="28"/>
              </w:rPr>
            </w:pPr>
            <w:r>
              <w:rPr>
                <w:rFonts w:ascii="宋体" w:hAnsi="宋体" w:hint="eastAsia"/>
                <w:color w:val="auto"/>
                <w:szCs w:val="28"/>
              </w:rPr>
              <w:t>纸质</w:t>
            </w:r>
          </w:p>
        </w:tc>
        <w:tc>
          <w:tcPr>
            <w:tcW w:w="1868" w:type="dxa"/>
          </w:tcPr>
          <w:p w:rsidR="00735047" w:rsidRDefault="00735047">
            <w:pPr>
              <w:pStyle w:val="Default"/>
              <w:spacing w:line="360" w:lineRule="auto"/>
              <w:rPr>
                <w:rFonts w:ascii="宋体" w:hAnsi="宋体"/>
                <w:color w:val="auto"/>
                <w:szCs w:val="28"/>
              </w:rPr>
            </w:pPr>
          </w:p>
        </w:tc>
      </w:tr>
      <w:tr w:rsidR="00735047">
        <w:tc>
          <w:tcPr>
            <w:tcW w:w="817" w:type="dxa"/>
            <w:vAlign w:val="center"/>
          </w:tcPr>
          <w:p w:rsidR="00735047" w:rsidRDefault="00B62DF5">
            <w:pPr>
              <w:pStyle w:val="Default"/>
              <w:spacing w:line="360" w:lineRule="auto"/>
              <w:jc w:val="center"/>
              <w:rPr>
                <w:rFonts w:ascii="宋体" w:hAnsi="宋体"/>
                <w:color w:val="auto"/>
                <w:szCs w:val="28"/>
              </w:rPr>
            </w:pPr>
            <w:r>
              <w:rPr>
                <w:rFonts w:ascii="宋体" w:hAnsi="宋体"/>
                <w:color w:val="auto"/>
                <w:szCs w:val="28"/>
              </w:rPr>
              <w:t>5</w:t>
            </w:r>
          </w:p>
        </w:tc>
        <w:tc>
          <w:tcPr>
            <w:tcW w:w="2729" w:type="dxa"/>
            <w:vAlign w:val="center"/>
          </w:tcPr>
          <w:p w:rsidR="00735047" w:rsidRDefault="00B62DF5">
            <w:pPr>
              <w:pStyle w:val="Default"/>
              <w:spacing w:line="360" w:lineRule="auto"/>
              <w:jc w:val="both"/>
              <w:rPr>
                <w:rFonts w:ascii="宋体" w:hAnsi="宋体"/>
                <w:color w:val="auto"/>
                <w:szCs w:val="28"/>
              </w:rPr>
            </w:pPr>
            <w:r>
              <w:rPr>
                <w:rFonts w:ascii="宋体" w:hAnsi="宋体" w:hint="eastAsia"/>
                <w:color w:val="auto"/>
                <w:szCs w:val="28"/>
              </w:rPr>
              <w:t>进关设备的提货单或运单或合同（提供至少</w:t>
            </w:r>
            <w:r>
              <w:rPr>
                <w:rFonts w:ascii="宋体" w:hAnsi="宋体"/>
                <w:color w:val="auto"/>
                <w:szCs w:val="28"/>
              </w:rPr>
              <w:t>一项）</w:t>
            </w:r>
          </w:p>
        </w:tc>
        <w:tc>
          <w:tcPr>
            <w:tcW w:w="1095" w:type="dxa"/>
            <w:vAlign w:val="center"/>
          </w:tcPr>
          <w:p w:rsidR="00735047" w:rsidRDefault="00B62DF5">
            <w:pPr>
              <w:pStyle w:val="Default"/>
              <w:spacing w:line="360" w:lineRule="auto"/>
              <w:jc w:val="center"/>
              <w:rPr>
                <w:rFonts w:ascii="宋体" w:hAnsi="宋体"/>
                <w:color w:val="auto"/>
                <w:szCs w:val="28"/>
              </w:rPr>
            </w:pPr>
            <w:r>
              <w:rPr>
                <w:rFonts w:ascii="宋体" w:hAnsi="宋体" w:hint="eastAsia"/>
                <w:color w:val="auto"/>
                <w:szCs w:val="28"/>
              </w:rPr>
              <w:t>复印件</w:t>
            </w:r>
          </w:p>
        </w:tc>
        <w:tc>
          <w:tcPr>
            <w:tcW w:w="574" w:type="dxa"/>
            <w:vAlign w:val="center"/>
          </w:tcPr>
          <w:p w:rsidR="00735047" w:rsidRDefault="00B62DF5">
            <w:pPr>
              <w:pStyle w:val="Default"/>
              <w:spacing w:line="360" w:lineRule="auto"/>
              <w:jc w:val="center"/>
              <w:rPr>
                <w:rFonts w:ascii="宋体" w:hAnsi="宋体"/>
                <w:color w:val="auto"/>
                <w:szCs w:val="28"/>
              </w:rPr>
            </w:pPr>
            <w:r>
              <w:rPr>
                <w:rFonts w:ascii="宋体" w:hAnsi="宋体"/>
                <w:color w:val="auto"/>
                <w:szCs w:val="28"/>
              </w:rPr>
              <w:t>1</w:t>
            </w:r>
          </w:p>
        </w:tc>
        <w:tc>
          <w:tcPr>
            <w:tcW w:w="1166" w:type="dxa"/>
            <w:vAlign w:val="center"/>
          </w:tcPr>
          <w:p w:rsidR="00735047" w:rsidRDefault="00B62DF5">
            <w:pPr>
              <w:pStyle w:val="Default"/>
              <w:spacing w:line="360" w:lineRule="auto"/>
              <w:jc w:val="center"/>
              <w:rPr>
                <w:rFonts w:ascii="宋体" w:hAnsi="宋体"/>
                <w:color w:val="auto"/>
                <w:szCs w:val="28"/>
              </w:rPr>
            </w:pPr>
            <w:r>
              <w:rPr>
                <w:rFonts w:ascii="宋体" w:hAnsi="宋体" w:hint="eastAsia"/>
                <w:color w:val="auto"/>
                <w:szCs w:val="28"/>
              </w:rPr>
              <w:t>纸质</w:t>
            </w:r>
          </w:p>
        </w:tc>
        <w:tc>
          <w:tcPr>
            <w:tcW w:w="1868" w:type="dxa"/>
          </w:tcPr>
          <w:p w:rsidR="00735047" w:rsidRDefault="00B62DF5">
            <w:pPr>
              <w:pStyle w:val="Default"/>
              <w:spacing w:line="360" w:lineRule="auto"/>
              <w:rPr>
                <w:rFonts w:ascii="宋体" w:hAnsi="宋体"/>
                <w:color w:val="auto"/>
                <w:szCs w:val="28"/>
              </w:rPr>
            </w:pPr>
            <w:r>
              <w:rPr>
                <w:rFonts w:ascii="宋体" w:hAnsi="宋体" w:hint="eastAsia"/>
                <w:color w:val="auto"/>
                <w:szCs w:val="28"/>
              </w:rPr>
              <w:t>货物与申请表上需一致</w:t>
            </w:r>
          </w:p>
        </w:tc>
      </w:tr>
      <w:tr w:rsidR="00735047">
        <w:tc>
          <w:tcPr>
            <w:tcW w:w="817" w:type="dxa"/>
            <w:vAlign w:val="center"/>
          </w:tcPr>
          <w:p w:rsidR="00735047" w:rsidRDefault="00B62DF5">
            <w:pPr>
              <w:pStyle w:val="Default"/>
              <w:spacing w:line="360" w:lineRule="auto"/>
              <w:jc w:val="center"/>
              <w:rPr>
                <w:rFonts w:ascii="宋体" w:hAnsi="宋体"/>
                <w:color w:val="auto"/>
                <w:szCs w:val="28"/>
              </w:rPr>
            </w:pPr>
            <w:r>
              <w:rPr>
                <w:rFonts w:ascii="宋体" w:hAnsi="宋体"/>
                <w:color w:val="auto"/>
                <w:szCs w:val="28"/>
              </w:rPr>
              <w:t>6</w:t>
            </w:r>
          </w:p>
        </w:tc>
        <w:tc>
          <w:tcPr>
            <w:tcW w:w="2729" w:type="dxa"/>
            <w:vAlign w:val="center"/>
          </w:tcPr>
          <w:p w:rsidR="00735047" w:rsidRDefault="00B62DF5">
            <w:pPr>
              <w:pStyle w:val="Default"/>
              <w:spacing w:line="360" w:lineRule="auto"/>
              <w:jc w:val="both"/>
              <w:rPr>
                <w:rFonts w:ascii="宋体" w:hAnsi="宋体"/>
                <w:color w:val="auto"/>
                <w:szCs w:val="28"/>
              </w:rPr>
            </w:pPr>
            <w:r>
              <w:rPr>
                <w:rFonts w:ascii="宋体" w:hAnsi="宋体" w:hint="eastAsia"/>
                <w:color w:val="auto"/>
                <w:szCs w:val="28"/>
              </w:rPr>
              <w:t>进关无线电设备的《无线电发射设备型号核准证》（临时进关无需提供）</w:t>
            </w:r>
          </w:p>
        </w:tc>
        <w:tc>
          <w:tcPr>
            <w:tcW w:w="1095" w:type="dxa"/>
            <w:vAlign w:val="center"/>
          </w:tcPr>
          <w:p w:rsidR="00735047" w:rsidRDefault="00B62DF5">
            <w:pPr>
              <w:pStyle w:val="Default"/>
              <w:spacing w:line="360" w:lineRule="auto"/>
              <w:jc w:val="center"/>
              <w:rPr>
                <w:rFonts w:ascii="宋体" w:hAnsi="宋体"/>
                <w:color w:val="auto"/>
                <w:szCs w:val="28"/>
              </w:rPr>
            </w:pPr>
            <w:r>
              <w:rPr>
                <w:rFonts w:ascii="宋体" w:hAnsi="宋体" w:hint="eastAsia"/>
                <w:color w:val="auto"/>
                <w:szCs w:val="28"/>
              </w:rPr>
              <w:t>复印件</w:t>
            </w:r>
          </w:p>
        </w:tc>
        <w:tc>
          <w:tcPr>
            <w:tcW w:w="574" w:type="dxa"/>
            <w:vAlign w:val="center"/>
          </w:tcPr>
          <w:p w:rsidR="00735047" w:rsidRDefault="00B62DF5">
            <w:pPr>
              <w:pStyle w:val="Default"/>
              <w:spacing w:line="360" w:lineRule="auto"/>
              <w:jc w:val="center"/>
              <w:rPr>
                <w:rFonts w:ascii="宋体" w:hAnsi="宋体"/>
                <w:color w:val="auto"/>
                <w:szCs w:val="28"/>
              </w:rPr>
            </w:pPr>
            <w:r>
              <w:rPr>
                <w:rFonts w:ascii="宋体" w:hAnsi="宋体"/>
                <w:color w:val="auto"/>
                <w:szCs w:val="28"/>
              </w:rPr>
              <w:t>1</w:t>
            </w:r>
          </w:p>
        </w:tc>
        <w:tc>
          <w:tcPr>
            <w:tcW w:w="1166" w:type="dxa"/>
            <w:vAlign w:val="center"/>
          </w:tcPr>
          <w:p w:rsidR="00735047" w:rsidRDefault="00B62DF5">
            <w:pPr>
              <w:pStyle w:val="Default"/>
              <w:spacing w:line="360" w:lineRule="auto"/>
              <w:jc w:val="center"/>
              <w:rPr>
                <w:rFonts w:ascii="宋体" w:hAnsi="宋体"/>
                <w:color w:val="auto"/>
                <w:szCs w:val="28"/>
              </w:rPr>
            </w:pPr>
            <w:r>
              <w:rPr>
                <w:rFonts w:ascii="宋体" w:hAnsi="宋体" w:hint="eastAsia"/>
                <w:color w:val="auto"/>
                <w:szCs w:val="28"/>
              </w:rPr>
              <w:t>纸质</w:t>
            </w:r>
          </w:p>
        </w:tc>
        <w:tc>
          <w:tcPr>
            <w:tcW w:w="1868" w:type="dxa"/>
          </w:tcPr>
          <w:p w:rsidR="00735047" w:rsidRDefault="00B62DF5">
            <w:pPr>
              <w:pStyle w:val="Default"/>
              <w:spacing w:line="360" w:lineRule="auto"/>
              <w:rPr>
                <w:rFonts w:ascii="宋体" w:hAnsi="宋体"/>
                <w:color w:val="auto"/>
                <w:szCs w:val="28"/>
              </w:rPr>
            </w:pPr>
            <w:r>
              <w:rPr>
                <w:rFonts w:ascii="宋体" w:hAnsi="宋体" w:hint="eastAsia"/>
                <w:color w:val="auto"/>
                <w:szCs w:val="28"/>
              </w:rPr>
              <w:t>中华人民共和国工业与信息化部核发</w:t>
            </w:r>
          </w:p>
        </w:tc>
      </w:tr>
      <w:tr w:rsidR="00735047">
        <w:tc>
          <w:tcPr>
            <w:tcW w:w="817" w:type="dxa"/>
            <w:vAlign w:val="center"/>
          </w:tcPr>
          <w:p w:rsidR="00735047" w:rsidRDefault="00B62DF5">
            <w:pPr>
              <w:pStyle w:val="Default"/>
              <w:spacing w:line="360" w:lineRule="auto"/>
              <w:jc w:val="center"/>
              <w:rPr>
                <w:rFonts w:ascii="宋体" w:hAnsi="宋体"/>
                <w:color w:val="auto"/>
                <w:szCs w:val="28"/>
              </w:rPr>
            </w:pPr>
            <w:r>
              <w:rPr>
                <w:rFonts w:ascii="宋体" w:hAnsi="宋体"/>
                <w:color w:val="auto"/>
                <w:szCs w:val="28"/>
              </w:rPr>
              <w:t>7</w:t>
            </w:r>
          </w:p>
        </w:tc>
        <w:tc>
          <w:tcPr>
            <w:tcW w:w="2729" w:type="dxa"/>
            <w:vAlign w:val="center"/>
          </w:tcPr>
          <w:p w:rsidR="00735047" w:rsidRDefault="00B62DF5">
            <w:pPr>
              <w:pStyle w:val="Default"/>
              <w:spacing w:line="360" w:lineRule="auto"/>
              <w:jc w:val="both"/>
              <w:rPr>
                <w:rFonts w:ascii="宋体" w:hAnsi="宋体"/>
                <w:color w:val="auto"/>
                <w:szCs w:val="28"/>
              </w:rPr>
            </w:pPr>
            <w:r>
              <w:rPr>
                <w:rFonts w:ascii="宋体" w:hAnsi="宋体" w:hint="eastAsia"/>
                <w:color w:val="auto"/>
                <w:szCs w:val="28"/>
              </w:rPr>
              <w:t>《进口许可证》（临时进关无需提供）</w:t>
            </w:r>
          </w:p>
        </w:tc>
        <w:tc>
          <w:tcPr>
            <w:tcW w:w="1095" w:type="dxa"/>
            <w:vAlign w:val="center"/>
          </w:tcPr>
          <w:p w:rsidR="00735047" w:rsidRDefault="00B62DF5">
            <w:pPr>
              <w:pStyle w:val="Default"/>
              <w:spacing w:line="360" w:lineRule="auto"/>
              <w:jc w:val="center"/>
              <w:rPr>
                <w:rFonts w:ascii="宋体" w:hAnsi="宋体"/>
                <w:color w:val="auto"/>
                <w:szCs w:val="28"/>
              </w:rPr>
            </w:pPr>
            <w:r>
              <w:rPr>
                <w:rFonts w:ascii="宋体" w:hAnsi="宋体" w:hint="eastAsia"/>
                <w:color w:val="auto"/>
                <w:szCs w:val="28"/>
              </w:rPr>
              <w:t>复印件</w:t>
            </w:r>
          </w:p>
        </w:tc>
        <w:tc>
          <w:tcPr>
            <w:tcW w:w="574" w:type="dxa"/>
            <w:vAlign w:val="center"/>
          </w:tcPr>
          <w:p w:rsidR="00735047" w:rsidRDefault="00B62DF5">
            <w:pPr>
              <w:pStyle w:val="Default"/>
              <w:spacing w:line="360" w:lineRule="auto"/>
              <w:jc w:val="center"/>
              <w:rPr>
                <w:rFonts w:ascii="宋体" w:hAnsi="宋体"/>
                <w:color w:val="auto"/>
                <w:szCs w:val="28"/>
              </w:rPr>
            </w:pPr>
            <w:r>
              <w:rPr>
                <w:rFonts w:ascii="宋体" w:hAnsi="宋体"/>
                <w:color w:val="auto"/>
                <w:szCs w:val="28"/>
              </w:rPr>
              <w:t>1</w:t>
            </w:r>
          </w:p>
        </w:tc>
        <w:tc>
          <w:tcPr>
            <w:tcW w:w="1166" w:type="dxa"/>
            <w:vAlign w:val="center"/>
          </w:tcPr>
          <w:p w:rsidR="00735047" w:rsidRDefault="00B62DF5">
            <w:pPr>
              <w:pStyle w:val="Default"/>
              <w:spacing w:line="360" w:lineRule="auto"/>
              <w:jc w:val="center"/>
              <w:rPr>
                <w:rFonts w:ascii="宋体" w:hAnsi="宋体"/>
                <w:color w:val="auto"/>
                <w:szCs w:val="28"/>
              </w:rPr>
            </w:pPr>
            <w:r>
              <w:rPr>
                <w:rFonts w:ascii="宋体" w:hAnsi="宋体" w:hint="eastAsia"/>
                <w:color w:val="auto"/>
                <w:szCs w:val="28"/>
              </w:rPr>
              <w:t>纸质</w:t>
            </w:r>
          </w:p>
        </w:tc>
        <w:tc>
          <w:tcPr>
            <w:tcW w:w="1868" w:type="dxa"/>
          </w:tcPr>
          <w:p w:rsidR="00735047" w:rsidRDefault="00B62DF5">
            <w:pPr>
              <w:pStyle w:val="Default"/>
              <w:spacing w:line="360" w:lineRule="auto"/>
              <w:rPr>
                <w:rFonts w:ascii="宋体" w:hAnsi="宋体"/>
                <w:color w:val="auto"/>
                <w:szCs w:val="28"/>
              </w:rPr>
            </w:pPr>
            <w:r>
              <w:rPr>
                <w:rFonts w:ascii="宋体" w:hAnsi="宋体" w:hint="eastAsia"/>
                <w:color w:val="auto"/>
                <w:szCs w:val="28"/>
              </w:rPr>
              <w:t>中华人民共和国商务部</w:t>
            </w:r>
            <w:r>
              <w:rPr>
                <w:rFonts w:ascii="宋体" w:hAnsi="宋体"/>
                <w:color w:val="auto"/>
                <w:szCs w:val="28"/>
              </w:rPr>
              <w:t>核发</w:t>
            </w:r>
          </w:p>
        </w:tc>
      </w:tr>
      <w:tr w:rsidR="00735047">
        <w:tc>
          <w:tcPr>
            <w:tcW w:w="817" w:type="dxa"/>
            <w:vAlign w:val="center"/>
          </w:tcPr>
          <w:p w:rsidR="00735047" w:rsidRDefault="00B62DF5">
            <w:pPr>
              <w:pStyle w:val="Default"/>
              <w:spacing w:line="360" w:lineRule="auto"/>
              <w:jc w:val="center"/>
              <w:rPr>
                <w:rFonts w:ascii="宋体" w:hAnsi="宋体"/>
                <w:color w:val="auto"/>
                <w:szCs w:val="28"/>
              </w:rPr>
            </w:pPr>
            <w:r>
              <w:rPr>
                <w:rFonts w:ascii="宋体" w:hAnsi="宋体"/>
                <w:color w:val="auto"/>
                <w:szCs w:val="28"/>
              </w:rPr>
              <w:t>8</w:t>
            </w:r>
          </w:p>
        </w:tc>
        <w:tc>
          <w:tcPr>
            <w:tcW w:w="2729" w:type="dxa"/>
            <w:vAlign w:val="center"/>
          </w:tcPr>
          <w:p w:rsidR="00735047" w:rsidRDefault="00B62DF5">
            <w:pPr>
              <w:pStyle w:val="Default"/>
              <w:spacing w:line="360" w:lineRule="auto"/>
              <w:jc w:val="both"/>
              <w:rPr>
                <w:rFonts w:ascii="宋体" w:hAnsi="宋体"/>
                <w:color w:val="auto"/>
                <w:szCs w:val="28"/>
                <w:highlight w:val="yellow"/>
              </w:rPr>
            </w:pPr>
            <w:r>
              <w:rPr>
                <w:rFonts w:ascii="宋体" w:hAnsi="宋体" w:hint="eastAsia"/>
                <w:color w:val="auto"/>
                <w:szCs w:val="28"/>
              </w:rPr>
              <w:t>《企业法人营业执照》副本（进出口业务许可）和进口单位委托代理协议书（委托进口代理商申请的）</w:t>
            </w:r>
          </w:p>
        </w:tc>
        <w:tc>
          <w:tcPr>
            <w:tcW w:w="1095" w:type="dxa"/>
            <w:vAlign w:val="center"/>
          </w:tcPr>
          <w:p w:rsidR="00735047" w:rsidRDefault="00B62DF5">
            <w:pPr>
              <w:pStyle w:val="Default"/>
              <w:spacing w:line="360" w:lineRule="auto"/>
              <w:jc w:val="center"/>
              <w:rPr>
                <w:rFonts w:ascii="宋体" w:hAnsi="宋体"/>
                <w:color w:val="auto"/>
                <w:szCs w:val="28"/>
              </w:rPr>
            </w:pPr>
            <w:r>
              <w:rPr>
                <w:rFonts w:ascii="宋体" w:hAnsi="宋体" w:hint="eastAsia"/>
                <w:color w:val="auto"/>
                <w:szCs w:val="28"/>
              </w:rPr>
              <w:t>复印件</w:t>
            </w:r>
          </w:p>
        </w:tc>
        <w:tc>
          <w:tcPr>
            <w:tcW w:w="574" w:type="dxa"/>
            <w:vAlign w:val="center"/>
          </w:tcPr>
          <w:p w:rsidR="00735047" w:rsidRDefault="00B62DF5">
            <w:pPr>
              <w:pStyle w:val="Default"/>
              <w:spacing w:line="360" w:lineRule="auto"/>
              <w:jc w:val="center"/>
              <w:rPr>
                <w:rFonts w:ascii="宋体" w:hAnsi="宋体"/>
                <w:color w:val="auto"/>
                <w:szCs w:val="28"/>
              </w:rPr>
            </w:pPr>
            <w:r>
              <w:rPr>
                <w:rFonts w:ascii="宋体" w:hAnsi="宋体"/>
                <w:color w:val="auto"/>
                <w:szCs w:val="28"/>
              </w:rPr>
              <w:t>1</w:t>
            </w:r>
          </w:p>
        </w:tc>
        <w:tc>
          <w:tcPr>
            <w:tcW w:w="1166" w:type="dxa"/>
            <w:vAlign w:val="center"/>
          </w:tcPr>
          <w:p w:rsidR="00735047" w:rsidRDefault="00B62DF5">
            <w:pPr>
              <w:pStyle w:val="Default"/>
              <w:spacing w:line="360" w:lineRule="auto"/>
              <w:jc w:val="center"/>
              <w:rPr>
                <w:rFonts w:ascii="宋体" w:hAnsi="宋体"/>
                <w:color w:val="auto"/>
                <w:szCs w:val="28"/>
              </w:rPr>
            </w:pPr>
            <w:r>
              <w:rPr>
                <w:rFonts w:ascii="宋体" w:hAnsi="宋体" w:hint="eastAsia"/>
                <w:color w:val="auto"/>
                <w:szCs w:val="28"/>
              </w:rPr>
              <w:t>纸质</w:t>
            </w:r>
          </w:p>
        </w:tc>
        <w:tc>
          <w:tcPr>
            <w:tcW w:w="1868" w:type="dxa"/>
            <w:vAlign w:val="center"/>
          </w:tcPr>
          <w:p w:rsidR="00735047" w:rsidRDefault="00B62DF5">
            <w:pPr>
              <w:pStyle w:val="Default"/>
              <w:spacing w:line="360" w:lineRule="auto"/>
              <w:rPr>
                <w:rFonts w:ascii="宋体" w:hAnsi="宋体"/>
                <w:color w:val="auto"/>
                <w:szCs w:val="28"/>
              </w:rPr>
            </w:pPr>
            <w:r>
              <w:rPr>
                <w:rFonts w:ascii="宋体" w:hAnsi="宋体" w:hint="eastAsia"/>
                <w:color w:val="auto"/>
                <w:szCs w:val="28"/>
              </w:rPr>
              <w:t>申请单位加盖公章；</w:t>
            </w:r>
          </w:p>
          <w:p w:rsidR="00735047" w:rsidRDefault="00B62DF5">
            <w:pPr>
              <w:pStyle w:val="Default"/>
              <w:spacing w:line="360" w:lineRule="auto"/>
              <w:rPr>
                <w:rFonts w:ascii="宋体" w:hAnsi="宋体"/>
                <w:color w:val="auto"/>
                <w:szCs w:val="28"/>
              </w:rPr>
            </w:pPr>
            <w:r>
              <w:rPr>
                <w:rFonts w:ascii="宋体" w:hAnsi="宋体" w:hint="eastAsia"/>
                <w:color w:val="auto"/>
                <w:szCs w:val="28"/>
              </w:rPr>
              <w:t>营业执照需包含进出口业务许可</w:t>
            </w:r>
          </w:p>
        </w:tc>
      </w:tr>
      <w:tr w:rsidR="00735047">
        <w:tc>
          <w:tcPr>
            <w:tcW w:w="817" w:type="dxa"/>
            <w:vAlign w:val="center"/>
          </w:tcPr>
          <w:p w:rsidR="00735047" w:rsidRDefault="00B62DF5">
            <w:pPr>
              <w:pStyle w:val="Default"/>
              <w:spacing w:line="360" w:lineRule="auto"/>
              <w:jc w:val="center"/>
              <w:rPr>
                <w:rFonts w:ascii="宋体" w:hAnsi="宋体"/>
                <w:color w:val="auto"/>
                <w:szCs w:val="28"/>
              </w:rPr>
            </w:pPr>
            <w:r>
              <w:rPr>
                <w:rFonts w:ascii="宋体" w:hAnsi="宋体"/>
                <w:color w:val="auto"/>
                <w:szCs w:val="28"/>
              </w:rPr>
              <w:t>9</w:t>
            </w:r>
          </w:p>
        </w:tc>
        <w:tc>
          <w:tcPr>
            <w:tcW w:w="2729" w:type="dxa"/>
            <w:vAlign w:val="center"/>
          </w:tcPr>
          <w:p w:rsidR="00735047" w:rsidRDefault="00B62DF5">
            <w:pPr>
              <w:pStyle w:val="Default"/>
              <w:spacing w:line="360" w:lineRule="auto"/>
              <w:jc w:val="both"/>
              <w:rPr>
                <w:rFonts w:ascii="宋体" w:hAnsi="宋体"/>
                <w:color w:val="auto"/>
                <w:szCs w:val="28"/>
              </w:rPr>
            </w:pPr>
            <w:r>
              <w:rPr>
                <w:rFonts w:ascii="宋体" w:hAnsi="宋体" w:hint="eastAsia"/>
                <w:color w:val="auto"/>
                <w:szCs w:val="28"/>
              </w:rPr>
              <w:t>相关主管部门开具的证明材料（进关无线电广播电视或用于航空器的无线电发射设备的）</w:t>
            </w:r>
          </w:p>
        </w:tc>
        <w:tc>
          <w:tcPr>
            <w:tcW w:w="1095" w:type="dxa"/>
            <w:vAlign w:val="center"/>
          </w:tcPr>
          <w:p w:rsidR="00735047" w:rsidRDefault="00B62DF5">
            <w:pPr>
              <w:pStyle w:val="Default"/>
              <w:spacing w:line="360" w:lineRule="auto"/>
              <w:jc w:val="center"/>
              <w:rPr>
                <w:rFonts w:ascii="宋体" w:hAnsi="宋体"/>
                <w:color w:val="auto"/>
                <w:szCs w:val="28"/>
              </w:rPr>
            </w:pPr>
            <w:r>
              <w:rPr>
                <w:rFonts w:ascii="宋体" w:hAnsi="宋体" w:hint="eastAsia"/>
                <w:color w:val="auto"/>
                <w:szCs w:val="28"/>
              </w:rPr>
              <w:t>复印件</w:t>
            </w:r>
          </w:p>
        </w:tc>
        <w:tc>
          <w:tcPr>
            <w:tcW w:w="574" w:type="dxa"/>
            <w:vAlign w:val="center"/>
          </w:tcPr>
          <w:p w:rsidR="00735047" w:rsidRDefault="00B62DF5">
            <w:pPr>
              <w:pStyle w:val="Default"/>
              <w:spacing w:line="360" w:lineRule="auto"/>
              <w:jc w:val="center"/>
              <w:rPr>
                <w:rFonts w:ascii="宋体" w:hAnsi="宋体"/>
                <w:color w:val="auto"/>
                <w:szCs w:val="28"/>
              </w:rPr>
            </w:pPr>
            <w:r>
              <w:rPr>
                <w:rFonts w:ascii="宋体" w:hAnsi="宋体"/>
                <w:color w:val="auto"/>
                <w:szCs w:val="28"/>
              </w:rPr>
              <w:t>1</w:t>
            </w:r>
          </w:p>
        </w:tc>
        <w:tc>
          <w:tcPr>
            <w:tcW w:w="1166" w:type="dxa"/>
            <w:vAlign w:val="center"/>
          </w:tcPr>
          <w:p w:rsidR="00735047" w:rsidRDefault="00B62DF5">
            <w:pPr>
              <w:pStyle w:val="Default"/>
              <w:spacing w:line="360" w:lineRule="auto"/>
              <w:jc w:val="center"/>
              <w:rPr>
                <w:rFonts w:ascii="宋体" w:hAnsi="宋体"/>
                <w:color w:val="auto"/>
                <w:szCs w:val="28"/>
              </w:rPr>
            </w:pPr>
            <w:r>
              <w:rPr>
                <w:rFonts w:ascii="宋体" w:hAnsi="宋体" w:hint="eastAsia"/>
                <w:color w:val="auto"/>
                <w:szCs w:val="28"/>
              </w:rPr>
              <w:t>纸质</w:t>
            </w:r>
          </w:p>
        </w:tc>
        <w:tc>
          <w:tcPr>
            <w:tcW w:w="1868" w:type="dxa"/>
          </w:tcPr>
          <w:p w:rsidR="00735047" w:rsidRDefault="00B62DF5">
            <w:pPr>
              <w:pStyle w:val="Default"/>
              <w:spacing w:line="360" w:lineRule="auto"/>
              <w:rPr>
                <w:rFonts w:ascii="宋体" w:hAnsi="宋体"/>
                <w:color w:val="auto"/>
                <w:szCs w:val="28"/>
              </w:rPr>
            </w:pPr>
            <w:r>
              <w:rPr>
                <w:rFonts w:ascii="宋体" w:hAnsi="宋体" w:hint="eastAsia"/>
                <w:color w:val="auto"/>
                <w:szCs w:val="28"/>
              </w:rPr>
              <w:t>中华人民共和国国家新闻出版广电总局核发进关无线电广播电视证明；</w:t>
            </w:r>
          </w:p>
          <w:p w:rsidR="00735047" w:rsidRDefault="00B62DF5">
            <w:pPr>
              <w:pStyle w:val="Default"/>
              <w:spacing w:line="360" w:lineRule="auto"/>
              <w:rPr>
                <w:rFonts w:ascii="宋体" w:hAnsi="宋体"/>
                <w:color w:val="auto"/>
                <w:szCs w:val="28"/>
              </w:rPr>
            </w:pPr>
            <w:r>
              <w:rPr>
                <w:rFonts w:ascii="宋体" w:hAnsi="宋体" w:hint="eastAsia"/>
                <w:color w:val="auto"/>
                <w:szCs w:val="28"/>
              </w:rPr>
              <w:t>中国民用航空局核发用于航空器的无线电发射设备证明</w:t>
            </w:r>
          </w:p>
        </w:tc>
      </w:tr>
    </w:tbl>
    <w:p w:rsidR="00735047" w:rsidRDefault="00B62DF5">
      <w:pPr>
        <w:widowControl/>
        <w:spacing w:after="0" w:line="360" w:lineRule="auto"/>
        <w:ind w:firstLine="420"/>
        <w:rPr>
          <w:sz w:val="24"/>
          <w:szCs w:val="28"/>
        </w:rPr>
      </w:pPr>
      <w:r>
        <w:rPr>
          <w:rFonts w:ascii="宋体" w:hAnsi="宋体" w:hint="eastAsia"/>
          <w:sz w:val="24"/>
          <w:szCs w:val="28"/>
        </w:rPr>
        <w:t>注：临时进关指</w:t>
      </w:r>
      <w:r>
        <w:rPr>
          <w:rFonts w:ascii="宋体" w:hAnsi="宋体" w:cs="宋体"/>
          <w:kern w:val="0"/>
          <w:sz w:val="24"/>
          <w:szCs w:val="28"/>
        </w:rPr>
        <w:t>为科技交流活动</w:t>
      </w:r>
      <w:r>
        <w:rPr>
          <w:rFonts w:ascii="宋体" w:hAnsi="宋体" w:hint="eastAsia"/>
          <w:sz w:val="24"/>
          <w:szCs w:val="28"/>
        </w:rPr>
        <w:t>、</w:t>
      </w:r>
      <w:r>
        <w:rPr>
          <w:rFonts w:ascii="宋体" w:hAnsi="宋体" w:cs="宋体"/>
          <w:kern w:val="0"/>
          <w:sz w:val="24"/>
          <w:szCs w:val="28"/>
        </w:rPr>
        <w:t>体育比赛</w:t>
      </w:r>
      <w:r>
        <w:rPr>
          <w:rFonts w:ascii="宋体" w:hAnsi="宋体" w:hint="eastAsia"/>
          <w:sz w:val="24"/>
          <w:szCs w:val="28"/>
        </w:rPr>
        <w:t>、型号核准</w:t>
      </w:r>
      <w:r>
        <w:rPr>
          <w:rFonts w:ascii="宋体" w:hAnsi="宋体" w:cs="宋体"/>
          <w:kern w:val="0"/>
          <w:sz w:val="24"/>
          <w:szCs w:val="28"/>
        </w:rPr>
        <w:t>等</w:t>
      </w:r>
      <w:r>
        <w:rPr>
          <w:rFonts w:ascii="宋体" w:hAnsi="宋体" w:hint="eastAsia"/>
          <w:sz w:val="24"/>
          <w:szCs w:val="28"/>
        </w:rPr>
        <w:t>事项</w:t>
      </w:r>
      <w:r>
        <w:rPr>
          <w:rFonts w:ascii="宋体" w:hAnsi="宋体" w:cs="宋体"/>
          <w:kern w:val="0"/>
          <w:sz w:val="24"/>
          <w:szCs w:val="28"/>
        </w:rPr>
        <w:t>需临时使用从国外</w:t>
      </w:r>
      <w:r>
        <w:rPr>
          <w:rFonts w:ascii="宋体" w:hAnsi="宋体" w:hint="eastAsia"/>
          <w:sz w:val="24"/>
          <w:szCs w:val="28"/>
        </w:rPr>
        <w:t>进口</w:t>
      </w:r>
      <w:r>
        <w:rPr>
          <w:rFonts w:ascii="宋体" w:hAnsi="宋体" w:cs="宋体"/>
          <w:kern w:val="0"/>
          <w:sz w:val="24"/>
          <w:szCs w:val="28"/>
        </w:rPr>
        <w:t>无线电发射</w:t>
      </w:r>
      <w:r>
        <w:rPr>
          <w:rFonts w:ascii="宋体" w:hAnsi="宋体" w:hint="eastAsia"/>
          <w:sz w:val="24"/>
          <w:szCs w:val="28"/>
        </w:rPr>
        <w:t>设备。临时进关需在</w:t>
      </w:r>
      <w:r>
        <w:rPr>
          <w:rFonts w:ascii="宋体" w:hAnsi="宋体"/>
          <w:sz w:val="24"/>
          <w:szCs w:val="28"/>
        </w:rPr>
        <w:t>3个月内出关。</w:t>
      </w:r>
    </w:p>
    <w:p w:rsidR="00735047" w:rsidRDefault="00735047">
      <w:pPr>
        <w:pStyle w:val="11"/>
        <w:spacing w:after="0" w:line="360" w:lineRule="auto"/>
        <w:rPr>
          <w:rFonts w:ascii="宋体" w:hAnsi="宋体"/>
        </w:rPr>
      </w:pPr>
    </w:p>
    <w:p w:rsidR="00735047" w:rsidRDefault="00B62DF5">
      <w:pPr>
        <w:pStyle w:val="11"/>
        <w:numPr>
          <w:ilvl w:val="0"/>
          <w:numId w:val="14"/>
        </w:numPr>
        <w:tabs>
          <w:tab w:val="left" w:pos="630"/>
          <w:tab w:val="left" w:pos="840"/>
          <w:tab w:val="left" w:pos="1480"/>
        </w:tabs>
        <w:spacing w:after="0" w:line="360" w:lineRule="auto"/>
        <w:ind w:firstLineChars="0"/>
        <w:rPr>
          <w:rFonts w:ascii="黑体" w:eastAsia="黑体" w:hAnsi="黑体"/>
          <w:sz w:val="28"/>
          <w:szCs w:val="28"/>
        </w:rPr>
      </w:pPr>
      <w:bookmarkStart w:id="389" w:name="_Toc2162"/>
      <w:bookmarkStart w:id="390" w:name="_Toc28055"/>
      <w:r>
        <w:rPr>
          <w:rFonts w:ascii="黑体" w:eastAsia="黑体" w:hAnsi="黑体" w:hint="eastAsia"/>
          <w:sz w:val="28"/>
          <w:szCs w:val="28"/>
        </w:rPr>
        <w:t>申请人可通过窗口提交申请材料</w:t>
      </w:r>
      <w:bookmarkEnd w:id="389"/>
      <w:bookmarkEnd w:id="390"/>
    </w:p>
    <w:p w:rsidR="00735047" w:rsidRDefault="00B62DF5">
      <w:pPr>
        <w:pStyle w:val="11"/>
        <w:spacing w:after="0" w:line="360" w:lineRule="auto"/>
        <w:ind w:firstLine="540"/>
        <w:rPr>
          <w:rFonts w:ascii="宋体" w:hAnsi="宋体"/>
          <w:sz w:val="28"/>
          <w:szCs w:val="28"/>
        </w:rPr>
      </w:pPr>
      <w:bookmarkStart w:id="391" w:name="_Toc9605"/>
      <w:r>
        <w:rPr>
          <w:rFonts w:ascii="宋体" w:hAnsi="宋体" w:cs="宋体" w:hint="eastAsia"/>
          <w:color w:val="000000"/>
          <w:spacing w:val="-5"/>
          <w:sz w:val="28"/>
        </w:rPr>
        <w:lastRenderedPageBreak/>
        <w:t>窗口</w:t>
      </w:r>
      <w:r>
        <w:rPr>
          <w:rFonts w:ascii="宋体" w:hAnsi="宋体" w:hint="eastAsia"/>
          <w:sz w:val="28"/>
          <w:szCs w:val="28"/>
        </w:rPr>
        <w:t>地址：上海市徐汇区淮海中路1329号21楼。</w:t>
      </w:r>
      <w:bookmarkEnd w:id="391"/>
    </w:p>
    <w:p w:rsidR="00735047" w:rsidRDefault="00B62DF5">
      <w:pPr>
        <w:pStyle w:val="11"/>
        <w:spacing w:after="0" w:line="360" w:lineRule="auto"/>
        <w:ind w:firstLine="540"/>
        <w:rPr>
          <w:rFonts w:ascii="宋体" w:hAnsi="宋体"/>
          <w:sz w:val="28"/>
          <w:szCs w:val="28"/>
        </w:rPr>
      </w:pPr>
      <w:bookmarkStart w:id="392" w:name="_Toc29640"/>
      <w:r>
        <w:rPr>
          <w:rFonts w:ascii="宋体" w:hAnsi="宋体" w:cs="宋体" w:hint="eastAsia"/>
          <w:color w:val="000000"/>
          <w:spacing w:val="-5"/>
          <w:sz w:val="28"/>
        </w:rPr>
        <w:t>邮编</w:t>
      </w:r>
      <w:r>
        <w:rPr>
          <w:rFonts w:ascii="宋体" w:hAnsi="宋体" w:hint="eastAsia"/>
          <w:sz w:val="28"/>
          <w:szCs w:val="28"/>
        </w:rPr>
        <w:t>：200031。</w:t>
      </w:r>
      <w:bookmarkEnd w:id="392"/>
    </w:p>
    <w:p w:rsidR="00735047" w:rsidRDefault="00B62DF5">
      <w:pPr>
        <w:pStyle w:val="11"/>
        <w:spacing w:after="0" w:line="360" w:lineRule="auto"/>
        <w:ind w:firstLine="540"/>
        <w:rPr>
          <w:rFonts w:ascii="宋体" w:hAnsi="宋体"/>
          <w:sz w:val="28"/>
          <w:szCs w:val="28"/>
        </w:rPr>
      </w:pPr>
      <w:bookmarkStart w:id="393" w:name="_Toc4172"/>
      <w:r>
        <w:rPr>
          <w:rFonts w:ascii="宋体" w:hAnsi="宋体" w:cs="宋体" w:hint="eastAsia"/>
          <w:color w:val="000000"/>
          <w:spacing w:val="-5"/>
          <w:sz w:val="28"/>
        </w:rPr>
        <w:t>接收</w:t>
      </w:r>
      <w:r>
        <w:rPr>
          <w:rFonts w:ascii="宋体" w:hAnsi="宋体" w:hint="eastAsia"/>
          <w:sz w:val="28"/>
          <w:szCs w:val="28"/>
        </w:rPr>
        <w:t>时间：星期一、三、五  上午9:00</w:t>
      </w:r>
      <w:r>
        <w:rPr>
          <w:rFonts w:ascii="宋体" w:hAnsi="宋体" w:cs="宋体" w:hint="eastAsia"/>
          <w:color w:val="000000"/>
          <w:spacing w:val="-5"/>
          <w:sz w:val="28"/>
        </w:rPr>
        <w:t>～</w:t>
      </w:r>
      <w:r>
        <w:rPr>
          <w:rFonts w:ascii="宋体" w:hAnsi="宋体" w:hint="eastAsia"/>
          <w:sz w:val="28"/>
          <w:szCs w:val="28"/>
        </w:rPr>
        <w:t>11:00  下午13:30</w:t>
      </w:r>
      <w:r>
        <w:rPr>
          <w:rFonts w:ascii="宋体" w:hAnsi="宋体" w:cs="宋体" w:hint="eastAsia"/>
          <w:color w:val="000000"/>
          <w:spacing w:val="-5"/>
          <w:sz w:val="28"/>
        </w:rPr>
        <w:t>～</w:t>
      </w:r>
      <w:r>
        <w:rPr>
          <w:rFonts w:ascii="宋体" w:hAnsi="宋体" w:hint="eastAsia"/>
          <w:sz w:val="28"/>
          <w:szCs w:val="28"/>
        </w:rPr>
        <w:t>16:30（法定节假日除外）</w:t>
      </w:r>
      <w:r>
        <w:rPr>
          <w:rFonts w:ascii="宋体" w:hAnsi="宋体"/>
          <w:sz w:val="28"/>
          <w:szCs w:val="28"/>
        </w:rPr>
        <w:t>。</w:t>
      </w:r>
      <w:bookmarkEnd w:id="393"/>
    </w:p>
    <w:p w:rsidR="00735047" w:rsidRDefault="00B62DF5">
      <w:pPr>
        <w:pStyle w:val="11"/>
        <w:numPr>
          <w:ilvl w:val="0"/>
          <w:numId w:val="14"/>
        </w:numPr>
        <w:tabs>
          <w:tab w:val="left" w:pos="630"/>
          <w:tab w:val="left" w:pos="840"/>
          <w:tab w:val="left" w:pos="1480"/>
        </w:tabs>
        <w:spacing w:after="0" w:line="360" w:lineRule="auto"/>
        <w:ind w:firstLineChars="0"/>
        <w:rPr>
          <w:rFonts w:ascii="黑体" w:eastAsia="黑体" w:hAnsi="黑体"/>
          <w:sz w:val="28"/>
          <w:szCs w:val="28"/>
        </w:rPr>
      </w:pPr>
      <w:bookmarkStart w:id="394" w:name="_Toc17852"/>
      <w:bookmarkStart w:id="395" w:name="_Toc10378"/>
      <w:r>
        <w:rPr>
          <w:rFonts w:ascii="黑体" w:eastAsia="黑体" w:hAnsi="黑体" w:hint="eastAsia"/>
          <w:sz w:val="28"/>
          <w:szCs w:val="28"/>
        </w:rPr>
        <w:t>申请文书</w:t>
      </w:r>
      <w:bookmarkEnd w:id="394"/>
      <w:bookmarkEnd w:id="395"/>
    </w:p>
    <w:p w:rsidR="00735047" w:rsidRDefault="00B62DF5">
      <w:pPr>
        <w:pStyle w:val="11"/>
        <w:spacing w:after="0" w:line="360" w:lineRule="auto"/>
        <w:ind w:firstLine="540"/>
        <w:rPr>
          <w:rFonts w:ascii="宋体" w:hAnsi="宋体"/>
          <w:sz w:val="28"/>
          <w:szCs w:val="28"/>
        </w:rPr>
      </w:pPr>
      <w:bookmarkStart w:id="396" w:name="_Toc19302"/>
      <w:r>
        <w:rPr>
          <w:rFonts w:ascii="宋体" w:hAnsi="宋体" w:cs="宋体" w:hint="eastAsia"/>
          <w:color w:val="000000"/>
          <w:spacing w:val="-5"/>
          <w:sz w:val="28"/>
        </w:rPr>
        <w:t>《</w:t>
      </w:r>
      <w:r>
        <w:rPr>
          <w:rFonts w:ascii="宋体" w:hAnsi="宋体" w:hint="eastAsia"/>
          <w:sz w:val="28"/>
          <w:szCs w:val="28"/>
        </w:rPr>
        <w:t xml:space="preserve">无线电发射设备进关申报表》（附录1  </w:t>
      </w:r>
      <w:r>
        <w:rPr>
          <w:rFonts w:ascii="宋体" w:hAnsi="宋体"/>
          <w:sz w:val="28"/>
          <w:szCs w:val="28"/>
        </w:rPr>
        <w:t>1-1</w:t>
      </w:r>
      <w:r>
        <w:rPr>
          <w:rFonts w:ascii="宋体" w:hAnsi="宋体" w:hint="eastAsia"/>
          <w:sz w:val="28"/>
          <w:szCs w:val="28"/>
        </w:rPr>
        <w:t>）。</w:t>
      </w:r>
      <w:bookmarkEnd w:id="396"/>
    </w:p>
    <w:p w:rsidR="00735047" w:rsidRDefault="00B62DF5">
      <w:pPr>
        <w:pStyle w:val="11"/>
        <w:numPr>
          <w:ilvl w:val="0"/>
          <w:numId w:val="13"/>
        </w:numPr>
        <w:spacing w:after="0"/>
        <w:ind w:firstLineChars="0"/>
        <w:rPr>
          <w:rFonts w:ascii="黑体" w:eastAsia="黑体" w:hAnsi="黑体"/>
          <w:sz w:val="28"/>
          <w:szCs w:val="28"/>
        </w:rPr>
      </w:pPr>
      <w:bookmarkStart w:id="397" w:name="_Toc4701"/>
      <w:bookmarkStart w:id="398" w:name="_Toc16701"/>
      <w:r>
        <w:rPr>
          <w:rFonts w:ascii="黑体" w:eastAsia="黑体" w:hAnsi="黑体" w:hint="eastAsia"/>
          <w:sz w:val="28"/>
          <w:szCs w:val="28"/>
        </w:rPr>
        <w:t>受理</w:t>
      </w:r>
      <w:bookmarkEnd w:id="397"/>
      <w:bookmarkEnd w:id="398"/>
    </w:p>
    <w:p w:rsidR="00735047" w:rsidRDefault="00B62DF5">
      <w:pPr>
        <w:pStyle w:val="11"/>
        <w:numPr>
          <w:ilvl w:val="0"/>
          <w:numId w:val="15"/>
        </w:numPr>
        <w:tabs>
          <w:tab w:val="left" w:pos="840"/>
          <w:tab w:val="left" w:pos="1050"/>
          <w:tab w:val="left" w:pos="1470"/>
        </w:tabs>
        <w:spacing w:after="0"/>
        <w:ind w:firstLineChars="0"/>
        <w:rPr>
          <w:rFonts w:ascii="黑体" w:eastAsia="黑体" w:hAnsi="黑体"/>
          <w:sz w:val="28"/>
          <w:szCs w:val="28"/>
        </w:rPr>
      </w:pPr>
      <w:bookmarkStart w:id="399" w:name="_Toc558"/>
      <w:bookmarkStart w:id="400" w:name="_Toc8420"/>
      <w:r>
        <w:rPr>
          <w:rFonts w:ascii="黑体" w:eastAsia="黑体" w:hAnsi="黑体" w:hint="eastAsia"/>
          <w:sz w:val="28"/>
          <w:szCs w:val="28"/>
        </w:rPr>
        <w:t>受理</w:t>
      </w:r>
      <w:r>
        <w:rPr>
          <w:rFonts w:ascii="黑体" w:eastAsia="黑体" w:hAnsi="黑体"/>
          <w:sz w:val="28"/>
          <w:szCs w:val="28"/>
        </w:rPr>
        <w:t>岗位的</w:t>
      </w:r>
      <w:r>
        <w:rPr>
          <w:rFonts w:ascii="黑体" w:eastAsia="黑体" w:hAnsi="黑体" w:hint="eastAsia"/>
          <w:sz w:val="28"/>
          <w:szCs w:val="28"/>
        </w:rPr>
        <w:t>职责</w:t>
      </w:r>
      <w:r>
        <w:rPr>
          <w:rFonts w:ascii="黑体" w:eastAsia="黑体" w:hAnsi="黑体"/>
          <w:sz w:val="28"/>
          <w:szCs w:val="28"/>
        </w:rPr>
        <w:t>和权限</w:t>
      </w:r>
      <w:bookmarkEnd w:id="399"/>
      <w:bookmarkEnd w:id="400"/>
    </w:p>
    <w:p w:rsidR="00735047" w:rsidRDefault="00B62DF5">
      <w:pPr>
        <w:pStyle w:val="11"/>
        <w:spacing w:after="0" w:line="360" w:lineRule="auto"/>
        <w:ind w:firstLine="540"/>
        <w:rPr>
          <w:rFonts w:ascii="宋体" w:hAnsi="宋体"/>
          <w:sz w:val="28"/>
          <w:szCs w:val="28"/>
        </w:rPr>
      </w:pPr>
      <w:bookmarkStart w:id="401" w:name="_Toc26910"/>
      <w:r>
        <w:rPr>
          <w:rFonts w:ascii="宋体" w:hAnsi="宋体" w:cs="宋体" w:hint="eastAsia"/>
          <w:color w:val="000000"/>
          <w:spacing w:val="-5"/>
          <w:sz w:val="28"/>
        </w:rPr>
        <w:t>申请人</w:t>
      </w:r>
      <w:r>
        <w:rPr>
          <w:rFonts w:ascii="宋体" w:hAnsi="宋体" w:hint="eastAsia"/>
          <w:sz w:val="28"/>
          <w:szCs w:val="28"/>
        </w:rPr>
        <w:t>提交申请材料，上海市无线电管理局应对</w:t>
      </w:r>
      <w:r>
        <w:rPr>
          <w:rFonts w:ascii="宋体" w:hAnsi="宋体"/>
          <w:sz w:val="28"/>
          <w:szCs w:val="28"/>
        </w:rPr>
        <w:t>材料</w:t>
      </w:r>
      <w:r>
        <w:rPr>
          <w:rFonts w:ascii="宋体" w:hAnsi="宋体" w:hint="eastAsia"/>
          <w:sz w:val="28"/>
          <w:szCs w:val="28"/>
        </w:rPr>
        <w:t>是否</w:t>
      </w:r>
      <w:r>
        <w:rPr>
          <w:rFonts w:ascii="宋体" w:hAnsi="宋体"/>
          <w:sz w:val="28"/>
          <w:szCs w:val="28"/>
        </w:rPr>
        <w:t>齐全或符合法定形式等进行审核，并作出相应的处理。</w:t>
      </w:r>
      <w:bookmarkEnd w:id="401"/>
    </w:p>
    <w:p w:rsidR="00735047" w:rsidRDefault="00B62DF5">
      <w:pPr>
        <w:pStyle w:val="11"/>
        <w:numPr>
          <w:ilvl w:val="0"/>
          <w:numId w:val="15"/>
        </w:numPr>
        <w:tabs>
          <w:tab w:val="left" w:pos="840"/>
          <w:tab w:val="left" w:pos="1050"/>
          <w:tab w:val="left" w:pos="1470"/>
        </w:tabs>
        <w:spacing w:after="0"/>
        <w:ind w:firstLineChars="0"/>
        <w:rPr>
          <w:rFonts w:ascii="黑体" w:eastAsia="黑体" w:hAnsi="黑体"/>
          <w:sz w:val="28"/>
          <w:szCs w:val="28"/>
        </w:rPr>
      </w:pPr>
      <w:bookmarkStart w:id="402" w:name="_Toc18451"/>
      <w:bookmarkStart w:id="403" w:name="_Toc6867"/>
      <w:r>
        <w:rPr>
          <w:rFonts w:ascii="黑体" w:eastAsia="黑体" w:hAnsi="黑体" w:hint="eastAsia"/>
          <w:sz w:val="28"/>
          <w:szCs w:val="28"/>
        </w:rPr>
        <w:t>受理范围</w:t>
      </w:r>
      <w:bookmarkEnd w:id="402"/>
      <w:bookmarkEnd w:id="403"/>
    </w:p>
    <w:p w:rsidR="00735047" w:rsidRDefault="00B62DF5">
      <w:pPr>
        <w:pStyle w:val="11"/>
        <w:spacing w:after="0" w:line="360" w:lineRule="auto"/>
        <w:ind w:firstLine="540"/>
        <w:rPr>
          <w:rFonts w:ascii="宋体" w:hAnsi="宋体"/>
          <w:sz w:val="28"/>
          <w:szCs w:val="28"/>
        </w:rPr>
      </w:pPr>
      <w:bookmarkStart w:id="404" w:name="_Toc26301"/>
      <w:r>
        <w:rPr>
          <w:rFonts w:ascii="宋体" w:hAnsi="宋体" w:cs="宋体" w:hint="eastAsia"/>
          <w:color w:val="000000"/>
          <w:spacing w:val="-5"/>
          <w:sz w:val="28"/>
        </w:rPr>
        <w:t>境外携带或运载无线电发射设备从本市进关的核准申请</w:t>
      </w:r>
      <w:r>
        <w:rPr>
          <w:rFonts w:ascii="宋体" w:hAnsi="宋体" w:hint="eastAsia"/>
          <w:sz w:val="28"/>
          <w:szCs w:val="28"/>
        </w:rPr>
        <w:t>。</w:t>
      </w:r>
      <w:bookmarkEnd w:id="404"/>
    </w:p>
    <w:p w:rsidR="00735047" w:rsidRDefault="00B62DF5">
      <w:pPr>
        <w:pStyle w:val="11"/>
        <w:numPr>
          <w:ilvl w:val="0"/>
          <w:numId w:val="15"/>
        </w:numPr>
        <w:tabs>
          <w:tab w:val="left" w:pos="840"/>
          <w:tab w:val="left" w:pos="1050"/>
          <w:tab w:val="left" w:pos="1470"/>
        </w:tabs>
        <w:spacing w:after="0"/>
        <w:ind w:firstLineChars="0"/>
        <w:rPr>
          <w:rFonts w:ascii="黑体" w:eastAsia="黑体" w:hAnsi="黑体"/>
          <w:sz w:val="28"/>
          <w:szCs w:val="28"/>
        </w:rPr>
      </w:pPr>
      <w:bookmarkStart w:id="405" w:name="_Toc13069"/>
      <w:bookmarkStart w:id="406" w:name="_Toc8020"/>
      <w:r>
        <w:rPr>
          <w:rFonts w:ascii="黑体" w:eastAsia="黑体" w:hAnsi="黑体" w:hint="eastAsia"/>
          <w:sz w:val="28"/>
          <w:szCs w:val="28"/>
        </w:rPr>
        <w:t>收件条件</w:t>
      </w:r>
      <w:bookmarkEnd w:id="405"/>
      <w:bookmarkEnd w:id="406"/>
    </w:p>
    <w:p w:rsidR="00735047" w:rsidRDefault="00B62DF5">
      <w:pPr>
        <w:pStyle w:val="11"/>
        <w:spacing w:after="0" w:line="360" w:lineRule="auto"/>
        <w:ind w:firstLine="540"/>
        <w:rPr>
          <w:rFonts w:ascii="宋体" w:hAnsi="宋体"/>
          <w:sz w:val="28"/>
          <w:szCs w:val="28"/>
        </w:rPr>
      </w:pPr>
      <w:bookmarkStart w:id="407" w:name="_Toc8768"/>
      <w:r>
        <w:rPr>
          <w:rFonts w:ascii="宋体" w:hAnsi="宋体" w:cs="宋体" w:hint="eastAsia"/>
          <w:color w:val="000000"/>
          <w:spacing w:val="-5"/>
          <w:sz w:val="28"/>
        </w:rPr>
        <w:t>境外携带或运载无线电发射设备从本市进关的核准申请</w:t>
      </w:r>
      <w:r>
        <w:rPr>
          <w:rFonts w:ascii="宋体" w:hAnsi="宋体" w:hint="eastAsia"/>
          <w:sz w:val="28"/>
          <w:szCs w:val="28"/>
        </w:rPr>
        <w:t>，申请材料齐全且符合法定形式的。</w:t>
      </w:r>
      <w:bookmarkEnd w:id="407"/>
    </w:p>
    <w:p w:rsidR="00735047" w:rsidRDefault="00B62DF5">
      <w:pPr>
        <w:pStyle w:val="11"/>
        <w:numPr>
          <w:ilvl w:val="0"/>
          <w:numId w:val="15"/>
        </w:numPr>
        <w:tabs>
          <w:tab w:val="left" w:pos="840"/>
          <w:tab w:val="left" w:pos="1050"/>
          <w:tab w:val="left" w:pos="1470"/>
        </w:tabs>
        <w:spacing w:after="0"/>
        <w:ind w:firstLineChars="0"/>
        <w:rPr>
          <w:rFonts w:ascii="黑体" w:eastAsia="黑体" w:hAnsi="黑体"/>
          <w:sz w:val="28"/>
          <w:szCs w:val="28"/>
        </w:rPr>
      </w:pPr>
      <w:bookmarkStart w:id="408" w:name="_Toc1554"/>
      <w:bookmarkStart w:id="409" w:name="_Toc20053"/>
      <w:r>
        <w:rPr>
          <w:rFonts w:ascii="黑体" w:eastAsia="黑体" w:hAnsi="黑体" w:hint="eastAsia"/>
          <w:sz w:val="28"/>
          <w:szCs w:val="28"/>
        </w:rPr>
        <w:t>收件程序</w:t>
      </w:r>
      <w:bookmarkEnd w:id="408"/>
      <w:bookmarkEnd w:id="409"/>
    </w:p>
    <w:p w:rsidR="00735047" w:rsidRDefault="00B62DF5">
      <w:pPr>
        <w:pStyle w:val="11"/>
        <w:spacing w:after="0" w:line="360" w:lineRule="auto"/>
        <w:ind w:firstLine="540"/>
        <w:rPr>
          <w:rFonts w:ascii="宋体" w:hAnsi="宋体"/>
          <w:sz w:val="28"/>
          <w:szCs w:val="28"/>
        </w:rPr>
      </w:pPr>
      <w:bookmarkStart w:id="410" w:name="_Toc15033"/>
      <w:r>
        <w:rPr>
          <w:rFonts w:ascii="宋体" w:hAnsi="宋体" w:cs="宋体" w:hint="eastAsia"/>
          <w:color w:val="000000"/>
          <w:spacing w:val="-5"/>
          <w:sz w:val="28"/>
        </w:rPr>
        <w:t>上海市</w:t>
      </w:r>
      <w:r>
        <w:rPr>
          <w:rFonts w:ascii="宋体" w:hAnsi="宋体" w:hint="eastAsia"/>
          <w:sz w:val="28"/>
          <w:szCs w:val="28"/>
        </w:rPr>
        <w:t>无线电管理局对材料进行审核后收件。</w:t>
      </w:r>
      <w:bookmarkEnd w:id="410"/>
    </w:p>
    <w:p w:rsidR="00735047" w:rsidRDefault="00B62DF5">
      <w:pPr>
        <w:pStyle w:val="11"/>
        <w:numPr>
          <w:ilvl w:val="0"/>
          <w:numId w:val="15"/>
        </w:numPr>
        <w:tabs>
          <w:tab w:val="left" w:pos="840"/>
          <w:tab w:val="left" w:pos="1050"/>
          <w:tab w:val="left" w:pos="1470"/>
        </w:tabs>
        <w:spacing w:after="0"/>
        <w:ind w:firstLineChars="0"/>
        <w:rPr>
          <w:rFonts w:ascii="黑体" w:eastAsia="黑体" w:hAnsi="黑体"/>
          <w:sz w:val="28"/>
          <w:szCs w:val="28"/>
        </w:rPr>
      </w:pPr>
      <w:bookmarkStart w:id="411" w:name="_Toc13146"/>
      <w:bookmarkStart w:id="412" w:name="_Toc13847"/>
      <w:r>
        <w:rPr>
          <w:rFonts w:ascii="黑体" w:eastAsia="黑体" w:hAnsi="黑体" w:hint="eastAsia"/>
          <w:sz w:val="28"/>
          <w:szCs w:val="28"/>
        </w:rPr>
        <w:t>受理条件</w:t>
      </w:r>
      <w:bookmarkEnd w:id="411"/>
      <w:bookmarkEnd w:id="412"/>
    </w:p>
    <w:p w:rsidR="00735047" w:rsidRDefault="00B62DF5">
      <w:pPr>
        <w:pStyle w:val="11"/>
        <w:spacing w:after="0" w:line="360" w:lineRule="auto"/>
        <w:ind w:firstLine="540"/>
        <w:rPr>
          <w:rFonts w:ascii="宋体" w:hAnsi="宋体"/>
          <w:sz w:val="28"/>
          <w:szCs w:val="28"/>
        </w:rPr>
      </w:pPr>
      <w:bookmarkStart w:id="413" w:name="_Toc2828"/>
      <w:r>
        <w:rPr>
          <w:rFonts w:ascii="宋体" w:hAnsi="宋体" w:cs="宋体" w:hint="eastAsia"/>
          <w:color w:val="000000"/>
          <w:spacing w:val="-5"/>
          <w:sz w:val="28"/>
        </w:rPr>
        <w:t>申请</w:t>
      </w:r>
      <w:r>
        <w:rPr>
          <w:rFonts w:ascii="宋体" w:hAnsi="宋体" w:hint="eastAsia"/>
          <w:sz w:val="28"/>
          <w:szCs w:val="28"/>
        </w:rPr>
        <w:t>材料符合本业务手册行政审批申请材料目录（见4.1.2.1.2，表1）的予以受理。</w:t>
      </w:r>
      <w:bookmarkEnd w:id="413"/>
    </w:p>
    <w:p w:rsidR="00735047" w:rsidRDefault="00B62DF5">
      <w:pPr>
        <w:pStyle w:val="11"/>
        <w:numPr>
          <w:ilvl w:val="0"/>
          <w:numId w:val="15"/>
        </w:numPr>
        <w:tabs>
          <w:tab w:val="left" w:pos="840"/>
          <w:tab w:val="left" w:pos="1050"/>
          <w:tab w:val="left" w:pos="1470"/>
        </w:tabs>
        <w:spacing w:after="0"/>
        <w:ind w:firstLineChars="0"/>
        <w:rPr>
          <w:rFonts w:ascii="黑体" w:eastAsia="黑体" w:hAnsi="黑体"/>
          <w:sz w:val="28"/>
          <w:szCs w:val="28"/>
        </w:rPr>
      </w:pPr>
      <w:bookmarkStart w:id="414" w:name="_Toc20970"/>
      <w:bookmarkStart w:id="415" w:name="_Toc23788"/>
      <w:r>
        <w:rPr>
          <w:rFonts w:ascii="黑体" w:eastAsia="黑体" w:hAnsi="黑体" w:hint="eastAsia"/>
          <w:sz w:val="28"/>
          <w:szCs w:val="28"/>
        </w:rPr>
        <w:t>受理程序</w:t>
      </w:r>
      <w:bookmarkEnd w:id="414"/>
      <w:bookmarkEnd w:id="415"/>
    </w:p>
    <w:p w:rsidR="00735047" w:rsidRDefault="00B62DF5">
      <w:pPr>
        <w:pStyle w:val="11"/>
        <w:spacing w:after="0" w:line="360" w:lineRule="auto"/>
        <w:ind w:firstLine="540"/>
        <w:rPr>
          <w:rFonts w:ascii="宋体" w:hAnsi="宋体"/>
          <w:sz w:val="28"/>
          <w:szCs w:val="28"/>
        </w:rPr>
      </w:pPr>
      <w:bookmarkStart w:id="416" w:name="_Toc17219"/>
      <w:r>
        <w:rPr>
          <w:rFonts w:ascii="宋体" w:hAnsi="宋体" w:cs="宋体" w:hint="eastAsia"/>
          <w:color w:val="000000"/>
          <w:spacing w:val="-5"/>
          <w:sz w:val="28"/>
        </w:rPr>
        <w:t>上海市</w:t>
      </w:r>
      <w:r>
        <w:rPr>
          <w:rFonts w:ascii="宋体" w:hAnsi="宋体" w:hint="eastAsia"/>
          <w:sz w:val="28"/>
          <w:szCs w:val="28"/>
        </w:rPr>
        <w:t>无线电管理局对申请人的材料严格按照本手册规定的条</w:t>
      </w:r>
      <w:r>
        <w:rPr>
          <w:rFonts w:ascii="宋体" w:hAnsi="宋体" w:hint="eastAsia"/>
          <w:sz w:val="28"/>
          <w:szCs w:val="28"/>
        </w:rPr>
        <w:lastRenderedPageBreak/>
        <w:t>件进行审核，并根据下列情况分别做出处理：</w:t>
      </w:r>
      <w:bookmarkEnd w:id="416"/>
    </w:p>
    <w:p w:rsidR="00735047" w:rsidRDefault="00B62DF5">
      <w:pPr>
        <w:pStyle w:val="11"/>
        <w:numPr>
          <w:ilvl w:val="0"/>
          <w:numId w:val="16"/>
        </w:numPr>
        <w:tabs>
          <w:tab w:val="left" w:pos="1050"/>
          <w:tab w:val="left" w:pos="1260"/>
        </w:tabs>
        <w:spacing w:after="0" w:line="360" w:lineRule="auto"/>
        <w:ind w:firstLine="560"/>
        <w:rPr>
          <w:rFonts w:ascii="宋体" w:hAnsi="宋体"/>
          <w:sz w:val="28"/>
          <w:szCs w:val="28"/>
        </w:rPr>
      </w:pPr>
      <w:bookmarkStart w:id="417" w:name="_Toc30382"/>
      <w:bookmarkStart w:id="418" w:name="_Toc20939"/>
      <w:r>
        <w:rPr>
          <w:rFonts w:ascii="宋体" w:hAnsi="宋体" w:hint="eastAsia"/>
          <w:sz w:val="28"/>
          <w:szCs w:val="28"/>
        </w:rPr>
        <w:t>申请材料齐全，符合法定形式的，上海市无线电管理局应予受理；</w:t>
      </w:r>
      <w:bookmarkEnd w:id="417"/>
      <w:bookmarkEnd w:id="418"/>
    </w:p>
    <w:p w:rsidR="00735047" w:rsidRDefault="00B62DF5">
      <w:pPr>
        <w:pStyle w:val="11"/>
        <w:numPr>
          <w:ilvl w:val="0"/>
          <w:numId w:val="16"/>
        </w:numPr>
        <w:tabs>
          <w:tab w:val="left" w:pos="1050"/>
          <w:tab w:val="left" w:pos="1260"/>
        </w:tabs>
        <w:spacing w:after="0" w:line="360" w:lineRule="auto"/>
        <w:ind w:firstLine="560"/>
        <w:rPr>
          <w:rFonts w:ascii="宋体" w:hAnsi="宋体"/>
          <w:sz w:val="28"/>
          <w:szCs w:val="28"/>
        </w:rPr>
      </w:pPr>
      <w:bookmarkStart w:id="419" w:name="_Toc27637"/>
      <w:bookmarkStart w:id="420" w:name="_Toc8510"/>
      <w:r>
        <w:rPr>
          <w:rFonts w:ascii="宋体" w:hAnsi="宋体" w:hint="eastAsia"/>
          <w:sz w:val="28"/>
          <w:szCs w:val="28"/>
        </w:rPr>
        <w:t>申请材料不齐全或不符合法定形式的，上海市无线电管理局应依法一次性告知申请人补正。</w:t>
      </w:r>
      <w:bookmarkEnd w:id="419"/>
      <w:bookmarkEnd w:id="420"/>
    </w:p>
    <w:p w:rsidR="00735047" w:rsidRDefault="00B62DF5">
      <w:pPr>
        <w:pStyle w:val="11"/>
        <w:numPr>
          <w:ilvl w:val="0"/>
          <w:numId w:val="15"/>
        </w:numPr>
        <w:tabs>
          <w:tab w:val="left" w:pos="840"/>
          <w:tab w:val="left" w:pos="1050"/>
          <w:tab w:val="left" w:pos="1470"/>
        </w:tabs>
        <w:spacing w:after="0"/>
        <w:ind w:firstLineChars="0"/>
        <w:rPr>
          <w:rFonts w:ascii="黑体" w:eastAsia="黑体" w:hAnsi="黑体"/>
          <w:sz w:val="28"/>
          <w:szCs w:val="28"/>
        </w:rPr>
      </w:pPr>
      <w:bookmarkStart w:id="421" w:name="_Toc29336"/>
      <w:bookmarkStart w:id="422" w:name="_Toc17073"/>
      <w:r>
        <w:rPr>
          <w:rFonts w:ascii="黑体" w:eastAsia="黑体" w:hAnsi="黑体" w:hint="eastAsia"/>
          <w:sz w:val="28"/>
          <w:szCs w:val="28"/>
        </w:rPr>
        <w:t>受理送达</w:t>
      </w:r>
      <w:bookmarkEnd w:id="421"/>
      <w:bookmarkEnd w:id="422"/>
    </w:p>
    <w:p w:rsidR="00735047" w:rsidRDefault="00B62DF5">
      <w:pPr>
        <w:pStyle w:val="11"/>
        <w:spacing w:after="0" w:line="360" w:lineRule="auto"/>
        <w:ind w:firstLine="540"/>
        <w:rPr>
          <w:rFonts w:ascii="宋体" w:hAnsi="宋体"/>
          <w:sz w:val="28"/>
          <w:szCs w:val="28"/>
        </w:rPr>
      </w:pPr>
      <w:bookmarkStart w:id="423" w:name="_Toc27680"/>
      <w:r>
        <w:rPr>
          <w:rFonts w:ascii="宋体" w:hAnsi="宋体" w:cs="宋体" w:hint="eastAsia"/>
          <w:color w:val="000000"/>
          <w:spacing w:val="-5"/>
          <w:sz w:val="28"/>
        </w:rPr>
        <w:t>送达</w:t>
      </w:r>
      <w:r>
        <w:rPr>
          <w:rFonts w:ascii="宋体" w:hAnsi="宋体" w:hint="eastAsia"/>
          <w:sz w:val="28"/>
          <w:szCs w:val="28"/>
        </w:rPr>
        <w:t>方式：直接送达。</w:t>
      </w:r>
      <w:bookmarkEnd w:id="423"/>
    </w:p>
    <w:p w:rsidR="00735047" w:rsidRDefault="00B62DF5">
      <w:pPr>
        <w:pStyle w:val="11"/>
        <w:spacing w:after="0" w:line="360" w:lineRule="auto"/>
        <w:ind w:firstLine="540"/>
        <w:rPr>
          <w:rFonts w:ascii="宋体" w:hAnsi="宋体"/>
          <w:sz w:val="28"/>
          <w:szCs w:val="28"/>
        </w:rPr>
      </w:pPr>
      <w:bookmarkStart w:id="424" w:name="_Toc20204"/>
      <w:r>
        <w:rPr>
          <w:rFonts w:ascii="宋体" w:hAnsi="宋体" w:cs="宋体" w:hint="eastAsia"/>
          <w:color w:val="000000"/>
          <w:spacing w:val="-5"/>
          <w:sz w:val="28"/>
        </w:rPr>
        <w:t>送达</w:t>
      </w:r>
      <w:r>
        <w:rPr>
          <w:rFonts w:ascii="宋体" w:hAnsi="宋体" w:hint="eastAsia"/>
          <w:sz w:val="28"/>
          <w:szCs w:val="28"/>
        </w:rPr>
        <w:t>程序：上海市无线电管理局向申请人当场送达《无线电业务受理单》。</w:t>
      </w:r>
      <w:bookmarkEnd w:id="424"/>
    </w:p>
    <w:p w:rsidR="00735047" w:rsidRDefault="00B62DF5">
      <w:pPr>
        <w:pStyle w:val="11"/>
        <w:numPr>
          <w:ilvl w:val="0"/>
          <w:numId w:val="15"/>
        </w:numPr>
        <w:tabs>
          <w:tab w:val="left" w:pos="840"/>
          <w:tab w:val="left" w:pos="1050"/>
          <w:tab w:val="left" w:pos="1470"/>
        </w:tabs>
        <w:spacing w:after="0"/>
        <w:ind w:firstLineChars="0"/>
        <w:rPr>
          <w:rFonts w:ascii="黑体" w:eastAsia="黑体" w:hAnsi="黑体"/>
          <w:sz w:val="28"/>
          <w:szCs w:val="28"/>
        </w:rPr>
      </w:pPr>
      <w:bookmarkStart w:id="425" w:name="_Toc14263"/>
      <w:bookmarkStart w:id="426" w:name="_Toc12266"/>
      <w:r>
        <w:rPr>
          <w:rFonts w:ascii="黑体" w:eastAsia="黑体" w:hAnsi="黑体" w:hint="eastAsia"/>
          <w:sz w:val="28"/>
          <w:szCs w:val="28"/>
        </w:rPr>
        <w:t>受理时限</w:t>
      </w:r>
      <w:bookmarkEnd w:id="425"/>
      <w:bookmarkEnd w:id="426"/>
    </w:p>
    <w:p w:rsidR="00735047" w:rsidRDefault="00B62DF5">
      <w:pPr>
        <w:pStyle w:val="11"/>
        <w:spacing w:after="0" w:line="360" w:lineRule="auto"/>
        <w:ind w:firstLine="540"/>
        <w:rPr>
          <w:rFonts w:ascii="宋体" w:hAnsi="宋体"/>
          <w:sz w:val="28"/>
          <w:szCs w:val="28"/>
        </w:rPr>
      </w:pPr>
      <w:bookmarkStart w:id="427" w:name="_Toc15546"/>
      <w:r>
        <w:rPr>
          <w:rFonts w:ascii="宋体" w:hAnsi="宋体" w:cs="宋体" w:hint="eastAsia"/>
          <w:color w:val="000000"/>
          <w:spacing w:val="-5"/>
          <w:sz w:val="28"/>
        </w:rPr>
        <w:t>材料</w:t>
      </w:r>
      <w:r>
        <w:rPr>
          <w:rFonts w:ascii="宋体" w:hAnsi="宋体" w:hint="eastAsia"/>
          <w:sz w:val="28"/>
          <w:szCs w:val="28"/>
        </w:rPr>
        <w:t>齐全的，当场受理。</w:t>
      </w:r>
      <w:bookmarkEnd w:id="427"/>
    </w:p>
    <w:p w:rsidR="00735047" w:rsidRDefault="00B62DF5">
      <w:pPr>
        <w:pStyle w:val="11"/>
        <w:numPr>
          <w:ilvl w:val="0"/>
          <w:numId w:val="15"/>
        </w:numPr>
        <w:tabs>
          <w:tab w:val="left" w:pos="840"/>
          <w:tab w:val="left" w:pos="1050"/>
          <w:tab w:val="left" w:pos="1470"/>
        </w:tabs>
        <w:spacing w:after="0"/>
        <w:ind w:firstLineChars="0"/>
        <w:rPr>
          <w:rFonts w:ascii="黑体" w:eastAsia="黑体" w:hAnsi="黑体"/>
          <w:sz w:val="28"/>
          <w:szCs w:val="28"/>
        </w:rPr>
      </w:pPr>
      <w:bookmarkStart w:id="428" w:name="_Toc30711"/>
      <w:bookmarkStart w:id="429" w:name="_Toc25375"/>
      <w:r>
        <w:rPr>
          <w:rFonts w:ascii="黑体" w:eastAsia="黑体" w:hAnsi="黑体" w:hint="eastAsia"/>
          <w:sz w:val="28"/>
          <w:szCs w:val="28"/>
        </w:rPr>
        <w:t>受理文书</w:t>
      </w:r>
      <w:bookmarkEnd w:id="428"/>
      <w:bookmarkEnd w:id="429"/>
    </w:p>
    <w:p w:rsidR="00735047" w:rsidRDefault="00B62DF5">
      <w:pPr>
        <w:pStyle w:val="11"/>
        <w:numPr>
          <w:ilvl w:val="0"/>
          <w:numId w:val="17"/>
        </w:numPr>
        <w:tabs>
          <w:tab w:val="left" w:pos="1050"/>
          <w:tab w:val="left" w:pos="1260"/>
        </w:tabs>
        <w:spacing w:after="0" w:line="360" w:lineRule="auto"/>
        <w:ind w:firstLine="560"/>
        <w:rPr>
          <w:rFonts w:ascii="宋体" w:hAnsi="宋体"/>
          <w:sz w:val="28"/>
          <w:szCs w:val="28"/>
        </w:rPr>
      </w:pPr>
      <w:bookmarkStart w:id="430" w:name="_Toc30804"/>
      <w:bookmarkStart w:id="431" w:name="_Toc13539"/>
      <w:r>
        <w:rPr>
          <w:rFonts w:ascii="宋体" w:hAnsi="宋体" w:hint="eastAsia"/>
          <w:sz w:val="28"/>
          <w:szCs w:val="28"/>
        </w:rPr>
        <w:t>《无线电业务受理单》（附录1  1-2）；</w:t>
      </w:r>
      <w:bookmarkEnd w:id="430"/>
      <w:bookmarkEnd w:id="431"/>
    </w:p>
    <w:p w:rsidR="00735047" w:rsidRDefault="00B62DF5">
      <w:pPr>
        <w:pStyle w:val="11"/>
        <w:numPr>
          <w:ilvl w:val="0"/>
          <w:numId w:val="17"/>
        </w:numPr>
        <w:tabs>
          <w:tab w:val="left" w:pos="1050"/>
          <w:tab w:val="left" w:pos="1260"/>
        </w:tabs>
        <w:spacing w:after="0" w:line="360" w:lineRule="auto"/>
        <w:ind w:firstLine="560"/>
        <w:rPr>
          <w:rFonts w:ascii="宋体" w:hAnsi="宋体"/>
          <w:sz w:val="28"/>
          <w:szCs w:val="28"/>
        </w:rPr>
      </w:pPr>
      <w:bookmarkStart w:id="432" w:name="_Toc9233"/>
      <w:bookmarkStart w:id="433" w:name="_Toc11886"/>
      <w:r>
        <w:rPr>
          <w:rFonts w:ascii="宋体" w:hAnsi="宋体" w:hint="eastAsia"/>
          <w:sz w:val="28"/>
          <w:szCs w:val="28"/>
        </w:rPr>
        <w:t>《无线电业务申请不予受理告知单》（附录1  1-3）。</w:t>
      </w:r>
      <w:bookmarkEnd w:id="432"/>
      <w:bookmarkEnd w:id="433"/>
    </w:p>
    <w:p w:rsidR="00735047" w:rsidRDefault="00B62DF5">
      <w:pPr>
        <w:pStyle w:val="11"/>
        <w:numPr>
          <w:ilvl w:val="0"/>
          <w:numId w:val="15"/>
        </w:numPr>
        <w:tabs>
          <w:tab w:val="left" w:pos="840"/>
          <w:tab w:val="left" w:pos="1050"/>
          <w:tab w:val="left" w:pos="1470"/>
        </w:tabs>
        <w:spacing w:after="0"/>
        <w:ind w:firstLineChars="0"/>
        <w:rPr>
          <w:rFonts w:ascii="黑体" w:eastAsia="黑体" w:hAnsi="黑体"/>
          <w:sz w:val="28"/>
          <w:szCs w:val="28"/>
        </w:rPr>
      </w:pPr>
      <w:r>
        <w:rPr>
          <w:rFonts w:ascii="黑体" w:eastAsia="黑体" w:hAnsi="黑体" w:hint="eastAsia"/>
          <w:sz w:val="28"/>
          <w:szCs w:val="28"/>
        </w:rPr>
        <w:t xml:space="preserve"> </w:t>
      </w:r>
      <w:bookmarkStart w:id="434" w:name="_Toc2508"/>
      <w:bookmarkStart w:id="435" w:name="_Toc31806"/>
      <w:r>
        <w:rPr>
          <w:rFonts w:ascii="黑体" w:eastAsia="黑体" w:hAnsi="黑体" w:hint="eastAsia"/>
          <w:sz w:val="28"/>
          <w:szCs w:val="28"/>
        </w:rPr>
        <w:t>受理件移送程序</w:t>
      </w:r>
      <w:bookmarkEnd w:id="434"/>
      <w:bookmarkEnd w:id="435"/>
    </w:p>
    <w:p w:rsidR="00735047" w:rsidRDefault="00B62DF5">
      <w:pPr>
        <w:pStyle w:val="11"/>
        <w:spacing w:after="0" w:line="360" w:lineRule="auto"/>
        <w:ind w:firstLine="540"/>
        <w:rPr>
          <w:rFonts w:ascii="宋体" w:hAnsi="宋体"/>
          <w:sz w:val="28"/>
          <w:szCs w:val="28"/>
        </w:rPr>
      </w:pPr>
      <w:bookmarkStart w:id="436" w:name="_Toc3754"/>
      <w:r>
        <w:rPr>
          <w:rFonts w:ascii="宋体" w:hAnsi="宋体" w:cs="宋体" w:hint="eastAsia"/>
          <w:color w:val="000000"/>
          <w:spacing w:val="-5"/>
          <w:sz w:val="28"/>
        </w:rPr>
        <w:t>上海市</w:t>
      </w:r>
      <w:r>
        <w:rPr>
          <w:rFonts w:ascii="宋体" w:hAnsi="宋体" w:hint="eastAsia"/>
          <w:sz w:val="28"/>
          <w:szCs w:val="28"/>
        </w:rPr>
        <w:t>无线电业务受理中心对符合受理条件的材料，应当于当日内移交台站管理处审查。</w:t>
      </w:r>
      <w:bookmarkEnd w:id="436"/>
    </w:p>
    <w:p w:rsidR="00735047" w:rsidRDefault="00B62DF5">
      <w:pPr>
        <w:numPr>
          <w:ilvl w:val="0"/>
          <w:numId w:val="13"/>
        </w:numPr>
        <w:spacing w:after="0" w:line="360" w:lineRule="auto"/>
        <w:rPr>
          <w:rFonts w:ascii="黑体" w:eastAsia="黑体" w:hAnsi="黑体"/>
          <w:sz w:val="28"/>
          <w:szCs w:val="28"/>
        </w:rPr>
      </w:pPr>
      <w:r>
        <w:rPr>
          <w:rFonts w:ascii="黑体" w:eastAsia="黑体" w:hAnsi="黑体" w:hint="eastAsia"/>
          <w:sz w:val="28"/>
          <w:szCs w:val="28"/>
        </w:rPr>
        <w:t>审查</w:t>
      </w:r>
      <w:r>
        <w:rPr>
          <w:rFonts w:ascii="黑体" w:eastAsia="黑体" w:hAnsi="黑体"/>
          <w:sz w:val="28"/>
          <w:szCs w:val="28"/>
        </w:rPr>
        <w:t>与决定</w:t>
      </w:r>
    </w:p>
    <w:p w:rsidR="00735047" w:rsidRDefault="00B62DF5">
      <w:pPr>
        <w:numPr>
          <w:ilvl w:val="0"/>
          <w:numId w:val="18"/>
        </w:numPr>
        <w:tabs>
          <w:tab w:val="left" w:pos="1470"/>
        </w:tabs>
        <w:wordWrap w:val="0"/>
        <w:spacing w:after="0" w:line="360" w:lineRule="auto"/>
        <w:rPr>
          <w:rFonts w:ascii="黑体" w:eastAsia="黑体" w:hAnsi="黑体"/>
          <w:sz w:val="28"/>
          <w:szCs w:val="28"/>
        </w:rPr>
      </w:pPr>
      <w:r>
        <w:rPr>
          <w:rFonts w:ascii="黑体" w:eastAsia="黑体" w:hAnsi="黑体"/>
          <w:sz w:val="28"/>
          <w:szCs w:val="28"/>
        </w:rPr>
        <w:t>业务描述</w:t>
      </w:r>
    </w:p>
    <w:p w:rsidR="00735047" w:rsidRDefault="00B62DF5">
      <w:pPr>
        <w:pStyle w:val="11"/>
        <w:spacing w:after="0" w:line="360" w:lineRule="auto"/>
        <w:ind w:firstLine="540"/>
        <w:rPr>
          <w:rFonts w:ascii="宋体" w:hAnsi="宋体"/>
          <w:sz w:val="28"/>
          <w:szCs w:val="28"/>
        </w:rPr>
      </w:pPr>
      <w:bookmarkStart w:id="437" w:name="_Toc8767"/>
      <w:r>
        <w:rPr>
          <w:rFonts w:ascii="宋体" w:hAnsi="宋体" w:cs="宋体" w:hint="eastAsia"/>
          <w:color w:val="000000"/>
          <w:spacing w:val="-5"/>
          <w:sz w:val="28"/>
        </w:rPr>
        <w:t>上海市</w:t>
      </w:r>
      <w:r>
        <w:rPr>
          <w:rFonts w:ascii="宋体" w:hAnsi="宋体" w:hint="eastAsia"/>
          <w:sz w:val="28"/>
          <w:szCs w:val="28"/>
        </w:rPr>
        <w:t>无线电管理局按照一般程序对无线电发射设备进关核准</w:t>
      </w:r>
      <w:bookmarkEnd w:id="437"/>
    </w:p>
    <w:p w:rsidR="00735047" w:rsidRDefault="00B62DF5">
      <w:pPr>
        <w:spacing w:after="0" w:line="360" w:lineRule="auto"/>
        <w:rPr>
          <w:rFonts w:ascii="宋体" w:hAnsi="宋体"/>
          <w:sz w:val="28"/>
          <w:szCs w:val="28"/>
        </w:rPr>
      </w:pPr>
      <w:r>
        <w:rPr>
          <w:rFonts w:ascii="宋体" w:hAnsi="宋体" w:hint="eastAsia"/>
          <w:sz w:val="28"/>
          <w:szCs w:val="28"/>
        </w:rPr>
        <w:t>进行审查。</w:t>
      </w:r>
      <w:r>
        <w:rPr>
          <w:rFonts w:ascii="宋体" w:hAnsi="宋体"/>
          <w:sz w:val="28"/>
          <w:szCs w:val="28"/>
        </w:rPr>
        <w:t>由</w:t>
      </w:r>
      <w:r>
        <w:rPr>
          <w:rFonts w:ascii="宋体" w:hAnsi="宋体" w:hint="eastAsia"/>
          <w:sz w:val="28"/>
          <w:szCs w:val="28"/>
        </w:rPr>
        <w:t>台站</w:t>
      </w:r>
      <w:r>
        <w:rPr>
          <w:rFonts w:ascii="宋体" w:hAnsi="宋体"/>
          <w:sz w:val="28"/>
          <w:szCs w:val="28"/>
        </w:rPr>
        <w:t>管理处经办人员</w:t>
      </w:r>
      <w:r>
        <w:rPr>
          <w:rFonts w:ascii="宋体" w:hAnsi="宋体" w:hint="eastAsia"/>
          <w:sz w:val="28"/>
          <w:szCs w:val="28"/>
        </w:rPr>
        <w:t>对</w:t>
      </w:r>
      <w:r>
        <w:rPr>
          <w:rFonts w:ascii="宋体" w:hAnsi="宋体"/>
          <w:sz w:val="28"/>
          <w:szCs w:val="28"/>
        </w:rPr>
        <w:t>申请材料进行</w:t>
      </w:r>
      <w:r>
        <w:rPr>
          <w:rFonts w:ascii="宋体" w:hAnsi="宋体" w:hint="eastAsia"/>
          <w:sz w:val="28"/>
          <w:szCs w:val="28"/>
        </w:rPr>
        <w:t>审查，台站管理处处长负责对经办人</w:t>
      </w:r>
      <w:r>
        <w:rPr>
          <w:rFonts w:ascii="宋体" w:hAnsi="宋体"/>
          <w:sz w:val="28"/>
          <w:szCs w:val="28"/>
        </w:rPr>
        <w:t>员</w:t>
      </w:r>
      <w:r>
        <w:rPr>
          <w:rFonts w:ascii="宋体" w:hAnsi="宋体" w:hint="eastAsia"/>
          <w:sz w:val="28"/>
          <w:szCs w:val="28"/>
        </w:rPr>
        <w:t>提交的审查</w:t>
      </w:r>
      <w:r>
        <w:rPr>
          <w:rFonts w:ascii="宋体" w:hAnsi="宋体"/>
          <w:sz w:val="28"/>
          <w:szCs w:val="28"/>
        </w:rPr>
        <w:t>意见进</w:t>
      </w:r>
      <w:r>
        <w:rPr>
          <w:rFonts w:ascii="宋体" w:hAnsi="宋体" w:hint="eastAsia"/>
          <w:sz w:val="28"/>
          <w:szCs w:val="28"/>
        </w:rPr>
        <w:t>行审核。局领导负责对进关核</w:t>
      </w:r>
      <w:r>
        <w:rPr>
          <w:rFonts w:ascii="宋体" w:hAnsi="宋体" w:hint="eastAsia"/>
          <w:sz w:val="28"/>
          <w:szCs w:val="28"/>
        </w:rPr>
        <w:lastRenderedPageBreak/>
        <w:t>准准予行政许可</w:t>
      </w:r>
      <w:r>
        <w:rPr>
          <w:rFonts w:ascii="宋体" w:hAnsi="宋体"/>
          <w:sz w:val="28"/>
          <w:szCs w:val="28"/>
        </w:rPr>
        <w:t>或不予</w:t>
      </w:r>
      <w:r>
        <w:rPr>
          <w:rFonts w:ascii="宋体" w:hAnsi="宋体" w:hint="eastAsia"/>
          <w:sz w:val="28"/>
          <w:szCs w:val="28"/>
        </w:rPr>
        <w:t>行政许可作出</w:t>
      </w:r>
      <w:r>
        <w:rPr>
          <w:rFonts w:ascii="宋体" w:hAnsi="宋体"/>
          <w:sz w:val="28"/>
          <w:szCs w:val="28"/>
        </w:rPr>
        <w:t>《</w:t>
      </w:r>
      <w:r>
        <w:rPr>
          <w:rFonts w:ascii="宋体" w:hAnsi="宋体" w:hint="eastAsia"/>
          <w:sz w:val="28"/>
          <w:szCs w:val="28"/>
        </w:rPr>
        <w:t>上海市</w:t>
      </w:r>
      <w:r>
        <w:rPr>
          <w:rFonts w:ascii="宋体" w:hAnsi="宋体"/>
          <w:sz w:val="28"/>
          <w:szCs w:val="28"/>
        </w:rPr>
        <w:t>无线电管理局准予行政</w:t>
      </w:r>
      <w:r>
        <w:rPr>
          <w:rFonts w:ascii="宋体" w:hAnsi="宋体" w:hint="eastAsia"/>
          <w:sz w:val="28"/>
          <w:szCs w:val="28"/>
        </w:rPr>
        <w:t>许可</w:t>
      </w:r>
      <w:r>
        <w:rPr>
          <w:rFonts w:ascii="宋体" w:hAnsi="宋体"/>
          <w:sz w:val="28"/>
          <w:szCs w:val="28"/>
        </w:rPr>
        <w:t>决定</w:t>
      </w:r>
      <w:r>
        <w:rPr>
          <w:rFonts w:ascii="宋体" w:hAnsi="宋体" w:hint="eastAsia"/>
          <w:sz w:val="28"/>
          <w:szCs w:val="28"/>
        </w:rPr>
        <w:t>书</w:t>
      </w:r>
      <w:r>
        <w:rPr>
          <w:rFonts w:ascii="宋体" w:hAnsi="宋体"/>
          <w:sz w:val="28"/>
          <w:szCs w:val="28"/>
        </w:rPr>
        <w:t>》</w:t>
      </w:r>
      <w:r>
        <w:rPr>
          <w:rFonts w:ascii="宋体" w:hAnsi="宋体" w:hint="eastAsia"/>
          <w:sz w:val="28"/>
          <w:szCs w:val="28"/>
        </w:rPr>
        <w:t>或</w:t>
      </w:r>
      <w:r>
        <w:rPr>
          <w:rFonts w:ascii="宋体" w:hAnsi="宋体"/>
          <w:sz w:val="28"/>
          <w:szCs w:val="28"/>
        </w:rPr>
        <w:t>《</w:t>
      </w:r>
      <w:r>
        <w:rPr>
          <w:rFonts w:ascii="宋体" w:hAnsi="宋体" w:hint="eastAsia"/>
          <w:sz w:val="28"/>
          <w:szCs w:val="28"/>
        </w:rPr>
        <w:t>上海市</w:t>
      </w:r>
      <w:r>
        <w:rPr>
          <w:rFonts w:ascii="宋体" w:hAnsi="宋体"/>
          <w:sz w:val="28"/>
          <w:szCs w:val="28"/>
        </w:rPr>
        <w:t>无线电管理局不予行政许可决定</w:t>
      </w:r>
      <w:r>
        <w:rPr>
          <w:rFonts w:ascii="宋体" w:hAnsi="宋体" w:hint="eastAsia"/>
          <w:sz w:val="28"/>
          <w:szCs w:val="28"/>
        </w:rPr>
        <w:t>书</w:t>
      </w:r>
      <w:r>
        <w:rPr>
          <w:rFonts w:ascii="宋体" w:hAnsi="宋体"/>
          <w:sz w:val="28"/>
          <w:szCs w:val="28"/>
        </w:rPr>
        <w:t>》</w:t>
      </w:r>
      <w:r>
        <w:rPr>
          <w:rFonts w:ascii="宋体" w:hAnsi="宋体" w:hint="eastAsia"/>
          <w:sz w:val="28"/>
          <w:szCs w:val="28"/>
        </w:rPr>
        <w:t>的最终</w:t>
      </w:r>
      <w:r>
        <w:rPr>
          <w:rFonts w:ascii="宋体" w:hAnsi="宋体"/>
          <w:sz w:val="28"/>
          <w:szCs w:val="28"/>
        </w:rPr>
        <w:t>决定</w:t>
      </w:r>
      <w:r>
        <w:rPr>
          <w:rFonts w:ascii="宋体" w:hAnsi="宋体" w:hint="eastAsia"/>
          <w:sz w:val="28"/>
          <w:szCs w:val="28"/>
        </w:rPr>
        <w:t>。</w:t>
      </w:r>
    </w:p>
    <w:p w:rsidR="00735047" w:rsidRDefault="00B62DF5">
      <w:pPr>
        <w:numPr>
          <w:ilvl w:val="0"/>
          <w:numId w:val="18"/>
        </w:numPr>
        <w:tabs>
          <w:tab w:val="left" w:pos="1470"/>
        </w:tabs>
        <w:wordWrap w:val="0"/>
        <w:spacing w:after="0" w:line="360" w:lineRule="auto"/>
        <w:rPr>
          <w:rFonts w:ascii="黑体" w:eastAsia="黑体" w:hAnsi="黑体"/>
          <w:sz w:val="28"/>
          <w:szCs w:val="28"/>
        </w:rPr>
      </w:pPr>
      <w:r>
        <w:rPr>
          <w:rFonts w:ascii="黑体" w:eastAsia="黑体" w:hAnsi="黑体" w:hint="eastAsia"/>
          <w:sz w:val="28"/>
          <w:szCs w:val="28"/>
        </w:rPr>
        <w:t xml:space="preserve"> 经办人审查</w:t>
      </w:r>
    </w:p>
    <w:p w:rsidR="00735047" w:rsidRDefault="00B62DF5">
      <w:pPr>
        <w:numPr>
          <w:ilvl w:val="0"/>
          <w:numId w:val="19"/>
        </w:numPr>
        <w:wordWrap w:val="0"/>
        <w:spacing w:after="0" w:line="360" w:lineRule="auto"/>
        <w:rPr>
          <w:rFonts w:ascii="黑体" w:eastAsia="黑体" w:hAnsi="黑体"/>
          <w:sz w:val="28"/>
          <w:szCs w:val="28"/>
        </w:rPr>
      </w:pPr>
      <w:r>
        <w:rPr>
          <w:rFonts w:ascii="黑体" w:eastAsia="黑体" w:hAnsi="黑体" w:hint="eastAsia"/>
          <w:sz w:val="28"/>
          <w:szCs w:val="28"/>
        </w:rPr>
        <w:t xml:space="preserve"> 经办人</w:t>
      </w:r>
      <w:r>
        <w:rPr>
          <w:rFonts w:ascii="黑体" w:eastAsia="黑体" w:hAnsi="黑体"/>
          <w:sz w:val="28"/>
          <w:szCs w:val="28"/>
        </w:rPr>
        <w:t>审查岗位的职责和权限</w:t>
      </w:r>
    </w:p>
    <w:p w:rsidR="00735047" w:rsidRDefault="00B62DF5">
      <w:pPr>
        <w:pStyle w:val="11"/>
        <w:spacing w:after="0" w:line="360" w:lineRule="auto"/>
        <w:ind w:firstLine="540"/>
        <w:rPr>
          <w:rFonts w:ascii="宋体" w:hAnsi="宋体"/>
          <w:sz w:val="28"/>
          <w:szCs w:val="28"/>
        </w:rPr>
      </w:pPr>
      <w:bookmarkStart w:id="438" w:name="_Toc2980"/>
      <w:r>
        <w:rPr>
          <w:rFonts w:ascii="宋体" w:hAnsi="宋体" w:cs="宋体" w:hint="eastAsia"/>
          <w:color w:val="000000"/>
          <w:spacing w:val="-5"/>
          <w:sz w:val="28"/>
        </w:rPr>
        <w:t>台</w:t>
      </w:r>
      <w:r>
        <w:rPr>
          <w:rFonts w:ascii="宋体" w:hAnsi="宋体" w:hint="eastAsia"/>
          <w:sz w:val="28"/>
          <w:szCs w:val="28"/>
        </w:rPr>
        <w:t>站管理处经办人按照《行政审批</w:t>
      </w:r>
      <w:r>
        <w:rPr>
          <w:rFonts w:ascii="宋体" w:hAnsi="宋体"/>
          <w:sz w:val="28"/>
          <w:szCs w:val="28"/>
        </w:rPr>
        <w:t>申请材料</w:t>
      </w:r>
      <w:r>
        <w:rPr>
          <w:rFonts w:ascii="宋体" w:hAnsi="宋体" w:hint="eastAsia"/>
          <w:sz w:val="28"/>
          <w:szCs w:val="28"/>
        </w:rPr>
        <w:t>目录》对材料进行审查，并作出准予行政许可或不予行政许可的建议，完成《上海市无线电</w:t>
      </w:r>
      <w:r>
        <w:rPr>
          <w:rFonts w:ascii="宋体" w:hAnsi="宋体"/>
          <w:sz w:val="28"/>
          <w:szCs w:val="28"/>
        </w:rPr>
        <w:t>管理局准予行政许可决定书</w:t>
      </w:r>
      <w:r>
        <w:rPr>
          <w:rFonts w:ascii="宋体" w:hAnsi="宋体" w:hint="eastAsia"/>
          <w:sz w:val="28"/>
          <w:szCs w:val="28"/>
        </w:rPr>
        <w:t>》或《上海市无线电管理局不予行政许可决定书》的文稿，报台站管理处处长审查。</w:t>
      </w:r>
      <w:bookmarkEnd w:id="438"/>
    </w:p>
    <w:p w:rsidR="00735047" w:rsidRDefault="00B62DF5">
      <w:pPr>
        <w:numPr>
          <w:ilvl w:val="0"/>
          <w:numId w:val="19"/>
        </w:numPr>
        <w:wordWrap w:val="0"/>
        <w:spacing w:after="0" w:line="360" w:lineRule="auto"/>
        <w:rPr>
          <w:rFonts w:ascii="黑体" w:eastAsia="黑体" w:hAnsi="黑体"/>
          <w:sz w:val="28"/>
          <w:szCs w:val="28"/>
        </w:rPr>
      </w:pPr>
      <w:r>
        <w:rPr>
          <w:rFonts w:ascii="黑体" w:eastAsia="黑体" w:hAnsi="黑体" w:hint="eastAsia"/>
          <w:sz w:val="28"/>
          <w:szCs w:val="28"/>
        </w:rPr>
        <w:t xml:space="preserve"> 经办人审查范围</w:t>
      </w:r>
    </w:p>
    <w:p w:rsidR="00735047" w:rsidRDefault="00B62DF5">
      <w:pPr>
        <w:pStyle w:val="11"/>
        <w:spacing w:after="0" w:line="360" w:lineRule="auto"/>
        <w:ind w:firstLine="540"/>
        <w:rPr>
          <w:rFonts w:ascii="宋体" w:hAnsi="宋体"/>
          <w:sz w:val="28"/>
          <w:szCs w:val="28"/>
        </w:rPr>
      </w:pPr>
      <w:bookmarkStart w:id="439" w:name="_Toc5369"/>
      <w:r>
        <w:rPr>
          <w:rFonts w:ascii="宋体" w:hAnsi="宋体" w:cs="宋体" w:hint="eastAsia"/>
          <w:color w:val="000000"/>
          <w:spacing w:val="-5"/>
          <w:sz w:val="28"/>
        </w:rPr>
        <w:t>经办人</w:t>
      </w:r>
      <w:r>
        <w:rPr>
          <w:rFonts w:ascii="宋体" w:hAnsi="宋体" w:hint="eastAsia"/>
          <w:sz w:val="28"/>
          <w:szCs w:val="28"/>
        </w:rPr>
        <w:t>应按照法律、法规、规章的规定，对申请人提交的无线电发射设备进关核准申请材料进行审查。</w:t>
      </w:r>
      <w:bookmarkEnd w:id="439"/>
    </w:p>
    <w:p w:rsidR="00735047" w:rsidRDefault="00B62DF5">
      <w:pPr>
        <w:numPr>
          <w:ilvl w:val="0"/>
          <w:numId w:val="19"/>
        </w:numPr>
        <w:wordWrap w:val="0"/>
        <w:spacing w:after="0" w:line="360" w:lineRule="auto"/>
        <w:rPr>
          <w:rFonts w:ascii="黑体" w:eastAsia="黑体" w:hAnsi="黑体"/>
          <w:sz w:val="28"/>
          <w:szCs w:val="28"/>
        </w:rPr>
      </w:pPr>
      <w:r>
        <w:rPr>
          <w:rFonts w:ascii="黑体" w:eastAsia="黑体" w:hAnsi="黑体" w:hint="eastAsia"/>
          <w:sz w:val="28"/>
          <w:szCs w:val="28"/>
        </w:rPr>
        <w:t xml:space="preserve"> 经办人审查量化表</w:t>
      </w:r>
    </w:p>
    <w:tbl>
      <w:tblPr>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5"/>
        <w:gridCol w:w="1620"/>
        <w:gridCol w:w="2016"/>
        <w:gridCol w:w="2285"/>
        <w:gridCol w:w="1531"/>
      </w:tblGrid>
      <w:tr w:rsidR="00735047">
        <w:trPr>
          <w:trHeight w:val="416"/>
        </w:trPr>
        <w:tc>
          <w:tcPr>
            <w:tcW w:w="805" w:type="dxa"/>
          </w:tcPr>
          <w:p w:rsidR="00735047" w:rsidRDefault="00B62DF5">
            <w:pPr>
              <w:pStyle w:val="Default"/>
              <w:wordWrap w:val="0"/>
              <w:spacing w:line="360" w:lineRule="auto"/>
              <w:jc w:val="center"/>
              <w:rPr>
                <w:rFonts w:ascii="宋体" w:hAnsi="宋体"/>
                <w:color w:val="auto"/>
              </w:rPr>
            </w:pPr>
            <w:r>
              <w:rPr>
                <w:rFonts w:ascii="宋体" w:hAnsi="宋体" w:hint="eastAsia"/>
                <w:color w:val="auto"/>
              </w:rPr>
              <w:t>序号</w:t>
            </w:r>
          </w:p>
        </w:tc>
        <w:tc>
          <w:tcPr>
            <w:tcW w:w="1620" w:type="dxa"/>
          </w:tcPr>
          <w:p w:rsidR="00735047" w:rsidRDefault="00B62DF5">
            <w:pPr>
              <w:pStyle w:val="Default"/>
              <w:wordWrap w:val="0"/>
              <w:spacing w:line="360" w:lineRule="auto"/>
              <w:jc w:val="center"/>
              <w:rPr>
                <w:rFonts w:ascii="宋体" w:hAnsi="宋体"/>
                <w:color w:val="auto"/>
              </w:rPr>
            </w:pPr>
            <w:r>
              <w:rPr>
                <w:rFonts w:ascii="宋体" w:hAnsi="宋体" w:hint="eastAsia"/>
                <w:color w:val="auto"/>
              </w:rPr>
              <w:t>审查内容</w:t>
            </w:r>
          </w:p>
        </w:tc>
        <w:tc>
          <w:tcPr>
            <w:tcW w:w="2016" w:type="dxa"/>
          </w:tcPr>
          <w:p w:rsidR="00735047" w:rsidRDefault="00B62DF5">
            <w:pPr>
              <w:pStyle w:val="Default"/>
              <w:wordWrap w:val="0"/>
              <w:spacing w:line="360" w:lineRule="auto"/>
              <w:jc w:val="center"/>
              <w:rPr>
                <w:rFonts w:ascii="宋体" w:hAnsi="宋体"/>
                <w:color w:val="auto"/>
              </w:rPr>
            </w:pPr>
            <w:r>
              <w:rPr>
                <w:rFonts w:ascii="宋体" w:hAnsi="宋体" w:hint="eastAsia"/>
                <w:color w:val="auto"/>
              </w:rPr>
              <w:t>判定标准</w:t>
            </w:r>
          </w:p>
        </w:tc>
        <w:tc>
          <w:tcPr>
            <w:tcW w:w="2285" w:type="dxa"/>
          </w:tcPr>
          <w:p w:rsidR="00735047" w:rsidRDefault="00B62DF5">
            <w:pPr>
              <w:pStyle w:val="Default"/>
              <w:wordWrap w:val="0"/>
              <w:spacing w:line="360" w:lineRule="auto"/>
              <w:jc w:val="center"/>
              <w:rPr>
                <w:rFonts w:ascii="宋体" w:hAnsi="宋体"/>
                <w:color w:val="auto"/>
              </w:rPr>
            </w:pPr>
            <w:r>
              <w:rPr>
                <w:rFonts w:ascii="宋体" w:hAnsi="宋体" w:hint="eastAsia"/>
                <w:color w:val="auto"/>
              </w:rPr>
              <w:t>审查</w:t>
            </w:r>
            <w:r>
              <w:rPr>
                <w:rFonts w:ascii="宋体" w:hAnsi="宋体"/>
                <w:color w:val="auto"/>
              </w:rPr>
              <w:t>要求</w:t>
            </w:r>
          </w:p>
        </w:tc>
        <w:tc>
          <w:tcPr>
            <w:tcW w:w="1531" w:type="dxa"/>
          </w:tcPr>
          <w:p w:rsidR="00735047" w:rsidRDefault="00B62DF5">
            <w:pPr>
              <w:pStyle w:val="Default"/>
              <w:wordWrap w:val="0"/>
              <w:spacing w:line="360" w:lineRule="auto"/>
              <w:jc w:val="center"/>
              <w:rPr>
                <w:rFonts w:ascii="宋体" w:hAnsi="宋体"/>
                <w:color w:val="auto"/>
              </w:rPr>
            </w:pPr>
            <w:r>
              <w:rPr>
                <w:rFonts w:ascii="宋体" w:hAnsi="宋体" w:hint="eastAsia"/>
                <w:color w:val="auto"/>
              </w:rPr>
              <w:t>审查</w:t>
            </w:r>
            <w:r>
              <w:rPr>
                <w:rFonts w:ascii="宋体" w:hAnsi="宋体"/>
                <w:color w:val="auto"/>
              </w:rPr>
              <w:t>方法</w:t>
            </w:r>
          </w:p>
        </w:tc>
      </w:tr>
      <w:tr w:rsidR="00735047">
        <w:tc>
          <w:tcPr>
            <w:tcW w:w="805" w:type="dxa"/>
            <w:vAlign w:val="center"/>
          </w:tcPr>
          <w:p w:rsidR="00735047" w:rsidRDefault="00B62DF5">
            <w:pPr>
              <w:pStyle w:val="Default"/>
              <w:spacing w:line="360" w:lineRule="auto"/>
              <w:jc w:val="center"/>
              <w:rPr>
                <w:rFonts w:ascii="宋体" w:hAnsi="宋体"/>
                <w:color w:val="auto"/>
              </w:rPr>
            </w:pPr>
            <w:r>
              <w:rPr>
                <w:rFonts w:ascii="宋体" w:hAnsi="宋体" w:hint="eastAsia"/>
                <w:color w:val="auto"/>
              </w:rPr>
              <w:t>1</w:t>
            </w:r>
          </w:p>
        </w:tc>
        <w:tc>
          <w:tcPr>
            <w:tcW w:w="1620" w:type="dxa"/>
            <w:vAlign w:val="center"/>
          </w:tcPr>
          <w:p w:rsidR="00735047" w:rsidRDefault="00B62DF5">
            <w:pPr>
              <w:pStyle w:val="Default"/>
              <w:spacing w:line="360" w:lineRule="auto"/>
              <w:jc w:val="both"/>
              <w:rPr>
                <w:rFonts w:ascii="宋体" w:hAnsi="宋体"/>
                <w:color w:val="auto"/>
              </w:rPr>
            </w:pPr>
            <w:r>
              <w:rPr>
                <w:rFonts w:ascii="宋体" w:hAnsi="宋体" w:hint="eastAsia"/>
                <w:color w:val="auto"/>
              </w:rPr>
              <w:t>无线电发射设备进关的申请函</w:t>
            </w:r>
          </w:p>
        </w:tc>
        <w:tc>
          <w:tcPr>
            <w:tcW w:w="2016" w:type="dxa"/>
            <w:vAlign w:val="center"/>
          </w:tcPr>
          <w:p w:rsidR="00735047" w:rsidRDefault="00B62DF5">
            <w:pPr>
              <w:pStyle w:val="Default"/>
              <w:wordWrap w:val="0"/>
              <w:spacing w:line="360" w:lineRule="auto"/>
              <w:jc w:val="both"/>
              <w:rPr>
                <w:rFonts w:ascii="宋体" w:hAnsi="宋体"/>
                <w:color w:val="auto"/>
              </w:rPr>
            </w:pPr>
            <w:r>
              <w:rPr>
                <w:rFonts w:ascii="宋体" w:hAnsi="宋体" w:hint="eastAsia"/>
                <w:color w:val="auto"/>
              </w:rPr>
              <w:t>正确完整</w:t>
            </w:r>
            <w:r>
              <w:rPr>
                <w:rFonts w:ascii="宋体" w:hAnsi="宋体"/>
                <w:color w:val="auto"/>
              </w:rPr>
              <w:t>，通过</w:t>
            </w:r>
          </w:p>
          <w:p w:rsidR="00735047" w:rsidRDefault="00B62DF5">
            <w:pPr>
              <w:pStyle w:val="Default"/>
              <w:wordWrap w:val="0"/>
              <w:spacing w:line="360" w:lineRule="auto"/>
              <w:jc w:val="both"/>
              <w:rPr>
                <w:rFonts w:ascii="宋体" w:hAnsi="宋体"/>
                <w:color w:val="auto"/>
              </w:rPr>
            </w:pPr>
            <w:r>
              <w:rPr>
                <w:rFonts w:ascii="宋体" w:hAnsi="宋体" w:hint="eastAsia"/>
                <w:color w:val="auto"/>
              </w:rPr>
              <w:t>不正确或不完整</w:t>
            </w:r>
            <w:r>
              <w:rPr>
                <w:rFonts w:ascii="宋体" w:hAnsi="宋体"/>
                <w:color w:val="auto"/>
              </w:rPr>
              <w:t>，不通过</w:t>
            </w:r>
          </w:p>
        </w:tc>
        <w:tc>
          <w:tcPr>
            <w:tcW w:w="2285" w:type="dxa"/>
            <w:vAlign w:val="center"/>
          </w:tcPr>
          <w:p w:rsidR="00735047" w:rsidRDefault="00B62DF5">
            <w:pPr>
              <w:pStyle w:val="Default"/>
              <w:wordWrap w:val="0"/>
              <w:spacing w:line="360" w:lineRule="auto"/>
              <w:jc w:val="both"/>
              <w:rPr>
                <w:rFonts w:ascii="宋体" w:hAnsi="宋体"/>
                <w:color w:val="auto"/>
              </w:rPr>
            </w:pPr>
            <w:r>
              <w:rPr>
                <w:rFonts w:ascii="宋体" w:hAnsi="宋体" w:hint="eastAsia"/>
                <w:color w:val="auto"/>
              </w:rPr>
              <w:t>内容需填写正确且</w:t>
            </w:r>
            <w:r>
              <w:rPr>
                <w:rFonts w:ascii="宋体" w:hAnsi="宋体"/>
                <w:color w:val="auto"/>
              </w:rPr>
              <w:t>完整</w:t>
            </w:r>
          </w:p>
        </w:tc>
        <w:tc>
          <w:tcPr>
            <w:tcW w:w="1531" w:type="dxa"/>
            <w:vAlign w:val="center"/>
          </w:tcPr>
          <w:p w:rsidR="00735047" w:rsidRDefault="00B62DF5">
            <w:pPr>
              <w:pStyle w:val="Default"/>
              <w:wordWrap w:val="0"/>
              <w:spacing w:line="360" w:lineRule="auto"/>
              <w:jc w:val="center"/>
              <w:rPr>
                <w:rFonts w:ascii="宋体" w:hAnsi="宋体"/>
                <w:color w:val="auto"/>
              </w:rPr>
            </w:pPr>
            <w:r>
              <w:rPr>
                <w:rFonts w:ascii="宋体" w:hAnsi="宋体" w:hint="eastAsia"/>
                <w:color w:val="auto"/>
              </w:rPr>
              <w:t>书面</w:t>
            </w:r>
            <w:r>
              <w:rPr>
                <w:rFonts w:ascii="宋体" w:hAnsi="宋体"/>
                <w:color w:val="auto"/>
              </w:rPr>
              <w:t>审查</w:t>
            </w:r>
          </w:p>
        </w:tc>
      </w:tr>
      <w:tr w:rsidR="00735047">
        <w:tc>
          <w:tcPr>
            <w:tcW w:w="805" w:type="dxa"/>
            <w:vAlign w:val="center"/>
          </w:tcPr>
          <w:p w:rsidR="00735047" w:rsidRDefault="00B62DF5">
            <w:pPr>
              <w:pStyle w:val="Default"/>
              <w:spacing w:line="360" w:lineRule="auto"/>
              <w:jc w:val="center"/>
              <w:rPr>
                <w:rFonts w:ascii="宋体" w:hAnsi="宋体"/>
                <w:color w:val="auto"/>
              </w:rPr>
            </w:pPr>
            <w:r>
              <w:rPr>
                <w:rFonts w:ascii="宋体" w:hAnsi="宋体" w:hint="eastAsia"/>
                <w:color w:val="auto"/>
              </w:rPr>
              <w:t>2</w:t>
            </w:r>
          </w:p>
        </w:tc>
        <w:tc>
          <w:tcPr>
            <w:tcW w:w="1620" w:type="dxa"/>
            <w:vAlign w:val="center"/>
          </w:tcPr>
          <w:p w:rsidR="00735047" w:rsidRDefault="00B62DF5">
            <w:pPr>
              <w:pStyle w:val="Default"/>
              <w:spacing w:line="360" w:lineRule="auto"/>
              <w:jc w:val="both"/>
              <w:rPr>
                <w:rFonts w:ascii="宋体" w:hAnsi="宋体"/>
                <w:color w:val="auto"/>
              </w:rPr>
            </w:pPr>
            <w:r>
              <w:rPr>
                <w:rFonts w:ascii="宋体" w:hAnsi="宋体" w:hint="eastAsia"/>
                <w:color w:val="auto"/>
              </w:rPr>
              <w:t>《</w:t>
            </w:r>
            <w:r>
              <w:rPr>
                <w:rFonts w:ascii="宋体" w:hAnsi="宋体" w:hint="eastAsia"/>
              </w:rPr>
              <w:t>无线电设备进关申报表</w:t>
            </w:r>
            <w:r>
              <w:rPr>
                <w:rFonts w:ascii="宋体" w:hAnsi="宋体"/>
                <w:color w:val="auto"/>
              </w:rPr>
              <w:t>》</w:t>
            </w:r>
          </w:p>
        </w:tc>
        <w:tc>
          <w:tcPr>
            <w:tcW w:w="2016" w:type="dxa"/>
            <w:vAlign w:val="center"/>
          </w:tcPr>
          <w:p w:rsidR="00735047" w:rsidRDefault="00B62DF5">
            <w:pPr>
              <w:pStyle w:val="Default"/>
              <w:wordWrap w:val="0"/>
              <w:spacing w:line="360" w:lineRule="auto"/>
              <w:jc w:val="both"/>
              <w:rPr>
                <w:rFonts w:ascii="宋体" w:hAnsi="宋体"/>
                <w:color w:val="auto"/>
              </w:rPr>
            </w:pPr>
            <w:r>
              <w:rPr>
                <w:rFonts w:ascii="宋体" w:hAnsi="宋体" w:hint="eastAsia"/>
                <w:color w:val="auto"/>
              </w:rPr>
              <w:t>正确完整</w:t>
            </w:r>
            <w:r>
              <w:rPr>
                <w:rFonts w:ascii="宋体" w:hAnsi="宋体"/>
                <w:color w:val="auto"/>
              </w:rPr>
              <w:t>，通过</w:t>
            </w:r>
          </w:p>
          <w:p w:rsidR="00735047" w:rsidRDefault="00B62DF5">
            <w:pPr>
              <w:pStyle w:val="Default"/>
              <w:wordWrap w:val="0"/>
              <w:spacing w:line="360" w:lineRule="auto"/>
              <w:jc w:val="both"/>
              <w:rPr>
                <w:rFonts w:ascii="宋体" w:hAnsi="宋体"/>
                <w:color w:val="auto"/>
              </w:rPr>
            </w:pPr>
            <w:r>
              <w:rPr>
                <w:rFonts w:ascii="宋体" w:hAnsi="宋体" w:hint="eastAsia"/>
                <w:color w:val="auto"/>
              </w:rPr>
              <w:t>不正确或不完整</w:t>
            </w:r>
            <w:r>
              <w:rPr>
                <w:rFonts w:ascii="宋体" w:hAnsi="宋体"/>
                <w:color w:val="auto"/>
              </w:rPr>
              <w:t>，不通过</w:t>
            </w:r>
          </w:p>
        </w:tc>
        <w:tc>
          <w:tcPr>
            <w:tcW w:w="2285" w:type="dxa"/>
            <w:vAlign w:val="center"/>
          </w:tcPr>
          <w:p w:rsidR="00735047" w:rsidRDefault="00B62DF5">
            <w:pPr>
              <w:pStyle w:val="Default"/>
              <w:wordWrap w:val="0"/>
              <w:spacing w:line="360" w:lineRule="auto"/>
              <w:jc w:val="both"/>
              <w:rPr>
                <w:rFonts w:ascii="宋体" w:hAnsi="宋体"/>
                <w:color w:val="auto"/>
              </w:rPr>
            </w:pPr>
            <w:r>
              <w:rPr>
                <w:rFonts w:ascii="宋体" w:hAnsi="宋体" w:hint="eastAsia"/>
                <w:color w:val="auto"/>
              </w:rPr>
              <w:t>内容需填写正确且</w:t>
            </w:r>
            <w:r>
              <w:rPr>
                <w:rFonts w:ascii="宋体" w:hAnsi="宋体"/>
                <w:color w:val="auto"/>
              </w:rPr>
              <w:t>完整</w:t>
            </w:r>
          </w:p>
        </w:tc>
        <w:tc>
          <w:tcPr>
            <w:tcW w:w="1531" w:type="dxa"/>
            <w:vAlign w:val="center"/>
          </w:tcPr>
          <w:p w:rsidR="00735047" w:rsidRDefault="00B62DF5">
            <w:pPr>
              <w:pStyle w:val="Default"/>
              <w:wordWrap w:val="0"/>
              <w:spacing w:line="360" w:lineRule="auto"/>
              <w:jc w:val="center"/>
              <w:rPr>
                <w:rFonts w:ascii="宋体" w:hAnsi="宋体"/>
                <w:color w:val="auto"/>
              </w:rPr>
            </w:pPr>
            <w:r>
              <w:rPr>
                <w:rFonts w:ascii="宋体" w:hAnsi="宋体" w:hint="eastAsia"/>
                <w:color w:val="auto"/>
              </w:rPr>
              <w:t>书面</w:t>
            </w:r>
            <w:r>
              <w:rPr>
                <w:rFonts w:ascii="宋体" w:hAnsi="宋体"/>
                <w:color w:val="auto"/>
              </w:rPr>
              <w:t>审查</w:t>
            </w:r>
          </w:p>
        </w:tc>
      </w:tr>
      <w:tr w:rsidR="00735047">
        <w:tc>
          <w:tcPr>
            <w:tcW w:w="805" w:type="dxa"/>
            <w:vAlign w:val="center"/>
          </w:tcPr>
          <w:p w:rsidR="00735047" w:rsidRDefault="00B62DF5">
            <w:pPr>
              <w:pStyle w:val="Default"/>
              <w:wordWrap w:val="0"/>
              <w:spacing w:line="360" w:lineRule="auto"/>
              <w:jc w:val="center"/>
              <w:rPr>
                <w:rFonts w:ascii="宋体" w:hAnsi="宋体"/>
                <w:color w:val="auto"/>
              </w:rPr>
            </w:pPr>
            <w:r>
              <w:rPr>
                <w:rFonts w:ascii="宋体" w:hAnsi="宋体" w:hint="eastAsia"/>
                <w:color w:val="auto"/>
              </w:rPr>
              <w:t>3</w:t>
            </w:r>
          </w:p>
        </w:tc>
        <w:tc>
          <w:tcPr>
            <w:tcW w:w="1620" w:type="dxa"/>
            <w:vAlign w:val="center"/>
          </w:tcPr>
          <w:p w:rsidR="00735047" w:rsidRDefault="00B62DF5">
            <w:pPr>
              <w:pStyle w:val="Default"/>
              <w:spacing w:line="360" w:lineRule="auto"/>
              <w:jc w:val="both"/>
              <w:rPr>
                <w:rFonts w:ascii="宋体" w:hAnsi="宋体"/>
                <w:color w:val="auto"/>
              </w:rPr>
            </w:pPr>
            <w:r>
              <w:rPr>
                <w:rFonts w:ascii="宋体" w:hAnsi="宋体" w:hint="eastAsia"/>
                <w:color w:val="auto"/>
              </w:rPr>
              <w:t>组织机构代码证、</w:t>
            </w:r>
            <w:r>
              <w:rPr>
                <w:rFonts w:ascii="宋体" w:hAnsi="宋体"/>
                <w:color w:val="auto"/>
              </w:rPr>
              <w:t>身份证</w:t>
            </w:r>
            <w:r>
              <w:rPr>
                <w:rFonts w:ascii="宋体" w:hAnsi="宋体" w:hint="eastAsia"/>
                <w:color w:val="auto"/>
              </w:rPr>
              <w:t>复印件</w:t>
            </w:r>
          </w:p>
        </w:tc>
        <w:tc>
          <w:tcPr>
            <w:tcW w:w="2016" w:type="dxa"/>
            <w:vAlign w:val="center"/>
          </w:tcPr>
          <w:p w:rsidR="00735047" w:rsidRDefault="00B62DF5">
            <w:pPr>
              <w:pStyle w:val="Default"/>
              <w:wordWrap w:val="0"/>
              <w:spacing w:line="360" w:lineRule="auto"/>
              <w:jc w:val="both"/>
              <w:rPr>
                <w:rFonts w:ascii="宋体" w:hAnsi="宋体"/>
                <w:color w:val="auto"/>
              </w:rPr>
            </w:pPr>
            <w:r>
              <w:rPr>
                <w:rFonts w:ascii="宋体" w:hAnsi="宋体" w:hint="eastAsia"/>
                <w:color w:val="auto"/>
              </w:rPr>
              <w:t>清晰，通过</w:t>
            </w:r>
          </w:p>
          <w:p w:rsidR="00735047" w:rsidRDefault="00B62DF5">
            <w:pPr>
              <w:pStyle w:val="Default"/>
              <w:wordWrap w:val="0"/>
              <w:spacing w:line="360" w:lineRule="auto"/>
              <w:jc w:val="both"/>
              <w:rPr>
                <w:rFonts w:ascii="宋体" w:hAnsi="宋体"/>
                <w:color w:val="auto"/>
              </w:rPr>
            </w:pPr>
            <w:r>
              <w:rPr>
                <w:rFonts w:ascii="宋体" w:hAnsi="宋体" w:hint="eastAsia"/>
                <w:color w:val="auto"/>
              </w:rPr>
              <w:t>不清晰</w:t>
            </w:r>
            <w:r>
              <w:rPr>
                <w:rFonts w:ascii="宋体" w:hAnsi="宋体"/>
                <w:color w:val="auto"/>
              </w:rPr>
              <w:t>，不通过</w:t>
            </w:r>
          </w:p>
        </w:tc>
        <w:tc>
          <w:tcPr>
            <w:tcW w:w="2285" w:type="dxa"/>
            <w:vAlign w:val="center"/>
          </w:tcPr>
          <w:p w:rsidR="00735047" w:rsidRDefault="00B62DF5">
            <w:pPr>
              <w:pStyle w:val="Default"/>
              <w:wordWrap w:val="0"/>
              <w:spacing w:line="360" w:lineRule="auto"/>
              <w:jc w:val="both"/>
              <w:rPr>
                <w:rFonts w:ascii="宋体" w:hAnsi="宋体"/>
                <w:color w:val="auto"/>
              </w:rPr>
            </w:pPr>
            <w:r>
              <w:rPr>
                <w:rFonts w:ascii="宋体" w:hAnsi="宋体" w:hint="eastAsia"/>
                <w:color w:val="auto"/>
              </w:rPr>
              <w:t>复印需</w:t>
            </w:r>
            <w:r>
              <w:rPr>
                <w:rFonts w:ascii="宋体" w:hAnsi="宋体"/>
                <w:color w:val="auto"/>
              </w:rPr>
              <w:t>清晰</w:t>
            </w:r>
          </w:p>
        </w:tc>
        <w:tc>
          <w:tcPr>
            <w:tcW w:w="1531" w:type="dxa"/>
            <w:vAlign w:val="center"/>
          </w:tcPr>
          <w:p w:rsidR="00735047" w:rsidRDefault="00B62DF5">
            <w:pPr>
              <w:pStyle w:val="Default"/>
              <w:wordWrap w:val="0"/>
              <w:spacing w:line="360" w:lineRule="auto"/>
              <w:jc w:val="center"/>
              <w:rPr>
                <w:rFonts w:ascii="宋体" w:hAnsi="宋体"/>
                <w:color w:val="auto"/>
              </w:rPr>
            </w:pPr>
            <w:r>
              <w:rPr>
                <w:rFonts w:ascii="宋体" w:hAnsi="宋体" w:hint="eastAsia"/>
                <w:color w:val="auto"/>
              </w:rPr>
              <w:t>书面审查</w:t>
            </w:r>
          </w:p>
        </w:tc>
      </w:tr>
      <w:tr w:rsidR="00735047">
        <w:tc>
          <w:tcPr>
            <w:tcW w:w="805" w:type="dxa"/>
            <w:vAlign w:val="center"/>
          </w:tcPr>
          <w:p w:rsidR="00735047" w:rsidRDefault="00B62DF5">
            <w:pPr>
              <w:pStyle w:val="Default"/>
              <w:wordWrap w:val="0"/>
              <w:spacing w:line="360" w:lineRule="auto"/>
              <w:jc w:val="center"/>
              <w:rPr>
                <w:rFonts w:ascii="宋体" w:hAnsi="宋体"/>
                <w:color w:val="auto"/>
              </w:rPr>
            </w:pPr>
            <w:r>
              <w:rPr>
                <w:rFonts w:ascii="宋体" w:hAnsi="宋体" w:hint="eastAsia"/>
                <w:color w:val="auto"/>
              </w:rPr>
              <w:t>4</w:t>
            </w:r>
          </w:p>
        </w:tc>
        <w:tc>
          <w:tcPr>
            <w:tcW w:w="1620" w:type="dxa"/>
            <w:vAlign w:val="center"/>
          </w:tcPr>
          <w:p w:rsidR="00735047" w:rsidRDefault="00B62DF5">
            <w:pPr>
              <w:pStyle w:val="Default"/>
              <w:spacing w:line="360" w:lineRule="auto"/>
              <w:jc w:val="both"/>
              <w:rPr>
                <w:rFonts w:ascii="宋体" w:hAnsi="宋体"/>
                <w:color w:val="auto"/>
              </w:rPr>
            </w:pPr>
            <w:r>
              <w:rPr>
                <w:rFonts w:hint="eastAsia"/>
              </w:rPr>
              <w:t>进关设备的提货单或运</w:t>
            </w:r>
            <w:r>
              <w:rPr>
                <w:rFonts w:hint="eastAsia"/>
              </w:rPr>
              <w:lastRenderedPageBreak/>
              <w:t>单或合同</w:t>
            </w:r>
          </w:p>
        </w:tc>
        <w:tc>
          <w:tcPr>
            <w:tcW w:w="2016" w:type="dxa"/>
            <w:vAlign w:val="center"/>
          </w:tcPr>
          <w:p w:rsidR="00735047" w:rsidRDefault="00B62DF5">
            <w:pPr>
              <w:pStyle w:val="Default"/>
              <w:wordWrap w:val="0"/>
              <w:spacing w:line="360" w:lineRule="auto"/>
              <w:jc w:val="both"/>
              <w:rPr>
                <w:rFonts w:ascii="宋体" w:hAnsi="宋体"/>
                <w:color w:val="auto"/>
              </w:rPr>
            </w:pPr>
            <w:r>
              <w:rPr>
                <w:rFonts w:ascii="宋体" w:hAnsi="宋体" w:hint="eastAsia"/>
                <w:color w:val="auto"/>
              </w:rPr>
              <w:lastRenderedPageBreak/>
              <w:t>一致</w:t>
            </w:r>
            <w:r>
              <w:rPr>
                <w:rFonts w:ascii="宋体" w:hAnsi="宋体"/>
                <w:color w:val="auto"/>
              </w:rPr>
              <w:t>，通过</w:t>
            </w:r>
          </w:p>
          <w:p w:rsidR="00735047" w:rsidRDefault="00B62DF5">
            <w:pPr>
              <w:pStyle w:val="Default"/>
              <w:wordWrap w:val="0"/>
              <w:spacing w:line="360" w:lineRule="auto"/>
              <w:jc w:val="both"/>
              <w:rPr>
                <w:rFonts w:ascii="宋体" w:hAnsi="宋体"/>
                <w:color w:val="auto"/>
              </w:rPr>
            </w:pPr>
            <w:r>
              <w:rPr>
                <w:rFonts w:ascii="宋体" w:hAnsi="宋体" w:hint="eastAsia"/>
                <w:color w:val="auto"/>
              </w:rPr>
              <w:t>不一致</w:t>
            </w:r>
            <w:r>
              <w:rPr>
                <w:rFonts w:ascii="宋体" w:hAnsi="宋体"/>
                <w:color w:val="auto"/>
              </w:rPr>
              <w:t>，不通过</w:t>
            </w:r>
          </w:p>
        </w:tc>
        <w:tc>
          <w:tcPr>
            <w:tcW w:w="2285" w:type="dxa"/>
            <w:vAlign w:val="center"/>
          </w:tcPr>
          <w:p w:rsidR="00735047" w:rsidRDefault="00B62DF5">
            <w:pPr>
              <w:pStyle w:val="Default"/>
              <w:wordWrap w:val="0"/>
              <w:spacing w:line="360" w:lineRule="auto"/>
              <w:jc w:val="both"/>
              <w:rPr>
                <w:rFonts w:ascii="宋体" w:hAnsi="宋体"/>
                <w:color w:val="auto"/>
              </w:rPr>
            </w:pPr>
            <w:r>
              <w:rPr>
                <w:rFonts w:ascii="宋体" w:hAnsi="宋体" w:hint="eastAsia"/>
                <w:color w:val="auto"/>
              </w:rPr>
              <w:t>需具备</w:t>
            </w:r>
            <w:r>
              <w:rPr>
                <w:rFonts w:hint="eastAsia"/>
              </w:rPr>
              <w:t>至少一项</w:t>
            </w:r>
            <w:r>
              <w:rPr>
                <w:rFonts w:ascii="宋体" w:hAnsi="宋体" w:hint="eastAsia"/>
                <w:color w:val="auto"/>
              </w:rPr>
              <w:t>；</w:t>
            </w:r>
          </w:p>
          <w:p w:rsidR="00735047" w:rsidRDefault="00B62DF5">
            <w:pPr>
              <w:pStyle w:val="Default"/>
              <w:wordWrap w:val="0"/>
              <w:spacing w:line="360" w:lineRule="auto"/>
              <w:jc w:val="both"/>
              <w:rPr>
                <w:rFonts w:ascii="宋体" w:hAnsi="宋体"/>
                <w:color w:val="auto"/>
              </w:rPr>
            </w:pPr>
            <w:r>
              <w:rPr>
                <w:rFonts w:ascii="宋体" w:hAnsi="宋体" w:hint="eastAsia"/>
                <w:color w:val="auto"/>
              </w:rPr>
              <w:t>货物与申请表上需</w:t>
            </w:r>
            <w:r>
              <w:rPr>
                <w:rFonts w:ascii="宋体" w:hAnsi="宋体" w:hint="eastAsia"/>
                <w:color w:val="auto"/>
              </w:rPr>
              <w:lastRenderedPageBreak/>
              <w:t>一致</w:t>
            </w:r>
          </w:p>
        </w:tc>
        <w:tc>
          <w:tcPr>
            <w:tcW w:w="1531" w:type="dxa"/>
            <w:vAlign w:val="center"/>
          </w:tcPr>
          <w:p w:rsidR="00735047" w:rsidRDefault="00B62DF5">
            <w:pPr>
              <w:pStyle w:val="Default"/>
              <w:wordWrap w:val="0"/>
              <w:spacing w:line="360" w:lineRule="auto"/>
              <w:jc w:val="center"/>
              <w:rPr>
                <w:rFonts w:ascii="宋体" w:hAnsi="宋体"/>
                <w:color w:val="auto"/>
              </w:rPr>
            </w:pPr>
            <w:r>
              <w:rPr>
                <w:rFonts w:ascii="宋体" w:hAnsi="宋体" w:hint="eastAsia"/>
                <w:color w:val="auto"/>
              </w:rPr>
              <w:lastRenderedPageBreak/>
              <w:t>书面审查</w:t>
            </w:r>
          </w:p>
        </w:tc>
      </w:tr>
      <w:tr w:rsidR="00735047">
        <w:tc>
          <w:tcPr>
            <w:tcW w:w="805" w:type="dxa"/>
            <w:vAlign w:val="center"/>
          </w:tcPr>
          <w:p w:rsidR="00735047" w:rsidRDefault="00B62DF5">
            <w:pPr>
              <w:pStyle w:val="Default"/>
              <w:wordWrap w:val="0"/>
              <w:spacing w:line="360" w:lineRule="auto"/>
              <w:jc w:val="center"/>
              <w:rPr>
                <w:rFonts w:ascii="宋体" w:hAnsi="宋体"/>
                <w:color w:val="auto"/>
              </w:rPr>
            </w:pPr>
            <w:r>
              <w:rPr>
                <w:rFonts w:ascii="宋体" w:hAnsi="宋体" w:hint="eastAsia"/>
                <w:color w:val="auto"/>
              </w:rPr>
              <w:lastRenderedPageBreak/>
              <w:t>5</w:t>
            </w:r>
          </w:p>
        </w:tc>
        <w:tc>
          <w:tcPr>
            <w:tcW w:w="1620" w:type="dxa"/>
            <w:vAlign w:val="center"/>
          </w:tcPr>
          <w:p w:rsidR="00735047" w:rsidRDefault="00B62DF5">
            <w:pPr>
              <w:pStyle w:val="Default"/>
              <w:spacing w:line="360" w:lineRule="auto"/>
              <w:jc w:val="both"/>
              <w:rPr>
                <w:rFonts w:ascii="宋体" w:hAnsi="宋体"/>
                <w:color w:val="auto"/>
              </w:rPr>
            </w:pPr>
            <w:r>
              <w:rPr>
                <w:rFonts w:hint="eastAsia"/>
              </w:rPr>
              <w:t>《无线电发射设备型号核准证》</w:t>
            </w:r>
          </w:p>
        </w:tc>
        <w:tc>
          <w:tcPr>
            <w:tcW w:w="2016" w:type="dxa"/>
            <w:vAlign w:val="center"/>
          </w:tcPr>
          <w:p w:rsidR="00735047" w:rsidRDefault="00B62DF5">
            <w:pPr>
              <w:pStyle w:val="Default"/>
              <w:wordWrap w:val="0"/>
              <w:spacing w:line="360" w:lineRule="auto"/>
              <w:jc w:val="both"/>
              <w:rPr>
                <w:rFonts w:ascii="宋体" w:hAnsi="宋体"/>
                <w:color w:val="auto"/>
              </w:rPr>
            </w:pPr>
            <w:r>
              <w:rPr>
                <w:rFonts w:ascii="宋体" w:hAnsi="宋体" w:hint="eastAsia"/>
                <w:color w:val="auto"/>
              </w:rPr>
              <w:t>具备</w:t>
            </w:r>
            <w:r>
              <w:rPr>
                <w:rFonts w:ascii="宋体" w:hAnsi="宋体"/>
                <w:color w:val="auto"/>
              </w:rPr>
              <w:t>，通过</w:t>
            </w:r>
          </w:p>
          <w:p w:rsidR="00735047" w:rsidRDefault="00B62DF5">
            <w:pPr>
              <w:pStyle w:val="Default"/>
              <w:wordWrap w:val="0"/>
              <w:spacing w:line="360" w:lineRule="auto"/>
              <w:jc w:val="both"/>
              <w:rPr>
                <w:rFonts w:ascii="宋体" w:hAnsi="宋体"/>
                <w:color w:val="auto"/>
              </w:rPr>
            </w:pPr>
            <w:r>
              <w:rPr>
                <w:rFonts w:ascii="宋体" w:hAnsi="宋体" w:hint="eastAsia"/>
                <w:color w:val="auto"/>
              </w:rPr>
              <w:t>不具备</w:t>
            </w:r>
            <w:r>
              <w:rPr>
                <w:rFonts w:ascii="宋体" w:hAnsi="宋体"/>
                <w:color w:val="auto"/>
              </w:rPr>
              <w:t>，不通过</w:t>
            </w:r>
          </w:p>
        </w:tc>
        <w:tc>
          <w:tcPr>
            <w:tcW w:w="2285" w:type="dxa"/>
            <w:vAlign w:val="center"/>
          </w:tcPr>
          <w:p w:rsidR="00735047" w:rsidRDefault="00B62DF5">
            <w:pPr>
              <w:pStyle w:val="Default"/>
              <w:wordWrap w:val="0"/>
              <w:spacing w:line="360" w:lineRule="auto"/>
              <w:jc w:val="both"/>
              <w:rPr>
                <w:rFonts w:ascii="宋体" w:hAnsi="宋体"/>
                <w:color w:val="auto"/>
              </w:rPr>
            </w:pPr>
            <w:r>
              <w:rPr>
                <w:rFonts w:ascii="宋体" w:hAnsi="宋体" w:hint="eastAsia"/>
                <w:color w:val="auto"/>
              </w:rPr>
              <w:t>需具备</w:t>
            </w:r>
            <w:r>
              <w:rPr>
                <w:rFonts w:hint="eastAsia"/>
              </w:rPr>
              <w:t>（临时进关无需提供）</w:t>
            </w:r>
          </w:p>
        </w:tc>
        <w:tc>
          <w:tcPr>
            <w:tcW w:w="1531" w:type="dxa"/>
            <w:vAlign w:val="center"/>
          </w:tcPr>
          <w:p w:rsidR="00735047" w:rsidRDefault="00B62DF5">
            <w:pPr>
              <w:pStyle w:val="Default"/>
              <w:wordWrap w:val="0"/>
              <w:spacing w:line="360" w:lineRule="auto"/>
              <w:jc w:val="center"/>
              <w:rPr>
                <w:rFonts w:ascii="宋体" w:hAnsi="宋体"/>
                <w:color w:val="auto"/>
              </w:rPr>
            </w:pPr>
            <w:r>
              <w:rPr>
                <w:rFonts w:ascii="宋体" w:hAnsi="宋体" w:hint="eastAsia"/>
                <w:color w:val="auto"/>
              </w:rPr>
              <w:t>书面审查</w:t>
            </w:r>
          </w:p>
        </w:tc>
      </w:tr>
      <w:tr w:rsidR="00735047">
        <w:tc>
          <w:tcPr>
            <w:tcW w:w="805" w:type="dxa"/>
            <w:vAlign w:val="center"/>
          </w:tcPr>
          <w:p w:rsidR="00735047" w:rsidRDefault="00B62DF5">
            <w:pPr>
              <w:pStyle w:val="Default"/>
              <w:wordWrap w:val="0"/>
              <w:spacing w:line="360" w:lineRule="auto"/>
              <w:jc w:val="center"/>
              <w:rPr>
                <w:rFonts w:ascii="宋体" w:hAnsi="宋体"/>
                <w:color w:val="auto"/>
              </w:rPr>
            </w:pPr>
            <w:r>
              <w:rPr>
                <w:rFonts w:ascii="宋体" w:hAnsi="宋体" w:hint="eastAsia"/>
                <w:color w:val="auto"/>
              </w:rPr>
              <w:t>6</w:t>
            </w:r>
          </w:p>
        </w:tc>
        <w:tc>
          <w:tcPr>
            <w:tcW w:w="1620" w:type="dxa"/>
            <w:vAlign w:val="center"/>
          </w:tcPr>
          <w:p w:rsidR="00735047" w:rsidRDefault="00B62DF5">
            <w:pPr>
              <w:pStyle w:val="Default"/>
              <w:spacing w:line="360" w:lineRule="auto"/>
              <w:jc w:val="both"/>
              <w:rPr>
                <w:rFonts w:ascii="宋体" w:hAnsi="宋体"/>
                <w:color w:val="auto"/>
              </w:rPr>
            </w:pPr>
            <w:r>
              <w:rPr>
                <w:rFonts w:hint="eastAsia"/>
              </w:rPr>
              <w:t>《进口许可证》</w:t>
            </w:r>
          </w:p>
        </w:tc>
        <w:tc>
          <w:tcPr>
            <w:tcW w:w="2016" w:type="dxa"/>
            <w:vAlign w:val="center"/>
          </w:tcPr>
          <w:p w:rsidR="00735047" w:rsidRDefault="00B62DF5">
            <w:pPr>
              <w:pStyle w:val="Default"/>
              <w:wordWrap w:val="0"/>
              <w:spacing w:line="360" w:lineRule="auto"/>
              <w:jc w:val="both"/>
              <w:rPr>
                <w:rFonts w:ascii="宋体" w:hAnsi="宋体"/>
                <w:color w:val="auto"/>
              </w:rPr>
            </w:pPr>
            <w:r>
              <w:rPr>
                <w:rFonts w:ascii="宋体" w:hAnsi="宋体" w:hint="eastAsia"/>
                <w:color w:val="auto"/>
              </w:rPr>
              <w:t>具备</w:t>
            </w:r>
            <w:r>
              <w:rPr>
                <w:rFonts w:ascii="宋体" w:hAnsi="宋体"/>
                <w:color w:val="auto"/>
              </w:rPr>
              <w:t>，通过</w:t>
            </w:r>
          </w:p>
          <w:p w:rsidR="00735047" w:rsidRDefault="00B62DF5">
            <w:pPr>
              <w:pStyle w:val="Default"/>
              <w:wordWrap w:val="0"/>
              <w:spacing w:line="360" w:lineRule="auto"/>
              <w:jc w:val="both"/>
              <w:rPr>
                <w:rFonts w:ascii="宋体" w:hAnsi="宋体"/>
                <w:color w:val="auto"/>
              </w:rPr>
            </w:pPr>
            <w:r>
              <w:rPr>
                <w:rFonts w:ascii="宋体" w:hAnsi="宋体" w:hint="eastAsia"/>
                <w:color w:val="auto"/>
              </w:rPr>
              <w:t>不具备</w:t>
            </w:r>
            <w:r>
              <w:rPr>
                <w:rFonts w:ascii="宋体" w:hAnsi="宋体"/>
                <w:color w:val="auto"/>
              </w:rPr>
              <w:t>，不通过</w:t>
            </w:r>
          </w:p>
        </w:tc>
        <w:tc>
          <w:tcPr>
            <w:tcW w:w="2285" w:type="dxa"/>
            <w:vAlign w:val="center"/>
          </w:tcPr>
          <w:p w:rsidR="00735047" w:rsidRDefault="00B62DF5">
            <w:pPr>
              <w:pStyle w:val="Default"/>
              <w:wordWrap w:val="0"/>
              <w:spacing w:line="360" w:lineRule="auto"/>
              <w:jc w:val="both"/>
              <w:rPr>
                <w:rFonts w:ascii="宋体" w:hAnsi="宋体"/>
                <w:color w:val="auto"/>
              </w:rPr>
            </w:pPr>
            <w:r>
              <w:rPr>
                <w:rFonts w:ascii="宋体" w:hAnsi="宋体" w:hint="eastAsia"/>
                <w:color w:val="auto"/>
              </w:rPr>
              <w:t>需具备</w:t>
            </w:r>
            <w:r>
              <w:rPr>
                <w:rFonts w:hint="eastAsia"/>
              </w:rPr>
              <w:t>（临时进关无需提供）</w:t>
            </w:r>
          </w:p>
        </w:tc>
        <w:tc>
          <w:tcPr>
            <w:tcW w:w="1531" w:type="dxa"/>
            <w:vAlign w:val="center"/>
          </w:tcPr>
          <w:p w:rsidR="00735047" w:rsidRDefault="00B62DF5">
            <w:pPr>
              <w:pStyle w:val="Default"/>
              <w:wordWrap w:val="0"/>
              <w:spacing w:line="360" w:lineRule="auto"/>
              <w:jc w:val="center"/>
              <w:rPr>
                <w:rFonts w:ascii="宋体" w:hAnsi="宋体"/>
                <w:color w:val="auto"/>
              </w:rPr>
            </w:pPr>
            <w:r>
              <w:rPr>
                <w:rFonts w:ascii="宋体" w:hAnsi="宋体" w:hint="eastAsia"/>
                <w:color w:val="auto"/>
              </w:rPr>
              <w:t>书面审查</w:t>
            </w:r>
          </w:p>
        </w:tc>
      </w:tr>
      <w:tr w:rsidR="00735047">
        <w:tc>
          <w:tcPr>
            <w:tcW w:w="805" w:type="dxa"/>
            <w:vAlign w:val="center"/>
          </w:tcPr>
          <w:p w:rsidR="00735047" w:rsidRDefault="00B62DF5">
            <w:pPr>
              <w:pStyle w:val="Default"/>
              <w:wordWrap w:val="0"/>
              <w:spacing w:line="360" w:lineRule="auto"/>
              <w:jc w:val="center"/>
              <w:rPr>
                <w:rFonts w:ascii="宋体" w:hAnsi="宋体"/>
                <w:color w:val="auto"/>
              </w:rPr>
            </w:pPr>
            <w:r>
              <w:rPr>
                <w:rFonts w:ascii="宋体" w:hAnsi="宋体" w:hint="eastAsia"/>
                <w:color w:val="auto"/>
              </w:rPr>
              <w:t>7</w:t>
            </w:r>
          </w:p>
        </w:tc>
        <w:tc>
          <w:tcPr>
            <w:tcW w:w="1620" w:type="dxa"/>
            <w:vAlign w:val="center"/>
          </w:tcPr>
          <w:p w:rsidR="00735047" w:rsidRDefault="00B62DF5">
            <w:pPr>
              <w:pStyle w:val="Default"/>
              <w:spacing w:line="360" w:lineRule="auto"/>
              <w:jc w:val="both"/>
              <w:rPr>
                <w:rFonts w:ascii="宋体" w:hAnsi="宋体"/>
                <w:color w:val="auto"/>
              </w:rPr>
            </w:pPr>
            <w:r>
              <w:rPr>
                <w:rFonts w:hint="eastAsia"/>
              </w:rPr>
              <w:t>《企业法人营业执照》副本和进口单位委托代理协议书</w:t>
            </w:r>
          </w:p>
        </w:tc>
        <w:tc>
          <w:tcPr>
            <w:tcW w:w="2016" w:type="dxa"/>
            <w:vAlign w:val="center"/>
          </w:tcPr>
          <w:p w:rsidR="00735047" w:rsidRDefault="00B62DF5">
            <w:pPr>
              <w:pStyle w:val="Default"/>
              <w:wordWrap w:val="0"/>
              <w:spacing w:line="360" w:lineRule="auto"/>
              <w:jc w:val="both"/>
              <w:rPr>
                <w:rFonts w:ascii="宋体" w:hAnsi="宋体"/>
                <w:color w:val="auto"/>
              </w:rPr>
            </w:pPr>
            <w:r>
              <w:rPr>
                <w:rFonts w:ascii="宋体" w:hAnsi="宋体" w:hint="eastAsia"/>
                <w:color w:val="auto"/>
              </w:rPr>
              <w:t>具备</w:t>
            </w:r>
            <w:r>
              <w:rPr>
                <w:rFonts w:ascii="宋体" w:hAnsi="宋体"/>
                <w:color w:val="auto"/>
              </w:rPr>
              <w:t>，通过</w:t>
            </w:r>
          </w:p>
          <w:p w:rsidR="00735047" w:rsidRDefault="00B62DF5">
            <w:pPr>
              <w:pStyle w:val="Default"/>
              <w:wordWrap w:val="0"/>
              <w:spacing w:line="360" w:lineRule="auto"/>
              <w:jc w:val="both"/>
              <w:rPr>
                <w:rFonts w:ascii="宋体" w:hAnsi="宋体"/>
                <w:color w:val="auto"/>
              </w:rPr>
            </w:pPr>
            <w:r>
              <w:rPr>
                <w:rFonts w:ascii="宋体" w:hAnsi="宋体" w:hint="eastAsia"/>
                <w:color w:val="auto"/>
              </w:rPr>
              <w:t>不具备</w:t>
            </w:r>
            <w:r>
              <w:rPr>
                <w:rFonts w:ascii="宋体" w:hAnsi="宋体"/>
                <w:color w:val="auto"/>
              </w:rPr>
              <w:t>，不通过</w:t>
            </w:r>
          </w:p>
        </w:tc>
        <w:tc>
          <w:tcPr>
            <w:tcW w:w="2285" w:type="dxa"/>
            <w:vAlign w:val="center"/>
          </w:tcPr>
          <w:p w:rsidR="00735047" w:rsidRDefault="00B62DF5">
            <w:pPr>
              <w:pStyle w:val="Default"/>
              <w:wordWrap w:val="0"/>
              <w:spacing w:line="360" w:lineRule="auto"/>
              <w:jc w:val="both"/>
              <w:rPr>
                <w:rFonts w:ascii="宋体" w:hAnsi="宋体"/>
                <w:color w:val="auto"/>
              </w:rPr>
            </w:pPr>
            <w:r>
              <w:rPr>
                <w:rFonts w:hint="eastAsia"/>
              </w:rPr>
              <w:t>委托进口代理商申请的</w:t>
            </w:r>
            <w:r>
              <w:rPr>
                <w:rFonts w:ascii="宋体" w:hAnsi="宋体" w:hint="eastAsia"/>
                <w:color w:val="auto"/>
              </w:rPr>
              <w:t>需具备，营业执照需包含进出口业务许可</w:t>
            </w:r>
          </w:p>
        </w:tc>
        <w:tc>
          <w:tcPr>
            <w:tcW w:w="1531" w:type="dxa"/>
            <w:vAlign w:val="center"/>
          </w:tcPr>
          <w:p w:rsidR="00735047" w:rsidRDefault="00B62DF5">
            <w:pPr>
              <w:pStyle w:val="Default"/>
              <w:wordWrap w:val="0"/>
              <w:spacing w:line="360" w:lineRule="auto"/>
              <w:jc w:val="center"/>
              <w:rPr>
                <w:rFonts w:ascii="宋体" w:hAnsi="宋体"/>
                <w:color w:val="auto"/>
              </w:rPr>
            </w:pPr>
            <w:r>
              <w:rPr>
                <w:rFonts w:ascii="宋体" w:hAnsi="宋体" w:hint="eastAsia"/>
                <w:color w:val="auto"/>
              </w:rPr>
              <w:t>书面审查</w:t>
            </w:r>
          </w:p>
        </w:tc>
      </w:tr>
      <w:tr w:rsidR="00735047">
        <w:tc>
          <w:tcPr>
            <w:tcW w:w="805" w:type="dxa"/>
            <w:vAlign w:val="center"/>
          </w:tcPr>
          <w:p w:rsidR="00735047" w:rsidRDefault="00B62DF5">
            <w:pPr>
              <w:pStyle w:val="Default"/>
              <w:wordWrap w:val="0"/>
              <w:spacing w:line="360" w:lineRule="auto"/>
              <w:jc w:val="center"/>
              <w:rPr>
                <w:rFonts w:ascii="宋体" w:hAnsi="宋体"/>
                <w:color w:val="auto"/>
              </w:rPr>
            </w:pPr>
            <w:r>
              <w:rPr>
                <w:rFonts w:ascii="宋体" w:hAnsi="宋体" w:hint="eastAsia"/>
                <w:color w:val="auto"/>
              </w:rPr>
              <w:t>8</w:t>
            </w:r>
          </w:p>
        </w:tc>
        <w:tc>
          <w:tcPr>
            <w:tcW w:w="1620" w:type="dxa"/>
            <w:vAlign w:val="center"/>
          </w:tcPr>
          <w:p w:rsidR="00735047" w:rsidRDefault="00B62DF5">
            <w:pPr>
              <w:pStyle w:val="Default"/>
              <w:spacing w:line="360" w:lineRule="auto"/>
              <w:jc w:val="both"/>
              <w:rPr>
                <w:rFonts w:ascii="宋体" w:hAnsi="宋体"/>
                <w:color w:val="auto"/>
              </w:rPr>
            </w:pPr>
            <w:r>
              <w:rPr>
                <w:rFonts w:hint="eastAsia"/>
              </w:rPr>
              <w:t>相关主管部门开具的证明材料</w:t>
            </w:r>
          </w:p>
        </w:tc>
        <w:tc>
          <w:tcPr>
            <w:tcW w:w="2016" w:type="dxa"/>
            <w:vAlign w:val="center"/>
          </w:tcPr>
          <w:p w:rsidR="00735047" w:rsidRDefault="00B62DF5">
            <w:pPr>
              <w:pStyle w:val="Default"/>
              <w:wordWrap w:val="0"/>
              <w:spacing w:line="360" w:lineRule="auto"/>
              <w:jc w:val="both"/>
              <w:rPr>
                <w:rFonts w:ascii="宋体" w:hAnsi="宋体"/>
                <w:color w:val="auto"/>
              </w:rPr>
            </w:pPr>
            <w:r>
              <w:rPr>
                <w:rFonts w:ascii="宋体" w:hAnsi="宋体" w:hint="eastAsia"/>
                <w:color w:val="auto"/>
              </w:rPr>
              <w:t>具备</w:t>
            </w:r>
            <w:r>
              <w:rPr>
                <w:rFonts w:ascii="宋体" w:hAnsi="宋体"/>
                <w:color w:val="auto"/>
              </w:rPr>
              <w:t>，通过</w:t>
            </w:r>
          </w:p>
          <w:p w:rsidR="00735047" w:rsidRDefault="00B62DF5">
            <w:pPr>
              <w:pStyle w:val="Default"/>
              <w:wordWrap w:val="0"/>
              <w:spacing w:line="360" w:lineRule="auto"/>
              <w:jc w:val="both"/>
              <w:rPr>
                <w:rFonts w:ascii="宋体" w:hAnsi="宋体"/>
                <w:color w:val="auto"/>
              </w:rPr>
            </w:pPr>
            <w:r>
              <w:rPr>
                <w:rFonts w:ascii="宋体" w:hAnsi="宋体" w:hint="eastAsia"/>
                <w:color w:val="auto"/>
              </w:rPr>
              <w:t>不具备</w:t>
            </w:r>
            <w:r>
              <w:rPr>
                <w:rFonts w:ascii="宋体" w:hAnsi="宋体"/>
                <w:color w:val="auto"/>
              </w:rPr>
              <w:t>，不通过</w:t>
            </w:r>
          </w:p>
        </w:tc>
        <w:tc>
          <w:tcPr>
            <w:tcW w:w="2285" w:type="dxa"/>
            <w:vAlign w:val="center"/>
          </w:tcPr>
          <w:p w:rsidR="00735047" w:rsidRDefault="00B62DF5">
            <w:pPr>
              <w:pStyle w:val="Default"/>
              <w:wordWrap w:val="0"/>
              <w:spacing w:line="360" w:lineRule="auto"/>
              <w:jc w:val="both"/>
              <w:rPr>
                <w:rFonts w:ascii="宋体" w:hAnsi="宋体"/>
                <w:color w:val="auto"/>
              </w:rPr>
            </w:pPr>
            <w:r>
              <w:rPr>
                <w:rFonts w:ascii="宋体" w:hAnsi="宋体" w:hint="eastAsia"/>
                <w:color w:val="auto"/>
              </w:rPr>
              <w:t>中华人民共和国国家新闻出版广电总局核发进关无线电广播电视证明；中国民用航空局核发用于航空器的无线电发射设备证明</w:t>
            </w:r>
          </w:p>
        </w:tc>
        <w:tc>
          <w:tcPr>
            <w:tcW w:w="1531" w:type="dxa"/>
            <w:vAlign w:val="center"/>
          </w:tcPr>
          <w:p w:rsidR="00735047" w:rsidRDefault="00B62DF5">
            <w:pPr>
              <w:pStyle w:val="Default"/>
              <w:wordWrap w:val="0"/>
              <w:spacing w:line="360" w:lineRule="auto"/>
              <w:jc w:val="center"/>
              <w:rPr>
                <w:rFonts w:ascii="宋体" w:hAnsi="宋体"/>
                <w:color w:val="auto"/>
              </w:rPr>
            </w:pPr>
            <w:r>
              <w:rPr>
                <w:rFonts w:ascii="宋体" w:hAnsi="宋体" w:hint="eastAsia"/>
                <w:color w:val="auto"/>
              </w:rPr>
              <w:t>书面审查</w:t>
            </w:r>
          </w:p>
        </w:tc>
      </w:tr>
    </w:tbl>
    <w:p w:rsidR="00735047" w:rsidRDefault="00B62DF5">
      <w:pPr>
        <w:numPr>
          <w:ilvl w:val="0"/>
          <w:numId w:val="19"/>
        </w:numPr>
        <w:wordWrap w:val="0"/>
        <w:spacing w:after="0" w:line="360" w:lineRule="auto"/>
        <w:rPr>
          <w:rFonts w:ascii="黑体" w:eastAsia="黑体" w:hAnsi="黑体"/>
          <w:sz w:val="28"/>
          <w:szCs w:val="28"/>
        </w:rPr>
      </w:pPr>
      <w:r>
        <w:rPr>
          <w:rFonts w:ascii="黑体" w:eastAsia="黑体" w:hAnsi="黑体" w:hint="eastAsia"/>
          <w:sz w:val="28"/>
          <w:szCs w:val="28"/>
        </w:rPr>
        <w:t xml:space="preserve"> 经办人审查</w:t>
      </w:r>
      <w:r>
        <w:rPr>
          <w:rFonts w:ascii="黑体" w:eastAsia="黑体" w:hAnsi="黑体"/>
          <w:sz w:val="28"/>
          <w:szCs w:val="28"/>
        </w:rPr>
        <w:t>结论确定</w:t>
      </w:r>
    </w:p>
    <w:p w:rsidR="00735047" w:rsidRDefault="00B62DF5">
      <w:pPr>
        <w:pStyle w:val="11"/>
        <w:spacing w:after="0" w:line="360" w:lineRule="auto"/>
        <w:ind w:firstLine="540"/>
        <w:rPr>
          <w:rFonts w:ascii="宋体" w:hAnsi="宋体"/>
          <w:sz w:val="28"/>
          <w:szCs w:val="28"/>
        </w:rPr>
      </w:pPr>
      <w:bookmarkStart w:id="440" w:name="_Toc21147"/>
      <w:r>
        <w:rPr>
          <w:rFonts w:ascii="宋体" w:hAnsi="宋体" w:cs="宋体" w:hint="eastAsia"/>
          <w:color w:val="000000"/>
          <w:spacing w:val="-5"/>
          <w:sz w:val="28"/>
        </w:rPr>
        <w:t>提出</w:t>
      </w:r>
      <w:r>
        <w:rPr>
          <w:rFonts w:ascii="宋体" w:hAnsi="宋体" w:hint="eastAsia"/>
          <w:sz w:val="28"/>
          <w:szCs w:val="28"/>
        </w:rPr>
        <w:t>审查意见：全部通过，准予行政许可；有一项不通过，不予行政许可。</w:t>
      </w:r>
      <w:bookmarkEnd w:id="440"/>
    </w:p>
    <w:p w:rsidR="00735047" w:rsidRDefault="00B62DF5">
      <w:pPr>
        <w:numPr>
          <w:ilvl w:val="0"/>
          <w:numId w:val="19"/>
        </w:numPr>
        <w:wordWrap w:val="0"/>
        <w:spacing w:after="0" w:line="360" w:lineRule="auto"/>
        <w:rPr>
          <w:rFonts w:ascii="黑体" w:eastAsia="黑体" w:hAnsi="黑体"/>
          <w:sz w:val="28"/>
          <w:szCs w:val="28"/>
        </w:rPr>
      </w:pPr>
      <w:r>
        <w:rPr>
          <w:rFonts w:ascii="黑体" w:eastAsia="黑体" w:hAnsi="黑体" w:hint="eastAsia"/>
          <w:sz w:val="28"/>
          <w:szCs w:val="28"/>
        </w:rPr>
        <w:t xml:space="preserve"> 审查程序</w:t>
      </w:r>
    </w:p>
    <w:p w:rsidR="00735047" w:rsidRDefault="00B62DF5">
      <w:pPr>
        <w:pStyle w:val="11"/>
        <w:spacing w:after="0" w:line="360" w:lineRule="auto"/>
        <w:ind w:firstLine="540"/>
        <w:rPr>
          <w:rFonts w:ascii="宋体" w:hAnsi="宋体"/>
          <w:sz w:val="28"/>
          <w:szCs w:val="28"/>
        </w:rPr>
      </w:pPr>
      <w:bookmarkStart w:id="441" w:name="_Toc20034"/>
      <w:r>
        <w:rPr>
          <w:rFonts w:ascii="宋体" w:hAnsi="宋体" w:cs="宋体" w:hint="eastAsia"/>
          <w:color w:val="000000"/>
          <w:spacing w:val="-5"/>
          <w:sz w:val="28"/>
        </w:rPr>
        <w:t>经办人</w:t>
      </w:r>
      <w:r>
        <w:rPr>
          <w:rFonts w:ascii="宋体" w:hAnsi="宋体" w:hint="eastAsia"/>
          <w:sz w:val="28"/>
          <w:szCs w:val="28"/>
        </w:rPr>
        <w:t>根据本手册行政许可事项规定条件进行审查，提出审查意见及理由，报台站管理处处长审核。</w:t>
      </w:r>
      <w:bookmarkEnd w:id="441"/>
    </w:p>
    <w:p w:rsidR="00735047" w:rsidRDefault="00B62DF5">
      <w:pPr>
        <w:numPr>
          <w:ilvl w:val="0"/>
          <w:numId w:val="19"/>
        </w:numPr>
        <w:wordWrap w:val="0"/>
        <w:spacing w:after="0" w:line="360" w:lineRule="auto"/>
        <w:rPr>
          <w:rFonts w:ascii="黑体" w:eastAsia="黑体" w:hAnsi="黑体"/>
          <w:sz w:val="28"/>
          <w:szCs w:val="28"/>
        </w:rPr>
      </w:pPr>
      <w:r>
        <w:rPr>
          <w:rFonts w:ascii="黑体" w:eastAsia="黑体" w:hAnsi="黑体" w:hint="eastAsia"/>
          <w:sz w:val="28"/>
          <w:szCs w:val="28"/>
        </w:rPr>
        <w:t xml:space="preserve"> 期限</w:t>
      </w:r>
    </w:p>
    <w:p w:rsidR="00735047" w:rsidRDefault="00B62DF5">
      <w:pPr>
        <w:pStyle w:val="11"/>
        <w:spacing w:after="0" w:line="360" w:lineRule="auto"/>
        <w:ind w:firstLine="540"/>
        <w:rPr>
          <w:rFonts w:ascii="宋体" w:hAnsi="宋体"/>
          <w:sz w:val="28"/>
          <w:szCs w:val="28"/>
        </w:rPr>
      </w:pPr>
      <w:bookmarkStart w:id="442" w:name="_Toc14684"/>
      <w:r>
        <w:rPr>
          <w:rFonts w:ascii="宋体" w:hAnsi="宋体" w:cs="宋体" w:hint="eastAsia"/>
          <w:color w:val="000000"/>
          <w:spacing w:val="-5"/>
          <w:sz w:val="28"/>
        </w:rPr>
        <w:t>受理</w:t>
      </w:r>
      <w:r>
        <w:rPr>
          <w:rFonts w:ascii="宋体" w:hAnsi="宋体" w:hint="eastAsia"/>
          <w:sz w:val="28"/>
          <w:szCs w:val="28"/>
        </w:rPr>
        <w:t>之日起7个工作日内提出审查意见。</w:t>
      </w:r>
      <w:bookmarkEnd w:id="442"/>
    </w:p>
    <w:p w:rsidR="00735047" w:rsidRDefault="00B62DF5">
      <w:pPr>
        <w:numPr>
          <w:ilvl w:val="0"/>
          <w:numId w:val="19"/>
        </w:numPr>
        <w:wordWrap w:val="0"/>
        <w:spacing w:after="0" w:line="360" w:lineRule="auto"/>
        <w:rPr>
          <w:rFonts w:ascii="黑体" w:eastAsia="黑体" w:hAnsi="黑体"/>
          <w:sz w:val="28"/>
          <w:szCs w:val="28"/>
        </w:rPr>
      </w:pPr>
      <w:r>
        <w:rPr>
          <w:rFonts w:ascii="黑体" w:eastAsia="黑体" w:hAnsi="黑体" w:hint="eastAsia"/>
          <w:sz w:val="28"/>
          <w:szCs w:val="28"/>
        </w:rPr>
        <w:lastRenderedPageBreak/>
        <w:t xml:space="preserve"> 文书</w:t>
      </w:r>
    </w:p>
    <w:p w:rsidR="00735047" w:rsidRDefault="00B62DF5">
      <w:pPr>
        <w:pStyle w:val="11"/>
        <w:numPr>
          <w:ilvl w:val="0"/>
          <w:numId w:val="20"/>
        </w:numPr>
        <w:spacing w:after="0" w:line="360" w:lineRule="auto"/>
        <w:ind w:firstLineChars="0"/>
        <w:rPr>
          <w:rFonts w:ascii="宋体" w:hAnsi="宋体"/>
          <w:sz w:val="28"/>
          <w:szCs w:val="28"/>
        </w:rPr>
      </w:pPr>
      <w:bookmarkStart w:id="443" w:name="_Toc10962"/>
      <w:r>
        <w:rPr>
          <w:rFonts w:ascii="宋体" w:hAnsi="宋体" w:cs="宋体" w:hint="eastAsia"/>
          <w:color w:val="000000"/>
          <w:spacing w:val="-5"/>
          <w:sz w:val="28"/>
        </w:rPr>
        <w:t>《</w:t>
      </w:r>
      <w:r>
        <w:rPr>
          <w:rFonts w:ascii="宋体" w:hAnsi="宋体" w:hint="eastAsia"/>
          <w:sz w:val="28"/>
          <w:szCs w:val="28"/>
        </w:rPr>
        <w:t>上海市无线电管理局发文稿》（附录1  2-4）；</w:t>
      </w:r>
      <w:bookmarkEnd w:id="443"/>
    </w:p>
    <w:p w:rsidR="00735047" w:rsidRDefault="00B62DF5">
      <w:pPr>
        <w:pStyle w:val="11"/>
        <w:numPr>
          <w:ilvl w:val="0"/>
          <w:numId w:val="20"/>
        </w:numPr>
        <w:spacing w:after="0" w:line="360" w:lineRule="auto"/>
        <w:ind w:firstLineChars="0"/>
        <w:rPr>
          <w:rFonts w:ascii="宋体" w:hAnsi="宋体"/>
          <w:sz w:val="28"/>
          <w:szCs w:val="28"/>
        </w:rPr>
      </w:pPr>
      <w:bookmarkStart w:id="444" w:name="_Toc5969"/>
      <w:r>
        <w:rPr>
          <w:rFonts w:ascii="宋体" w:hAnsi="宋体" w:cs="宋体" w:hint="eastAsia"/>
          <w:color w:val="000000"/>
          <w:spacing w:val="-5"/>
          <w:sz w:val="28"/>
          <w:szCs w:val="20"/>
        </w:rPr>
        <w:t>《</w:t>
      </w:r>
      <w:r>
        <w:rPr>
          <w:rFonts w:ascii="宋体" w:hAnsi="宋体" w:hint="eastAsia"/>
          <w:sz w:val="28"/>
          <w:szCs w:val="28"/>
        </w:rPr>
        <w:t xml:space="preserve">行政许可内部审核流转单》（附录1  </w:t>
      </w:r>
      <w:r>
        <w:rPr>
          <w:rFonts w:ascii="宋体" w:hAnsi="宋体"/>
          <w:sz w:val="28"/>
          <w:szCs w:val="28"/>
        </w:rPr>
        <w:t>2-</w:t>
      </w:r>
      <w:r>
        <w:rPr>
          <w:rFonts w:ascii="宋体" w:hAnsi="宋体" w:hint="eastAsia"/>
          <w:sz w:val="28"/>
          <w:szCs w:val="28"/>
        </w:rPr>
        <w:t>5</w:t>
      </w:r>
      <w:r>
        <w:rPr>
          <w:rFonts w:ascii="宋体" w:hAnsi="宋体"/>
          <w:sz w:val="28"/>
          <w:szCs w:val="28"/>
        </w:rPr>
        <w:t>）</w:t>
      </w:r>
      <w:r>
        <w:rPr>
          <w:rFonts w:ascii="宋体" w:hAnsi="宋体" w:hint="eastAsia"/>
          <w:sz w:val="28"/>
          <w:szCs w:val="28"/>
        </w:rPr>
        <w:t>。</w:t>
      </w:r>
      <w:bookmarkEnd w:id="444"/>
    </w:p>
    <w:p w:rsidR="00735047" w:rsidRDefault="00B62DF5">
      <w:pPr>
        <w:pStyle w:val="11"/>
        <w:numPr>
          <w:ilvl w:val="0"/>
          <w:numId w:val="18"/>
        </w:numPr>
        <w:ind w:firstLineChars="0"/>
        <w:rPr>
          <w:rFonts w:ascii="黑体" w:eastAsia="黑体" w:hAnsi="黑体"/>
          <w:sz w:val="28"/>
          <w:szCs w:val="28"/>
        </w:rPr>
      </w:pPr>
      <w:bookmarkStart w:id="445" w:name="_Toc3959"/>
      <w:bookmarkStart w:id="446" w:name="_Toc17311"/>
      <w:r>
        <w:rPr>
          <w:rFonts w:ascii="黑体" w:eastAsia="黑体" w:hAnsi="黑体" w:hint="eastAsia"/>
          <w:sz w:val="28"/>
          <w:szCs w:val="28"/>
        </w:rPr>
        <w:t>审查处室负责人审查</w:t>
      </w:r>
      <w:bookmarkEnd w:id="445"/>
      <w:bookmarkEnd w:id="446"/>
    </w:p>
    <w:p w:rsidR="00735047" w:rsidRDefault="00B62DF5">
      <w:pPr>
        <w:numPr>
          <w:ilvl w:val="0"/>
          <w:numId w:val="21"/>
        </w:numPr>
        <w:wordWrap w:val="0"/>
        <w:spacing w:after="0" w:line="360" w:lineRule="auto"/>
        <w:rPr>
          <w:rFonts w:ascii="黑体" w:eastAsia="黑体" w:hAnsi="黑体"/>
          <w:sz w:val="28"/>
          <w:szCs w:val="28"/>
        </w:rPr>
      </w:pPr>
      <w:r>
        <w:rPr>
          <w:rFonts w:ascii="黑体" w:eastAsia="黑体" w:hAnsi="黑体" w:hint="eastAsia"/>
          <w:sz w:val="28"/>
          <w:szCs w:val="28"/>
        </w:rPr>
        <w:t xml:space="preserve"> 岗位职责</w:t>
      </w:r>
      <w:r>
        <w:rPr>
          <w:rFonts w:ascii="黑体" w:eastAsia="黑体" w:hAnsi="黑体"/>
          <w:sz w:val="28"/>
          <w:szCs w:val="28"/>
        </w:rPr>
        <w:t>和权限</w:t>
      </w:r>
    </w:p>
    <w:p w:rsidR="00735047" w:rsidRDefault="00B62DF5">
      <w:pPr>
        <w:pStyle w:val="11"/>
        <w:spacing w:after="0" w:line="360" w:lineRule="auto"/>
        <w:ind w:firstLine="540"/>
        <w:rPr>
          <w:rFonts w:ascii="宋体" w:hAnsi="宋体"/>
          <w:sz w:val="28"/>
          <w:szCs w:val="28"/>
        </w:rPr>
      </w:pPr>
      <w:bookmarkStart w:id="447" w:name="_Toc3081"/>
      <w:r>
        <w:rPr>
          <w:rFonts w:ascii="宋体" w:hAnsi="宋体" w:cs="宋体" w:hint="eastAsia"/>
          <w:color w:val="000000"/>
          <w:spacing w:val="-5"/>
          <w:sz w:val="28"/>
        </w:rPr>
        <w:t>台</w:t>
      </w:r>
      <w:r>
        <w:rPr>
          <w:rFonts w:ascii="宋体" w:hAnsi="宋体" w:hint="eastAsia"/>
          <w:sz w:val="28"/>
          <w:szCs w:val="28"/>
        </w:rPr>
        <w:t>站管理处处长负责对申请人提交的申请材料进行复核并对经办人提出的审查意见作出同意与否的意见。</w:t>
      </w:r>
      <w:bookmarkEnd w:id="447"/>
    </w:p>
    <w:p w:rsidR="00735047" w:rsidRDefault="00B62DF5">
      <w:pPr>
        <w:numPr>
          <w:ilvl w:val="0"/>
          <w:numId w:val="21"/>
        </w:numPr>
        <w:wordWrap w:val="0"/>
        <w:spacing w:after="0" w:line="360" w:lineRule="auto"/>
        <w:rPr>
          <w:rFonts w:ascii="黑体" w:eastAsia="黑体" w:hAnsi="黑体"/>
          <w:sz w:val="28"/>
          <w:szCs w:val="28"/>
        </w:rPr>
      </w:pPr>
      <w:r>
        <w:rPr>
          <w:rFonts w:ascii="黑体" w:eastAsia="黑体" w:hAnsi="黑体" w:hint="eastAsia"/>
          <w:sz w:val="28"/>
          <w:szCs w:val="28"/>
        </w:rPr>
        <w:t xml:space="preserve"> 审查内容</w:t>
      </w:r>
    </w:p>
    <w:p w:rsidR="00735047" w:rsidRDefault="00B62DF5">
      <w:pPr>
        <w:pStyle w:val="11"/>
        <w:spacing w:after="0" w:line="360" w:lineRule="auto"/>
        <w:ind w:firstLine="540"/>
        <w:rPr>
          <w:rFonts w:ascii="宋体" w:hAnsi="宋体"/>
          <w:sz w:val="28"/>
          <w:szCs w:val="28"/>
        </w:rPr>
      </w:pPr>
      <w:bookmarkStart w:id="448" w:name="_Toc8892"/>
      <w:r>
        <w:rPr>
          <w:rFonts w:ascii="宋体" w:hAnsi="宋体" w:cs="宋体" w:hint="eastAsia"/>
          <w:color w:val="000000"/>
          <w:spacing w:val="-5"/>
          <w:sz w:val="28"/>
        </w:rPr>
        <w:t>对</w:t>
      </w:r>
      <w:r>
        <w:rPr>
          <w:rFonts w:ascii="宋体" w:hAnsi="宋体" w:hint="eastAsia"/>
          <w:sz w:val="28"/>
          <w:szCs w:val="28"/>
        </w:rPr>
        <w:t>经办人审查量化表的内容进行逐一复核，对行政许可文书进行审查。</w:t>
      </w:r>
      <w:bookmarkEnd w:id="448"/>
    </w:p>
    <w:p w:rsidR="00735047" w:rsidRDefault="00B62DF5">
      <w:pPr>
        <w:numPr>
          <w:ilvl w:val="0"/>
          <w:numId w:val="21"/>
        </w:numPr>
        <w:wordWrap w:val="0"/>
        <w:spacing w:after="0" w:line="360" w:lineRule="auto"/>
        <w:rPr>
          <w:rFonts w:ascii="黑体" w:eastAsia="黑体" w:hAnsi="黑体"/>
          <w:sz w:val="28"/>
          <w:szCs w:val="28"/>
        </w:rPr>
      </w:pPr>
      <w:r>
        <w:rPr>
          <w:rFonts w:ascii="黑体" w:eastAsia="黑体" w:hAnsi="黑体" w:hint="eastAsia"/>
          <w:sz w:val="28"/>
          <w:szCs w:val="28"/>
        </w:rPr>
        <w:t xml:space="preserve"> 审查方式</w:t>
      </w:r>
    </w:p>
    <w:p w:rsidR="00735047" w:rsidRDefault="00B62DF5">
      <w:pPr>
        <w:pStyle w:val="11"/>
        <w:spacing w:after="0" w:line="360" w:lineRule="auto"/>
        <w:ind w:firstLine="540"/>
        <w:rPr>
          <w:rFonts w:ascii="宋体" w:hAnsi="宋体"/>
          <w:sz w:val="28"/>
          <w:szCs w:val="28"/>
        </w:rPr>
      </w:pPr>
      <w:bookmarkStart w:id="449" w:name="_Toc18178"/>
      <w:r>
        <w:rPr>
          <w:rFonts w:ascii="宋体" w:hAnsi="宋体" w:cs="宋体" w:hint="eastAsia"/>
          <w:color w:val="000000"/>
          <w:spacing w:val="-5"/>
          <w:sz w:val="28"/>
        </w:rPr>
        <w:t>书面</w:t>
      </w:r>
      <w:r>
        <w:rPr>
          <w:rFonts w:ascii="宋体" w:hAnsi="宋体" w:hint="eastAsia"/>
          <w:sz w:val="28"/>
          <w:szCs w:val="28"/>
        </w:rPr>
        <w:t>审查。</w:t>
      </w:r>
      <w:bookmarkEnd w:id="449"/>
    </w:p>
    <w:p w:rsidR="00735047" w:rsidRDefault="00B62DF5">
      <w:pPr>
        <w:numPr>
          <w:ilvl w:val="0"/>
          <w:numId w:val="21"/>
        </w:numPr>
        <w:wordWrap w:val="0"/>
        <w:spacing w:after="0" w:line="360" w:lineRule="auto"/>
        <w:rPr>
          <w:rFonts w:ascii="黑体" w:eastAsia="黑体" w:hAnsi="黑体"/>
          <w:sz w:val="28"/>
          <w:szCs w:val="28"/>
        </w:rPr>
      </w:pPr>
      <w:r>
        <w:rPr>
          <w:rFonts w:ascii="黑体" w:eastAsia="黑体" w:hAnsi="黑体" w:hint="eastAsia"/>
          <w:sz w:val="28"/>
          <w:szCs w:val="28"/>
        </w:rPr>
        <w:t xml:space="preserve"> 审查结论确定</w:t>
      </w:r>
    </w:p>
    <w:p w:rsidR="00735047" w:rsidRDefault="00B62DF5">
      <w:pPr>
        <w:pStyle w:val="11"/>
        <w:spacing w:after="0" w:line="360" w:lineRule="auto"/>
        <w:ind w:firstLine="540"/>
        <w:rPr>
          <w:rFonts w:ascii="宋体" w:hAnsi="宋体"/>
          <w:sz w:val="28"/>
          <w:szCs w:val="28"/>
        </w:rPr>
      </w:pPr>
      <w:bookmarkStart w:id="450" w:name="_Toc14466"/>
      <w:r>
        <w:rPr>
          <w:rFonts w:ascii="宋体" w:hAnsi="宋体" w:cs="宋体" w:hint="eastAsia"/>
          <w:color w:val="000000"/>
          <w:spacing w:val="-5"/>
          <w:sz w:val="28"/>
        </w:rPr>
        <w:t>做出</w:t>
      </w:r>
      <w:r>
        <w:rPr>
          <w:rFonts w:ascii="宋体" w:hAnsi="宋体" w:hint="eastAsia"/>
          <w:sz w:val="28"/>
          <w:szCs w:val="28"/>
        </w:rPr>
        <w:t>同意或不同意经办人的审查意见。不同意的，说明理由。</w:t>
      </w:r>
      <w:bookmarkEnd w:id="450"/>
    </w:p>
    <w:p w:rsidR="00735047" w:rsidRDefault="00B62DF5">
      <w:pPr>
        <w:numPr>
          <w:ilvl w:val="0"/>
          <w:numId w:val="21"/>
        </w:numPr>
        <w:wordWrap w:val="0"/>
        <w:spacing w:after="0" w:line="360" w:lineRule="auto"/>
        <w:rPr>
          <w:rFonts w:ascii="黑体" w:eastAsia="黑体" w:hAnsi="黑体"/>
          <w:sz w:val="28"/>
          <w:szCs w:val="28"/>
        </w:rPr>
      </w:pPr>
      <w:r>
        <w:rPr>
          <w:rFonts w:ascii="黑体" w:eastAsia="黑体" w:hAnsi="黑体" w:hint="eastAsia"/>
          <w:sz w:val="28"/>
          <w:szCs w:val="28"/>
        </w:rPr>
        <w:t xml:space="preserve"> 审查程序</w:t>
      </w:r>
    </w:p>
    <w:p w:rsidR="00735047" w:rsidRDefault="00B62DF5">
      <w:pPr>
        <w:pStyle w:val="11"/>
        <w:spacing w:after="0" w:line="360" w:lineRule="auto"/>
        <w:ind w:firstLine="540"/>
        <w:rPr>
          <w:rFonts w:ascii="宋体" w:hAnsi="宋体"/>
          <w:sz w:val="28"/>
          <w:szCs w:val="28"/>
        </w:rPr>
      </w:pPr>
      <w:bookmarkStart w:id="451" w:name="_Toc17082"/>
      <w:r>
        <w:rPr>
          <w:rFonts w:ascii="宋体" w:hAnsi="宋体" w:cs="宋体" w:hint="eastAsia"/>
          <w:color w:val="000000"/>
          <w:spacing w:val="-5"/>
          <w:sz w:val="28"/>
        </w:rPr>
        <w:t>台</w:t>
      </w:r>
      <w:r>
        <w:rPr>
          <w:rFonts w:ascii="宋体" w:hAnsi="宋体" w:hint="eastAsia"/>
          <w:sz w:val="28"/>
          <w:szCs w:val="28"/>
        </w:rPr>
        <w:t>站管理处处长对申请材料和经办人的审查量化表的内容进行复核审查，若没有不同意见，则同意经办人的审查意见并签署“同意”，按规定进入下阶段审查；若审查发现经办人的审查有误或不同意经办人的审查意见的，说明理由，退回经办人重新审查。</w:t>
      </w:r>
      <w:bookmarkEnd w:id="451"/>
    </w:p>
    <w:p w:rsidR="00735047" w:rsidRDefault="00B62DF5">
      <w:pPr>
        <w:numPr>
          <w:ilvl w:val="0"/>
          <w:numId w:val="21"/>
        </w:numPr>
        <w:wordWrap w:val="0"/>
        <w:spacing w:after="0" w:line="360" w:lineRule="auto"/>
        <w:rPr>
          <w:rFonts w:ascii="黑体" w:eastAsia="黑体" w:hAnsi="黑体"/>
          <w:sz w:val="28"/>
          <w:szCs w:val="28"/>
        </w:rPr>
      </w:pPr>
      <w:r>
        <w:rPr>
          <w:rFonts w:ascii="黑体" w:eastAsia="黑体" w:hAnsi="黑体" w:hint="eastAsia"/>
          <w:sz w:val="28"/>
          <w:szCs w:val="28"/>
        </w:rPr>
        <w:t xml:space="preserve"> 期限</w:t>
      </w:r>
    </w:p>
    <w:p w:rsidR="00735047" w:rsidRDefault="00B62DF5">
      <w:pPr>
        <w:pStyle w:val="11"/>
        <w:spacing w:after="0" w:line="360" w:lineRule="auto"/>
        <w:ind w:firstLine="540"/>
        <w:rPr>
          <w:rFonts w:ascii="宋体" w:hAnsi="宋体"/>
          <w:sz w:val="28"/>
          <w:szCs w:val="28"/>
        </w:rPr>
      </w:pPr>
      <w:bookmarkStart w:id="452" w:name="_Toc23258"/>
      <w:r>
        <w:rPr>
          <w:rFonts w:ascii="宋体" w:hAnsi="宋体" w:cs="宋体" w:hint="eastAsia"/>
          <w:color w:val="000000"/>
          <w:spacing w:val="-5"/>
          <w:sz w:val="28"/>
        </w:rPr>
        <w:t>1</w:t>
      </w:r>
      <w:r>
        <w:rPr>
          <w:rFonts w:ascii="宋体" w:hAnsi="宋体" w:hint="eastAsia"/>
          <w:sz w:val="28"/>
          <w:szCs w:val="28"/>
        </w:rPr>
        <w:t>个工作日。</w:t>
      </w:r>
      <w:bookmarkEnd w:id="452"/>
    </w:p>
    <w:p w:rsidR="00735047" w:rsidRDefault="00B62DF5">
      <w:pPr>
        <w:numPr>
          <w:ilvl w:val="0"/>
          <w:numId w:val="21"/>
        </w:numPr>
        <w:wordWrap w:val="0"/>
        <w:spacing w:after="0" w:line="360" w:lineRule="auto"/>
        <w:rPr>
          <w:rFonts w:ascii="黑体" w:eastAsia="黑体" w:hAnsi="黑体"/>
          <w:sz w:val="28"/>
          <w:szCs w:val="28"/>
        </w:rPr>
      </w:pPr>
      <w:r>
        <w:rPr>
          <w:rFonts w:ascii="黑体" w:eastAsia="黑体" w:hAnsi="黑体" w:hint="eastAsia"/>
          <w:sz w:val="28"/>
          <w:szCs w:val="28"/>
        </w:rPr>
        <w:t xml:space="preserve"> 文书</w:t>
      </w:r>
    </w:p>
    <w:p w:rsidR="00735047" w:rsidRDefault="00B62DF5">
      <w:pPr>
        <w:pStyle w:val="11"/>
        <w:spacing w:after="0" w:line="360" w:lineRule="auto"/>
        <w:ind w:firstLine="560"/>
        <w:rPr>
          <w:rFonts w:ascii="宋体" w:hAnsi="宋体"/>
          <w:sz w:val="28"/>
          <w:szCs w:val="28"/>
        </w:rPr>
      </w:pPr>
      <w:bookmarkStart w:id="453" w:name="_Toc13650"/>
      <w:r>
        <w:rPr>
          <w:rFonts w:ascii="宋体" w:hAnsi="宋体" w:hint="eastAsia"/>
          <w:sz w:val="28"/>
          <w:szCs w:val="28"/>
        </w:rPr>
        <w:lastRenderedPageBreak/>
        <w:t xml:space="preserve">《行政许可内部审核流转单》（附录1  </w:t>
      </w:r>
      <w:r>
        <w:rPr>
          <w:rFonts w:ascii="宋体" w:hAnsi="宋体"/>
          <w:sz w:val="28"/>
          <w:szCs w:val="28"/>
        </w:rPr>
        <w:t>2-</w:t>
      </w:r>
      <w:r>
        <w:rPr>
          <w:rFonts w:ascii="宋体" w:hAnsi="宋体" w:hint="eastAsia"/>
          <w:sz w:val="28"/>
          <w:szCs w:val="28"/>
        </w:rPr>
        <w:t>5</w:t>
      </w:r>
      <w:r>
        <w:rPr>
          <w:rFonts w:ascii="宋体" w:hAnsi="宋体"/>
          <w:sz w:val="28"/>
          <w:szCs w:val="28"/>
        </w:rPr>
        <w:t>）</w:t>
      </w:r>
      <w:r>
        <w:rPr>
          <w:rFonts w:ascii="宋体" w:hAnsi="宋体" w:hint="eastAsia"/>
          <w:sz w:val="28"/>
          <w:szCs w:val="28"/>
        </w:rPr>
        <w:t>。</w:t>
      </w:r>
      <w:bookmarkEnd w:id="453"/>
    </w:p>
    <w:p w:rsidR="00735047" w:rsidRDefault="00B62DF5">
      <w:pPr>
        <w:pStyle w:val="11"/>
        <w:numPr>
          <w:ilvl w:val="0"/>
          <w:numId w:val="18"/>
        </w:numPr>
        <w:ind w:firstLineChars="0"/>
        <w:rPr>
          <w:rFonts w:ascii="黑体" w:eastAsia="黑体" w:hAnsi="黑体"/>
          <w:sz w:val="28"/>
          <w:szCs w:val="28"/>
        </w:rPr>
      </w:pPr>
      <w:bookmarkStart w:id="454" w:name="_Toc20729"/>
      <w:bookmarkStart w:id="455" w:name="_Toc10193"/>
      <w:r>
        <w:rPr>
          <w:rFonts w:ascii="黑体" w:eastAsia="黑体" w:hAnsi="黑体" w:hint="eastAsia"/>
          <w:sz w:val="28"/>
          <w:szCs w:val="28"/>
        </w:rPr>
        <w:t>决定</w:t>
      </w:r>
      <w:bookmarkEnd w:id="454"/>
      <w:bookmarkEnd w:id="455"/>
    </w:p>
    <w:p w:rsidR="00735047" w:rsidRDefault="00B62DF5">
      <w:pPr>
        <w:numPr>
          <w:ilvl w:val="0"/>
          <w:numId w:val="22"/>
        </w:numPr>
        <w:wordWrap w:val="0"/>
        <w:spacing w:after="0" w:line="360" w:lineRule="auto"/>
        <w:rPr>
          <w:rFonts w:ascii="黑体" w:eastAsia="黑体" w:hAnsi="黑体"/>
          <w:sz w:val="28"/>
          <w:szCs w:val="28"/>
        </w:rPr>
      </w:pPr>
      <w:r>
        <w:rPr>
          <w:rFonts w:ascii="黑体" w:eastAsia="黑体" w:hAnsi="黑体" w:hint="eastAsia"/>
          <w:sz w:val="28"/>
          <w:szCs w:val="28"/>
        </w:rPr>
        <w:t xml:space="preserve"> 岗位</w:t>
      </w:r>
      <w:r>
        <w:rPr>
          <w:rFonts w:ascii="黑体" w:eastAsia="黑体" w:hAnsi="黑体"/>
          <w:sz w:val="28"/>
          <w:szCs w:val="28"/>
        </w:rPr>
        <w:t>职责和权限</w:t>
      </w:r>
    </w:p>
    <w:p w:rsidR="00735047" w:rsidRDefault="00B62DF5">
      <w:pPr>
        <w:pStyle w:val="11"/>
        <w:spacing w:after="0" w:line="360" w:lineRule="auto"/>
        <w:ind w:firstLine="560"/>
        <w:rPr>
          <w:rFonts w:ascii="宋体" w:hAnsi="宋体"/>
          <w:sz w:val="28"/>
          <w:szCs w:val="28"/>
        </w:rPr>
      </w:pPr>
      <w:bookmarkStart w:id="456" w:name="_Toc19276"/>
      <w:r>
        <w:rPr>
          <w:rFonts w:ascii="宋体" w:hAnsi="宋体" w:hint="eastAsia"/>
          <w:sz w:val="28"/>
          <w:szCs w:val="28"/>
        </w:rPr>
        <w:t>局领导对无线电发射设备进关核准准予行政许可或不予行政许可作出《上海市无线电管理局准予行政许可决定书》或《上海市无线电管理局不予行政许可决定书》的最终决定。</w:t>
      </w:r>
      <w:bookmarkEnd w:id="456"/>
    </w:p>
    <w:p w:rsidR="00735047" w:rsidRDefault="00B62DF5">
      <w:pPr>
        <w:numPr>
          <w:ilvl w:val="0"/>
          <w:numId w:val="22"/>
        </w:numPr>
        <w:wordWrap w:val="0"/>
        <w:spacing w:after="0" w:line="360" w:lineRule="auto"/>
        <w:rPr>
          <w:rFonts w:ascii="黑体" w:eastAsia="黑体" w:hAnsi="黑体"/>
          <w:sz w:val="28"/>
          <w:szCs w:val="28"/>
        </w:rPr>
      </w:pPr>
      <w:r>
        <w:rPr>
          <w:rFonts w:ascii="黑体" w:eastAsia="黑体" w:hAnsi="黑体" w:hint="eastAsia"/>
          <w:sz w:val="28"/>
          <w:szCs w:val="28"/>
        </w:rPr>
        <w:t xml:space="preserve"> 审查内容</w:t>
      </w:r>
    </w:p>
    <w:p w:rsidR="00735047" w:rsidRDefault="00B62DF5">
      <w:pPr>
        <w:pStyle w:val="11"/>
        <w:spacing w:after="0" w:line="360" w:lineRule="auto"/>
        <w:ind w:firstLine="540"/>
        <w:rPr>
          <w:rFonts w:ascii="宋体" w:hAnsi="宋体"/>
          <w:sz w:val="28"/>
          <w:szCs w:val="28"/>
        </w:rPr>
      </w:pPr>
      <w:bookmarkStart w:id="457" w:name="_Toc11750"/>
      <w:r>
        <w:rPr>
          <w:rFonts w:ascii="宋体" w:hAnsi="宋体" w:cs="宋体" w:hint="eastAsia"/>
          <w:color w:val="000000"/>
          <w:spacing w:val="-5"/>
          <w:sz w:val="28"/>
        </w:rPr>
        <w:t>对《上海市无线电管理局发文稿》上</w:t>
      </w:r>
      <w:r>
        <w:rPr>
          <w:rFonts w:ascii="宋体" w:hAnsi="宋体" w:hint="eastAsia"/>
          <w:sz w:val="28"/>
          <w:szCs w:val="28"/>
        </w:rPr>
        <w:t>已签署意见的无线电发射设备进关核准行政许可进行最终审查，主要审查内容为该行政许可是否符合国家法律、法规，上海市无线电管理局的内部审查是否符合规定的程序。</w:t>
      </w:r>
      <w:bookmarkEnd w:id="457"/>
    </w:p>
    <w:p w:rsidR="00735047" w:rsidRDefault="00B62DF5">
      <w:pPr>
        <w:numPr>
          <w:ilvl w:val="0"/>
          <w:numId w:val="22"/>
        </w:numPr>
        <w:wordWrap w:val="0"/>
        <w:spacing w:after="0" w:line="360" w:lineRule="auto"/>
        <w:rPr>
          <w:rFonts w:ascii="黑体" w:eastAsia="黑体" w:hAnsi="黑体"/>
          <w:sz w:val="28"/>
          <w:szCs w:val="28"/>
        </w:rPr>
      </w:pPr>
      <w:r>
        <w:rPr>
          <w:rFonts w:ascii="黑体" w:eastAsia="黑体" w:hAnsi="黑体" w:hint="eastAsia"/>
          <w:sz w:val="28"/>
          <w:szCs w:val="28"/>
        </w:rPr>
        <w:t xml:space="preserve"> 决定结论确定</w:t>
      </w:r>
    </w:p>
    <w:p w:rsidR="00735047" w:rsidRDefault="00B62DF5">
      <w:pPr>
        <w:pStyle w:val="11"/>
        <w:spacing w:after="0" w:line="360" w:lineRule="auto"/>
        <w:ind w:firstLine="540"/>
        <w:rPr>
          <w:rFonts w:ascii="宋体" w:hAnsi="宋体"/>
          <w:sz w:val="28"/>
          <w:szCs w:val="28"/>
        </w:rPr>
      </w:pPr>
      <w:bookmarkStart w:id="458" w:name="_Toc9509"/>
      <w:r>
        <w:rPr>
          <w:rFonts w:ascii="宋体" w:hAnsi="宋体" w:cs="宋体" w:hint="eastAsia"/>
          <w:color w:val="000000"/>
          <w:spacing w:val="-5"/>
          <w:sz w:val="28"/>
        </w:rPr>
        <w:t>决定</w:t>
      </w:r>
      <w:r>
        <w:rPr>
          <w:rFonts w:ascii="宋体" w:hAnsi="宋体" w:hint="eastAsia"/>
          <w:sz w:val="28"/>
          <w:szCs w:val="28"/>
        </w:rPr>
        <w:t>是否同意《上海市无线电管理局发文稿》上已签署意见的无线电发射设备进关核准行政许可，不同意的说明理由。</w:t>
      </w:r>
      <w:bookmarkEnd w:id="458"/>
    </w:p>
    <w:p w:rsidR="00735047" w:rsidRDefault="00B62DF5">
      <w:pPr>
        <w:numPr>
          <w:ilvl w:val="0"/>
          <w:numId w:val="22"/>
        </w:numPr>
        <w:wordWrap w:val="0"/>
        <w:spacing w:after="0" w:line="360" w:lineRule="auto"/>
        <w:rPr>
          <w:rFonts w:ascii="黑体" w:eastAsia="黑体" w:hAnsi="黑体"/>
          <w:sz w:val="28"/>
          <w:szCs w:val="28"/>
        </w:rPr>
      </w:pPr>
      <w:r>
        <w:rPr>
          <w:rFonts w:ascii="黑体" w:eastAsia="黑体" w:hAnsi="黑体" w:hint="eastAsia"/>
          <w:sz w:val="28"/>
          <w:szCs w:val="28"/>
        </w:rPr>
        <w:t xml:space="preserve"> 审查方式</w:t>
      </w:r>
    </w:p>
    <w:p w:rsidR="00735047" w:rsidRDefault="00B62DF5">
      <w:pPr>
        <w:pStyle w:val="11"/>
        <w:spacing w:after="0" w:line="360" w:lineRule="auto"/>
        <w:ind w:firstLine="540"/>
        <w:rPr>
          <w:rFonts w:ascii="宋体" w:hAnsi="宋体"/>
          <w:sz w:val="28"/>
          <w:szCs w:val="28"/>
        </w:rPr>
      </w:pPr>
      <w:bookmarkStart w:id="459" w:name="_Toc5854"/>
      <w:r>
        <w:rPr>
          <w:rFonts w:ascii="宋体" w:hAnsi="宋体" w:cs="宋体" w:hint="eastAsia"/>
          <w:color w:val="000000"/>
          <w:spacing w:val="-5"/>
          <w:sz w:val="28"/>
        </w:rPr>
        <w:t>书面</w:t>
      </w:r>
      <w:r>
        <w:rPr>
          <w:rFonts w:ascii="宋体" w:hAnsi="宋体" w:hint="eastAsia"/>
          <w:sz w:val="28"/>
          <w:szCs w:val="28"/>
        </w:rPr>
        <w:t>审查。</w:t>
      </w:r>
      <w:bookmarkEnd w:id="459"/>
    </w:p>
    <w:p w:rsidR="00735047" w:rsidRDefault="00B62DF5">
      <w:pPr>
        <w:numPr>
          <w:ilvl w:val="0"/>
          <w:numId w:val="22"/>
        </w:numPr>
        <w:wordWrap w:val="0"/>
        <w:spacing w:after="0" w:line="360" w:lineRule="auto"/>
        <w:rPr>
          <w:rFonts w:ascii="黑体" w:eastAsia="黑体" w:hAnsi="黑体"/>
          <w:sz w:val="28"/>
          <w:szCs w:val="28"/>
        </w:rPr>
      </w:pPr>
      <w:r>
        <w:rPr>
          <w:rFonts w:ascii="黑体" w:eastAsia="黑体" w:hAnsi="黑体" w:hint="eastAsia"/>
          <w:sz w:val="28"/>
          <w:szCs w:val="28"/>
        </w:rPr>
        <w:t xml:space="preserve"> 决定环节实质性审查的数量</w:t>
      </w:r>
    </w:p>
    <w:p w:rsidR="00735047" w:rsidRDefault="00B62DF5">
      <w:pPr>
        <w:pStyle w:val="11"/>
        <w:spacing w:after="0" w:line="360" w:lineRule="auto"/>
        <w:ind w:firstLine="540"/>
        <w:rPr>
          <w:rFonts w:ascii="宋体" w:hAnsi="宋体"/>
          <w:sz w:val="28"/>
          <w:szCs w:val="28"/>
        </w:rPr>
      </w:pPr>
      <w:bookmarkStart w:id="460" w:name="_Toc24754"/>
      <w:r>
        <w:rPr>
          <w:rFonts w:ascii="宋体" w:hAnsi="宋体" w:cs="宋体" w:hint="eastAsia"/>
          <w:color w:val="000000"/>
          <w:spacing w:val="-5"/>
          <w:sz w:val="28"/>
        </w:rPr>
        <w:t>无</w:t>
      </w:r>
      <w:r>
        <w:rPr>
          <w:rFonts w:ascii="宋体" w:hAnsi="宋体" w:hint="eastAsia"/>
          <w:sz w:val="28"/>
          <w:szCs w:val="28"/>
        </w:rPr>
        <w:t>数量限制。</w:t>
      </w:r>
      <w:bookmarkEnd w:id="460"/>
    </w:p>
    <w:p w:rsidR="00735047" w:rsidRDefault="00B62DF5">
      <w:pPr>
        <w:numPr>
          <w:ilvl w:val="0"/>
          <w:numId w:val="22"/>
        </w:numPr>
        <w:wordWrap w:val="0"/>
        <w:spacing w:after="0" w:line="360" w:lineRule="auto"/>
        <w:rPr>
          <w:rFonts w:ascii="黑体" w:eastAsia="黑体" w:hAnsi="黑体"/>
          <w:sz w:val="28"/>
          <w:szCs w:val="28"/>
        </w:rPr>
      </w:pPr>
      <w:r>
        <w:rPr>
          <w:rFonts w:ascii="黑体" w:eastAsia="黑体" w:hAnsi="黑体" w:hint="eastAsia"/>
          <w:sz w:val="28"/>
          <w:szCs w:val="28"/>
        </w:rPr>
        <w:t xml:space="preserve"> 程序</w:t>
      </w:r>
    </w:p>
    <w:p w:rsidR="00735047" w:rsidRDefault="00B62DF5">
      <w:pPr>
        <w:pStyle w:val="11"/>
        <w:spacing w:after="0" w:line="360" w:lineRule="auto"/>
        <w:ind w:firstLine="540"/>
        <w:rPr>
          <w:rFonts w:ascii="宋体" w:hAnsi="宋体"/>
          <w:sz w:val="28"/>
          <w:szCs w:val="28"/>
        </w:rPr>
      </w:pPr>
      <w:bookmarkStart w:id="461" w:name="_Toc31053"/>
      <w:r>
        <w:rPr>
          <w:rFonts w:ascii="宋体" w:hAnsi="宋体" w:cs="宋体" w:hint="eastAsia"/>
          <w:color w:val="000000"/>
          <w:spacing w:val="-5"/>
          <w:sz w:val="28"/>
        </w:rPr>
        <w:t>根据</w:t>
      </w:r>
      <w:r>
        <w:rPr>
          <w:rFonts w:ascii="宋体" w:hAnsi="宋体" w:hint="eastAsia"/>
          <w:sz w:val="28"/>
          <w:szCs w:val="28"/>
        </w:rPr>
        <w:t>对《上海市无线电管理局发文稿》上提交的审查意见进行审查，同意，做出决定。不同意，退回材料。</w:t>
      </w:r>
      <w:bookmarkEnd w:id="461"/>
    </w:p>
    <w:p w:rsidR="00735047" w:rsidRDefault="00B62DF5">
      <w:pPr>
        <w:numPr>
          <w:ilvl w:val="0"/>
          <w:numId w:val="22"/>
        </w:numPr>
        <w:wordWrap w:val="0"/>
        <w:spacing w:after="0" w:line="360" w:lineRule="auto"/>
        <w:rPr>
          <w:rFonts w:ascii="黑体" w:eastAsia="黑体" w:hAnsi="黑体"/>
          <w:sz w:val="28"/>
          <w:szCs w:val="28"/>
        </w:rPr>
      </w:pPr>
      <w:r>
        <w:rPr>
          <w:rFonts w:ascii="黑体" w:eastAsia="黑体" w:hAnsi="黑体" w:hint="eastAsia"/>
          <w:sz w:val="28"/>
          <w:szCs w:val="28"/>
        </w:rPr>
        <w:t xml:space="preserve"> 期限</w:t>
      </w:r>
    </w:p>
    <w:p w:rsidR="00735047" w:rsidRDefault="00B62DF5">
      <w:pPr>
        <w:pStyle w:val="11"/>
        <w:spacing w:after="0" w:line="360" w:lineRule="auto"/>
        <w:ind w:firstLine="540"/>
        <w:rPr>
          <w:rFonts w:ascii="宋体" w:hAnsi="宋体"/>
          <w:sz w:val="28"/>
          <w:szCs w:val="28"/>
        </w:rPr>
      </w:pPr>
      <w:bookmarkStart w:id="462" w:name="_Toc4742"/>
      <w:r>
        <w:rPr>
          <w:rFonts w:ascii="宋体" w:hAnsi="宋体" w:cs="宋体" w:hint="eastAsia"/>
          <w:color w:val="000000"/>
          <w:spacing w:val="-5"/>
          <w:sz w:val="28"/>
        </w:rPr>
        <w:lastRenderedPageBreak/>
        <w:t>2</w:t>
      </w:r>
      <w:r>
        <w:rPr>
          <w:rFonts w:ascii="宋体" w:hAnsi="宋体" w:hint="eastAsia"/>
          <w:sz w:val="28"/>
          <w:szCs w:val="28"/>
        </w:rPr>
        <w:t>个工作日。</w:t>
      </w:r>
      <w:bookmarkEnd w:id="462"/>
    </w:p>
    <w:p w:rsidR="00735047" w:rsidRDefault="00B62DF5">
      <w:pPr>
        <w:numPr>
          <w:ilvl w:val="0"/>
          <w:numId w:val="22"/>
        </w:numPr>
        <w:wordWrap w:val="0"/>
        <w:spacing w:after="0" w:line="360" w:lineRule="auto"/>
        <w:rPr>
          <w:rFonts w:ascii="黑体" w:eastAsia="黑体" w:hAnsi="黑体"/>
          <w:sz w:val="28"/>
          <w:szCs w:val="28"/>
        </w:rPr>
      </w:pPr>
      <w:r>
        <w:rPr>
          <w:rFonts w:ascii="黑体" w:eastAsia="黑体" w:hAnsi="黑体" w:hint="eastAsia"/>
          <w:sz w:val="28"/>
          <w:szCs w:val="28"/>
        </w:rPr>
        <w:t xml:space="preserve"> 文书</w:t>
      </w:r>
    </w:p>
    <w:p w:rsidR="00735047" w:rsidRDefault="00B62DF5">
      <w:pPr>
        <w:numPr>
          <w:ilvl w:val="0"/>
          <w:numId w:val="23"/>
        </w:numPr>
        <w:wordWrap w:val="0"/>
        <w:spacing w:after="0" w:line="360" w:lineRule="auto"/>
        <w:ind w:left="0" w:firstLineChars="200" w:firstLine="540"/>
        <w:rPr>
          <w:rFonts w:ascii="宋体" w:hAnsi="宋体" w:cs="宋体"/>
          <w:color w:val="000000"/>
          <w:spacing w:val="-5"/>
          <w:sz w:val="28"/>
        </w:rPr>
      </w:pPr>
      <w:r>
        <w:rPr>
          <w:rFonts w:ascii="宋体" w:hAnsi="宋体" w:cs="宋体" w:hint="eastAsia"/>
          <w:color w:val="000000"/>
          <w:spacing w:val="-5"/>
          <w:sz w:val="28"/>
        </w:rPr>
        <w:t xml:space="preserve">《上海市无线电管理局发文稿》（附录1  2-4）； </w:t>
      </w:r>
    </w:p>
    <w:p w:rsidR="00735047" w:rsidRDefault="00B62DF5">
      <w:pPr>
        <w:pStyle w:val="11"/>
        <w:numPr>
          <w:ilvl w:val="0"/>
          <w:numId w:val="23"/>
        </w:numPr>
        <w:wordWrap w:val="0"/>
        <w:spacing w:after="0" w:line="360" w:lineRule="auto"/>
        <w:ind w:left="0" w:firstLine="540"/>
        <w:rPr>
          <w:rFonts w:ascii="宋体" w:hAnsi="宋体" w:cs="宋体"/>
          <w:color w:val="000000"/>
          <w:spacing w:val="-5"/>
          <w:sz w:val="28"/>
          <w:szCs w:val="28"/>
        </w:rPr>
      </w:pPr>
      <w:bookmarkStart w:id="463" w:name="_Toc433"/>
      <w:r>
        <w:rPr>
          <w:rFonts w:ascii="宋体" w:hAnsi="宋体" w:cs="宋体" w:hint="eastAsia"/>
          <w:color w:val="000000"/>
          <w:spacing w:val="-5"/>
          <w:sz w:val="28"/>
        </w:rPr>
        <w:t>《行政许可内部审核流转单》（附录</w:t>
      </w:r>
      <w:r>
        <w:rPr>
          <w:rFonts w:ascii="宋体" w:hAnsi="宋体" w:cs="宋体"/>
          <w:color w:val="000000"/>
          <w:spacing w:val="-5"/>
          <w:sz w:val="28"/>
        </w:rPr>
        <w:t xml:space="preserve">1 </w:t>
      </w:r>
      <w:r>
        <w:rPr>
          <w:rFonts w:ascii="宋体" w:hAnsi="宋体" w:cs="宋体" w:hint="eastAsia"/>
          <w:color w:val="000000"/>
          <w:spacing w:val="-5"/>
          <w:sz w:val="28"/>
        </w:rPr>
        <w:t xml:space="preserve"> </w:t>
      </w:r>
      <w:r>
        <w:rPr>
          <w:rFonts w:ascii="宋体" w:hAnsi="宋体" w:cs="宋体"/>
          <w:color w:val="000000"/>
          <w:spacing w:val="-5"/>
          <w:sz w:val="28"/>
        </w:rPr>
        <w:t>2-</w:t>
      </w:r>
      <w:r>
        <w:rPr>
          <w:rFonts w:ascii="宋体" w:hAnsi="宋体" w:cs="宋体" w:hint="eastAsia"/>
          <w:color w:val="000000"/>
          <w:spacing w:val="-5"/>
          <w:sz w:val="28"/>
        </w:rPr>
        <w:t>5）</w:t>
      </w:r>
      <w:r>
        <w:rPr>
          <w:rFonts w:ascii="宋体" w:hAnsi="宋体" w:cs="宋体" w:hint="eastAsia"/>
          <w:color w:val="000000"/>
          <w:spacing w:val="-5"/>
          <w:sz w:val="28"/>
          <w:szCs w:val="28"/>
        </w:rPr>
        <w:t>。</w:t>
      </w:r>
      <w:bookmarkEnd w:id="463"/>
    </w:p>
    <w:p w:rsidR="00735047" w:rsidRDefault="00B62DF5">
      <w:pPr>
        <w:pStyle w:val="11"/>
        <w:numPr>
          <w:ilvl w:val="0"/>
          <w:numId w:val="13"/>
        </w:numPr>
        <w:spacing w:after="0"/>
        <w:ind w:firstLineChars="0"/>
        <w:rPr>
          <w:rFonts w:ascii="黑体" w:eastAsia="黑体" w:hAnsi="黑体"/>
          <w:sz w:val="28"/>
          <w:szCs w:val="28"/>
        </w:rPr>
      </w:pPr>
      <w:r>
        <w:rPr>
          <w:rFonts w:ascii="黑体" w:eastAsia="黑体" w:hAnsi="黑体" w:hint="eastAsia"/>
          <w:sz w:val="28"/>
          <w:szCs w:val="28"/>
        </w:rPr>
        <w:t xml:space="preserve"> </w:t>
      </w:r>
      <w:bookmarkStart w:id="464" w:name="_Toc27228"/>
      <w:bookmarkStart w:id="465" w:name="_Toc6106"/>
      <w:r>
        <w:rPr>
          <w:rFonts w:ascii="黑体" w:eastAsia="黑体" w:hAnsi="黑体" w:hint="eastAsia"/>
          <w:sz w:val="28"/>
          <w:szCs w:val="28"/>
        </w:rPr>
        <w:t>证件</w:t>
      </w:r>
      <w:r>
        <w:rPr>
          <w:rFonts w:ascii="黑体" w:eastAsia="黑体" w:hAnsi="黑体"/>
          <w:sz w:val="28"/>
          <w:szCs w:val="28"/>
        </w:rPr>
        <w:t>制作与送达</w:t>
      </w:r>
      <w:bookmarkEnd w:id="464"/>
      <w:bookmarkEnd w:id="465"/>
    </w:p>
    <w:p w:rsidR="00735047" w:rsidRDefault="00B62DF5">
      <w:pPr>
        <w:numPr>
          <w:ilvl w:val="0"/>
          <w:numId w:val="24"/>
        </w:numPr>
        <w:tabs>
          <w:tab w:val="left" w:pos="1431"/>
        </w:tabs>
        <w:wordWrap w:val="0"/>
        <w:spacing w:after="0" w:line="360" w:lineRule="auto"/>
        <w:rPr>
          <w:rFonts w:ascii="黑体" w:eastAsia="黑体" w:hAnsi="黑体"/>
          <w:sz w:val="28"/>
          <w:szCs w:val="28"/>
        </w:rPr>
      </w:pPr>
      <w:bookmarkStart w:id="466" w:name="_Toc310951734"/>
      <w:bookmarkStart w:id="467" w:name="_Toc339006679"/>
      <w:r>
        <w:rPr>
          <w:rFonts w:ascii="黑体" w:eastAsia="黑体" w:hAnsi="黑体" w:hint="eastAsia"/>
          <w:sz w:val="28"/>
          <w:szCs w:val="28"/>
        </w:rPr>
        <w:t xml:space="preserve"> 业务描述</w:t>
      </w:r>
      <w:bookmarkEnd w:id="466"/>
      <w:bookmarkEnd w:id="467"/>
    </w:p>
    <w:p w:rsidR="00735047" w:rsidRDefault="00B62DF5">
      <w:pPr>
        <w:pStyle w:val="11"/>
        <w:spacing w:after="0" w:line="360" w:lineRule="auto"/>
        <w:ind w:firstLine="540"/>
        <w:rPr>
          <w:rFonts w:ascii="宋体" w:hAnsi="宋体"/>
          <w:sz w:val="28"/>
          <w:szCs w:val="28"/>
        </w:rPr>
      </w:pPr>
      <w:bookmarkStart w:id="468" w:name="_Toc11731"/>
      <w:r>
        <w:rPr>
          <w:rFonts w:ascii="宋体" w:hAnsi="宋体" w:cs="宋体" w:hint="eastAsia"/>
          <w:color w:val="000000"/>
          <w:spacing w:val="-5"/>
          <w:sz w:val="28"/>
        </w:rPr>
        <w:t>根据</w:t>
      </w:r>
      <w:r>
        <w:rPr>
          <w:rFonts w:ascii="宋体" w:hAnsi="宋体" w:hint="eastAsia"/>
          <w:sz w:val="28"/>
          <w:szCs w:val="28"/>
        </w:rPr>
        <w:t>行政许可决定制作《上海市无线电管理局准予行政许可决定书》或《上海市无线电管理局不予行政许可决定书》，并送达申请人。</w:t>
      </w:r>
      <w:bookmarkEnd w:id="468"/>
    </w:p>
    <w:p w:rsidR="00735047" w:rsidRDefault="00B62DF5">
      <w:pPr>
        <w:numPr>
          <w:ilvl w:val="0"/>
          <w:numId w:val="24"/>
        </w:numPr>
        <w:tabs>
          <w:tab w:val="left" w:pos="1446"/>
        </w:tabs>
        <w:wordWrap w:val="0"/>
        <w:spacing w:after="0" w:line="360" w:lineRule="auto"/>
        <w:rPr>
          <w:rFonts w:ascii="黑体" w:eastAsia="黑体" w:hAnsi="黑体"/>
          <w:sz w:val="28"/>
          <w:szCs w:val="28"/>
        </w:rPr>
      </w:pPr>
      <w:bookmarkStart w:id="469" w:name="_Toc310951735"/>
      <w:bookmarkStart w:id="470" w:name="_Toc339006680"/>
      <w:r>
        <w:rPr>
          <w:rFonts w:ascii="黑体" w:eastAsia="黑体" w:hAnsi="黑体" w:hint="eastAsia"/>
          <w:sz w:val="28"/>
          <w:szCs w:val="28"/>
        </w:rPr>
        <w:t xml:space="preserve"> 证件制作与送达岗位职责和权限</w:t>
      </w:r>
      <w:bookmarkEnd w:id="469"/>
      <w:bookmarkEnd w:id="470"/>
    </w:p>
    <w:p w:rsidR="00735047" w:rsidRDefault="00B62DF5">
      <w:pPr>
        <w:pStyle w:val="11"/>
        <w:spacing w:after="0" w:line="360" w:lineRule="auto"/>
        <w:ind w:firstLine="540"/>
        <w:rPr>
          <w:rFonts w:ascii="宋体" w:hAnsi="宋体"/>
          <w:sz w:val="28"/>
          <w:szCs w:val="28"/>
        </w:rPr>
      </w:pPr>
      <w:bookmarkStart w:id="471" w:name="_Toc6210"/>
      <w:r>
        <w:rPr>
          <w:rFonts w:ascii="宋体" w:hAnsi="宋体" w:cs="宋体" w:hint="eastAsia"/>
          <w:color w:val="000000"/>
          <w:spacing w:val="-5"/>
          <w:sz w:val="28"/>
        </w:rPr>
        <w:t>上海市</w:t>
      </w:r>
      <w:r>
        <w:rPr>
          <w:rFonts w:ascii="宋体" w:hAnsi="宋体" w:hint="eastAsia"/>
          <w:sz w:val="28"/>
          <w:szCs w:val="28"/>
        </w:rPr>
        <w:t>无线电管理局根据行政许可决定制作《上海市无线电管理局准予行政许可决定书》或《上海市无线电管理局不予行政许可决定书》送达申请人，并要求申请人在《送达回证》上签字。</w:t>
      </w:r>
      <w:bookmarkEnd w:id="471"/>
    </w:p>
    <w:p w:rsidR="00735047" w:rsidRDefault="00B62DF5">
      <w:pPr>
        <w:numPr>
          <w:ilvl w:val="0"/>
          <w:numId w:val="24"/>
        </w:numPr>
        <w:tabs>
          <w:tab w:val="left" w:pos="1446"/>
        </w:tabs>
        <w:wordWrap w:val="0"/>
        <w:spacing w:after="0" w:line="360" w:lineRule="auto"/>
        <w:rPr>
          <w:rFonts w:ascii="黑体" w:eastAsia="黑体" w:hAnsi="黑体"/>
          <w:sz w:val="28"/>
          <w:szCs w:val="28"/>
        </w:rPr>
      </w:pPr>
      <w:bookmarkStart w:id="472" w:name="_Toc310951736"/>
      <w:bookmarkStart w:id="473" w:name="_Toc339006681"/>
      <w:r>
        <w:rPr>
          <w:rFonts w:ascii="黑体" w:eastAsia="黑体" w:hAnsi="黑体" w:hint="eastAsia"/>
          <w:sz w:val="28"/>
          <w:szCs w:val="28"/>
        </w:rPr>
        <w:t xml:space="preserve"> 证件制作程序</w:t>
      </w:r>
      <w:bookmarkEnd w:id="472"/>
      <w:bookmarkEnd w:id="473"/>
    </w:p>
    <w:p w:rsidR="00735047" w:rsidRDefault="00B62DF5">
      <w:pPr>
        <w:pStyle w:val="11"/>
        <w:spacing w:after="0" w:line="360" w:lineRule="auto"/>
        <w:ind w:firstLine="540"/>
        <w:rPr>
          <w:rFonts w:ascii="宋体" w:hAnsi="宋体"/>
          <w:sz w:val="28"/>
          <w:szCs w:val="28"/>
        </w:rPr>
      </w:pPr>
      <w:bookmarkStart w:id="474" w:name="_Toc29394"/>
      <w:r>
        <w:rPr>
          <w:rFonts w:ascii="宋体" w:hAnsi="宋体" w:cs="宋体" w:hint="eastAsia"/>
          <w:color w:val="000000"/>
          <w:spacing w:val="-5"/>
          <w:sz w:val="28"/>
        </w:rPr>
        <w:t>上海市</w:t>
      </w:r>
      <w:r>
        <w:rPr>
          <w:rFonts w:ascii="宋体" w:hAnsi="宋体" w:hint="eastAsia"/>
          <w:sz w:val="28"/>
          <w:szCs w:val="28"/>
        </w:rPr>
        <w:t>无线电管理局台站管理处拟定《上海市无线电管理局发文稿》经各级领导同意后，办公室审核制作《上海市无线电管理局准予行政许可决定书》或《上海市无线电管理局不予行政许可决定书》。</w:t>
      </w:r>
      <w:bookmarkEnd w:id="474"/>
    </w:p>
    <w:p w:rsidR="00735047" w:rsidRDefault="00B62DF5">
      <w:pPr>
        <w:numPr>
          <w:ilvl w:val="0"/>
          <w:numId w:val="24"/>
        </w:numPr>
        <w:tabs>
          <w:tab w:val="left" w:pos="1446"/>
        </w:tabs>
        <w:wordWrap w:val="0"/>
        <w:spacing w:after="0" w:line="360" w:lineRule="auto"/>
        <w:rPr>
          <w:rFonts w:ascii="黑体" w:eastAsia="黑体" w:hAnsi="黑体"/>
          <w:sz w:val="28"/>
          <w:szCs w:val="28"/>
        </w:rPr>
      </w:pPr>
      <w:bookmarkStart w:id="475" w:name="_Toc310951737"/>
      <w:bookmarkStart w:id="476" w:name="_Toc339006682"/>
      <w:r>
        <w:rPr>
          <w:rFonts w:ascii="黑体" w:eastAsia="黑体" w:hAnsi="黑体" w:hint="eastAsia"/>
          <w:sz w:val="28"/>
          <w:szCs w:val="28"/>
        </w:rPr>
        <w:t xml:space="preserve"> 送达方式</w:t>
      </w:r>
      <w:bookmarkEnd w:id="475"/>
      <w:bookmarkEnd w:id="476"/>
    </w:p>
    <w:p w:rsidR="00735047" w:rsidRDefault="00B62DF5">
      <w:pPr>
        <w:pStyle w:val="11"/>
        <w:spacing w:after="0" w:line="360" w:lineRule="auto"/>
        <w:ind w:firstLine="540"/>
        <w:rPr>
          <w:rFonts w:ascii="宋体" w:hAnsi="宋体"/>
          <w:sz w:val="28"/>
          <w:szCs w:val="28"/>
        </w:rPr>
      </w:pPr>
      <w:bookmarkStart w:id="477" w:name="_Toc30903"/>
      <w:r>
        <w:rPr>
          <w:rFonts w:ascii="宋体" w:hAnsi="宋体" w:cs="宋体" w:hint="eastAsia"/>
          <w:color w:val="000000"/>
          <w:spacing w:val="-5"/>
          <w:sz w:val="28"/>
        </w:rPr>
        <w:t>直接</w:t>
      </w:r>
      <w:r>
        <w:rPr>
          <w:rFonts w:ascii="宋体" w:hAnsi="宋体" w:hint="eastAsia"/>
          <w:sz w:val="28"/>
          <w:szCs w:val="28"/>
        </w:rPr>
        <w:t>送达。</w:t>
      </w:r>
      <w:bookmarkEnd w:id="477"/>
    </w:p>
    <w:p w:rsidR="00735047" w:rsidRDefault="00B62DF5">
      <w:pPr>
        <w:numPr>
          <w:ilvl w:val="0"/>
          <w:numId w:val="24"/>
        </w:numPr>
        <w:tabs>
          <w:tab w:val="left" w:pos="1446"/>
        </w:tabs>
        <w:wordWrap w:val="0"/>
        <w:spacing w:after="0" w:line="360" w:lineRule="auto"/>
        <w:rPr>
          <w:rFonts w:ascii="黑体" w:eastAsia="黑体" w:hAnsi="黑体"/>
          <w:sz w:val="28"/>
          <w:szCs w:val="28"/>
        </w:rPr>
      </w:pPr>
      <w:bookmarkStart w:id="478" w:name="_Toc310951738"/>
      <w:bookmarkStart w:id="479" w:name="_Toc339006683"/>
      <w:r>
        <w:rPr>
          <w:rFonts w:ascii="黑体" w:eastAsia="黑体" w:hAnsi="黑体" w:hint="eastAsia"/>
          <w:sz w:val="28"/>
          <w:szCs w:val="28"/>
        </w:rPr>
        <w:t xml:space="preserve"> 无法送达的处理</w:t>
      </w:r>
      <w:bookmarkEnd w:id="478"/>
      <w:bookmarkEnd w:id="479"/>
    </w:p>
    <w:p w:rsidR="00735047" w:rsidRDefault="00B62DF5">
      <w:pPr>
        <w:pStyle w:val="11"/>
        <w:spacing w:after="0" w:line="360" w:lineRule="auto"/>
        <w:ind w:firstLine="540"/>
        <w:rPr>
          <w:rFonts w:ascii="宋体" w:hAnsi="宋体"/>
          <w:sz w:val="28"/>
          <w:szCs w:val="28"/>
        </w:rPr>
      </w:pPr>
      <w:bookmarkStart w:id="480" w:name="_Toc15550"/>
      <w:r>
        <w:rPr>
          <w:rFonts w:ascii="宋体" w:hAnsi="宋体" w:cs="宋体" w:hint="eastAsia"/>
          <w:color w:val="000000"/>
          <w:spacing w:val="-5"/>
          <w:sz w:val="28"/>
        </w:rPr>
        <w:t>无</w:t>
      </w:r>
      <w:r>
        <w:rPr>
          <w:rFonts w:ascii="宋体" w:hAnsi="宋体" w:hint="eastAsia"/>
          <w:sz w:val="28"/>
          <w:szCs w:val="28"/>
        </w:rPr>
        <w:t>。</w:t>
      </w:r>
      <w:bookmarkEnd w:id="480"/>
    </w:p>
    <w:p w:rsidR="00735047" w:rsidRDefault="00B62DF5">
      <w:pPr>
        <w:numPr>
          <w:ilvl w:val="0"/>
          <w:numId w:val="24"/>
        </w:numPr>
        <w:tabs>
          <w:tab w:val="left" w:pos="1446"/>
        </w:tabs>
        <w:wordWrap w:val="0"/>
        <w:spacing w:after="0" w:line="360" w:lineRule="auto"/>
        <w:rPr>
          <w:rFonts w:ascii="黑体" w:eastAsia="黑体" w:hAnsi="黑体"/>
          <w:sz w:val="28"/>
          <w:szCs w:val="28"/>
        </w:rPr>
      </w:pPr>
      <w:bookmarkStart w:id="481" w:name="_Toc310951739"/>
      <w:bookmarkStart w:id="482" w:name="_Toc339006684"/>
      <w:r>
        <w:rPr>
          <w:rFonts w:ascii="黑体" w:eastAsia="黑体" w:hAnsi="黑体" w:hint="eastAsia"/>
          <w:sz w:val="28"/>
          <w:szCs w:val="28"/>
        </w:rPr>
        <w:t xml:space="preserve"> 证件送达内容</w:t>
      </w:r>
      <w:bookmarkEnd w:id="481"/>
      <w:bookmarkEnd w:id="482"/>
    </w:p>
    <w:p w:rsidR="00735047" w:rsidRDefault="00B62DF5">
      <w:pPr>
        <w:pStyle w:val="11"/>
        <w:spacing w:after="0" w:line="360" w:lineRule="auto"/>
        <w:ind w:firstLine="540"/>
        <w:rPr>
          <w:sz w:val="28"/>
          <w:szCs w:val="28"/>
        </w:rPr>
      </w:pPr>
      <w:bookmarkStart w:id="483" w:name="_Toc27698"/>
      <w:bookmarkStart w:id="484" w:name="_Toc310951740"/>
      <w:bookmarkStart w:id="485" w:name="_Toc339006685"/>
      <w:r>
        <w:rPr>
          <w:rFonts w:ascii="宋体" w:hAnsi="宋体" w:cs="宋体" w:hint="eastAsia"/>
          <w:color w:val="000000"/>
          <w:spacing w:val="-5"/>
          <w:sz w:val="28"/>
        </w:rPr>
        <w:t>《</w:t>
      </w:r>
      <w:r>
        <w:rPr>
          <w:rFonts w:hint="eastAsia"/>
          <w:sz w:val="28"/>
          <w:szCs w:val="28"/>
        </w:rPr>
        <w:t>上海市无线电管理局准予行政许可决定书》（</w:t>
      </w:r>
      <w:r>
        <w:rPr>
          <w:rFonts w:ascii="宋体" w:hAnsi="宋体" w:cs="宋体" w:hint="eastAsia"/>
          <w:sz w:val="28"/>
          <w:szCs w:val="28"/>
        </w:rPr>
        <w:t>附录1  2-1</w:t>
      </w:r>
      <w:r>
        <w:rPr>
          <w:rFonts w:hint="eastAsia"/>
          <w:sz w:val="28"/>
          <w:szCs w:val="28"/>
        </w:rPr>
        <w:t>）或</w:t>
      </w:r>
      <w:r>
        <w:rPr>
          <w:rFonts w:hint="eastAsia"/>
          <w:sz w:val="28"/>
          <w:szCs w:val="28"/>
        </w:rPr>
        <w:lastRenderedPageBreak/>
        <w:t>《上海市无线电管理局不予行政许</w:t>
      </w:r>
      <w:r>
        <w:rPr>
          <w:rFonts w:ascii="宋体" w:hAnsi="宋体" w:cs="宋体" w:hint="eastAsia"/>
          <w:sz w:val="28"/>
          <w:szCs w:val="28"/>
        </w:rPr>
        <w:t>可决定书》（附录1  2-2）。</w:t>
      </w:r>
      <w:bookmarkEnd w:id="483"/>
    </w:p>
    <w:p w:rsidR="00735047" w:rsidRDefault="00B62DF5">
      <w:pPr>
        <w:numPr>
          <w:ilvl w:val="0"/>
          <w:numId w:val="24"/>
        </w:numPr>
        <w:tabs>
          <w:tab w:val="left" w:pos="1446"/>
        </w:tabs>
        <w:wordWrap w:val="0"/>
        <w:spacing w:after="0" w:line="360" w:lineRule="auto"/>
        <w:rPr>
          <w:rFonts w:ascii="黑体" w:eastAsia="黑体" w:hAnsi="黑体"/>
          <w:sz w:val="28"/>
          <w:szCs w:val="28"/>
        </w:rPr>
      </w:pPr>
      <w:r>
        <w:rPr>
          <w:rFonts w:ascii="黑体" w:eastAsia="黑体" w:hAnsi="黑体" w:hint="eastAsia"/>
          <w:sz w:val="28"/>
          <w:szCs w:val="28"/>
        </w:rPr>
        <w:t xml:space="preserve"> 证件送达程序</w:t>
      </w:r>
      <w:bookmarkEnd w:id="484"/>
      <w:bookmarkEnd w:id="485"/>
    </w:p>
    <w:p w:rsidR="00735047" w:rsidRDefault="00B62DF5">
      <w:pPr>
        <w:pStyle w:val="11"/>
        <w:spacing w:after="0" w:line="360" w:lineRule="auto"/>
        <w:ind w:firstLine="540"/>
        <w:rPr>
          <w:sz w:val="28"/>
          <w:szCs w:val="28"/>
        </w:rPr>
      </w:pPr>
      <w:bookmarkStart w:id="486" w:name="_Toc13611"/>
      <w:r>
        <w:rPr>
          <w:rFonts w:ascii="宋体" w:hAnsi="宋体" w:cs="宋体" w:hint="eastAsia"/>
          <w:color w:val="000000"/>
          <w:spacing w:val="-5"/>
          <w:sz w:val="28"/>
        </w:rPr>
        <w:t>上海市</w:t>
      </w:r>
      <w:r>
        <w:rPr>
          <w:rFonts w:hint="eastAsia"/>
          <w:sz w:val="28"/>
          <w:szCs w:val="28"/>
        </w:rPr>
        <w:t>无线电管理局业务受理中心通知申请人领取《上海市无线电管理局准予行政许可决定书》或《上海市无线电管理局不予行政许可决定书》。领取时，要求申请人在《送达回证》上签字。</w:t>
      </w:r>
      <w:bookmarkEnd w:id="486"/>
    </w:p>
    <w:p w:rsidR="00735047" w:rsidRDefault="00B62DF5">
      <w:pPr>
        <w:numPr>
          <w:ilvl w:val="0"/>
          <w:numId w:val="24"/>
        </w:numPr>
        <w:tabs>
          <w:tab w:val="left" w:pos="1446"/>
        </w:tabs>
        <w:wordWrap w:val="0"/>
        <w:spacing w:after="0" w:line="360" w:lineRule="auto"/>
        <w:rPr>
          <w:rFonts w:ascii="黑体" w:eastAsia="黑体" w:hAnsi="黑体"/>
          <w:sz w:val="28"/>
          <w:szCs w:val="28"/>
        </w:rPr>
      </w:pPr>
      <w:bookmarkStart w:id="487" w:name="_Toc310951741"/>
      <w:bookmarkStart w:id="488" w:name="_Toc339006686"/>
      <w:r>
        <w:rPr>
          <w:rFonts w:ascii="黑体" w:eastAsia="黑体" w:hAnsi="黑体" w:hint="eastAsia"/>
          <w:sz w:val="28"/>
          <w:szCs w:val="28"/>
        </w:rPr>
        <w:t xml:space="preserve"> 证件制作与送达期限</w:t>
      </w:r>
      <w:bookmarkEnd w:id="487"/>
      <w:bookmarkEnd w:id="488"/>
    </w:p>
    <w:p w:rsidR="00735047" w:rsidRDefault="00B62DF5">
      <w:pPr>
        <w:pStyle w:val="11"/>
        <w:spacing w:after="0" w:line="360" w:lineRule="auto"/>
        <w:ind w:firstLine="540"/>
        <w:rPr>
          <w:rFonts w:ascii="宋体" w:hAnsi="宋体" w:cs="宋体"/>
          <w:color w:val="000000"/>
          <w:spacing w:val="-5"/>
          <w:sz w:val="28"/>
        </w:rPr>
      </w:pPr>
      <w:bookmarkStart w:id="489" w:name="_Toc13943"/>
      <w:r>
        <w:rPr>
          <w:rFonts w:ascii="宋体" w:hAnsi="宋体" w:cs="宋体" w:hint="eastAsia"/>
          <w:color w:val="000000"/>
          <w:spacing w:val="-5"/>
          <w:sz w:val="28"/>
        </w:rPr>
        <w:t>证件制作期限：做出行政许可决定起1个工作日内完成证件或者文书的制作。</w:t>
      </w:r>
      <w:bookmarkEnd w:id="489"/>
    </w:p>
    <w:p w:rsidR="00735047" w:rsidRDefault="00B62DF5">
      <w:pPr>
        <w:pStyle w:val="11"/>
        <w:spacing w:after="0" w:line="360" w:lineRule="auto"/>
        <w:ind w:firstLine="540"/>
        <w:rPr>
          <w:rFonts w:ascii="宋体" w:hAnsi="宋体" w:cs="宋体"/>
          <w:color w:val="000000"/>
          <w:spacing w:val="-5"/>
          <w:sz w:val="28"/>
        </w:rPr>
      </w:pPr>
      <w:bookmarkStart w:id="490" w:name="_Toc14171"/>
      <w:r>
        <w:rPr>
          <w:rFonts w:ascii="宋体" w:hAnsi="宋体" w:cs="宋体" w:hint="eastAsia"/>
          <w:color w:val="000000"/>
          <w:spacing w:val="-5"/>
          <w:sz w:val="28"/>
        </w:rPr>
        <w:t>证件送达期限：做出行政许可决定起10个工作日内完成证件或文书送达。</w:t>
      </w:r>
      <w:bookmarkEnd w:id="490"/>
    </w:p>
    <w:p w:rsidR="00735047" w:rsidRDefault="00B62DF5">
      <w:pPr>
        <w:pStyle w:val="11"/>
        <w:spacing w:after="0" w:line="360" w:lineRule="auto"/>
        <w:ind w:firstLine="540"/>
        <w:rPr>
          <w:rFonts w:ascii="宋体" w:hAnsi="宋体" w:cs="宋体"/>
          <w:color w:val="000000"/>
          <w:spacing w:val="-5"/>
          <w:sz w:val="28"/>
        </w:rPr>
      </w:pPr>
      <w:bookmarkStart w:id="491" w:name="_Toc9980"/>
      <w:r>
        <w:rPr>
          <w:rFonts w:ascii="宋体" w:hAnsi="宋体" w:cs="宋体" w:hint="eastAsia"/>
          <w:color w:val="000000"/>
          <w:spacing w:val="-5"/>
          <w:sz w:val="28"/>
        </w:rPr>
        <w:t>做出不予行政许可决定起5个工作日内完成《上海市无线电管理局不予行政许可决定书》送达。</w:t>
      </w:r>
      <w:bookmarkEnd w:id="491"/>
    </w:p>
    <w:p w:rsidR="00735047" w:rsidRDefault="00B62DF5">
      <w:pPr>
        <w:numPr>
          <w:ilvl w:val="0"/>
          <w:numId w:val="24"/>
        </w:numPr>
        <w:tabs>
          <w:tab w:val="left" w:pos="1446"/>
        </w:tabs>
        <w:wordWrap w:val="0"/>
        <w:spacing w:after="0" w:line="360" w:lineRule="auto"/>
        <w:rPr>
          <w:rFonts w:ascii="黑体" w:eastAsia="黑体" w:hAnsi="黑体"/>
          <w:sz w:val="28"/>
          <w:szCs w:val="28"/>
        </w:rPr>
      </w:pPr>
      <w:bookmarkStart w:id="492" w:name="_Toc310951742"/>
      <w:bookmarkStart w:id="493" w:name="_Toc339006687"/>
      <w:r>
        <w:rPr>
          <w:rFonts w:ascii="黑体" w:eastAsia="黑体" w:hAnsi="黑体" w:hint="eastAsia"/>
          <w:sz w:val="28"/>
          <w:szCs w:val="28"/>
        </w:rPr>
        <w:t xml:space="preserve"> 文书</w:t>
      </w:r>
      <w:bookmarkEnd w:id="492"/>
      <w:bookmarkEnd w:id="493"/>
    </w:p>
    <w:p w:rsidR="00735047" w:rsidRDefault="00B62DF5">
      <w:pPr>
        <w:pStyle w:val="11"/>
        <w:numPr>
          <w:ilvl w:val="0"/>
          <w:numId w:val="25"/>
        </w:numPr>
        <w:tabs>
          <w:tab w:val="left" w:pos="630"/>
          <w:tab w:val="left" w:pos="840"/>
          <w:tab w:val="left" w:pos="951"/>
          <w:tab w:val="left" w:pos="1050"/>
        </w:tabs>
        <w:wordWrap w:val="0"/>
        <w:spacing w:after="0" w:line="360" w:lineRule="auto"/>
        <w:ind w:firstLine="560"/>
        <w:rPr>
          <w:rFonts w:ascii="宋体" w:hAnsi="宋体"/>
          <w:sz w:val="28"/>
          <w:szCs w:val="28"/>
        </w:rPr>
      </w:pPr>
      <w:bookmarkStart w:id="494" w:name="_Toc23854"/>
      <w:bookmarkStart w:id="495" w:name="_Toc29291"/>
      <w:r>
        <w:rPr>
          <w:rFonts w:ascii="宋体" w:hAnsi="宋体" w:hint="eastAsia"/>
          <w:sz w:val="28"/>
          <w:szCs w:val="28"/>
        </w:rPr>
        <w:t>《上海市无线电管理局准予行政许可决定书》（附录1  2-1</w:t>
      </w:r>
      <w:r>
        <w:rPr>
          <w:rFonts w:ascii="宋体" w:hAnsi="宋体"/>
          <w:sz w:val="28"/>
          <w:szCs w:val="28"/>
        </w:rPr>
        <w:t>）</w:t>
      </w:r>
      <w:r>
        <w:rPr>
          <w:rFonts w:ascii="宋体" w:hAnsi="宋体" w:hint="eastAsia"/>
          <w:sz w:val="28"/>
          <w:szCs w:val="28"/>
        </w:rPr>
        <w:t>或《上海市无线电管理局不予行政许可决定书》（附录1  2-2</w:t>
      </w:r>
      <w:r>
        <w:rPr>
          <w:rFonts w:ascii="宋体" w:hAnsi="宋体"/>
          <w:sz w:val="28"/>
          <w:szCs w:val="28"/>
        </w:rPr>
        <w:t>）</w:t>
      </w:r>
      <w:r>
        <w:rPr>
          <w:rFonts w:ascii="宋体" w:hAnsi="宋体" w:hint="eastAsia"/>
          <w:sz w:val="28"/>
          <w:szCs w:val="28"/>
        </w:rPr>
        <w:t>；</w:t>
      </w:r>
      <w:bookmarkEnd w:id="494"/>
      <w:bookmarkEnd w:id="495"/>
    </w:p>
    <w:p w:rsidR="00735047" w:rsidRDefault="00B62DF5">
      <w:pPr>
        <w:pStyle w:val="11"/>
        <w:numPr>
          <w:ilvl w:val="0"/>
          <w:numId w:val="25"/>
        </w:numPr>
        <w:tabs>
          <w:tab w:val="left" w:pos="630"/>
          <w:tab w:val="left" w:pos="840"/>
          <w:tab w:val="left" w:pos="951"/>
          <w:tab w:val="left" w:pos="1050"/>
        </w:tabs>
        <w:wordWrap w:val="0"/>
        <w:spacing w:after="0" w:line="360" w:lineRule="auto"/>
        <w:ind w:firstLine="560"/>
        <w:rPr>
          <w:rFonts w:ascii="宋体" w:hAnsi="宋体"/>
          <w:sz w:val="28"/>
          <w:szCs w:val="28"/>
        </w:rPr>
      </w:pPr>
      <w:bookmarkStart w:id="496" w:name="_Toc7603"/>
      <w:bookmarkStart w:id="497" w:name="_Toc17798"/>
      <w:r>
        <w:rPr>
          <w:rFonts w:ascii="宋体" w:hAnsi="宋体" w:hint="eastAsia"/>
          <w:sz w:val="28"/>
          <w:szCs w:val="28"/>
        </w:rPr>
        <w:t>《送达回证》（附录1  2-3）。</w:t>
      </w:r>
      <w:bookmarkEnd w:id="496"/>
      <w:bookmarkEnd w:id="497"/>
    </w:p>
    <w:p w:rsidR="00735047" w:rsidRDefault="00B62DF5">
      <w:pPr>
        <w:numPr>
          <w:ilvl w:val="0"/>
          <w:numId w:val="24"/>
        </w:numPr>
        <w:tabs>
          <w:tab w:val="left" w:pos="1446"/>
        </w:tabs>
        <w:wordWrap w:val="0"/>
        <w:spacing w:after="0" w:line="360" w:lineRule="auto"/>
        <w:rPr>
          <w:rFonts w:ascii="黑体" w:eastAsia="黑体" w:hAnsi="黑体"/>
          <w:sz w:val="28"/>
          <w:szCs w:val="28"/>
        </w:rPr>
      </w:pPr>
      <w:bookmarkStart w:id="498" w:name="_Toc310951743"/>
      <w:bookmarkStart w:id="499" w:name="_Toc339006688"/>
      <w:r>
        <w:rPr>
          <w:rFonts w:ascii="黑体" w:eastAsia="黑体" w:hAnsi="黑体" w:hint="eastAsia"/>
          <w:sz w:val="28"/>
          <w:szCs w:val="28"/>
        </w:rPr>
        <w:t xml:space="preserve">  材料归档的内容和要求</w:t>
      </w:r>
      <w:bookmarkEnd w:id="498"/>
      <w:bookmarkEnd w:id="499"/>
    </w:p>
    <w:p w:rsidR="00735047" w:rsidRDefault="00B62DF5">
      <w:pPr>
        <w:pStyle w:val="11"/>
        <w:spacing w:after="0" w:line="360" w:lineRule="auto"/>
        <w:ind w:firstLine="540"/>
        <w:rPr>
          <w:sz w:val="28"/>
          <w:szCs w:val="28"/>
        </w:rPr>
      </w:pPr>
      <w:bookmarkStart w:id="500" w:name="_Toc18095"/>
      <w:r>
        <w:rPr>
          <w:rFonts w:ascii="宋体" w:hAnsi="宋体" w:cs="宋体" w:hint="eastAsia"/>
          <w:color w:val="000000"/>
          <w:spacing w:val="-5"/>
          <w:sz w:val="28"/>
        </w:rPr>
        <w:t>上海市无线管理局</w:t>
      </w:r>
      <w:r>
        <w:rPr>
          <w:rFonts w:hint="eastAsia"/>
          <w:sz w:val="28"/>
          <w:szCs w:val="28"/>
        </w:rPr>
        <w:t>将申请材料、《上海市无线电管理局准予行政许可决定书》或《上海市无线电管理局不予行政许可决定书》、《送达回证》归档。</w:t>
      </w:r>
      <w:bookmarkEnd w:id="500"/>
    </w:p>
    <w:p w:rsidR="00735047" w:rsidRDefault="00B62DF5">
      <w:pPr>
        <w:numPr>
          <w:ilvl w:val="0"/>
          <w:numId w:val="24"/>
        </w:numPr>
        <w:tabs>
          <w:tab w:val="left" w:pos="1446"/>
        </w:tabs>
        <w:wordWrap w:val="0"/>
        <w:spacing w:after="0" w:line="360" w:lineRule="auto"/>
        <w:rPr>
          <w:rFonts w:ascii="黑体" w:eastAsia="黑体" w:hAnsi="黑体"/>
          <w:sz w:val="28"/>
          <w:szCs w:val="28"/>
        </w:rPr>
      </w:pPr>
      <w:bookmarkStart w:id="501" w:name="_Toc310951744"/>
      <w:bookmarkStart w:id="502" w:name="_Toc339006689"/>
      <w:r>
        <w:rPr>
          <w:rFonts w:ascii="黑体" w:eastAsia="黑体" w:hAnsi="黑体" w:hint="eastAsia"/>
          <w:sz w:val="28"/>
          <w:szCs w:val="28"/>
        </w:rPr>
        <w:t xml:space="preserve">  归档期限</w:t>
      </w:r>
      <w:bookmarkEnd w:id="501"/>
      <w:bookmarkEnd w:id="502"/>
    </w:p>
    <w:p w:rsidR="00735047" w:rsidRDefault="00B62DF5">
      <w:pPr>
        <w:pStyle w:val="11"/>
        <w:spacing w:after="0" w:line="360" w:lineRule="auto"/>
        <w:ind w:firstLine="540"/>
        <w:rPr>
          <w:sz w:val="28"/>
          <w:szCs w:val="28"/>
        </w:rPr>
      </w:pPr>
      <w:bookmarkStart w:id="503" w:name="_Toc17332"/>
      <w:r>
        <w:rPr>
          <w:rFonts w:ascii="宋体" w:hAnsi="宋体" w:cs="宋体" w:hint="eastAsia"/>
          <w:color w:val="000000"/>
          <w:spacing w:val="-5"/>
          <w:sz w:val="28"/>
        </w:rPr>
        <w:t>送达</w:t>
      </w:r>
      <w:r>
        <w:rPr>
          <w:rFonts w:hint="eastAsia"/>
          <w:sz w:val="28"/>
          <w:szCs w:val="28"/>
        </w:rPr>
        <w:t>之日起</w:t>
      </w:r>
      <w:r>
        <w:rPr>
          <w:rFonts w:ascii="宋体" w:hAnsi="宋体" w:cs="宋体" w:hint="eastAsia"/>
          <w:color w:val="000000"/>
          <w:spacing w:val="-5"/>
          <w:sz w:val="28"/>
        </w:rPr>
        <w:t>10个</w:t>
      </w:r>
      <w:r>
        <w:rPr>
          <w:rFonts w:hint="eastAsia"/>
          <w:sz w:val="28"/>
          <w:szCs w:val="28"/>
        </w:rPr>
        <w:t>工作日内归集相关档案材料，每年按要求集中</w:t>
      </w:r>
      <w:r>
        <w:rPr>
          <w:rFonts w:hint="eastAsia"/>
          <w:sz w:val="28"/>
          <w:szCs w:val="28"/>
        </w:rPr>
        <w:lastRenderedPageBreak/>
        <w:t>归档。</w:t>
      </w:r>
      <w:bookmarkEnd w:id="503"/>
    </w:p>
    <w:p w:rsidR="00735047" w:rsidRDefault="00B62DF5">
      <w:pPr>
        <w:numPr>
          <w:ilvl w:val="0"/>
          <w:numId w:val="13"/>
        </w:numPr>
        <w:spacing w:after="0" w:line="360" w:lineRule="auto"/>
        <w:rPr>
          <w:rFonts w:ascii="黑体" w:eastAsia="黑体" w:hAnsi="黑体"/>
          <w:sz w:val="28"/>
          <w:szCs w:val="28"/>
        </w:rPr>
      </w:pPr>
      <w:r>
        <w:rPr>
          <w:rFonts w:ascii="黑体" w:eastAsia="黑体" w:hAnsi="黑体" w:hint="eastAsia"/>
          <w:sz w:val="28"/>
          <w:szCs w:val="28"/>
        </w:rPr>
        <w:t>决定公开</w:t>
      </w:r>
    </w:p>
    <w:p w:rsidR="00735047" w:rsidRDefault="00B62DF5">
      <w:pPr>
        <w:numPr>
          <w:ilvl w:val="0"/>
          <w:numId w:val="26"/>
        </w:numPr>
        <w:wordWrap w:val="0"/>
        <w:spacing w:after="0" w:line="360" w:lineRule="auto"/>
        <w:rPr>
          <w:rFonts w:ascii="黑体" w:eastAsia="黑体" w:hAnsi="黑体"/>
          <w:sz w:val="28"/>
          <w:szCs w:val="28"/>
        </w:rPr>
      </w:pPr>
      <w:r>
        <w:rPr>
          <w:rFonts w:ascii="黑体" w:eastAsia="黑体" w:hAnsi="黑体" w:hint="eastAsia"/>
          <w:sz w:val="28"/>
          <w:szCs w:val="28"/>
        </w:rPr>
        <w:t>决定</w:t>
      </w:r>
      <w:r>
        <w:rPr>
          <w:rFonts w:ascii="黑体" w:eastAsia="黑体" w:hAnsi="黑体"/>
          <w:sz w:val="28"/>
          <w:szCs w:val="28"/>
        </w:rPr>
        <w:t>公开方式</w:t>
      </w:r>
    </w:p>
    <w:p w:rsidR="00735047" w:rsidRDefault="00B62DF5">
      <w:pPr>
        <w:pStyle w:val="11"/>
        <w:spacing w:after="0" w:line="360" w:lineRule="auto"/>
        <w:ind w:firstLine="540"/>
        <w:rPr>
          <w:sz w:val="28"/>
          <w:szCs w:val="28"/>
        </w:rPr>
      </w:pPr>
      <w:bookmarkStart w:id="504" w:name="_Toc15195"/>
      <w:r>
        <w:rPr>
          <w:rFonts w:ascii="宋体" w:hAnsi="宋体" w:cs="宋体" w:hint="eastAsia"/>
          <w:color w:val="000000"/>
          <w:spacing w:val="-5"/>
          <w:sz w:val="28"/>
        </w:rPr>
        <w:t>电话</w:t>
      </w:r>
      <w:r>
        <w:rPr>
          <w:rFonts w:hint="eastAsia"/>
          <w:sz w:val="28"/>
          <w:szCs w:val="28"/>
        </w:rPr>
        <w:t>公开</w:t>
      </w:r>
      <w:r>
        <w:rPr>
          <w:rFonts w:ascii="宋体" w:hAnsi="宋体" w:cs="宋体" w:hint="eastAsia"/>
          <w:color w:val="000000"/>
          <w:spacing w:val="-5"/>
          <w:sz w:val="28"/>
        </w:rPr>
        <w:t>（021）64456669</w:t>
      </w:r>
      <w:r>
        <w:rPr>
          <w:rFonts w:hint="eastAsia"/>
          <w:sz w:val="28"/>
          <w:szCs w:val="28"/>
        </w:rPr>
        <w:t>。</w:t>
      </w:r>
      <w:bookmarkEnd w:id="504"/>
    </w:p>
    <w:p w:rsidR="00735047" w:rsidRDefault="00B62DF5">
      <w:pPr>
        <w:numPr>
          <w:ilvl w:val="0"/>
          <w:numId w:val="26"/>
        </w:numPr>
        <w:wordWrap w:val="0"/>
        <w:spacing w:after="0" w:line="360" w:lineRule="auto"/>
        <w:rPr>
          <w:rFonts w:ascii="黑体" w:eastAsia="黑体" w:hAnsi="黑体"/>
          <w:sz w:val="28"/>
          <w:szCs w:val="28"/>
        </w:rPr>
      </w:pPr>
      <w:r>
        <w:rPr>
          <w:rFonts w:ascii="黑体" w:eastAsia="黑体" w:hAnsi="黑体" w:hint="eastAsia"/>
          <w:sz w:val="28"/>
          <w:szCs w:val="28"/>
        </w:rPr>
        <w:t>岗位职责和权限</w:t>
      </w:r>
    </w:p>
    <w:p w:rsidR="00735047" w:rsidRDefault="00B62DF5">
      <w:pPr>
        <w:pStyle w:val="11"/>
        <w:spacing w:after="0" w:line="360" w:lineRule="auto"/>
        <w:ind w:firstLine="540"/>
        <w:rPr>
          <w:sz w:val="28"/>
          <w:szCs w:val="28"/>
        </w:rPr>
      </w:pPr>
      <w:bookmarkStart w:id="505" w:name="_Toc30645"/>
      <w:r>
        <w:rPr>
          <w:rFonts w:ascii="宋体" w:hAnsi="宋体" w:cs="宋体" w:hint="eastAsia"/>
          <w:color w:val="000000"/>
          <w:spacing w:val="-5"/>
          <w:sz w:val="28"/>
        </w:rPr>
        <w:t>做出</w:t>
      </w:r>
      <w:r>
        <w:rPr>
          <w:rFonts w:hint="eastAsia"/>
          <w:sz w:val="28"/>
          <w:szCs w:val="28"/>
        </w:rPr>
        <w:t>准予行政许可决定后，上海市无线电管理局业务受理中心将接受电话查询审批结果。</w:t>
      </w:r>
      <w:bookmarkEnd w:id="505"/>
    </w:p>
    <w:p w:rsidR="00735047" w:rsidRDefault="00B62DF5">
      <w:pPr>
        <w:numPr>
          <w:ilvl w:val="0"/>
          <w:numId w:val="26"/>
        </w:numPr>
        <w:wordWrap w:val="0"/>
        <w:spacing w:after="0" w:line="360" w:lineRule="auto"/>
        <w:rPr>
          <w:rFonts w:ascii="黑体" w:eastAsia="黑体" w:hAnsi="黑体"/>
          <w:sz w:val="28"/>
          <w:szCs w:val="28"/>
        </w:rPr>
      </w:pPr>
      <w:r>
        <w:rPr>
          <w:rFonts w:ascii="黑体" w:eastAsia="黑体" w:hAnsi="黑体" w:hint="eastAsia"/>
          <w:sz w:val="28"/>
          <w:szCs w:val="28"/>
        </w:rPr>
        <w:t>公开内容</w:t>
      </w:r>
    </w:p>
    <w:p w:rsidR="00735047" w:rsidRDefault="00B62DF5">
      <w:pPr>
        <w:pStyle w:val="11"/>
        <w:spacing w:after="0" w:line="360" w:lineRule="auto"/>
        <w:ind w:firstLine="540"/>
        <w:rPr>
          <w:sz w:val="28"/>
          <w:szCs w:val="28"/>
        </w:rPr>
      </w:pPr>
      <w:bookmarkStart w:id="506" w:name="_Toc19044"/>
      <w:r>
        <w:rPr>
          <w:rFonts w:ascii="宋体" w:hAnsi="宋体" w:cs="宋体" w:hint="eastAsia"/>
          <w:color w:val="000000"/>
          <w:spacing w:val="-5"/>
          <w:sz w:val="28"/>
        </w:rPr>
        <w:t>行政许可决定书的文书编号、单位名称、发证日期、有效期限。</w:t>
      </w:r>
      <w:bookmarkEnd w:id="506"/>
    </w:p>
    <w:p w:rsidR="00735047" w:rsidRDefault="00B62DF5">
      <w:pPr>
        <w:numPr>
          <w:ilvl w:val="0"/>
          <w:numId w:val="26"/>
        </w:numPr>
        <w:wordWrap w:val="0"/>
        <w:spacing w:after="0" w:line="360" w:lineRule="auto"/>
        <w:rPr>
          <w:rFonts w:ascii="黑体" w:eastAsia="黑体" w:hAnsi="黑体"/>
          <w:sz w:val="28"/>
          <w:szCs w:val="28"/>
        </w:rPr>
      </w:pPr>
      <w:r>
        <w:rPr>
          <w:rFonts w:ascii="黑体" w:eastAsia="黑体" w:hAnsi="黑体" w:hint="eastAsia"/>
          <w:sz w:val="28"/>
          <w:szCs w:val="28"/>
        </w:rPr>
        <w:t>期限</w:t>
      </w:r>
    </w:p>
    <w:p w:rsidR="00735047" w:rsidRDefault="00B62DF5">
      <w:pPr>
        <w:pStyle w:val="11"/>
        <w:spacing w:after="0" w:line="360" w:lineRule="auto"/>
        <w:ind w:firstLine="540"/>
        <w:rPr>
          <w:sz w:val="28"/>
          <w:szCs w:val="28"/>
        </w:rPr>
      </w:pPr>
      <w:bookmarkStart w:id="507" w:name="_Toc9743"/>
      <w:r>
        <w:rPr>
          <w:rFonts w:ascii="宋体" w:hAnsi="宋体" w:cs="宋体" w:hint="eastAsia"/>
          <w:color w:val="000000"/>
          <w:spacing w:val="-5"/>
          <w:sz w:val="28"/>
        </w:rPr>
        <w:t>做出</w:t>
      </w:r>
      <w:r>
        <w:rPr>
          <w:rFonts w:hint="eastAsia"/>
          <w:sz w:val="28"/>
          <w:szCs w:val="28"/>
        </w:rPr>
        <w:t>决定之日起的</w:t>
      </w:r>
      <w:r>
        <w:rPr>
          <w:rFonts w:ascii="宋体" w:hAnsi="宋体" w:cs="宋体" w:hint="eastAsia"/>
          <w:color w:val="000000"/>
          <w:spacing w:val="-5"/>
          <w:sz w:val="28"/>
        </w:rPr>
        <w:t>5</w:t>
      </w:r>
      <w:r>
        <w:rPr>
          <w:rFonts w:hint="eastAsia"/>
          <w:sz w:val="28"/>
          <w:szCs w:val="28"/>
        </w:rPr>
        <w:t>个工作日内。</w:t>
      </w:r>
      <w:bookmarkEnd w:id="507"/>
    </w:p>
    <w:p w:rsidR="00735047" w:rsidRDefault="00B62DF5">
      <w:pPr>
        <w:numPr>
          <w:ilvl w:val="0"/>
          <w:numId w:val="26"/>
        </w:numPr>
        <w:wordWrap w:val="0"/>
        <w:spacing w:after="0" w:line="360" w:lineRule="auto"/>
        <w:rPr>
          <w:rFonts w:ascii="黑体" w:eastAsia="黑体" w:hAnsi="黑体"/>
          <w:sz w:val="28"/>
          <w:szCs w:val="28"/>
        </w:rPr>
      </w:pPr>
      <w:r>
        <w:rPr>
          <w:rFonts w:ascii="黑体" w:eastAsia="黑体" w:hAnsi="黑体" w:hint="eastAsia"/>
          <w:sz w:val="28"/>
          <w:szCs w:val="28"/>
        </w:rPr>
        <w:t>文书</w:t>
      </w:r>
    </w:p>
    <w:p w:rsidR="00735047" w:rsidRDefault="00B62DF5">
      <w:pPr>
        <w:pStyle w:val="11"/>
        <w:spacing w:after="0" w:line="360" w:lineRule="auto"/>
        <w:ind w:firstLine="540"/>
        <w:rPr>
          <w:sz w:val="28"/>
          <w:szCs w:val="28"/>
        </w:rPr>
      </w:pPr>
      <w:bookmarkStart w:id="508" w:name="_Toc20326"/>
      <w:bookmarkStart w:id="509" w:name="_Toc5917"/>
      <w:bookmarkStart w:id="510" w:name="_Toc396567295"/>
      <w:bookmarkStart w:id="511" w:name="_Toc11042"/>
      <w:r>
        <w:rPr>
          <w:rFonts w:ascii="宋体" w:hAnsi="宋体" w:cs="宋体" w:hint="eastAsia"/>
          <w:color w:val="000000"/>
          <w:spacing w:val="-5"/>
          <w:sz w:val="28"/>
        </w:rPr>
        <w:t>无</w:t>
      </w:r>
      <w:r>
        <w:rPr>
          <w:rFonts w:hint="eastAsia"/>
          <w:sz w:val="28"/>
          <w:szCs w:val="28"/>
        </w:rPr>
        <w:t>。</w:t>
      </w:r>
      <w:bookmarkEnd w:id="508"/>
      <w:bookmarkEnd w:id="509"/>
    </w:p>
    <w:p w:rsidR="00735047" w:rsidRDefault="00B62DF5">
      <w:pPr>
        <w:pStyle w:val="11"/>
        <w:numPr>
          <w:ilvl w:val="0"/>
          <w:numId w:val="11"/>
        </w:numPr>
        <w:tabs>
          <w:tab w:val="left" w:pos="220"/>
          <w:tab w:val="left" w:pos="630"/>
        </w:tabs>
        <w:spacing w:after="0" w:line="360" w:lineRule="auto"/>
        <w:ind w:firstLineChars="0"/>
        <w:outlineLvl w:val="1"/>
        <w:rPr>
          <w:rFonts w:ascii="黑体" w:eastAsia="黑体" w:hAnsi="黑体"/>
          <w:sz w:val="28"/>
          <w:szCs w:val="28"/>
        </w:rPr>
      </w:pPr>
      <w:bookmarkStart w:id="512" w:name="_Toc26102"/>
      <w:bookmarkStart w:id="513" w:name="_Toc31289"/>
      <w:r>
        <w:rPr>
          <w:rFonts w:ascii="黑体" w:eastAsia="黑体" w:hAnsi="黑体" w:hint="eastAsia"/>
          <w:sz w:val="28"/>
          <w:szCs w:val="28"/>
        </w:rPr>
        <w:t>配套制度</w:t>
      </w:r>
      <w:bookmarkEnd w:id="510"/>
      <w:bookmarkEnd w:id="511"/>
      <w:bookmarkEnd w:id="512"/>
      <w:bookmarkEnd w:id="513"/>
    </w:p>
    <w:p w:rsidR="00735047" w:rsidRDefault="00B62DF5">
      <w:pPr>
        <w:pStyle w:val="11"/>
        <w:numPr>
          <w:ilvl w:val="0"/>
          <w:numId w:val="27"/>
        </w:numPr>
        <w:spacing w:after="0" w:line="360" w:lineRule="auto"/>
        <w:ind w:firstLineChars="0"/>
        <w:outlineLvl w:val="1"/>
        <w:rPr>
          <w:rFonts w:ascii="黑体" w:eastAsia="黑体" w:hAnsi="黑体"/>
          <w:sz w:val="28"/>
          <w:szCs w:val="28"/>
        </w:rPr>
      </w:pPr>
      <w:bookmarkStart w:id="514" w:name="_Toc396567296"/>
      <w:bookmarkStart w:id="515" w:name="_Toc397010150"/>
      <w:bookmarkStart w:id="516" w:name="_Toc393815795"/>
      <w:r>
        <w:rPr>
          <w:rFonts w:ascii="黑体" w:eastAsia="黑体" w:hAnsi="黑体" w:hint="eastAsia"/>
          <w:sz w:val="28"/>
          <w:szCs w:val="28"/>
        </w:rPr>
        <w:t xml:space="preserve"> </w:t>
      </w:r>
      <w:bookmarkStart w:id="517" w:name="_Toc18174"/>
      <w:bookmarkStart w:id="518" w:name="_Toc9921"/>
      <w:bookmarkStart w:id="519" w:name="_Toc20220"/>
      <w:r>
        <w:rPr>
          <w:rFonts w:ascii="黑体" w:eastAsia="黑体" w:hAnsi="黑体" w:hint="eastAsia"/>
          <w:sz w:val="28"/>
          <w:szCs w:val="28"/>
        </w:rPr>
        <w:t>依职权</w:t>
      </w:r>
      <w:r>
        <w:rPr>
          <w:rFonts w:ascii="黑体" w:eastAsia="黑体" w:hAnsi="黑体"/>
          <w:sz w:val="28"/>
          <w:szCs w:val="28"/>
        </w:rPr>
        <w:t>注销</w:t>
      </w:r>
      <w:bookmarkEnd w:id="514"/>
      <w:bookmarkEnd w:id="515"/>
      <w:bookmarkEnd w:id="517"/>
      <w:bookmarkEnd w:id="518"/>
      <w:bookmarkEnd w:id="519"/>
    </w:p>
    <w:p w:rsidR="00735047" w:rsidRDefault="00B62DF5">
      <w:pPr>
        <w:numPr>
          <w:ilvl w:val="0"/>
          <w:numId w:val="28"/>
        </w:numPr>
        <w:spacing w:after="0" w:line="360" w:lineRule="auto"/>
        <w:rPr>
          <w:rFonts w:ascii="黑体" w:eastAsia="黑体" w:hAnsi="黑体"/>
          <w:sz w:val="28"/>
          <w:szCs w:val="28"/>
        </w:rPr>
      </w:pPr>
      <w:r>
        <w:rPr>
          <w:rFonts w:ascii="黑体" w:eastAsia="黑体" w:hAnsi="黑体" w:hint="eastAsia"/>
          <w:sz w:val="28"/>
          <w:szCs w:val="28"/>
        </w:rPr>
        <w:t>业务描述</w:t>
      </w:r>
    </w:p>
    <w:p w:rsidR="00735047" w:rsidRDefault="00B62DF5">
      <w:pPr>
        <w:pStyle w:val="11"/>
        <w:spacing w:after="0" w:line="360" w:lineRule="auto"/>
        <w:ind w:firstLine="540"/>
        <w:rPr>
          <w:sz w:val="28"/>
          <w:szCs w:val="28"/>
        </w:rPr>
      </w:pPr>
      <w:bookmarkStart w:id="520" w:name="_Toc30081"/>
      <w:r>
        <w:rPr>
          <w:rFonts w:ascii="宋体" w:hAnsi="宋体" w:cs="宋体" w:hint="eastAsia"/>
          <w:color w:val="000000"/>
          <w:spacing w:val="-5"/>
          <w:sz w:val="28"/>
        </w:rPr>
        <w:t>依</w:t>
      </w:r>
      <w:r>
        <w:rPr>
          <w:rFonts w:hint="eastAsia"/>
          <w:sz w:val="28"/>
          <w:szCs w:val="28"/>
        </w:rPr>
        <w:t>职权注销是指上海市无线电管理局根据《中华人民共和国行政许可法》的相关规定，依据职权注销无线电发射设备进关核准的监管方式。</w:t>
      </w:r>
      <w:bookmarkEnd w:id="520"/>
    </w:p>
    <w:p w:rsidR="00735047" w:rsidRDefault="00B62DF5">
      <w:pPr>
        <w:numPr>
          <w:ilvl w:val="0"/>
          <w:numId w:val="28"/>
        </w:numPr>
        <w:spacing w:after="0" w:line="360" w:lineRule="auto"/>
        <w:rPr>
          <w:rFonts w:ascii="黑体" w:eastAsia="黑体" w:hAnsi="黑体"/>
          <w:sz w:val="28"/>
          <w:szCs w:val="28"/>
        </w:rPr>
      </w:pPr>
      <w:r>
        <w:rPr>
          <w:rFonts w:ascii="黑体" w:eastAsia="黑体" w:hAnsi="黑体"/>
          <w:sz w:val="28"/>
          <w:szCs w:val="28"/>
        </w:rPr>
        <w:t>依职权</w:t>
      </w:r>
      <w:r>
        <w:rPr>
          <w:rFonts w:ascii="黑体" w:eastAsia="黑体" w:hAnsi="黑体" w:hint="eastAsia"/>
          <w:sz w:val="28"/>
          <w:szCs w:val="28"/>
        </w:rPr>
        <w:t>注销</w:t>
      </w:r>
      <w:r>
        <w:rPr>
          <w:rFonts w:ascii="黑体" w:eastAsia="黑体" w:hAnsi="黑体"/>
          <w:sz w:val="28"/>
          <w:szCs w:val="28"/>
        </w:rPr>
        <w:t>依据</w:t>
      </w:r>
    </w:p>
    <w:p w:rsidR="00735047" w:rsidRDefault="00B62DF5">
      <w:pPr>
        <w:pStyle w:val="11"/>
        <w:spacing w:after="0" w:line="360" w:lineRule="auto"/>
        <w:ind w:firstLine="540"/>
        <w:rPr>
          <w:sz w:val="28"/>
          <w:szCs w:val="28"/>
        </w:rPr>
      </w:pPr>
      <w:bookmarkStart w:id="521" w:name="_Toc19045"/>
      <w:r>
        <w:rPr>
          <w:rFonts w:ascii="宋体" w:hAnsi="宋体" w:cs="宋体" w:hint="eastAsia"/>
          <w:color w:val="000000"/>
          <w:spacing w:val="-5"/>
          <w:sz w:val="28"/>
        </w:rPr>
        <w:t>《中华人民共和国</w:t>
      </w:r>
      <w:r>
        <w:rPr>
          <w:rFonts w:hint="eastAsia"/>
          <w:sz w:val="28"/>
          <w:szCs w:val="28"/>
        </w:rPr>
        <w:t>行政许可法》第七十条：有下列情形之一的，行政机关应当依法办理有关行政许可的注销手续：</w:t>
      </w:r>
      <w:bookmarkEnd w:id="521"/>
    </w:p>
    <w:p w:rsidR="00735047" w:rsidRDefault="00B62DF5">
      <w:pPr>
        <w:pStyle w:val="11"/>
        <w:spacing w:after="0" w:line="360" w:lineRule="auto"/>
        <w:ind w:firstLine="540"/>
        <w:rPr>
          <w:sz w:val="28"/>
          <w:szCs w:val="28"/>
        </w:rPr>
      </w:pPr>
      <w:bookmarkStart w:id="522" w:name="_Toc3520"/>
      <w:r>
        <w:rPr>
          <w:rFonts w:ascii="宋体" w:hAnsi="宋体" w:cs="宋体" w:hint="eastAsia"/>
          <w:color w:val="000000"/>
          <w:spacing w:val="-5"/>
          <w:sz w:val="28"/>
        </w:rPr>
        <w:lastRenderedPageBreak/>
        <w:t>（</w:t>
      </w:r>
      <w:r>
        <w:rPr>
          <w:rFonts w:hint="eastAsia"/>
          <w:sz w:val="28"/>
          <w:szCs w:val="28"/>
        </w:rPr>
        <w:t>一）行政许可有效期届满未延续的；</w:t>
      </w:r>
      <w:bookmarkEnd w:id="522"/>
    </w:p>
    <w:p w:rsidR="00735047" w:rsidRDefault="00B62DF5">
      <w:pPr>
        <w:pStyle w:val="11"/>
        <w:spacing w:after="0" w:line="360" w:lineRule="auto"/>
        <w:ind w:firstLine="540"/>
        <w:rPr>
          <w:sz w:val="28"/>
          <w:szCs w:val="28"/>
        </w:rPr>
      </w:pPr>
      <w:bookmarkStart w:id="523" w:name="_Toc11593"/>
      <w:r>
        <w:rPr>
          <w:rFonts w:ascii="宋体" w:hAnsi="宋体" w:cs="宋体" w:hint="eastAsia"/>
          <w:color w:val="000000"/>
          <w:spacing w:val="-5"/>
          <w:sz w:val="28"/>
        </w:rPr>
        <w:t>（</w:t>
      </w:r>
      <w:r>
        <w:rPr>
          <w:rFonts w:hint="eastAsia"/>
          <w:sz w:val="28"/>
          <w:szCs w:val="28"/>
        </w:rPr>
        <w:t>二）赋予公民特定资格的行政许可，该公民死亡或者丧失行为能力的；</w:t>
      </w:r>
      <w:bookmarkEnd w:id="523"/>
    </w:p>
    <w:p w:rsidR="00735047" w:rsidRDefault="00B62DF5">
      <w:pPr>
        <w:pStyle w:val="11"/>
        <w:spacing w:after="0" w:line="360" w:lineRule="auto"/>
        <w:ind w:firstLine="540"/>
        <w:rPr>
          <w:sz w:val="28"/>
          <w:szCs w:val="28"/>
        </w:rPr>
      </w:pPr>
      <w:bookmarkStart w:id="524" w:name="_Toc17111"/>
      <w:r>
        <w:rPr>
          <w:rFonts w:ascii="宋体" w:hAnsi="宋体" w:cs="宋体" w:hint="eastAsia"/>
          <w:color w:val="000000"/>
          <w:spacing w:val="-5"/>
          <w:sz w:val="28"/>
        </w:rPr>
        <w:t>（</w:t>
      </w:r>
      <w:r>
        <w:rPr>
          <w:rFonts w:hint="eastAsia"/>
          <w:sz w:val="28"/>
          <w:szCs w:val="28"/>
        </w:rPr>
        <w:t>三）法人或者其他组织依法终止的；</w:t>
      </w:r>
      <w:bookmarkEnd w:id="524"/>
    </w:p>
    <w:p w:rsidR="00735047" w:rsidRDefault="00B62DF5">
      <w:pPr>
        <w:pStyle w:val="11"/>
        <w:spacing w:after="0" w:line="360" w:lineRule="auto"/>
        <w:ind w:firstLine="540"/>
        <w:rPr>
          <w:sz w:val="28"/>
          <w:szCs w:val="28"/>
        </w:rPr>
      </w:pPr>
      <w:bookmarkStart w:id="525" w:name="_Toc21215"/>
      <w:r>
        <w:rPr>
          <w:rFonts w:ascii="宋体" w:hAnsi="宋体" w:cs="宋体" w:hint="eastAsia"/>
          <w:color w:val="000000"/>
          <w:spacing w:val="-5"/>
          <w:sz w:val="28"/>
        </w:rPr>
        <w:t>（</w:t>
      </w:r>
      <w:r>
        <w:rPr>
          <w:rFonts w:hint="eastAsia"/>
          <w:sz w:val="28"/>
          <w:szCs w:val="28"/>
        </w:rPr>
        <w:t>四）行政许可依法被撤销、撤回，或者行政许可证件依法被吊销的；</w:t>
      </w:r>
      <w:bookmarkEnd w:id="525"/>
    </w:p>
    <w:p w:rsidR="00735047" w:rsidRDefault="00B62DF5">
      <w:pPr>
        <w:pStyle w:val="11"/>
        <w:spacing w:after="0" w:line="360" w:lineRule="auto"/>
        <w:ind w:firstLine="540"/>
        <w:rPr>
          <w:sz w:val="28"/>
          <w:szCs w:val="28"/>
        </w:rPr>
      </w:pPr>
      <w:bookmarkStart w:id="526" w:name="_Toc26909"/>
      <w:r>
        <w:rPr>
          <w:rFonts w:ascii="宋体" w:hAnsi="宋体" w:cs="宋体" w:hint="eastAsia"/>
          <w:color w:val="000000"/>
          <w:spacing w:val="-5"/>
          <w:sz w:val="28"/>
        </w:rPr>
        <w:t>（</w:t>
      </w:r>
      <w:r>
        <w:rPr>
          <w:rFonts w:hint="eastAsia"/>
          <w:sz w:val="28"/>
          <w:szCs w:val="28"/>
        </w:rPr>
        <w:t>五）因不可抗力导致行政许可事项无法实施的；</w:t>
      </w:r>
      <w:bookmarkEnd w:id="526"/>
    </w:p>
    <w:p w:rsidR="00735047" w:rsidRDefault="00B62DF5">
      <w:pPr>
        <w:pStyle w:val="11"/>
        <w:spacing w:after="0" w:line="360" w:lineRule="auto"/>
        <w:ind w:firstLine="540"/>
        <w:rPr>
          <w:sz w:val="28"/>
          <w:szCs w:val="28"/>
        </w:rPr>
      </w:pPr>
      <w:bookmarkStart w:id="527" w:name="_Toc27153"/>
      <w:r>
        <w:rPr>
          <w:rFonts w:ascii="宋体" w:hAnsi="宋体" w:cs="宋体" w:hint="eastAsia"/>
          <w:color w:val="000000"/>
          <w:spacing w:val="-5"/>
          <w:sz w:val="28"/>
        </w:rPr>
        <w:t>（</w:t>
      </w:r>
      <w:r>
        <w:rPr>
          <w:rFonts w:hint="eastAsia"/>
          <w:sz w:val="28"/>
          <w:szCs w:val="28"/>
        </w:rPr>
        <w:t>六）法律、法规规定的应当注销行政许可的其他情形。</w:t>
      </w:r>
      <w:bookmarkEnd w:id="527"/>
    </w:p>
    <w:p w:rsidR="00735047" w:rsidRDefault="00B62DF5">
      <w:pPr>
        <w:numPr>
          <w:ilvl w:val="0"/>
          <w:numId w:val="28"/>
        </w:numPr>
        <w:spacing w:after="0" w:line="360" w:lineRule="auto"/>
        <w:rPr>
          <w:rFonts w:ascii="黑体" w:eastAsia="黑体" w:hAnsi="黑体"/>
          <w:sz w:val="28"/>
          <w:szCs w:val="28"/>
        </w:rPr>
      </w:pPr>
      <w:r>
        <w:rPr>
          <w:rFonts w:ascii="黑体" w:eastAsia="黑体" w:hAnsi="黑体"/>
          <w:sz w:val="28"/>
          <w:szCs w:val="28"/>
        </w:rPr>
        <w:t>依职权</w:t>
      </w:r>
      <w:r>
        <w:rPr>
          <w:rFonts w:ascii="黑体" w:eastAsia="黑体" w:hAnsi="黑体" w:hint="eastAsia"/>
          <w:sz w:val="28"/>
          <w:szCs w:val="28"/>
        </w:rPr>
        <w:t>注销</w:t>
      </w:r>
      <w:r>
        <w:rPr>
          <w:rFonts w:ascii="黑体" w:eastAsia="黑体" w:hAnsi="黑体"/>
          <w:sz w:val="28"/>
          <w:szCs w:val="28"/>
        </w:rPr>
        <w:t>权限分工</w:t>
      </w:r>
    </w:p>
    <w:p w:rsidR="00735047" w:rsidRDefault="00B62DF5">
      <w:pPr>
        <w:pStyle w:val="11"/>
        <w:spacing w:after="0" w:line="360" w:lineRule="auto"/>
        <w:ind w:firstLine="540"/>
        <w:rPr>
          <w:sz w:val="28"/>
          <w:szCs w:val="28"/>
        </w:rPr>
      </w:pPr>
      <w:bookmarkStart w:id="528" w:name="_Toc6172"/>
      <w:r>
        <w:rPr>
          <w:rFonts w:ascii="宋体" w:hAnsi="宋体" w:cs="宋体" w:hint="eastAsia"/>
          <w:color w:val="000000"/>
          <w:spacing w:val="-5"/>
          <w:sz w:val="28"/>
        </w:rPr>
        <w:t>上海市</w:t>
      </w:r>
      <w:r>
        <w:rPr>
          <w:rFonts w:hint="eastAsia"/>
          <w:sz w:val="28"/>
          <w:szCs w:val="28"/>
        </w:rPr>
        <w:t>无线电管理局可以实施依职权注销无线电发射设备进关核准。</w:t>
      </w:r>
      <w:bookmarkEnd w:id="528"/>
    </w:p>
    <w:p w:rsidR="00735047" w:rsidRDefault="00B62DF5">
      <w:pPr>
        <w:numPr>
          <w:ilvl w:val="0"/>
          <w:numId w:val="28"/>
        </w:numPr>
        <w:spacing w:after="0" w:line="360" w:lineRule="auto"/>
        <w:rPr>
          <w:rFonts w:ascii="黑体" w:eastAsia="黑体" w:hAnsi="黑体"/>
          <w:sz w:val="28"/>
          <w:szCs w:val="28"/>
        </w:rPr>
      </w:pPr>
      <w:r>
        <w:rPr>
          <w:rFonts w:ascii="黑体" w:eastAsia="黑体" w:hAnsi="黑体"/>
          <w:sz w:val="28"/>
          <w:szCs w:val="28"/>
        </w:rPr>
        <w:t>依职权</w:t>
      </w:r>
      <w:r>
        <w:rPr>
          <w:rFonts w:ascii="黑体" w:eastAsia="黑体" w:hAnsi="黑体" w:hint="eastAsia"/>
          <w:sz w:val="28"/>
          <w:szCs w:val="28"/>
        </w:rPr>
        <w:t>注销</w:t>
      </w:r>
      <w:r>
        <w:rPr>
          <w:rFonts w:ascii="黑体" w:eastAsia="黑体" w:hAnsi="黑体"/>
          <w:sz w:val="28"/>
          <w:szCs w:val="28"/>
        </w:rPr>
        <w:t>情形</w:t>
      </w:r>
    </w:p>
    <w:p w:rsidR="00735047" w:rsidRDefault="00B62DF5">
      <w:pPr>
        <w:pStyle w:val="11"/>
        <w:numPr>
          <w:ilvl w:val="0"/>
          <w:numId w:val="29"/>
        </w:numPr>
        <w:tabs>
          <w:tab w:val="left" w:pos="1050"/>
          <w:tab w:val="left" w:pos="1260"/>
        </w:tabs>
        <w:wordWrap w:val="0"/>
        <w:spacing w:after="0" w:line="360" w:lineRule="auto"/>
        <w:ind w:firstLine="560"/>
        <w:rPr>
          <w:rFonts w:ascii="宋体" w:hAnsi="宋体"/>
          <w:sz w:val="28"/>
          <w:szCs w:val="28"/>
        </w:rPr>
      </w:pPr>
      <w:bookmarkStart w:id="529" w:name="_Toc16052"/>
      <w:bookmarkStart w:id="530" w:name="_Toc18299"/>
      <w:r>
        <w:rPr>
          <w:rFonts w:ascii="宋体" w:hAnsi="宋体" w:hint="eastAsia"/>
          <w:sz w:val="28"/>
          <w:szCs w:val="28"/>
        </w:rPr>
        <w:t>机关、企事业单位、</w:t>
      </w:r>
      <w:r>
        <w:rPr>
          <w:rFonts w:ascii="宋体" w:hAnsi="宋体"/>
          <w:sz w:val="28"/>
          <w:szCs w:val="28"/>
        </w:rPr>
        <w:t>社会团体</w:t>
      </w:r>
      <w:r>
        <w:rPr>
          <w:rFonts w:ascii="宋体" w:hAnsi="宋体" w:hint="eastAsia"/>
          <w:sz w:val="28"/>
          <w:szCs w:val="28"/>
        </w:rPr>
        <w:t>或其他组织依法终止的；</w:t>
      </w:r>
      <w:bookmarkEnd w:id="529"/>
      <w:bookmarkEnd w:id="530"/>
    </w:p>
    <w:p w:rsidR="00735047" w:rsidRDefault="00B62DF5">
      <w:pPr>
        <w:pStyle w:val="11"/>
        <w:numPr>
          <w:ilvl w:val="0"/>
          <w:numId w:val="29"/>
        </w:numPr>
        <w:tabs>
          <w:tab w:val="left" w:pos="1050"/>
          <w:tab w:val="left" w:pos="1260"/>
        </w:tabs>
        <w:wordWrap w:val="0"/>
        <w:spacing w:after="0" w:line="360" w:lineRule="auto"/>
        <w:ind w:firstLine="560"/>
        <w:rPr>
          <w:rFonts w:ascii="宋体" w:hAnsi="宋体"/>
          <w:sz w:val="28"/>
          <w:szCs w:val="28"/>
        </w:rPr>
      </w:pPr>
      <w:bookmarkStart w:id="531" w:name="_Toc7266"/>
      <w:bookmarkStart w:id="532" w:name="_Toc26700"/>
      <w:r>
        <w:rPr>
          <w:rFonts w:ascii="宋体" w:hAnsi="宋体" w:hint="eastAsia"/>
          <w:sz w:val="28"/>
          <w:szCs w:val="28"/>
        </w:rPr>
        <w:t>行政许可依法被撤销、撤回，或者行政许可证件依法被吊销的；</w:t>
      </w:r>
      <w:bookmarkEnd w:id="531"/>
      <w:bookmarkEnd w:id="532"/>
    </w:p>
    <w:p w:rsidR="00735047" w:rsidRDefault="00B62DF5">
      <w:pPr>
        <w:pStyle w:val="11"/>
        <w:numPr>
          <w:ilvl w:val="0"/>
          <w:numId w:val="29"/>
        </w:numPr>
        <w:tabs>
          <w:tab w:val="left" w:pos="1050"/>
          <w:tab w:val="left" w:pos="1260"/>
        </w:tabs>
        <w:wordWrap w:val="0"/>
        <w:spacing w:after="0" w:line="360" w:lineRule="auto"/>
        <w:ind w:firstLine="560"/>
        <w:rPr>
          <w:rFonts w:ascii="宋体" w:hAnsi="宋体"/>
          <w:sz w:val="28"/>
          <w:szCs w:val="28"/>
        </w:rPr>
      </w:pPr>
      <w:bookmarkStart w:id="533" w:name="_Toc13645"/>
      <w:bookmarkStart w:id="534" w:name="_Toc9915"/>
      <w:r>
        <w:rPr>
          <w:rFonts w:ascii="宋体" w:hAnsi="宋体" w:hint="eastAsia"/>
          <w:sz w:val="28"/>
          <w:szCs w:val="28"/>
        </w:rPr>
        <w:t>因不可抗力导致行政许可事项无法实施的；</w:t>
      </w:r>
      <w:bookmarkEnd w:id="533"/>
      <w:bookmarkEnd w:id="534"/>
    </w:p>
    <w:p w:rsidR="00735047" w:rsidRDefault="00B62DF5">
      <w:pPr>
        <w:pStyle w:val="11"/>
        <w:numPr>
          <w:ilvl w:val="0"/>
          <w:numId w:val="29"/>
        </w:numPr>
        <w:tabs>
          <w:tab w:val="left" w:pos="1050"/>
          <w:tab w:val="left" w:pos="1260"/>
        </w:tabs>
        <w:wordWrap w:val="0"/>
        <w:spacing w:after="0" w:line="360" w:lineRule="auto"/>
        <w:ind w:firstLine="560"/>
        <w:rPr>
          <w:rFonts w:ascii="宋体" w:hAnsi="宋体"/>
          <w:sz w:val="28"/>
          <w:szCs w:val="28"/>
        </w:rPr>
      </w:pPr>
      <w:bookmarkStart w:id="535" w:name="_Toc27482"/>
      <w:bookmarkStart w:id="536" w:name="_Toc16313"/>
      <w:r>
        <w:rPr>
          <w:rFonts w:ascii="宋体" w:hAnsi="宋体" w:hint="eastAsia"/>
          <w:sz w:val="28"/>
          <w:szCs w:val="28"/>
        </w:rPr>
        <w:t>法律、法规规定的应当注销行政许可的其他情形。</w:t>
      </w:r>
      <w:bookmarkEnd w:id="535"/>
      <w:bookmarkEnd w:id="536"/>
    </w:p>
    <w:p w:rsidR="00735047" w:rsidRDefault="00B62DF5">
      <w:pPr>
        <w:numPr>
          <w:ilvl w:val="0"/>
          <w:numId w:val="28"/>
        </w:numPr>
        <w:spacing w:after="0" w:line="360" w:lineRule="auto"/>
        <w:rPr>
          <w:rFonts w:ascii="黑体" w:eastAsia="黑体" w:hAnsi="黑体"/>
          <w:sz w:val="28"/>
          <w:szCs w:val="28"/>
        </w:rPr>
      </w:pPr>
      <w:r>
        <w:rPr>
          <w:rFonts w:ascii="黑体" w:eastAsia="黑体" w:hAnsi="黑体"/>
          <w:sz w:val="28"/>
          <w:szCs w:val="28"/>
        </w:rPr>
        <w:t>依职权注销审核结论确定</w:t>
      </w:r>
    </w:p>
    <w:p w:rsidR="00735047" w:rsidRDefault="00B62DF5">
      <w:pPr>
        <w:spacing w:after="0" w:line="360" w:lineRule="auto"/>
        <w:ind w:firstLine="420"/>
        <w:rPr>
          <w:sz w:val="28"/>
          <w:szCs w:val="28"/>
        </w:rPr>
      </w:pPr>
      <w:r>
        <w:rPr>
          <w:rFonts w:hint="eastAsia"/>
          <w:sz w:val="28"/>
          <w:szCs w:val="28"/>
        </w:rPr>
        <w:t>经调查取证确定具有</w:t>
      </w:r>
      <w:r>
        <w:rPr>
          <w:rFonts w:ascii="宋体" w:hAnsi="宋体" w:cs="宋体" w:hint="eastAsia"/>
          <w:sz w:val="28"/>
          <w:szCs w:val="28"/>
        </w:rPr>
        <w:t>4.2.1.4</w:t>
      </w:r>
      <w:r>
        <w:rPr>
          <w:rFonts w:hint="eastAsia"/>
          <w:sz w:val="28"/>
          <w:szCs w:val="28"/>
        </w:rPr>
        <w:t>情形的。</w:t>
      </w:r>
    </w:p>
    <w:p w:rsidR="00735047" w:rsidRDefault="00B62DF5">
      <w:pPr>
        <w:numPr>
          <w:ilvl w:val="0"/>
          <w:numId w:val="28"/>
        </w:numPr>
        <w:spacing w:after="0" w:line="360" w:lineRule="auto"/>
        <w:rPr>
          <w:rFonts w:ascii="黑体" w:eastAsia="黑体" w:hAnsi="黑体"/>
          <w:sz w:val="28"/>
          <w:szCs w:val="28"/>
        </w:rPr>
      </w:pPr>
      <w:r>
        <w:rPr>
          <w:rFonts w:ascii="黑体" w:eastAsia="黑体" w:hAnsi="黑体"/>
          <w:sz w:val="28"/>
          <w:szCs w:val="28"/>
        </w:rPr>
        <w:t>依职权注销启动条件</w:t>
      </w:r>
    </w:p>
    <w:p w:rsidR="00735047" w:rsidRDefault="00B62DF5">
      <w:pPr>
        <w:pStyle w:val="11"/>
        <w:spacing w:after="0" w:line="360" w:lineRule="auto"/>
        <w:ind w:firstLine="540"/>
        <w:rPr>
          <w:sz w:val="28"/>
          <w:szCs w:val="28"/>
        </w:rPr>
      </w:pPr>
      <w:bookmarkStart w:id="537" w:name="_Toc4873"/>
      <w:r>
        <w:rPr>
          <w:rFonts w:ascii="宋体" w:hAnsi="宋体" w:cs="宋体" w:hint="eastAsia"/>
          <w:color w:val="000000"/>
          <w:spacing w:val="-5"/>
          <w:sz w:val="28"/>
        </w:rPr>
        <w:t>有</w:t>
      </w:r>
      <w:r>
        <w:rPr>
          <w:rFonts w:hint="eastAsia"/>
          <w:sz w:val="28"/>
          <w:szCs w:val="28"/>
        </w:rPr>
        <w:t>依职权注销情形的实时启动。</w:t>
      </w:r>
      <w:bookmarkEnd w:id="537"/>
    </w:p>
    <w:p w:rsidR="00735047" w:rsidRDefault="00B62DF5">
      <w:pPr>
        <w:numPr>
          <w:ilvl w:val="0"/>
          <w:numId w:val="28"/>
        </w:numPr>
        <w:spacing w:after="0" w:line="360" w:lineRule="auto"/>
        <w:rPr>
          <w:rFonts w:ascii="黑体" w:eastAsia="黑体" w:hAnsi="黑体"/>
          <w:sz w:val="28"/>
          <w:szCs w:val="28"/>
        </w:rPr>
      </w:pPr>
      <w:r>
        <w:rPr>
          <w:rFonts w:ascii="黑体" w:eastAsia="黑体" w:hAnsi="黑体"/>
          <w:sz w:val="28"/>
          <w:szCs w:val="28"/>
        </w:rPr>
        <w:t>依职权注销程序</w:t>
      </w:r>
    </w:p>
    <w:p w:rsidR="00735047" w:rsidRDefault="00B62DF5">
      <w:pPr>
        <w:pStyle w:val="11"/>
        <w:spacing w:after="0" w:line="360" w:lineRule="auto"/>
        <w:ind w:firstLine="540"/>
        <w:rPr>
          <w:sz w:val="28"/>
          <w:szCs w:val="28"/>
        </w:rPr>
      </w:pPr>
      <w:bookmarkStart w:id="538" w:name="_Toc6568"/>
      <w:r>
        <w:rPr>
          <w:rFonts w:ascii="宋体" w:hAnsi="宋体" w:cs="宋体" w:hint="eastAsia"/>
          <w:color w:val="000000"/>
          <w:spacing w:val="-5"/>
          <w:sz w:val="28"/>
        </w:rPr>
        <w:lastRenderedPageBreak/>
        <w:t>经</w:t>
      </w:r>
      <w:r>
        <w:rPr>
          <w:rFonts w:hint="eastAsia"/>
          <w:sz w:val="28"/>
          <w:szCs w:val="28"/>
        </w:rPr>
        <w:t>调查取证发现具有</w:t>
      </w:r>
      <w:r>
        <w:rPr>
          <w:rFonts w:ascii="宋体" w:hAnsi="宋体" w:cs="宋体" w:hint="eastAsia"/>
          <w:color w:val="000000"/>
          <w:spacing w:val="-5"/>
          <w:sz w:val="28"/>
        </w:rPr>
        <w:t>4.2.1.4情形的，</w:t>
      </w:r>
      <w:r>
        <w:rPr>
          <w:rFonts w:hint="eastAsia"/>
          <w:sz w:val="28"/>
          <w:szCs w:val="28"/>
        </w:rPr>
        <w:t>决定注销《上海市无线电管理局准予行政许可决定书》的，应当制作《注销行政许可</w:t>
      </w:r>
      <w:r>
        <w:rPr>
          <w:rFonts w:hint="eastAsia"/>
          <w:sz w:val="28"/>
          <w:szCs w:val="28"/>
        </w:rPr>
        <w:t>/</w:t>
      </w:r>
      <w:r>
        <w:rPr>
          <w:rFonts w:hint="eastAsia"/>
          <w:sz w:val="28"/>
          <w:szCs w:val="28"/>
        </w:rPr>
        <w:t>审批决定书》向当事人送达。</w:t>
      </w:r>
      <w:bookmarkEnd w:id="538"/>
    </w:p>
    <w:p w:rsidR="00735047" w:rsidRDefault="00B62DF5">
      <w:pPr>
        <w:numPr>
          <w:ilvl w:val="0"/>
          <w:numId w:val="28"/>
        </w:numPr>
        <w:spacing w:after="0" w:line="360" w:lineRule="auto"/>
        <w:rPr>
          <w:rFonts w:ascii="黑体" w:eastAsia="黑体" w:hAnsi="黑体"/>
          <w:sz w:val="28"/>
          <w:szCs w:val="28"/>
        </w:rPr>
      </w:pPr>
      <w:r>
        <w:rPr>
          <w:rFonts w:ascii="黑体" w:eastAsia="黑体" w:hAnsi="黑体"/>
          <w:sz w:val="28"/>
          <w:szCs w:val="28"/>
        </w:rPr>
        <w:t>依职权注销文书</w:t>
      </w:r>
    </w:p>
    <w:p w:rsidR="00735047" w:rsidRDefault="00B62DF5">
      <w:pPr>
        <w:pStyle w:val="11"/>
        <w:spacing w:after="0" w:line="360" w:lineRule="auto"/>
        <w:ind w:firstLine="560"/>
        <w:rPr>
          <w:rFonts w:ascii="宋体" w:hAnsi="宋体" w:cs="宋体"/>
          <w:color w:val="000000"/>
          <w:spacing w:val="-5"/>
          <w:sz w:val="28"/>
        </w:rPr>
      </w:pPr>
      <w:bookmarkStart w:id="539" w:name="_Toc1761"/>
      <w:r>
        <w:rPr>
          <w:rFonts w:hint="eastAsia"/>
          <w:sz w:val="28"/>
          <w:szCs w:val="28"/>
        </w:rPr>
        <w:t>《</w:t>
      </w:r>
      <w:r>
        <w:rPr>
          <w:rFonts w:ascii="宋体" w:hAnsi="宋体" w:cs="宋体" w:hint="eastAsia"/>
          <w:color w:val="000000"/>
          <w:spacing w:val="-5"/>
          <w:sz w:val="28"/>
        </w:rPr>
        <w:t>注销</w:t>
      </w:r>
      <w:r>
        <w:rPr>
          <w:rFonts w:ascii="宋体" w:hAnsi="宋体" w:cs="宋体" w:hint="eastAsia"/>
          <w:sz w:val="28"/>
          <w:szCs w:val="28"/>
        </w:rPr>
        <w:t>行政许可/审批</w:t>
      </w:r>
      <w:r>
        <w:rPr>
          <w:rFonts w:hint="eastAsia"/>
          <w:sz w:val="28"/>
          <w:szCs w:val="28"/>
        </w:rPr>
        <w:t>决定书》</w:t>
      </w:r>
      <w:r>
        <w:rPr>
          <w:rFonts w:ascii="宋体" w:hAnsi="宋体" w:cs="宋体" w:hint="eastAsia"/>
          <w:sz w:val="28"/>
          <w:szCs w:val="28"/>
        </w:rPr>
        <w:t>（附录1  2-6）。</w:t>
      </w:r>
      <w:bookmarkEnd w:id="539"/>
    </w:p>
    <w:p w:rsidR="00735047" w:rsidRDefault="00B62DF5">
      <w:pPr>
        <w:numPr>
          <w:ilvl w:val="0"/>
          <w:numId w:val="28"/>
        </w:numPr>
        <w:spacing w:after="0" w:line="360" w:lineRule="auto"/>
        <w:rPr>
          <w:rFonts w:ascii="黑体" w:eastAsia="黑体" w:hAnsi="黑体"/>
          <w:sz w:val="28"/>
          <w:szCs w:val="28"/>
        </w:rPr>
      </w:pPr>
      <w:r>
        <w:rPr>
          <w:rFonts w:ascii="黑体" w:eastAsia="黑体" w:hAnsi="黑体"/>
          <w:sz w:val="28"/>
          <w:szCs w:val="28"/>
        </w:rPr>
        <w:t>材料归档内容和要求</w:t>
      </w:r>
    </w:p>
    <w:p w:rsidR="00735047" w:rsidRDefault="00B62DF5">
      <w:pPr>
        <w:pStyle w:val="11"/>
        <w:spacing w:after="0" w:line="360" w:lineRule="auto"/>
        <w:ind w:firstLine="540"/>
        <w:rPr>
          <w:sz w:val="28"/>
          <w:szCs w:val="28"/>
        </w:rPr>
      </w:pPr>
      <w:bookmarkStart w:id="540" w:name="_Toc15621"/>
      <w:r>
        <w:rPr>
          <w:rFonts w:ascii="宋体" w:hAnsi="宋体" w:cs="宋体" w:hint="eastAsia"/>
          <w:color w:val="000000"/>
          <w:spacing w:val="-5"/>
          <w:sz w:val="28"/>
        </w:rPr>
        <w:t>注销</w:t>
      </w:r>
      <w:r>
        <w:rPr>
          <w:rFonts w:hint="eastAsia"/>
          <w:sz w:val="28"/>
          <w:szCs w:val="28"/>
        </w:rPr>
        <w:t>后</w:t>
      </w:r>
      <w:r>
        <w:rPr>
          <w:rFonts w:ascii="宋体" w:hAnsi="宋体" w:cs="宋体" w:hint="eastAsia"/>
          <w:sz w:val="28"/>
          <w:szCs w:val="28"/>
        </w:rPr>
        <w:t>10</w:t>
      </w:r>
      <w:r>
        <w:rPr>
          <w:rFonts w:hint="eastAsia"/>
          <w:sz w:val="28"/>
          <w:szCs w:val="28"/>
        </w:rPr>
        <w:t>个工作日内完成归档。</w:t>
      </w:r>
      <w:bookmarkEnd w:id="540"/>
    </w:p>
    <w:p w:rsidR="00735047" w:rsidRDefault="00B62DF5">
      <w:pPr>
        <w:pStyle w:val="11"/>
        <w:numPr>
          <w:ilvl w:val="0"/>
          <w:numId w:val="27"/>
        </w:numPr>
        <w:spacing w:after="0" w:line="360" w:lineRule="auto"/>
        <w:ind w:firstLineChars="0"/>
        <w:outlineLvl w:val="1"/>
        <w:rPr>
          <w:rFonts w:ascii="黑体" w:eastAsia="黑体" w:hAnsi="黑体"/>
          <w:sz w:val="28"/>
          <w:szCs w:val="28"/>
        </w:rPr>
      </w:pPr>
      <w:bookmarkStart w:id="541" w:name="_Toc396567297"/>
      <w:bookmarkStart w:id="542" w:name="_Toc397010151"/>
      <w:r>
        <w:rPr>
          <w:rFonts w:ascii="黑体" w:eastAsia="黑体" w:hAnsi="黑体" w:hint="eastAsia"/>
          <w:sz w:val="28"/>
          <w:szCs w:val="28"/>
        </w:rPr>
        <w:t xml:space="preserve"> </w:t>
      </w:r>
      <w:bookmarkStart w:id="543" w:name="_Toc31581"/>
      <w:bookmarkStart w:id="544" w:name="_Toc17080"/>
      <w:bookmarkStart w:id="545" w:name="_Toc4768"/>
      <w:r>
        <w:rPr>
          <w:rFonts w:ascii="黑体" w:eastAsia="黑体" w:hAnsi="黑体" w:hint="eastAsia"/>
          <w:sz w:val="28"/>
          <w:szCs w:val="28"/>
        </w:rPr>
        <w:t>依职权撤销</w:t>
      </w:r>
      <w:bookmarkEnd w:id="516"/>
      <w:bookmarkEnd w:id="541"/>
      <w:bookmarkEnd w:id="542"/>
      <w:bookmarkEnd w:id="543"/>
      <w:bookmarkEnd w:id="544"/>
      <w:bookmarkEnd w:id="545"/>
    </w:p>
    <w:p w:rsidR="00735047" w:rsidRDefault="00B62DF5">
      <w:pPr>
        <w:numPr>
          <w:ilvl w:val="0"/>
          <w:numId w:val="30"/>
        </w:numPr>
        <w:spacing w:after="0" w:line="360" w:lineRule="auto"/>
        <w:rPr>
          <w:rFonts w:ascii="黑体" w:eastAsia="黑体" w:hAnsi="黑体"/>
          <w:sz w:val="28"/>
          <w:szCs w:val="28"/>
        </w:rPr>
      </w:pPr>
      <w:bookmarkStart w:id="546" w:name="_Toc302941124"/>
      <w:r>
        <w:rPr>
          <w:rFonts w:ascii="黑体" w:eastAsia="黑体" w:hAnsi="黑体" w:hint="eastAsia"/>
          <w:sz w:val="28"/>
          <w:szCs w:val="28"/>
        </w:rPr>
        <w:t>业务描述</w:t>
      </w:r>
      <w:bookmarkEnd w:id="546"/>
    </w:p>
    <w:p w:rsidR="00735047" w:rsidRDefault="00B62DF5">
      <w:pPr>
        <w:pStyle w:val="11"/>
        <w:spacing w:after="0" w:line="360" w:lineRule="auto"/>
        <w:ind w:firstLine="540"/>
        <w:rPr>
          <w:sz w:val="28"/>
          <w:szCs w:val="28"/>
        </w:rPr>
      </w:pPr>
      <w:bookmarkStart w:id="547" w:name="_Toc5482"/>
      <w:r>
        <w:rPr>
          <w:rFonts w:ascii="宋体" w:hAnsi="宋体" w:cs="宋体" w:hint="eastAsia"/>
          <w:color w:val="000000"/>
          <w:spacing w:val="-5"/>
          <w:sz w:val="28"/>
        </w:rPr>
        <w:t>依</w:t>
      </w:r>
      <w:r>
        <w:rPr>
          <w:rFonts w:hint="eastAsia"/>
          <w:sz w:val="28"/>
          <w:szCs w:val="28"/>
        </w:rPr>
        <w:t>职权撤销是指上海市无线电管理局根据《中华人民共和国行政许可法》的相关规定，依据职权撤销无线电发射设备进关核准的监管方式。</w:t>
      </w:r>
      <w:bookmarkEnd w:id="547"/>
    </w:p>
    <w:p w:rsidR="00735047" w:rsidRDefault="00B62DF5">
      <w:pPr>
        <w:numPr>
          <w:ilvl w:val="0"/>
          <w:numId w:val="30"/>
        </w:numPr>
        <w:spacing w:after="0" w:line="360" w:lineRule="auto"/>
        <w:rPr>
          <w:rFonts w:ascii="黑体" w:eastAsia="黑体" w:hAnsi="黑体"/>
          <w:sz w:val="28"/>
          <w:szCs w:val="28"/>
        </w:rPr>
      </w:pPr>
      <w:bookmarkStart w:id="548" w:name="_Toc302941125"/>
      <w:r>
        <w:rPr>
          <w:rFonts w:ascii="黑体" w:eastAsia="黑体" w:hAnsi="黑体" w:hint="eastAsia"/>
          <w:sz w:val="28"/>
          <w:szCs w:val="28"/>
        </w:rPr>
        <w:t>依职权撤销依据</w:t>
      </w:r>
      <w:bookmarkEnd w:id="548"/>
    </w:p>
    <w:p w:rsidR="00735047" w:rsidRDefault="00B62DF5">
      <w:pPr>
        <w:pStyle w:val="11"/>
        <w:spacing w:after="0" w:line="360" w:lineRule="auto"/>
        <w:ind w:firstLine="540"/>
        <w:rPr>
          <w:sz w:val="28"/>
          <w:szCs w:val="28"/>
        </w:rPr>
      </w:pPr>
      <w:bookmarkStart w:id="549" w:name="_Toc32556"/>
      <w:r>
        <w:rPr>
          <w:rFonts w:ascii="宋体" w:hAnsi="宋体" w:cs="宋体" w:hint="eastAsia"/>
          <w:color w:val="000000"/>
          <w:spacing w:val="-5"/>
          <w:sz w:val="28"/>
        </w:rPr>
        <w:t>《中华人民共和国</w:t>
      </w:r>
      <w:r>
        <w:rPr>
          <w:rFonts w:hint="eastAsia"/>
          <w:sz w:val="28"/>
          <w:szCs w:val="28"/>
        </w:rPr>
        <w:t>行政许可法》第六十九条：有下列情形之一的，作出行政许可决定的行政机关或者其上级行政机关，根据利害关系人的请求或者依据职权，可以撤销行政许可：</w:t>
      </w:r>
      <w:bookmarkEnd w:id="549"/>
      <w:r>
        <w:rPr>
          <w:rFonts w:hint="eastAsia"/>
          <w:sz w:val="28"/>
          <w:szCs w:val="28"/>
        </w:rPr>
        <w:t xml:space="preserve"> </w:t>
      </w:r>
    </w:p>
    <w:p w:rsidR="00735047" w:rsidRDefault="00B62DF5">
      <w:pPr>
        <w:pStyle w:val="11"/>
        <w:spacing w:after="0" w:line="360" w:lineRule="auto"/>
        <w:ind w:firstLine="540"/>
        <w:rPr>
          <w:sz w:val="28"/>
          <w:szCs w:val="28"/>
        </w:rPr>
      </w:pPr>
      <w:bookmarkStart w:id="550" w:name="_Toc13492"/>
      <w:r>
        <w:rPr>
          <w:rFonts w:ascii="宋体" w:hAnsi="宋体" w:cs="宋体" w:hint="eastAsia"/>
          <w:color w:val="000000"/>
          <w:spacing w:val="-5"/>
          <w:sz w:val="28"/>
        </w:rPr>
        <w:t>（</w:t>
      </w:r>
      <w:r>
        <w:rPr>
          <w:rFonts w:hint="eastAsia"/>
          <w:sz w:val="28"/>
          <w:szCs w:val="28"/>
        </w:rPr>
        <w:t>一）行政机关工作人员滥用职权、玩忽职守作出准予行政许可决定的；</w:t>
      </w:r>
      <w:bookmarkEnd w:id="550"/>
    </w:p>
    <w:p w:rsidR="00735047" w:rsidRDefault="00B62DF5">
      <w:pPr>
        <w:pStyle w:val="11"/>
        <w:spacing w:after="0" w:line="360" w:lineRule="auto"/>
        <w:ind w:firstLine="540"/>
        <w:rPr>
          <w:sz w:val="28"/>
          <w:szCs w:val="28"/>
        </w:rPr>
      </w:pPr>
      <w:bookmarkStart w:id="551" w:name="_Toc8226"/>
      <w:r>
        <w:rPr>
          <w:rFonts w:ascii="宋体" w:hAnsi="宋体" w:cs="宋体" w:hint="eastAsia"/>
          <w:color w:val="000000"/>
          <w:spacing w:val="-5"/>
          <w:sz w:val="28"/>
        </w:rPr>
        <w:t>（</w:t>
      </w:r>
      <w:r>
        <w:rPr>
          <w:rFonts w:hint="eastAsia"/>
          <w:sz w:val="28"/>
          <w:szCs w:val="28"/>
        </w:rPr>
        <w:t>二）超越法定职权作出准予行政许可决定的；</w:t>
      </w:r>
      <w:bookmarkEnd w:id="551"/>
    </w:p>
    <w:p w:rsidR="00735047" w:rsidRDefault="00B62DF5">
      <w:pPr>
        <w:pStyle w:val="11"/>
        <w:spacing w:after="0" w:line="360" w:lineRule="auto"/>
        <w:ind w:firstLine="540"/>
        <w:rPr>
          <w:sz w:val="28"/>
          <w:szCs w:val="28"/>
        </w:rPr>
      </w:pPr>
      <w:bookmarkStart w:id="552" w:name="_Toc19576"/>
      <w:r>
        <w:rPr>
          <w:rFonts w:ascii="宋体" w:hAnsi="宋体" w:cs="宋体" w:hint="eastAsia"/>
          <w:color w:val="000000"/>
          <w:spacing w:val="-5"/>
          <w:sz w:val="28"/>
        </w:rPr>
        <w:t>（</w:t>
      </w:r>
      <w:r>
        <w:rPr>
          <w:rFonts w:hint="eastAsia"/>
          <w:sz w:val="28"/>
          <w:szCs w:val="28"/>
        </w:rPr>
        <w:t>三）违反法定程序作出准予行政许可决定的；</w:t>
      </w:r>
      <w:bookmarkEnd w:id="552"/>
    </w:p>
    <w:p w:rsidR="00735047" w:rsidRDefault="00B62DF5">
      <w:pPr>
        <w:pStyle w:val="11"/>
        <w:spacing w:after="0" w:line="360" w:lineRule="auto"/>
        <w:ind w:firstLine="540"/>
        <w:rPr>
          <w:sz w:val="28"/>
          <w:szCs w:val="28"/>
        </w:rPr>
      </w:pPr>
      <w:bookmarkStart w:id="553" w:name="_Toc898"/>
      <w:r>
        <w:rPr>
          <w:rFonts w:ascii="宋体" w:hAnsi="宋体" w:cs="宋体" w:hint="eastAsia"/>
          <w:color w:val="000000"/>
          <w:spacing w:val="-5"/>
          <w:sz w:val="28"/>
        </w:rPr>
        <w:t>（</w:t>
      </w:r>
      <w:r>
        <w:rPr>
          <w:rFonts w:hint="eastAsia"/>
          <w:sz w:val="28"/>
          <w:szCs w:val="28"/>
        </w:rPr>
        <w:t>四）对不具备申请资格或者不符合法定条件的申请人准予行政许可的；</w:t>
      </w:r>
      <w:bookmarkEnd w:id="553"/>
      <w:r>
        <w:rPr>
          <w:rFonts w:hint="eastAsia"/>
          <w:sz w:val="28"/>
          <w:szCs w:val="28"/>
        </w:rPr>
        <w:t xml:space="preserve"> </w:t>
      </w:r>
    </w:p>
    <w:p w:rsidR="00735047" w:rsidRDefault="00B62DF5">
      <w:pPr>
        <w:pStyle w:val="11"/>
        <w:spacing w:after="0" w:line="360" w:lineRule="auto"/>
        <w:ind w:firstLine="540"/>
        <w:rPr>
          <w:sz w:val="28"/>
          <w:szCs w:val="28"/>
        </w:rPr>
      </w:pPr>
      <w:bookmarkStart w:id="554" w:name="_Toc21104"/>
      <w:r>
        <w:rPr>
          <w:rFonts w:ascii="宋体" w:hAnsi="宋体" w:cs="宋体" w:hint="eastAsia"/>
          <w:color w:val="000000"/>
          <w:spacing w:val="-5"/>
          <w:sz w:val="28"/>
        </w:rPr>
        <w:lastRenderedPageBreak/>
        <w:t>（</w:t>
      </w:r>
      <w:r>
        <w:rPr>
          <w:rFonts w:hint="eastAsia"/>
          <w:sz w:val="28"/>
          <w:szCs w:val="28"/>
        </w:rPr>
        <w:t>五）依法可以撤销行政许可的其他情形。</w:t>
      </w:r>
      <w:bookmarkEnd w:id="554"/>
    </w:p>
    <w:p w:rsidR="00735047" w:rsidRDefault="00B62DF5">
      <w:pPr>
        <w:pStyle w:val="11"/>
        <w:spacing w:after="0" w:line="360" w:lineRule="auto"/>
        <w:ind w:firstLine="540"/>
        <w:rPr>
          <w:sz w:val="28"/>
          <w:szCs w:val="28"/>
        </w:rPr>
      </w:pPr>
      <w:bookmarkStart w:id="555" w:name="_Toc20726"/>
      <w:r>
        <w:rPr>
          <w:rFonts w:ascii="宋体" w:hAnsi="宋体" w:cs="宋体" w:hint="eastAsia"/>
          <w:color w:val="000000"/>
          <w:spacing w:val="-5"/>
          <w:sz w:val="28"/>
        </w:rPr>
        <w:t>被</w:t>
      </w:r>
      <w:r>
        <w:rPr>
          <w:rFonts w:hint="eastAsia"/>
          <w:sz w:val="28"/>
          <w:szCs w:val="28"/>
        </w:rPr>
        <w:t>许可人以欺骗、贿赂等不正当手段取得行政许可的，应当予以撤销。</w:t>
      </w:r>
      <w:bookmarkEnd w:id="555"/>
      <w:r>
        <w:rPr>
          <w:rFonts w:hint="eastAsia"/>
          <w:sz w:val="28"/>
          <w:szCs w:val="28"/>
        </w:rPr>
        <w:t xml:space="preserve"> </w:t>
      </w:r>
    </w:p>
    <w:p w:rsidR="00735047" w:rsidRDefault="00B62DF5">
      <w:pPr>
        <w:pStyle w:val="11"/>
        <w:spacing w:after="0" w:line="360" w:lineRule="auto"/>
        <w:ind w:firstLine="540"/>
        <w:rPr>
          <w:sz w:val="28"/>
          <w:szCs w:val="28"/>
        </w:rPr>
      </w:pPr>
      <w:bookmarkStart w:id="556" w:name="_Toc32038"/>
      <w:r>
        <w:rPr>
          <w:rFonts w:ascii="宋体" w:hAnsi="宋体" w:cs="宋体" w:hint="eastAsia"/>
          <w:color w:val="000000"/>
          <w:spacing w:val="-5"/>
          <w:sz w:val="28"/>
        </w:rPr>
        <w:t>依照</w:t>
      </w:r>
      <w:r>
        <w:rPr>
          <w:rFonts w:hint="eastAsia"/>
          <w:sz w:val="28"/>
          <w:szCs w:val="28"/>
        </w:rPr>
        <w:t>前两款的规定撤销行政许可，可能对公共利益造成重大损害的，不予撤销。</w:t>
      </w:r>
      <w:bookmarkEnd w:id="556"/>
    </w:p>
    <w:p w:rsidR="00735047" w:rsidRDefault="00B62DF5">
      <w:pPr>
        <w:numPr>
          <w:ilvl w:val="0"/>
          <w:numId w:val="30"/>
        </w:numPr>
        <w:spacing w:after="0" w:line="360" w:lineRule="auto"/>
        <w:rPr>
          <w:rFonts w:ascii="黑体" w:eastAsia="黑体" w:hAnsi="黑体"/>
          <w:sz w:val="28"/>
          <w:szCs w:val="28"/>
        </w:rPr>
      </w:pPr>
      <w:bookmarkStart w:id="557" w:name="_Toc302941126"/>
      <w:r>
        <w:rPr>
          <w:rFonts w:ascii="黑体" w:eastAsia="黑体" w:hAnsi="黑体" w:hint="eastAsia"/>
          <w:sz w:val="28"/>
          <w:szCs w:val="28"/>
        </w:rPr>
        <w:t>依职权撤销权限分工</w:t>
      </w:r>
      <w:bookmarkEnd w:id="557"/>
    </w:p>
    <w:p w:rsidR="00735047" w:rsidRDefault="00B62DF5">
      <w:pPr>
        <w:pStyle w:val="11"/>
        <w:spacing w:after="0" w:line="360" w:lineRule="auto"/>
        <w:ind w:firstLine="540"/>
        <w:rPr>
          <w:sz w:val="28"/>
          <w:szCs w:val="28"/>
        </w:rPr>
      </w:pPr>
      <w:bookmarkStart w:id="558" w:name="_Toc1083"/>
      <w:r>
        <w:rPr>
          <w:rFonts w:ascii="宋体" w:hAnsi="宋体" w:cs="宋体" w:hint="eastAsia"/>
          <w:color w:val="000000"/>
          <w:spacing w:val="-5"/>
          <w:sz w:val="28"/>
        </w:rPr>
        <w:t>上海市</w:t>
      </w:r>
      <w:r>
        <w:rPr>
          <w:rFonts w:hint="eastAsia"/>
          <w:sz w:val="28"/>
          <w:szCs w:val="28"/>
        </w:rPr>
        <w:t>无线电管理局可以实施依职权撤销无线电发射设备进关核准。</w:t>
      </w:r>
      <w:bookmarkEnd w:id="558"/>
    </w:p>
    <w:p w:rsidR="00735047" w:rsidRDefault="00B62DF5">
      <w:pPr>
        <w:numPr>
          <w:ilvl w:val="0"/>
          <w:numId w:val="30"/>
        </w:numPr>
        <w:spacing w:after="0" w:line="360" w:lineRule="auto"/>
        <w:rPr>
          <w:rFonts w:ascii="黑体" w:eastAsia="黑体" w:hAnsi="黑体"/>
          <w:sz w:val="28"/>
          <w:szCs w:val="28"/>
        </w:rPr>
      </w:pPr>
      <w:bookmarkStart w:id="559" w:name="_Toc302941127"/>
      <w:r>
        <w:rPr>
          <w:rFonts w:ascii="黑体" w:eastAsia="黑体" w:hAnsi="黑体" w:hint="eastAsia"/>
          <w:sz w:val="28"/>
          <w:szCs w:val="28"/>
        </w:rPr>
        <w:t>依职权撤销情形</w:t>
      </w:r>
      <w:bookmarkEnd w:id="559"/>
    </w:p>
    <w:p w:rsidR="00735047" w:rsidRDefault="00B62DF5">
      <w:pPr>
        <w:pStyle w:val="11"/>
        <w:numPr>
          <w:ilvl w:val="0"/>
          <w:numId w:val="31"/>
        </w:numPr>
        <w:tabs>
          <w:tab w:val="left" w:pos="891"/>
          <w:tab w:val="left" w:pos="1050"/>
        </w:tabs>
        <w:wordWrap w:val="0"/>
        <w:spacing w:after="0" w:line="360" w:lineRule="auto"/>
        <w:ind w:firstLine="560"/>
        <w:rPr>
          <w:sz w:val="28"/>
          <w:szCs w:val="28"/>
        </w:rPr>
      </w:pPr>
      <w:bookmarkStart w:id="560" w:name="_Toc7230"/>
      <w:bookmarkStart w:id="561" w:name="_Toc831"/>
      <w:r>
        <w:rPr>
          <w:sz w:val="28"/>
          <w:szCs w:val="28"/>
        </w:rPr>
        <w:t>工作人员滥用职权、玩忽职守作出准予行政许可决定的；</w:t>
      </w:r>
      <w:bookmarkEnd w:id="560"/>
      <w:bookmarkEnd w:id="561"/>
    </w:p>
    <w:p w:rsidR="00735047" w:rsidRDefault="00B62DF5">
      <w:pPr>
        <w:pStyle w:val="11"/>
        <w:numPr>
          <w:ilvl w:val="0"/>
          <w:numId w:val="31"/>
        </w:numPr>
        <w:tabs>
          <w:tab w:val="left" w:pos="891"/>
          <w:tab w:val="left" w:pos="1050"/>
        </w:tabs>
        <w:wordWrap w:val="0"/>
        <w:spacing w:after="0" w:line="360" w:lineRule="auto"/>
        <w:ind w:firstLine="560"/>
        <w:rPr>
          <w:sz w:val="28"/>
          <w:szCs w:val="28"/>
        </w:rPr>
      </w:pPr>
      <w:bookmarkStart w:id="562" w:name="_Toc19514"/>
      <w:bookmarkStart w:id="563" w:name="_Toc25559"/>
      <w:r>
        <w:rPr>
          <w:sz w:val="28"/>
          <w:szCs w:val="28"/>
        </w:rPr>
        <w:t>超越法定职权作出准予行政许可决定的；</w:t>
      </w:r>
      <w:bookmarkEnd w:id="562"/>
      <w:bookmarkEnd w:id="563"/>
      <w:r>
        <w:rPr>
          <w:sz w:val="28"/>
          <w:szCs w:val="28"/>
        </w:rPr>
        <w:t xml:space="preserve"> </w:t>
      </w:r>
    </w:p>
    <w:p w:rsidR="00735047" w:rsidRDefault="00B62DF5">
      <w:pPr>
        <w:pStyle w:val="11"/>
        <w:numPr>
          <w:ilvl w:val="0"/>
          <w:numId w:val="31"/>
        </w:numPr>
        <w:tabs>
          <w:tab w:val="left" w:pos="891"/>
          <w:tab w:val="left" w:pos="1050"/>
        </w:tabs>
        <w:wordWrap w:val="0"/>
        <w:spacing w:after="0" w:line="360" w:lineRule="auto"/>
        <w:ind w:firstLine="560"/>
        <w:rPr>
          <w:sz w:val="28"/>
          <w:szCs w:val="28"/>
        </w:rPr>
      </w:pPr>
      <w:bookmarkStart w:id="564" w:name="_Toc13384"/>
      <w:bookmarkStart w:id="565" w:name="_Toc6612"/>
      <w:r>
        <w:rPr>
          <w:sz w:val="28"/>
          <w:szCs w:val="28"/>
        </w:rPr>
        <w:t>违反法定程序作出准予行政许可决定的；</w:t>
      </w:r>
      <w:bookmarkEnd w:id="564"/>
      <w:bookmarkEnd w:id="565"/>
      <w:r>
        <w:rPr>
          <w:sz w:val="28"/>
          <w:szCs w:val="28"/>
        </w:rPr>
        <w:t xml:space="preserve"> </w:t>
      </w:r>
    </w:p>
    <w:p w:rsidR="00735047" w:rsidRDefault="00B62DF5">
      <w:pPr>
        <w:pStyle w:val="11"/>
        <w:numPr>
          <w:ilvl w:val="0"/>
          <w:numId w:val="31"/>
        </w:numPr>
        <w:tabs>
          <w:tab w:val="left" w:pos="891"/>
          <w:tab w:val="left" w:pos="1050"/>
        </w:tabs>
        <w:wordWrap w:val="0"/>
        <w:spacing w:after="0" w:line="360" w:lineRule="auto"/>
        <w:ind w:firstLine="560"/>
        <w:rPr>
          <w:sz w:val="28"/>
          <w:szCs w:val="28"/>
        </w:rPr>
      </w:pPr>
      <w:bookmarkStart w:id="566" w:name="_Toc19211"/>
      <w:bookmarkStart w:id="567" w:name="_Toc24196"/>
      <w:r>
        <w:rPr>
          <w:sz w:val="28"/>
          <w:szCs w:val="28"/>
        </w:rPr>
        <w:t>对不具备申请资格或者不符合法定条件的申请人准予行政许可的；</w:t>
      </w:r>
      <w:bookmarkEnd w:id="566"/>
      <w:bookmarkEnd w:id="567"/>
      <w:r>
        <w:rPr>
          <w:sz w:val="28"/>
          <w:szCs w:val="28"/>
        </w:rPr>
        <w:t xml:space="preserve"> </w:t>
      </w:r>
    </w:p>
    <w:p w:rsidR="00735047" w:rsidRDefault="00B62DF5">
      <w:pPr>
        <w:pStyle w:val="11"/>
        <w:numPr>
          <w:ilvl w:val="0"/>
          <w:numId w:val="31"/>
        </w:numPr>
        <w:tabs>
          <w:tab w:val="left" w:pos="891"/>
          <w:tab w:val="left" w:pos="1050"/>
        </w:tabs>
        <w:wordWrap w:val="0"/>
        <w:spacing w:after="0" w:line="360" w:lineRule="auto"/>
        <w:ind w:firstLine="560"/>
        <w:rPr>
          <w:sz w:val="28"/>
          <w:szCs w:val="28"/>
        </w:rPr>
      </w:pPr>
      <w:bookmarkStart w:id="568" w:name="_Toc13610"/>
      <w:bookmarkStart w:id="569" w:name="_Toc21163"/>
      <w:r>
        <w:rPr>
          <w:rFonts w:hint="eastAsia"/>
          <w:sz w:val="28"/>
          <w:szCs w:val="28"/>
        </w:rPr>
        <w:t>申请人以</w:t>
      </w:r>
      <w:r>
        <w:rPr>
          <w:sz w:val="28"/>
          <w:szCs w:val="28"/>
        </w:rPr>
        <w:t>欺骗、</w:t>
      </w:r>
      <w:r>
        <w:rPr>
          <w:rFonts w:hint="eastAsia"/>
          <w:sz w:val="28"/>
          <w:szCs w:val="28"/>
        </w:rPr>
        <w:t>贿赂等</w:t>
      </w:r>
      <w:r>
        <w:rPr>
          <w:sz w:val="28"/>
          <w:szCs w:val="28"/>
        </w:rPr>
        <w:t>不正当手段取得行政许可的</w:t>
      </w:r>
      <w:r>
        <w:rPr>
          <w:rFonts w:hint="eastAsia"/>
          <w:sz w:val="28"/>
          <w:szCs w:val="28"/>
        </w:rPr>
        <w:t>；</w:t>
      </w:r>
      <w:bookmarkEnd w:id="568"/>
      <w:bookmarkEnd w:id="569"/>
    </w:p>
    <w:p w:rsidR="00735047" w:rsidRDefault="00B62DF5">
      <w:pPr>
        <w:pStyle w:val="11"/>
        <w:numPr>
          <w:ilvl w:val="0"/>
          <w:numId w:val="31"/>
        </w:numPr>
        <w:tabs>
          <w:tab w:val="left" w:pos="891"/>
          <w:tab w:val="left" w:pos="1050"/>
        </w:tabs>
        <w:wordWrap w:val="0"/>
        <w:spacing w:after="0" w:line="360" w:lineRule="auto"/>
        <w:ind w:firstLine="560"/>
        <w:rPr>
          <w:sz w:val="28"/>
          <w:szCs w:val="28"/>
        </w:rPr>
      </w:pPr>
      <w:bookmarkStart w:id="570" w:name="_Toc23044"/>
      <w:bookmarkStart w:id="571" w:name="_Toc3325"/>
      <w:r>
        <w:rPr>
          <w:rFonts w:hint="eastAsia"/>
          <w:sz w:val="28"/>
          <w:szCs w:val="28"/>
        </w:rPr>
        <w:t>依法可以</w:t>
      </w:r>
      <w:r>
        <w:rPr>
          <w:sz w:val="28"/>
          <w:szCs w:val="28"/>
        </w:rPr>
        <w:t>撤销行政许可的</w:t>
      </w:r>
      <w:r>
        <w:rPr>
          <w:rFonts w:hint="eastAsia"/>
          <w:sz w:val="28"/>
          <w:szCs w:val="28"/>
        </w:rPr>
        <w:t>其他</w:t>
      </w:r>
      <w:r>
        <w:rPr>
          <w:sz w:val="28"/>
          <w:szCs w:val="28"/>
        </w:rPr>
        <w:t>情形</w:t>
      </w:r>
      <w:r>
        <w:rPr>
          <w:rFonts w:hint="eastAsia"/>
          <w:sz w:val="28"/>
          <w:szCs w:val="28"/>
        </w:rPr>
        <w:t>。</w:t>
      </w:r>
      <w:bookmarkEnd w:id="570"/>
      <w:bookmarkEnd w:id="571"/>
    </w:p>
    <w:p w:rsidR="00735047" w:rsidRDefault="00B62DF5">
      <w:pPr>
        <w:numPr>
          <w:ilvl w:val="0"/>
          <w:numId w:val="30"/>
        </w:numPr>
        <w:spacing w:after="0" w:line="360" w:lineRule="auto"/>
        <w:rPr>
          <w:rFonts w:ascii="黑体" w:eastAsia="黑体" w:hAnsi="黑体"/>
          <w:sz w:val="28"/>
          <w:szCs w:val="28"/>
        </w:rPr>
      </w:pPr>
      <w:bookmarkStart w:id="572" w:name="_Toc302941128"/>
      <w:r>
        <w:rPr>
          <w:rFonts w:ascii="黑体" w:eastAsia="黑体" w:hAnsi="黑体" w:hint="eastAsia"/>
          <w:sz w:val="28"/>
          <w:szCs w:val="28"/>
        </w:rPr>
        <w:t>依职权撤销审核结论确定</w:t>
      </w:r>
      <w:bookmarkEnd w:id="572"/>
    </w:p>
    <w:p w:rsidR="00735047" w:rsidRDefault="00B62DF5">
      <w:pPr>
        <w:pStyle w:val="11"/>
        <w:numPr>
          <w:ilvl w:val="0"/>
          <w:numId w:val="32"/>
        </w:numPr>
        <w:tabs>
          <w:tab w:val="left" w:pos="891"/>
          <w:tab w:val="left" w:pos="1050"/>
        </w:tabs>
        <w:wordWrap w:val="0"/>
        <w:spacing w:after="0" w:line="360" w:lineRule="auto"/>
        <w:ind w:firstLine="560"/>
        <w:rPr>
          <w:sz w:val="28"/>
          <w:szCs w:val="28"/>
        </w:rPr>
      </w:pPr>
      <w:bookmarkStart w:id="573" w:name="_Toc13958"/>
      <w:bookmarkStart w:id="574" w:name="_Toc16741"/>
      <w:r>
        <w:rPr>
          <w:rFonts w:hint="eastAsia"/>
          <w:sz w:val="28"/>
          <w:szCs w:val="28"/>
        </w:rPr>
        <w:t>上海市无线电管理局经立案调查取证确认，行政相对人具有</w:t>
      </w:r>
      <w:r>
        <w:rPr>
          <w:rFonts w:ascii="宋体" w:hAnsi="宋体" w:cs="宋体" w:hint="eastAsia"/>
          <w:color w:val="000000"/>
          <w:spacing w:val="-5"/>
          <w:sz w:val="28"/>
        </w:rPr>
        <w:t>4.2.2.4情形</w:t>
      </w:r>
      <w:r>
        <w:rPr>
          <w:rFonts w:hint="eastAsia"/>
          <w:sz w:val="28"/>
          <w:szCs w:val="28"/>
        </w:rPr>
        <w:t>的；</w:t>
      </w:r>
      <w:bookmarkEnd w:id="573"/>
      <w:bookmarkEnd w:id="574"/>
    </w:p>
    <w:p w:rsidR="00735047" w:rsidRDefault="00B62DF5">
      <w:pPr>
        <w:pStyle w:val="11"/>
        <w:numPr>
          <w:ilvl w:val="0"/>
          <w:numId w:val="32"/>
        </w:numPr>
        <w:tabs>
          <w:tab w:val="left" w:pos="891"/>
          <w:tab w:val="left" w:pos="1050"/>
        </w:tabs>
        <w:wordWrap w:val="0"/>
        <w:spacing w:after="0" w:line="360" w:lineRule="auto"/>
        <w:ind w:firstLine="560"/>
        <w:rPr>
          <w:sz w:val="28"/>
          <w:szCs w:val="28"/>
        </w:rPr>
      </w:pPr>
      <w:bookmarkStart w:id="575" w:name="_Toc8639"/>
      <w:bookmarkStart w:id="576" w:name="_Toc17157"/>
      <w:r>
        <w:rPr>
          <w:sz w:val="28"/>
          <w:szCs w:val="28"/>
        </w:rPr>
        <w:t>监督检查中</w:t>
      </w:r>
      <w:r>
        <w:rPr>
          <w:rFonts w:hint="eastAsia"/>
          <w:sz w:val="28"/>
          <w:szCs w:val="28"/>
        </w:rPr>
        <w:t>确定行政相对人具有</w:t>
      </w:r>
      <w:r>
        <w:rPr>
          <w:rFonts w:ascii="宋体" w:hAnsi="宋体" w:cs="宋体" w:hint="eastAsia"/>
          <w:color w:val="000000"/>
          <w:spacing w:val="-5"/>
          <w:sz w:val="28"/>
        </w:rPr>
        <w:t>4.2.2.4情</w:t>
      </w:r>
      <w:r>
        <w:rPr>
          <w:rFonts w:hint="eastAsia"/>
          <w:sz w:val="28"/>
          <w:szCs w:val="28"/>
        </w:rPr>
        <w:t>形的。</w:t>
      </w:r>
      <w:bookmarkEnd w:id="575"/>
      <w:bookmarkEnd w:id="576"/>
    </w:p>
    <w:p w:rsidR="00735047" w:rsidRDefault="00B62DF5">
      <w:pPr>
        <w:numPr>
          <w:ilvl w:val="0"/>
          <w:numId w:val="30"/>
        </w:numPr>
        <w:spacing w:after="0" w:line="360" w:lineRule="auto"/>
        <w:rPr>
          <w:rFonts w:ascii="黑体" w:eastAsia="黑体" w:hAnsi="黑体"/>
          <w:sz w:val="28"/>
          <w:szCs w:val="28"/>
        </w:rPr>
      </w:pPr>
      <w:bookmarkStart w:id="577" w:name="_Toc302941129"/>
      <w:r>
        <w:rPr>
          <w:rFonts w:ascii="黑体" w:eastAsia="黑体" w:hAnsi="黑体" w:hint="eastAsia"/>
          <w:sz w:val="28"/>
          <w:szCs w:val="28"/>
        </w:rPr>
        <w:t>依职权撤销启动条件</w:t>
      </w:r>
      <w:bookmarkEnd w:id="577"/>
    </w:p>
    <w:p w:rsidR="00735047" w:rsidRDefault="00B62DF5">
      <w:pPr>
        <w:pStyle w:val="11"/>
        <w:spacing w:after="0" w:line="360" w:lineRule="auto"/>
        <w:ind w:firstLine="540"/>
        <w:rPr>
          <w:sz w:val="28"/>
          <w:szCs w:val="28"/>
        </w:rPr>
      </w:pPr>
      <w:bookmarkStart w:id="578" w:name="_Toc18126"/>
      <w:r>
        <w:rPr>
          <w:rFonts w:ascii="宋体" w:hAnsi="宋体" w:cs="宋体" w:hint="eastAsia"/>
          <w:color w:val="000000"/>
          <w:spacing w:val="-5"/>
          <w:sz w:val="28"/>
        </w:rPr>
        <w:t>监督</w:t>
      </w:r>
      <w:r>
        <w:rPr>
          <w:rFonts w:hint="eastAsia"/>
          <w:sz w:val="28"/>
          <w:szCs w:val="28"/>
        </w:rPr>
        <w:t>检查中发现。</w:t>
      </w:r>
      <w:bookmarkEnd w:id="578"/>
    </w:p>
    <w:p w:rsidR="00735047" w:rsidRDefault="00B62DF5">
      <w:pPr>
        <w:numPr>
          <w:ilvl w:val="0"/>
          <w:numId w:val="30"/>
        </w:numPr>
        <w:spacing w:after="0" w:line="360" w:lineRule="auto"/>
        <w:rPr>
          <w:rFonts w:ascii="黑体" w:eastAsia="黑体" w:hAnsi="黑体"/>
          <w:sz w:val="28"/>
          <w:szCs w:val="28"/>
        </w:rPr>
      </w:pPr>
      <w:bookmarkStart w:id="579" w:name="_Toc302941130"/>
      <w:r>
        <w:rPr>
          <w:rFonts w:ascii="黑体" w:eastAsia="黑体" w:hAnsi="黑体" w:hint="eastAsia"/>
          <w:sz w:val="28"/>
          <w:szCs w:val="28"/>
        </w:rPr>
        <w:lastRenderedPageBreak/>
        <w:t>依职权撤销程序</w:t>
      </w:r>
      <w:bookmarkEnd w:id="579"/>
    </w:p>
    <w:p w:rsidR="00735047" w:rsidRDefault="00B62DF5">
      <w:pPr>
        <w:pStyle w:val="11"/>
        <w:spacing w:after="0" w:line="360" w:lineRule="auto"/>
        <w:ind w:firstLine="540"/>
        <w:rPr>
          <w:sz w:val="28"/>
          <w:szCs w:val="28"/>
        </w:rPr>
      </w:pPr>
      <w:bookmarkStart w:id="580" w:name="_Toc12774"/>
      <w:r>
        <w:rPr>
          <w:rFonts w:ascii="宋体" w:hAnsi="宋体" w:cs="宋体" w:hint="eastAsia"/>
          <w:color w:val="000000"/>
          <w:spacing w:val="-5"/>
          <w:sz w:val="28"/>
        </w:rPr>
        <w:t>经</w:t>
      </w:r>
      <w:r>
        <w:rPr>
          <w:rFonts w:hint="eastAsia"/>
          <w:sz w:val="28"/>
          <w:szCs w:val="28"/>
        </w:rPr>
        <w:t>监督检查中发现具有</w:t>
      </w:r>
      <w:r>
        <w:rPr>
          <w:rFonts w:ascii="宋体" w:hAnsi="宋体" w:cs="宋体" w:hint="eastAsia"/>
          <w:color w:val="000000"/>
          <w:spacing w:val="-5"/>
          <w:sz w:val="28"/>
        </w:rPr>
        <w:t>4.2.2.4情形</w:t>
      </w:r>
      <w:r>
        <w:rPr>
          <w:rFonts w:hint="eastAsia"/>
          <w:sz w:val="28"/>
          <w:szCs w:val="28"/>
        </w:rPr>
        <w:t>的，决定撤销《上海市无线电管理局准予行政许可决定书》的，应当制作《撤销行政许可</w:t>
      </w:r>
      <w:r>
        <w:rPr>
          <w:rFonts w:hint="eastAsia"/>
          <w:sz w:val="28"/>
          <w:szCs w:val="28"/>
        </w:rPr>
        <w:t>/</w:t>
      </w:r>
      <w:r>
        <w:rPr>
          <w:rFonts w:hint="eastAsia"/>
          <w:sz w:val="28"/>
          <w:szCs w:val="28"/>
        </w:rPr>
        <w:t>审批决定书》向当事人送达。</w:t>
      </w:r>
      <w:bookmarkEnd w:id="580"/>
    </w:p>
    <w:p w:rsidR="00735047" w:rsidRDefault="00B62DF5">
      <w:pPr>
        <w:numPr>
          <w:ilvl w:val="0"/>
          <w:numId w:val="30"/>
        </w:numPr>
        <w:spacing w:after="0" w:line="360" w:lineRule="auto"/>
        <w:rPr>
          <w:rFonts w:ascii="黑体" w:eastAsia="黑体" w:hAnsi="黑体"/>
          <w:sz w:val="28"/>
          <w:szCs w:val="28"/>
        </w:rPr>
      </w:pPr>
      <w:bookmarkStart w:id="581" w:name="_Toc302941137"/>
      <w:r>
        <w:rPr>
          <w:rFonts w:ascii="黑体" w:eastAsia="黑体" w:hAnsi="黑体" w:hint="eastAsia"/>
          <w:sz w:val="28"/>
          <w:szCs w:val="28"/>
        </w:rPr>
        <w:t>依职权撤销文书</w:t>
      </w:r>
      <w:bookmarkEnd w:id="581"/>
    </w:p>
    <w:p w:rsidR="00735047" w:rsidRDefault="00B62DF5">
      <w:pPr>
        <w:pStyle w:val="11"/>
        <w:spacing w:after="0" w:line="360" w:lineRule="auto"/>
        <w:ind w:firstLine="540"/>
        <w:rPr>
          <w:sz w:val="28"/>
          <w:szCs w:val="28"/>
        </w:rPr>
      </w:pPr>
      <w:bookmarkStart w:id="582" w:name="_Toc7155"/>
      <w:r>
        <w:rPr>
          <w:rFonts w:ascii="宋体" w:hAnsi="宋体" w:cs="宋体" w:hint="eastAsia"/>
          <w:color w:val="000000"/>
          <w:spacing w:val="-5"/>
          <w:sz w:val="28"/>
        </w:rPr>
        <w:t>《</w:t>
      </w:r>
      <w:r>
        <w:rPr>
          <w:rFonts w:hint="eastAsia"/>
          <w:sz w:val="28"/>
          <w:szCs w:val="28"/>
        </w:rPr>
        <w:t>撤销行政</w:t>
      </w:r>
      <w:r>
        <w:rPr>
          <w:rFonts w:ascii="宋体" w:hAnsi="宋体" w:cs="宋体" w:hint="eastAsia"/>
          <w:sz w:val="28"/>
          <w:szCs w:val="28"/>
        </w:rPr>
        <w:t>许可/审</w:t>
      </w:r>
      <w:r>
        <w:rPr>
          <w:rFonts w:hint="eastAsia"/>
          <w:sz w:val="28"/>
          <w:szCs w:val="28"/>
        </w:rPr>
        <w:t>批决定书》</w:t>
      </w:r>
      <w:r>
        <w:rPr>
          <w:rFonts w:ascii="宋体" w:hAnsi="宋体" w:cs="宋体" w:hint="eastAsia"/>
          <w:sz w:val="28"/>
          <w:szCs w:val="28"/>
        </w:rPr>
        <w:t>（附录1  2-7）</w:t>
      </w:r>
      <w:r>
        <w:rPr>
          <w:rFonts w:hint="eastAsia"/>
          <w:sz w:val="28"/>
          <w:szCs w:val="28"/>
        </w:rPr>
        <w:t>。</w:t>
      </w:r>
      <w:bookmarkEnd w:id="582"/>
    </w:p>
    <w:p w:rsidR="00735047" w:rsidRDefault="00B62DF5">
      <w:pPr>
        <w:numPr>
          <w:ilvl w:val="0"/>
          <w:numId w:val="30"/>
        </w:numPr>
        <w:spacing w:after="0" w:line="360" w:lineRule="auto"/>
        <w:rPr>
          <w:rFonts w:ascii="黑体" w:eastAsia="黑体" w:hAnsi="黑体"/>
          <w:sz w:val="28"/>
          <w:szCs w:val="28"/>
        </w:rPr>
      </w:pPr>
      <w:bookmarkStart w:id="583" w:name="_Toc302941138"/>
      <w:r>
        <w:rPr>
          <w:rFonts w:ascii="黑体" w:eastAsia="黑体" w:hAnsi="黑体" w:hint="eastAsia"/>
          <w:sz w:val="28"/>
          <w:szCs w:val="28"/>
        </w:rPr>
        <w:t>材料归档内容和要求</w:t>
      </w:r>
      <w:bookmarkEnd w:id="583"/>
    </w:p>
    <w:p w:rsidR="00735047" w:rsidRDefault="00B62DF5">
      <w:pPr>
        <w:pStyle w:val="11"/>
        <w:spacing w:after="0" w:line="360" w:lineRule="auto"/>
        <w:ind w:firstLine="540"/>
        <w:rPr>
          <w:sz w:val="28"/>
          <w:szCs w:val="28"/>
        </w:rPr>
      </w:pPr>
      <w:bookmarkStart w:id="584" w:name="_Toc28609"/>
      <w:r>
        <w:rPr>
          <w:rFonts w:ascii="宋体" w:hAnsi="宋体" w:cs="宋体" w:hint="eastAsia"/>
          <w:color w:val="000000"/>
          <w:spacing w:val="-5"/>
          <w:sz w:val="28"/>
        </w:rPr>
        <w:t>撤销</w:t>
      </w:r>
      <w:r>
        <w:rPr>
          <w:rFonts w:hint="eastAsia"/>
          <w:sz w:val="28"/>
          <w:szCs w:val="28"/>
        </w:rPr>
        <w:t>后</w:t>
      </w:r>
      <w:r>
        <w:rPr>
          <w:rFonts w:ascii="宋体" w:hAnsi="宋体" w:cs="宋体" w:hint="eastAsia"/>
          <w:color w:val="000000"/>
          <w:spacing w:val="-5"/>
          <w:sz w:val="28"/>
        </w:rPr>
        <w:t>10个</w:t>
      </w:r>
      <w:r>
        <w:rPr>
          <w:rFonts w:hint="eastAsia"/>
          <w:sz w:val="28"/>
          <w:szCs w:val="28"/>
        </w:rPr>
        <w:t>工作日内完成归档。</w:t>
      </w:r>
      <w:bookmarkEnd w:id="584"/>
    </w:p>
    <w:p w:rsidR="00735047" w:rsidRDefault="00B62DF5">
      <w:pPr>
        <w:pStyle w:val="11"/>
        <w:numPr>
          <w:ilvl w:val="0"/>
          <w:numId w:val="1"/>
        </w:numPr>
        <w:spacing w:after="0"/>
        <w:ind w:firstLineChars="0"/>
        <w:outlineLvl w:val="0"/>
        <w:rPr>
          <w:rFonts w:ascii="黑体" w:eastAsia="黑体" w:hAnsi="黑体"/>
          <w:sz w:val="32"/>
          <w:szCs w:val="32"/>
        </w:rPr>
      </w:pPr>
      <w:bookmarkStart w:id="585" w:name="_Toc395980510"/>
      <w:bookmarkStart w:id="586" w:name="_Toc397005140"/>
      <w:bookmarkStart w:id="587" w:name="_Toc2991"/>
      <w:bookmarkStart w:id="588" w:name="_Toc30866"/>
      <w:bookmarkStart w:id="589" w:name="_Toc16962"/>
      <w:bookmarkStart w:id="590" w:name="_Toc4597"/>
      <w:bookmarkStart w:id="591" w:name="_Toc17069"/>
      <w:r>
        <w:rPr>
          <w:rFonts w:ascii="黑体" w:eastAsia="黑体" w:hAnsi="黑体" w:hint="eastAsia"/>
          <w:sz w:val="32"/>
          <w:szCs w:val="32"/>
        </w:rPr>
        <w:t>监督检查</w:t>
      </w:r>
      <w:bookmarkEnd w:id="585"/>
      <w:bookmarkEnd w:id="586"/>
      <w:bookmarkEnd w:id="587"/>
      <w:bookmarkEnd w:id="588"/>
      <w:bookmarkEnd w:id="589"/>
      <w:bookmarkEnd w:id="590"/>
      <w:bookmarkEnd w:id="591"/>
    </w:p>
    <w:p w:rsidR="00735047" w:rsidRDefault="00B62DF5">
      <w:pPr>
        <w:pStyle w:val="1"/>
        <w:numPr>
          <w:ilvl w:val="0"/>
          <w:numId w:val="33"/>
        </w:numPr>
        <w:tabs>
          <w:tab w:val="left" w:pos="0"/>
        </w:tabs>
        <w:spacing w:before="0" w:after="0" w:line="240" w:lineRule="auto"/>
        <w:rPr>
          <w:rFonts w:ascii="黑体" w:eastAsia="黑体" w:hAnsi="黑体"/>
          <w:b w:val="0"/>
          <w:bCs w:val="0"/>
          <w:sz w:val="28"/>
          <w:szCs w:val="28"/>
        </w:rPr>
      </w:pPr>
      <w:bookmarkStart w:id="592" w:name="_Toc395980548"/>
      <w:bookmarkStart w:id="593" w:name="_Toc19971"/>
      <w:bookmarkStart w:id="594" w:name="_Toc19879"/>
      <w:bookmarkStart w:id="595" w:name="_Toc9003"/>
      <w:bookmarkStart w:id="596" w:name="_Toc31706"/>
      <w:bookmarkStart w:id="597" w:name="_Toc4694"/>
      <w:bookmarkStart w:id="598" w:name="_Toc395980549"/>
      <w:bookmarkStart w:id="599" w:name="_Toc397005142"/>
      <w:bookmarkStart w:id="600" w:name="_Toc397005885"/>
      <w:bookmarkStart w:id="601" w:name="_Toc397006880"/>
      <w:r>
        <w:rPr>
          <w:rFonts w:ascii="黑体" w:eastAsia="黑体" w:hAnsi="黑体" w:hint="eastAsia"/>
          <w:b w:val="0"/>
          <w:bCs w:val="0"/>
          <w:sz w:val="28"/>
          <w:szCs w:val="28"/>
        </w:rPr>
        <w:t>实地检查</w:t>
      </w:r>
      <w:bookmarkEnd w:id="592"/>
      <w:bookmarkEnd w:id="593"/>
      <w:bookmarkEnd w:id="594"/>
      <w:bookmarkEnd w:id="595"/>
      <w:bookmarkEnd w:id="596"/>
      <w:bookmarkEnd w:id="597"/>
    </w:p>
    <w:p w:rsidR="00735047" w:rsidRDefault="00B62DF5">
      <w:pPr>
        <w:pStyle w:val="11"/>
        <w:numPr>
          <w:ilvl w:val="0"/>
          <w:numId w:val="34"/>
        </w:numPr>
        <w:spacing w:after="0" w:line="360" w:lineRule="auto"/>
        <w:ind w:firstLine="560"/>
        <w:outlineLvl w:val="1"/>
        <w:rPr>
          <w:rFonts w:ascii="黑体" w:eastAsia="黑体" w:hAnsi="黑体"/>
          <w:sz w:val="28"/>
          <w:szCs w:val="28"/>
        </w:rPr>
      </w:pPr>
      <w:bookmarkStart w:id="602" w:name="_Toc14574"/>
      <w:bookmarkStart w:id="603" w:name="_Toc31603"/>
      <w:bookmarkStart w:id="604" w:name="_Toc11646"/>
      <w:bookmarkStart w:id="605" w:name="_Toc21688"/>
      <w:bookmarkStart w:id="606" w:name="_Toc19437"/>
      <w:bookmarkStart w:id="607" w:name="_Toc22439"/>
      <w:bookmarkStart w:id="608" w:name="_Toc10709"/>
      <w:bookmarkStart w:id="609" w:name="_Toc23202"/>
      <w:bookmarkStart w:id="610" w:name="_Toc28608"/>
      <w:r>
        <w:rPr>
          <w:rFonts w:ascii="黑体" w:eastAsia="黑体" w:hAnsi="黑体" w:hint="eastAsia"/>
          <w:sz w:val="28"/>
          <w:szCs w:val="28"/>
        </w:rPr>
        <w:t>业务描述</w:t>
      </w:r>
      <w:bookmarkEnd w:id="598"/>
      <w:bookmarkEnd w:id="599"/>
      <w:bookmarkEnd w:id="600"/>
      <w:bookmarkEnd w:id="601"/>
      <w:bookmarkEnd w:id="602"/>
      <w:bookmarkEnd w:id="603"/>
      <w:bookmarkEnd w:id="604"/>
      <w:bookmarkEnd w:id="605"/>
      <w:bookmarkEnd w:id="606"/>
      <w:bookmarkEnd w:id="607"/>
      <w:bookmarkEnd w:id="608"/>
      <w:bookmarkEnd w:id="609"/>
      <w:bookmarkEnd w:id="610"/>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上海市无线电管理局根据专项整治的要求，确定被检查人，并对其进行实地检查。</w:t>
      </w:r>
    </w:p>
    <w:p w:rsidR="00735047" w:rsidRDefault="00B62DF5">
      <w:pPr>
        <w:pStyle w:val="11"/>
        <w:numPr>
          <w:ilvl w:val="0"/>
          <w:numId w:val="34"/>
        </w:numPr>
        <w:spacing w:after="0" w:line="360" w:lineRule="auto"/>
        <w:ind w:firstLine="560"/>
        <w:outlineLvl w:val="1"/>
        <w:rPr>
          <w:rFonts w:ascii="黑体" w:eastAsia="黑体" w:hAnsi="黑体"/>
          <w:sz w:val="28"/>
          <w:szCs w:val="28"/>
        </w:rPr>
      </w:pPr>
      <w:bookmarkStart w:id="611" w:name="_Toc395980550"/>
      <w:bookmarkStart w:id="612" w:name="_Toc397005143"/>
      <w:bookmarkStart w:id="613" w:name="_Toc397005886"/>
      <w:bookmarkStart w:id="614" w:name="_Toc397006881"/>
      <w:bookmarkStart w:id="615" w:name="_Toc28709"/>
      <w:bookmarkStart w:id="616" w:name="_Toc10275"/>
      <w:bookmarkStart w:id="617" w:name="_Toc27472"/>
      <w:bookmarkStart w:id="618" w:name="_Toc1155"/>
      <w:bookmarkStart w:id="619" w:name="_Toc24799"/>
      <w:bookmarkStart w:id="620" w:name="_Toc25740"/>
      <w:bookmarkStart w:id="621" w:name="_Toc24780"/>
      <w:bookmarkStart w:id="622" w:name="_Toc15343"/>
      <w:bookmarkStart w:id="623" w:name="_Toc25287"/>
      <w:r>
        <w:rPr>
          <w:rFonts w:ascii="黑体" w:eastAsia="黑体" w:hAnsi="黑体" w:hint="eastAsia"/>
          <w:sz w:val="28"/>
          <w:szCs w:val="28"/>
        </w:rPr>
        <w:t>依据</w:t>
      </w:r>
      <w:bookmarkEnd w:id="611"/>
      <w:bookmarkEnd w:id="612"/>
      <w:bookmarkEnd w:id="613"/>
      <w:bookmarkEnd w:id="614"/>
      <w:bookmarkEnd w:id="615"/>
      <w:bookmarkEnd w:id="616"/>
      <w:bookmarkEnd w:id="617"/>
      <w:bookmarkEnd w:id="618"/>
      <w:bookmarkEnd w:id="619"/>
      <w:bookmarkEnd w:id="620"/>
      <w:bookmarkEnd w:id="621"/>
      <w:bookmarkEnd w:id="622"/>
      <w:bookmarkEnd w:id="623"/>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同2.12.2。</w:t>
      </w:r>
    </w:p>
    <w:p w:rsidR="00735047" w:rsidRDefault="00B62DF5">
      <w:pPr>
        <w:pStyle w:val="11"/>
        <w:numPr>
          <w:ilvl w:val="0"/>
          <w:numId w:val="34"/>
        </w:numPr>
        <w:spacing w:after="0" w:line="360" w:lineRule="auto"/>
        <w:ind w:firstLine="560"/>
        <w:outlineLvl w:val="1"/>
        <w:rPr>
          <w:rFonts w:ascii="黑体" w:eastAsia="黑体" w:hAnsi="黑体"/>
          <w:sz w:val="28"/>
          <w:szCs w:val="28"/>
        </w:rPr>
      </w:pPr>
      <w:bookmarkStart w:id="624" w:name="_Toc395980551"/>
      <w:bookmarkStart w:id="625" w:name="_Toc397005144"/>
      <w:bookmarkStart w:id="626" w:name="_Toc397005887"/>
      <w:bookmarkStart w:id="627" w:name="_Toc397006882"/>
      <w:bookmarkStart w:id="628" w:name="_Toc31109"/>
      <w:bookmarkStart w:id="629" w:name="_Toc9432"/>
      <w:bookmarkStart w:id="630" w:name="_Toc26647"/>
      <w:bookmarkStart w:id="631" w:name="_Toc17936"/>
      <w:bookmarkStart w:id="632" w:name="_Toc25976"/>
      <w:bookmarkStart w:id="633" w:name="_Toc10565"/>
      <w:bookmarkStart w:id="634" w:name="_Toc17822"/>
      <w:bookmarkStart w:id="635" w:name="_Toc15263"/>
      <w:bookmarkStart w:id="636" w:name="_Toc669"/>
      <w:r>
        <w:rPr>
          <w:rFonts w:ascii="黑体" w:eastAsia="黑体" w:hAnsi="黑体" w:hint="eastAsia"/>
          <w:sz w:val="28"/>
          <w:szCs w:val="28"/>
        </w:rPr>
        <w:t>权限</w:t>
      </w:r>
      <w:bookmarkEnd w:id="624"/>
      <w:bookmarkEnd w:id="625"/>
      <w:bookmarkEnd w:id="626"/>
      <w:bookmarkEnd w:id="627"/>
      <w:bookmarkEnd w:id="628"/>
      <w:bookmarkEnd w:id="629"/>
      <w:bookmarkEnd w:id="630"/>
      <w:bookmarkEnd w:id="631"/>
      <w:bookmarkEnd w:id="632"/>
      <w:bookmarkEnd w:id="633"/>
      <w:bookmarkEnd w:id="634"/>
      <w:bookmarkEnd w:id="635"/>
      <w:bookmarkEnd w:id="636"/>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同2.12.3。</w:t>
      </w:r>
    </w:p>
    <w:p w:rsidR="00735047" w:rsidRDefault="00B62DF5">
      <w:pPr>
        <w:pStyle w:val="11"/>
        <w:numPr>
          <w:ilvl w:val="0"/>
          <w:numId w:val="34"/>
        </w:numPr>
        <w:spacing w:after="0" w:line="360" w:lineRule="auto"/>
        <w:ind w:firstLine="560"/>
        <w:outlineLvl w:val="1"/>
        <w:rPr>
          <w:rFonts w:ascii="黑体" w:eastAsia="黑体" w:hAnsi="黑体"/>
          <w:sz w:val="28"/>
          <w:szCs w:val="28"/>
        </w:rPr>
      </w:pPr>
      <w:bookmarkStart w:id="637" w:name="_Toc395980552"/>
      <w:bookmarkStart w:id="638" w:name="_Toc397005145"/>
      <w:bookmarkStart w:id="639" w:name="_Toc397005888"/>
      <w:bookmarkStart w:id="640" w:name="_Toc397006883"/>
      <w:bookmarkStart w:id="641" w:name="_Toc19334"/>
      <w:bookmarkStart w:id="642" w:name="_Toc6615"/>
      <w:bookmarkStart w:id="643" w:name="_Toc8124"/>
      <w:bookmarkStart w:id="644" w:name="_Toc18063"/>
      <w:bookmarkStart w:id="645" w:name="_Toc7059"/>
      <w:bookmarkStart w:id="646" w:name="_Toc6544"/>
      <w:bookmarkStart w:id="647" w:name="_Toc21686"/>
      <w:bookmarkStart w:id="648" w:name="_Toc15174"/>
      <w:bookmarkStart w:id="649" w:name="_Toc624"/>
      <w:r>
        <w:rPr>
          <w:rFonts w:ascii="黑体" w:eastAsia="黑体" w:hAnsi="黑体" w:hint="eastAsia"/>
          <w:sz w:val="28"/>
          <w:szCs w:val="28"/>
        </w:rPr>
        <w:t>责任人</w:t>
      </w:r>
      <w:bookmarkEnd w:id="637"/>
      <w:bookmarkEnd w:id="638"/>
      <w:bookmarkEnd w:id="639"/>
      <w:bookmarkEnd w:id="640"/>
      <w:bookmarkEnd w:id="641"/>
      <w:bookmarkEnd w:id="642"/>
      <w:bookmarkEnd w:id="643"/>
      <w:bookmarkEnd w:id="644"/>
      <w:bookmarkEnd w:id="645"/>
      <w:bookmarkEnd w:id="646"/>
      <w:bookmarkEnd w:id="647"/>
      <w:bookmarkEnd w:id="648"/>
      <w:bookmarkEnd w:id="649"/>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上海市无线电管理局行政执法人员。</w:t>
      </w:r>
    </w:p>
    <w:p w:rsidR="00735047" w:rsidRDefault="00B62DF5">
      <w:pPr>
        <w:pStyle w:val="11"/>
        <w:numPr>
          <w:ilvl w:val="0"/>
          <w:numId w:val="34"/>
        </w:numPr>
        <w:spacing w:after="0" w:line="360" w:lineRule="auto"/>
        <w:ind w:firstLine="560"/>
        <w:outlineLvl w:val="1"/>
        <w:rPr>
          <w:rFonts w:ascii="黑体" w:eastAsia="黑体" w:hAnsi="黑体"/>
          <w:sz w:val="28"/>
          <w:szCs w:val="28"/>
        </w:rPr>
      </w:pPr>
      <w:bookmarkStart w:id="650" w:name="_Toc395980553"/>
      <w:bookmarkStart w:id="651" w:name="_Toc397005146"/>
      <w:bookmarkStart w:id="652" w:name="_Toc397005889"/>
      <w:bookmarkStart w:id="653" w:name="_Toc397006884"/>
      <w:bookmarkStart w:id="654" w:name="_Toc22929"/>
      <w:bookmarkStart w:id="655" w:name="_Toc24370"/>
      <w:bookmarkStart w:id="656" w:name="_Toc15566"/>
      <w:bookmarkStart w:id="657" w:name="_Toc3529"/>
      <w:bookmarkStart w:id="658" w:name="_Toc17150"/>
      <w:bookmarkStart w:id="659" w:name="_Toc19259"/>
      <w:bookmarkStart w:id="660" w:name="_Toc7868"/>
      <w:bookmarkStart w:id="661" w:name="_Toc13536"/>
      <w:bookmarkStart w:id="662" w:name="_Toc24292"/>
      <w:r>
        <w:rPr>
          <w:rFonts w:ascii="黑体" w:eastAsia="黑体" w:hAnsi="黑体" w:hint="eastAsia"/>
          <w:sz w:val="28"/>
          <w:szCs w:val="28"/>
        </w:rPr>
        <w:t>岗位职责</w:t>
      </w:r>
      <w:r>
        <w:rPr>
          <w:rFonts w:ascii="黑体" w:eastAsia="黑体" w:hAnsi="黑体"/>
          <w:sz w:val="28"/>
          <w:szCs w:val="28"/>
        </w:rPr>
        <w:t>和权限</w:t>
      </w:r>
      <w:bookmarkEnd w:id="650"/>
      <w:bookmarkEnd w:id="651"/>
      <w:bookmarkEnd w:id="652"/>
      <w:bookmarkEnd w:id="653"/>
      <w:bookmarkEnd w:id="654"/>
      <w:bookmarkEnd w:id="655"/>
      <w:bookmarkEnd w:id="656"/>
      <w:bookmarkEnd w:id="657"/>
      <w:bookmarkEnd w:id="658"/>
      <w:bookmarkEnd w:id="659"/>
      <w:bookmarkEnd w:id="660"/>
      <w:bookmarkEnd w:id="661"/>
      <w:bookmarkEnd w:id="662"/>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上海市无线电管理局行政执法人员负责对被检查人进行实地检查。</w:t>
      </w:r>
    </w:p>
    <w:p w:rsidR="00735047" w:rsidRDefault="00B62DF5">
      <w:pPr>
        <w:numPr>
          <w:ilvl w:val="0"/>
          <w:numId w:val="34"/>
        </w:numPr>
        <w:spacing w:after="0" w:line="360" w:lineRule="auto"/>
        <w:outlineLvl w:val="1"/>
        <w:rPr>
          <w:rFonts w:ascii="黑体" w:eastAsia="黑体" w:hAnsi="黑体"/>
          <w:sz w:val="28"/>
          <w:szCs w:val="28"/>
        </w:rPr>
      </w:pPr>
      <w:bookmarkStart w:id="663" w:name="_Toc395980554"/>
      <w:bookmarkStart w:id="664" w:name="_Toc397005147"/>
      <w:bookmarkStart w:id="665" w:name="_Toc397005890"/>
      <w:bookmarkStart w:id="666" w:name="_Toc397006885"/>
      <w:bookmarkStart w:id="667" w:name="_Toc30713"/>
      <w:r>
        <w:rPr>
          <w:rFonts w:ascii="黑体" w:eastAsia="黑体" w:hAnsi="黑体" w:hint="eastAsia"/>
          <w:sz w:val="28"/>
          <w:szCs w:val="28"/>
        </w:rPr>
        <w:lastRenderedPageBreak/>
        <w:t>检查</w:t>
      </w:r>
      <w:r>
        <w:rPr>
          <w:rFonts w:ascii="黑体" w:eastAsia="黑体" w:hAnsi="黑体"/>
          <w:sz w:val="28"/>
          <w:szCs w:val="28"/>
        </w:rPr>
        <w:t>承担机构</w:t>
      </w:r>
      <w:bookmarkEnd w:id="663"/>
      <w:bookmarkEnd w:id="664"/>
      <w:bookmarkEnd w:id="665"/>
      <w:bookmarkEnd w:id="666"/>
      <w:bookmarkEnd w:id="667"/>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上海市无线电管理局。</w:t>
      </w:r>
    </w:p>
    <w:p w:rsidR="00735047" w:rsidRDefault="00B62DF5">
      <w:pPr>
        <w:numPr>
          <w:ilvl w:val="0"/>
          <w:numId w:val="34"/>
        </w:numPr>
        <w:spacing w:after="0" w:line="360" w:lineRule="auto"/>
        <w:outlineLvl w:val="1"/>
        <w:rPr>
          <w:rFonts w:ascii="黑体" w:eastAsia="黑体" w:hAnsi="黑体"/>
          <w:sz w:val="28"/>
          <w:szCs w:val="28"/>
        </w:rPr>
      </w:pPr>
      <w:bookmarkStart w:id="668" w:name="_Toc395980555"/>
      <w:bookmarkStart w:id="669" w:name="_Toc397005148"/>
      <w:bookmarkStart w:id="670" w:name="_Toc397005891"/>
      <w:bookmarkStart w:id="671" w:name="_Toc397006886"/>
      <w:bookmarkStart w:id="672" w:name="_Toc1306"/>
      <w:r>
        <w:rPr>
          <w:rFonts w:ascii="黑体" w:eastAsia="黑体" w:hAnsi="黑体" w:hint="eastAsia"/>
          <w:sz w:val="28"/>
          <w:szCs w:val="28"/>
        </w:rPr>
        <w:t>检查</w:t>
      </w:r>
      <w:r>
        <w:rPr>
          <w:rFonts w:ascii="黑体" w:eastAsia="黑体" w:hAnsi="黑体"/>
          <w:sz w:val="28"/>
          <w:szCs w:val="28"/>
        </w:rPr>
        <w:t>人员条件</w:t>
      </w:r>
      <w:bookmarkEnd w:id="668"/>
      <w:bookmarkEnd w:id="669"/>
      <w:bookmarkEnd w:id="670"/>
      <w:bookmarkEnd w:id="671"/>
      <w:bookmarkEnd w:id="672"/>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监督检查人员应具有相应的无线电法律知识和无线电专业知识，熟悉《中华人民共和国无线电管理条例》、《上海市无线电管理办法》等法律、法规。</w:t>
      </w:r>
    </w:p>
    <w:p w:rsidR="00735047" w:rsidRDefault="00B62DF5">
      <w:pPr>
        <w:numPr>
          <w:ilvl w:val="0"/>
          <w:numId w:val="34"/>
        </w:numPr>
        <w:spacing w:after="0" w:line="360" w:lineRule="auto"/>
        <w:outlineLvl w:val="1"/>
        <w:rPr>
          <w:rFonts w:ascii="黑体" w:eastAsia="黑体" w:hAnsi="黑体"/>
          <w:sz w:val="28"/>
          <w:szCs w:val="28"/>
        </w:rPr>
      </w:pPr>
      <w:bookmarkStart w:id="673" w:name="_Toc395980556"/>
      <w:bookmarkStart w:id="674" w:name="_Toc397005149"/>
      <w:bookmarkStart w:id="675" w:name="_Toc397005892"/>
      <w:bookmarkStart w:id="676" w:name="_Toc397006887"/>
      <w:bookmarkStart w:id="677" w:name="_Toc7899"/>
      <w:bookmarkStart w:id="678" w:name="_Toc395980557"/>
      <w:r>
        <w:rPr>
          <w:rFonts w:ascii="黑体" w:eastAsia="黑体" w:hAnsi="黑体" w:hint="eastAsia"/>
          <w:sz w:val="28"/>
          <w:szCs w:val="28"/>
        </w:rPr>
        <w:t>检查</w:t>
      </w:r>
      <w:r>
        <w:rPr>
          <w:rFonts w:ascii="黑体" w:eastAsia="黑体" w:hAnsi="黑体"/>
          <w:sz w:val="28"/>
          <w:szCs w:val="28"/>
        </w:rPr>
        <w:t>对象确定标准</w:t>
      </w:r>
      <w:bookmarkEnd w:id="673"/>
      <w:bookmarkEnd w:id="674"/>
      <w:bookmarkEnd w:id="675"/>
      <w:bookmarkEnd w:id="676"/>
      <w:bookmarkEnd w:id="677"/>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根据专项整治的要求；</w:t>
      </w:r>
    </w:p>
    <w:p w:rsidR="00735047" w:rsidRDefault="00B62DF5">
      <w:pPr>
        <w:numPr>
          <w:ilvl w:val="0"/>
          <w:numId w:val="34"/>
        </w:numPr>
        <w:spacing w:after="0" w:line="360" w:lineRule="auto"/>
        <w:outlineLvl w:val="1"/>
        <w:rPr>
          <w:rFonts w:ascii="黑体" w:eastAsia="黑体" w:hAnsi="黑体"/>
          <w:sz w:val="28"/>
          <w:szCs w:val="28"/>
        </w:rPr>
      </w:pPr>
      <w:bookmarkStart w:id="679" w:name="_Toc397005150"/>
      <w:bookmarkStart w:id="680" w:name="_Toc397005893"/>
      <w:bookmarkStart w:id="681" w:name="_Toc397006888"/>
      <w:bookmarkStart w:id="682" w:name="_Toc24471"/>
      <w:r>
        <w:rPr>
          <w:rFonts w:ascii="黑体" w:eastAsia="黑体" w:hAnsi="黑体" w:hint="eastAsia"/>
          <w:sz w:val="28"/>
          <w:szCs w:val="28"/>
        </w:rPr>
        <w:t>启动情形</w:t>
      </w:r>
      <w:bookmarkEnd w:id="678"/>
      <w:bookmarkEnd w:id="679"/>
      <w:bookmarkEnd w:id="680"/>
      <w:bookmarkEnd w:id="681"/>
      <w:bookmarkEnd w:id="682"/>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上海市无线电管理局根据专项整治情况确定检查对象。</w:t>
      </w:r>
    </w:p>
    <w:p w:rsidR="00735047" w:rsidRDefault="00B62DF5">
      <w:pPr>
        <w:numPr>
          <w:ilvl w:val="0"/>
          <w:numId w:val="34"/>
        </w:numPr>
        <w:spacing w:after="0" w:line="360" w:lineRule="auto"/>
        <w:outlineLvl w:val="1"/>
        <w:rPr>
          <w:rFonts w:ascii="黑体" w:eastAsia="黑体" w:hAnsi="黑体"/>
          <w:sz w:val="28"/>
          <w:szCs w:val="28"/>
        </w:rPr>
      </w:pPr>
      <w:bookmarkStart w:id="683" w:name="_Toc395980558"/>
      <w:bookmarkStart w:id="684" w:name="_Toc397005151"/>
      <w:bookmarkStart w:id="685" w:name="_Toc397005894"/>
      <w:bookmarkStart w:id="686" w:name="_Toc397006889"/>
      <w:bookmarkStart w:id="687" w:name="_Toc16151"/>
      <w:r>
        <w:rPr>
          <w:rFonts w:ascii="黑体" w:eastAsia="黑体" w:hAnsi="黑体" w:hint="eastAsia"/>
          <w:sz w:val="28"/>
          <w:szCs w:val="28"/>
        </w:rPr>
        <w:t>检查量化表</w:t>
      </w:r>
      <w:bookmarkEnd w:id="683"/>
      <w:bookmarkEnd w:id="684"/>
      <w:bookmarkEnd w:id="685"/>
      <w:bookmarkEnd w:id="686"/>
      <w:bookmarkEnd w:id="687"/>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1"/>
        <w:gridCol w:w="2674"/>
        <w:gridCol w:w="2260"/>
        <w:gridCol w:w="1387"/>
        <w:gridCol w:w="1387"/>
      </w:tblGrid>
      <w:tr w:rsidR="00735047">
        <w:tc>
          <w:tcPr>
            <w:tcW w:w="811" w:type="dxa"/>
          </w:tcPr>
          <w:p w:rsidR="00735047" w:rsidRDefault="00B62DF5">
            <w:pPr>
              <w:pStyle w:val="Default"/>
              <w:wordWrap w:val="0"/>
              <w:spacing w:line="360" w:lineRule="auto"/>
              <w:jc w:val="center"/>
              <w:rPr>
                <w:rFonts w:ascii="宋体" w:hAnsi="宋体"/>
                <w:color w:val="auto"/>
              </w:rPr>
            </w:pPr>
            <w:r>
              <w:rPr>
                <w:rFonts w:ascii="宋体" w:hAnsi="宋体" w:hint="eastAsia"/>
                <w:color w:val="auto"/>
              </w:rPr>
              <w:t>序号</w:t>
            </w:r>
          </w:p>
        </w:tc>
        <w:tc>
          <w:tcPr>
            <w:tcW w:w="2674" w:type="dxa"/>
          </w:tcPr>
          <w:p w:rsidR="00735047" w:rsidRDefault="00B62DF5">
            <w:pPr>
              <w:pStyle w:val="Default"/>
              <w:wordWrap w:val="0"/>
              <w:spacing w:line="360" w:lineRule="auto"/>
              <w:jc w:val="center"/>
              <w:rPr>
                <w:rFonts w:ascii="宋体" w:hAnsi="宋体"/>
                <w:color w:val="auto"/>
              </w:rPr>
            </w:pPr>
            <w:r>
              <w:rPr>
                <w:rFonts w:ascii="宋体" w:hAnsi="宋体" w:hint="eastAsia"/>
                <w:color w:val="auto"/>
              </w:rPr>
              <w:t>审查内容</w:t>
            </w:r>
          </w:p>
        </w:tc>
        <w:tc>
          <w:tcPr>
            <w:tcW w:w="2260" w:type="dxa"/>
          </w:tcPr>
          <w:p w:rsidR="00735047" w:rsidRDefault="00B62DF5">
            <w:pPr>
              <w:pStyle w:val="Default"/>
              <w:wordWrap w:val="0"/>
              <w:spacing w:line="360" w:lineRule="auto"/>
              <w:jc w:val="center"/>
              <w:rPr>
                <w:rFonts w:ascii="宋体" w:hAnsi="宋体"/>
                <w:color w:val="auto"/>
              </w:rPr>
            </w:pPr>
            <w:r>
              <w:rPr>
                <w:rFonts w:ascii="宋体" w:hAnsi="宋体" w:hint="eastAsia"/>
                <w:color w:val="auto"/>
              </w:rPr>
              <w:t>判定标准</w:t>
            </w:r>
          </w:p>
        </w:tc>
        <w:tc>
          <w:tcPr>
            <w:tcW w:w="1387" w:type="dxa"/>
          </w:tcPr>
          <w:p w:rsidR="00735047" w:rsidRDefault="00B62DF5">
            <w:pPr>
              <w:pStyle w:val="Default"/>
              <w:wordWrap w:val="0"/>
              <w:spacing w:line="360" w:lineRule="auto"/>
              <w:jc w:val="center"/>
              <w:rPr>
                <w:rFonts w:ascii="宋体" w:hAnsi="宋体"/>
                <w:color w:val="auto"/>
              </w:rPr>
            </w:pPr>
            <w:r>
              <w:rPr>
                <w:rFonts w:ascii="宋体" w:hAnsi="宋体" w:hint="eastAsia"/>
                <w:color w:val="auto"/>
              </w:rPr>
              <w:t>审查要求</w:t>
            </w:r>
          </w:p>
        </w:tc>
        <w:tc>
          <w:tcPr>
            <w:tcW w:w="1387" w:type="dxa"/>
          </w:tcPr>
          <w:p w:rsidR="00735047" w:rsidRDefault="00B62DF5">
            <w:pPr>
              <w:pStyle w:val="Default"/>
              <w:wordWrap w:val="0"/>
              <w:spacing w:line="360" w:lineRule="auto"/>
              <w:jc w:val="center"/>
              <w:rPr>
                <w:rFonts w:ascii="宋体" w:hAnsi="宋体"/>
                <w:color w:val="auto"/>
              </w:rPr>
            </w:pPr>
            <w:r>
              <w:rPr>
                <w:rFonts w:ascii="宋体" w:hAnsi="宋体" w:hint="eastAsia"/>
                <w:color w:val="auto"/>
              </w:rPr>
              <w:t>审查方法</w:t>
            </w:r>
          </w:p>
        </w:tc>
      </w:tr>
      <w:tr w:rsidR="00735047">
        <w:tc>
          <w:tcPr>
            <w:tcW w:w="811" w:type="dxa"/>
            <w:vAlign w:val="center"/>
          </w:tcPr>
          <w:p w:rsidR="00735047" w:rsidRDefault="00B62DF5">
            <w:pPr>
              <w:pStyle w:val="Default"/>
              <w:spacing w:line="360" w:lineRule="auto"/>
              <w:jc w:val="center"/>
              <w:rPr>
                <w:rFonts w:ascii="宋体" w:hAnsi="宋体"/>
                <w:color w:val="auto"/>
              </w:rPr>
            </w:pPr>
            <w:r>
              <w:rPr>
                <w:rFonts w:ascii="宋体" w:hAnsi="宋体" w:hint="eastAsia"/>
                <w:color w:val="auto"/>
              </w:rPr>
              <w:t>1</w:t>
            </w:r>
          </w:p>
        </w:tc>
        <w:tc>
          <w:tcPr>
            <w:tcW w:w="2674" w:type="dxa"/>
          </w:tcPr>
          <w:p w:rsidR="00735047" w:rsidRDefault="00B62DF5">
            <w:pPr>
              <w:pStyle w:val="Default"/>
              <w:spacing w:line="360" w:lineRule="auto"/>
              <w:jc w:val="both"/>
              <w:rPr>
                <w:rFonts w:ascii="宋体" w:hAnsi="宋体"/>
                <w:color w:val="auto"/>
              </w:rPr>
            </w:pPr>
            <w:r>
              <w:rPr>
                <w:rFonts w:ascii="宋体" w:hAnsi="宋体" w:hint="eastAsia"/>
                <w:color w:val="auto"/>
              </w:rPr>
              <w:t>《上海市无线电管理局准予行政许可决定书》</w:t>
            </w:r>
          </w:p>
        </w:tc>
        <w:tc>
          <w:tcPr>
            <w:tcW w:w="2260" w:type="dxa"/>
            <w:vAlign w:val="center"/>
          </w:tcPr>
          <w:p w:rsidR="00735047" w:rsidRDefault="00B62DF5">
            <w:pPr>
              <w:pStyle w:val="Default"/>
              <w:wordWrap w:val="0"/>
              <w:spacing w:line="360" w:lineRule="auto"/>
              <w:jc w:val="both"/>
              <w:rPr>
                <w:rFonts w:ascii="宋体" w:hAnsi="宋体"/>
                <w:color w:val="auto"/>
              </w:rPr>
            </w:pPr>
            <w:r>
              <w:rPr>
                <w:rFonts w:ascii="宋体" w:hAnsi="宋体" w:hint="eastAsia"/>
                <w:color w:val="auto"/>
              </w:rPr>
              <w:t>具备，通过</w:t>
            </w:r>
          </w:p>
          <w:p w:rsidR="00735047" w:rsidRDefault="00B62DF5">
            <w:pPr>
              <w:pStyle w:val="Default"/>
              <w:wordWrap w:val="0"/>
              <w:spacing w:line="360" w:lineRule="auto"/>
              <w:jc w:val="both"/>
              <w:rPr>
                <w:rFonts w:ascii="宋体" w:hAnsi="宋体"/>
                <w:color w:val="auto"/>
              </w:rPr>
            </w:pPr>
            <w:r>
              <w:rPr>
                <w:rFonts w:ascii="宋体" w:hAnsi="宋体" w:hint="eastAsia"/>
                <w:color w:val="auto"/>
              </w:rPr>
              <w:t>不具备，不通过</w:t>
            </w:r>
          </w:p>
        </w:tc>
        <w:tc>
          <w:tcPr>
            <w:tcW w:w="1387" w:type="dxa"/>
            <w:vAlign w:val="center"/>
          </w:tcPr>
          <w:p w:rsidR="00735047" w:rsidRDefault="00B62DF5">
            <w:pPr>
              <w:pStyle w:val="Default"/>
              <w:wordWrap w:val="0"/>
              <w:spacing w:line="360" w:lineRule="auto"/>
              <w:jc w:val="center"/>
              <w:rPr>
                <w:rFonts w:ascii="宋体" w:hAnsi="宋体"/>
                <w:color w:val="auto"/>
              </w:rPr>
            </w:pPr>
            <w:r>
              <w:rPr>
                <w:rFonts w:ascii="宋体" w:hAnsi="宋体" w:hint="eastAsia"/>
                <w:color w:val="auto"/>
              </w:rPr>
              <w:t>需具备</w:t>
            </w:r>
          </w:p>
        </w:tc>
        <w:tc>
          <w:tcPr>
            <w:tcW w:w="1387" w:type="dxa"/>
            <w:vAlign w:val="center"/>
          </w:tcPr>
          <w:p w:rsidR="00735047" w:rsidRDefault="00B62DF5">
            <w:pPr>
              <w:pStyle w:val="Default"/>
              <w:wordWrap w:val="0"/>
              <w:spacing w:line="360" w:lineRule="auto"/>
              <w:jc w:val="center"/>
              <w:rPr>
                <w:rFonts w:ascii="宋体" w:hAnsi="宋体"/>
                <w:color w:val="auto"/>
              </w:rPr>
            </w:pPr>
            <w:r>
              <w:rPr>
                <w:rFonts w:ascii="宋体" w:hAnsi="宋体" w:hint="eastAsia"/>
                <w:color w:val="auto"/>
              </w:rPr>
              <w:t>书面检查</w:t>
            </w:r>
          </w:p>
        </w:tc>
      </w:tr>
      <w:tr w:rsidR="00735047">
        <w:tc>
          <w:tcPr>
            <w:tcW w:w="811" w:type="dxa"/>
            <w:vAlign w:val="center"/>
          </w:tcPr>
          <w:p w:rsidR="00735047" w:rsidRDefault="00B62DF5">
            <w:pPr>
              <w:pStyle w:val="Default"/>
              <w:spacing w:line="360" w:lineRule="auto"/>
              <w:jc w:val="center"/>
              <w:rPr>
                <w:rFonts w:ascii="宋体" w:hAnsi="宋体"/>
                <w:color w:val="auto"/>
              </w:rPr>
            </w:pPr>
            <w:r>
              <w:rPr>
                <w:rFonts w:ascii="宋体" w:hAnsi="宋体" w:hint="eastAsia"/>
                <w:color w:val="auto"/>
              </w:rPr>
              <w:t>2</w:t>
            </w:r>
          </w:p>
        </w:tc>
        <w:tc>
          <w:tcPr>
            <w:tcW w:w="2674" w:type="dxa"/>
            <w:vAlign w:val="center"/>
          </w:tcPr>
          <w:p w:rsidR="00735047" w:rsidRDefault="00B62DF5">
            <w:pPr>
              <w:pStyle w:val="Default"/>
              <w:spacing w:line="360" w:lineRule="auto"/>
              <w:jc w:val="both"/>
              <w:rPr>
                <w:rFonts w:ascii="宋体" w:hAnsi="宋体"/>
                <w:color w:val="auto"/>
              </w:rPr>
            </w:pPr>
            <w:r>
              <w:rPr>
                <w:rFonts w:ascii="宋体" w:hAnsi="宋体" w:hint="eastAsia"/>
                <w:color w:val="auto"/>
              </w:rPr>
              <w:t>按照无线电设备进关清单核查</w:t>
            </w:r>
          </w:p>
        </w:tc>
        <w:tc>
          <w:tcPr>
            <w:tcW w:w="2260" w:type="dxa"/>
            <w:vAlign w:val="center"/>
          </w:tcPr>
          <w:p w:rsidR="00735047" w:rsidRDefault="00B62DF5">
            <w:pPr>
              <w:pStyle w:val="Default"/>
              <w:wordWrap w:val="0"/>
              <w:spacing w:line="360" w:lineRule="auto"/>
              <w:jc w:val="both"/>
              <w:rPr>
                <w:rFonts w:ascii="宋体" w:hAnsi="宋体"/>
                <w:color w:val="auto"/>
              </w:rPr>
            </w:pPr>
            <w:r>
              <w:rPr>
                <w:rFonts w:ascii="宋体" w:hAnsi="宋体" w:hint="eastAsia"/>
                <w:color w:val="auto"/>
              </w:rPr>
              <w:t>一致，通过</w:t>
            </w:r>
          </w:p>
          <w:p w:rsidR="00735047" w:rsidRDefault="00B62DF5">
            <w:pPr>
              <w:pStyle w:val="Default"/>
              <w:wordWrap w:val="0"/>
              <w:spacing w:line="360" w:lineRule="auto"/>
              <w:jc w:val="both"/>
              <w:rPr>
                <w:rFonts w:ascii="宋体" w:hAnsi="宋体"/>
                <w:color w:val="auto"/>
              </w:rPr>
            </w:pPr>
            <w:r>
              <w:rPr>
                <w:rFonts w:ascii="宋体" w:hAnsi="宋体" w:hint="eastAsia"/>
                <w:color w:val="auto"/>
              </w:rPr>
              <w:t>不一致，不通过</w:t>
            </w:r>
          </w:p>
        </w:tc>
        <w:tc>
          <w:tcPr>
            <w:tcW w:w="1387" w:type="dxa"/>
            <w:vAlign w:val="center"/>
          </w:tcPr>
          <w:p w:rsidR="00735047" w:rsidRDefault="00B62DF5">
            <w:pPr>
              <w:pStyle w:val="Default"/>
              <w:wordWrap w:val="0"/>
              <w:spacing w:line="360" w:lineRule="auto"/>
              <w:jc w:val="both"/>
              <w:rPr>
                <w:rFonts w:ascii="宋体" w:hAnsi="宋体"/>
                <w:color w:val="auto"/>
              </w:rPr>
            </w:pPr>
            <w:r>
              <w:rPr>
                <w:rFonts w:ascii="宋体" w:hAnsi="宋体" w:hint="eastAsia"/>
                <w:color w:val="auto"/>
              </w:rPr>
              <w:t>需</w:t>
            </w:r>
            <w:r>
              <w:rPr>
                <w:rFonts w:ascii="宋体" w:hAnsi="宋体"/>
                <w:color w:val="auto"/>
              </w:rPr>
              <w:t>符合</w:t>
            </w:r>
            <w:r>
              <w:rPr>
                <w:rFonts w:ascii="宋体" w:hAnsi="宋体" w:hint="eastAsia"/>
                <w:color w:val="auto"/>
              </w:rPr>
              <w:t>《上海市无线电管理局准予行政许可决定书》的</w:t>
            </w:r>
            <w:r>
              <w:rPr>
                <w:rFonts w:ascii="宋体" w:hAnsi="宋体"/>
                <w:color w:val="auto"/>
              </w:rPr>
              <w:t>核定内容</w:t>
            </w:r>
          </w:p>
        </w:tc>
        <w:tc>
          <w:tcPr>
            <w:tcW w:w="1387" w:type="dxa"/>
            <w:vAlign w:val="center"/>
          </w:tcPr>
          <w:p w:rsidR="00735047" w:rsidRDefault="00B62DF5">
            <w:pPr>
              <w:pStyle w:val="Default"/>
              <w:wordWrap w:val="0"/>
              <w:spacing w:line="360" w:lineRule="auto"/>
              <w:jc w:val="center"/>
              <w:rPr>
                <w:rFonts w:ascii="宋体" w:hAnsi="宋体"/>
                <w:color w:val="auto"/>
              </w:rPr>
            </w:pPr>
            <w:r>
              <w:rPr>
                <w:rFonts w:ascii="宋体" w:hAnsi="宋体" w:hint="eastAsia"/>
                <w:color w:val="auto"/>
              </w:rPr>
              <w:t>实地检查</w:t>
            </w:r>
          </w:p>
        </w:tc>
      </w:tr>
    </w:tbl>
    <w:p w:rsidR="00735047" w:rsidRDefault="00B62DF5">
      <w:pPr>
        <w:numPr>
          <w:ilvl w:val="0"/>
          <w:numId w:val="34"/>
        </w:numPr>
        <w:spacing w:after="0" w:line="360" w:lineRule="auto"/>
        <w:outlineLvl w:val="1"/>
        <w:rPr>
          <w:rFonts w:ascii="黑体" w:eastAsia="黑体" w:hAnsi="黑体"/>
          <w:sz w:val="28"/>
          <w:szCs w:val="28"/>
        </w:rPr>
      </w:pPr>
      <w:bookmarkStart w:id="688" w:name="_Toc395980559"/>
      <w:bookmarkStart w:id="689" w:name="_Toc397005152"/>
      <w:bookmarkStart w:id="690" w:name="_Toc397005895"/>
      <w:bookmarkStart w:id="691" w:name="_Toc397006890"/>
      <w:bookmarkStart w:id="692" w:name="_Toc6255"/>
      <w:r>
        <w:rPr>
          <w:rFonts w:ascii="黑体" w:eastAsia="黑体" w:hAnsi="黑体" w:hint="eastAsia"/>
          <w:sz w:val="28"/>
          <w:szCs w:val="28"/>
        </w:rPr>
        <w:t>结论确定</w:t>
      </w:r>
      <w:bookmarkEnd w:id="688"/>
      <w:bookmarkEnd w:id="689"/>
      <w:bookmarkEnd w:id="690"/>
      <w:bookmarkEnd w:id="691"/>
      <w:bookmarkEnd w:id="692"/>
    </w:p>
    <w:p w:rsidR="00735047" w:rsidRDefault="00B62DF5">
      <w:pPr>
        <w:numPr>
          <w:ilvl w:val="0"/>
          <w:numId w:val="35"/>
        </w:numPr>
        <w:tabs>
          <w:tab w:val="left" w:pos="1013"/>
        </w:tabs>
        <w:wordWrap w:val="0"/>
        <w:spacing w:after="0" w:line="360" w:lineRule="auto"/>
        <w:ind w:firstLineChars="200" w:firstLine="560"/>
        <w:rPr>
          <w:sz w:val="28"/>
          <w:szCs w:val="28"/>
        </w:rPr>
      </w:pPr>
      <w:bookmarkStart w:id="693" w:name="_Toc395980560"/>
      <w:r>
        <w:rPr>
          <w:rFonts w:hint="eastAsia"/>
          <w:sz w:val="28"/>
          <w:szCs w:val="28"/>
        </w:rPr>
        <w:t>全部通过，检查合格；</w:t>
      </w:r>
    </w:p>
    <w:p w:rsidR="00735047" w:rsidRDefault="00B62DF5">
      <w:pPr>
        <w:numPr>
          <w:ilvl w:val="0"/>
          <w:numId w:val="35"/>
        </w:numPr>
        <w:tabs>
          <w:tab w:val="left" w:pos="1013"/>
        </w:tabs>
        <w:wordWrap w:val="0"/>
        <w:spacing w:after="0" w:line="360" w:lineRule="auto"/>
        <w:ind w:firstLineChars="200" w:firstLine="560"/>
        <w:rPr>
          <w:sz w:val="28"/>
          <w:szCs w:val="28"/>
        </w:rPr>
      </w:pPr>
      <w:r>
        <w:rPr>
          <w:rFonts w:hint="eastAsia"/>
          <w:sz w:val="28"/>
          <w:szCs w:val="28"/>
        </w:rPr>
        <w:t>有一项不通过，检查不合格。</w:t>
      </w:r>
    </w:p>
    <w:p w:rsidR="00735047" w:rsidRDefault="00B62DF5">
      <w:pPr>
        <w:numPr>
          <w:ilvl w:val="0"/>
          <w:numId w:val="34"/>
        </w:numPr>
        <w:spacing w:after="0" w:line="360" w:lineRule="auto"/>
        <w:outlineLvl w:val="1"/>
        <w:rPr>
          <w:rFonts w:ascii="黑体" w:eastAsia="黑体" w:hAnsi="黑体"/>
          <w:sz w:val="28"/>
          <w:szCs w:val="28"/>
        </w:rPr>
      </w:pPr>
      <w:bookmarkStart w:id="694" w:name="_Toc397005153"/>
      <w:bookmarkStart w:id="695" w:name="_Toc397005896"/>
      <w:bookmarkStart w:id="696" w:name="_Toc397006891"/>
      <w:bookmarkStart w:id="697" w:name="_Toc19981"/>
      <w:r>
        <w:rPr>
          <w:rFonts w:ascii="黑体" w:eastAsia="黑体" w:hAnsi="黑体" w:hint="eastAsia"/>
          <w:sz w:val="28"/>
          <w:szCs w:val="28"/>
        </w:rPr>
        <w:lastRenderedPageBreak/>
        <w:t>检查</w:t>
      </w:r>
      <w:r>
        <w:rPr>
          <w:rFonts w:ascii="黑体" w:eastAsia="黑体" w:hAnsi="黑体"/>
          <w:sz w:val="28"/>
          <w:szCs w:val="28"/>
        </w:rPr>
        <w:t>报告</w:t>
      </w:r>
      <w:bookmarkEnd w:id="693"/>
      <w:bookmarkEnd w:id="694"/>
      <w:bookmarkEnd w:id="695"/>
      <w:bookmarkEnd w:id="696"/>
      <w:bookmarkEnd w:id="697"/>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根据检查</w:t>
      </w:r>
      <w:r>
        <w:rPr>
          <w:rFonts w:ascii="宋体" w:hAnsi="宋体"/>
          <w:sz w:val="28"/>
          <w:szCs w:val="28"/>
        </w:rPr>
        <w:t>量化表出具检查</w:t>
      </w:r>
      <w:r>
        <w:rPr>
          <w:rFonts w:ascii="宋体" w:hAnsi="宋体" w:hint="eastAsia"/>
          <w:sz w:val="28"/>
          <w:szCs w:val="28"/>
        </w:rPr>
        <w:t>报告</w:t>
      </w:r>
      <w:r>
        <w:rPr>
          <w:rFonts w:ascii="宋体" w:hAnsi="宋体"/>
          <w:sz w:val="28"/>
          <w:szCs w:val="28"/>
        </w:rPr>
        <w:t>。</w:t>
      </w:r>
    </w:p>
    <w:p w:rsidR="00735047" w:rsidRDefault="00B62DF5">
      <w:pPr>
        <w:numPr>
          <w:ilvl w:val="0"/>
          <w:numId w:val="34"/>
        </w:numPr>
        <w:spacing w:after="0" w:line="360" w:lineRule="auto"/>
        <w:outlineLvl w:val="1"/>
        <w:rPr>
          <w:rFonts w:ascii="黑体" w:eastAsia="黑体" w:hAnsi="黑体"/>
          <w:sz w:val="28"/>
          <w:szCs w:val="28"/>
        </w:rPr>
      </w:pPr>
      <w:bookmarkStart w:id="698" w:name="_Toc395980564"/>
      <w:bookmarkStart w:id="699" w:name="_Toc397005154"/>
      <w:bookmarkStart w:id="700" w:name="_Toc397005897"/>
      <w:bookmarkStart w:id="701" w:name="_Toc397006892"/>
      <w:bookmarkStart w:id="702" w:name="_Toc11440"/>
      <w:r>
        <w:rPr>
          <w:rFonts w:ascii="黑体" w:eastAsia="黑体" w:hAnsi="黑体" w:hint="eastAsia"/>
          <w:sz w:val="28"/>
          <w:szCs w:val="28"/>
        </w:rPr>
        <w:t>检查时间</w:t>
      </w:r>
      <w:bookmarkEnd w:id="698"/>
      <w:bookmarkEnd w:id="699"/>
      <w:bookmarkEnd w:id="700"/>
      <w:bookmarkEnd w:id="701"/>
      <w:bookmarkEnd w:id="702"/>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全年内随机检查。</w:t>
      </w:r>
    </w:p>
    <w:p w:rsidR="00735047" w:rsidRDefault="00B62DF5">
      <w:pPr>
        <w:numPr>
          <w:ilvl w:val="0"/>
          <w:numId w:val="34"/>
        </w:numPr>
        <w:spacing w:after="0" w:line="360" w:lineRule="auto"/>
        <w:outlineLvl w:val="1"/>
        <w:rPr>
          <w:rFonts w:ascii="黑体" w:eastAsia="黑体" w:hAnsi="黑体"/>
          <w:sz w:val="28"/>
          <w:szCs w:val="28"/>
        </w:rPr>
      </w:pPr>
      <w:bookmarkStart w:id="703" w:name="_Toc395980565"/>
      <w:bookmarkStart w:id="704" w:name="_Toc397005155"/>
      <w:bookmarkStart w:id="705" w:name="_Toc397005898"/>
      <w:bookmarkStart w:id="706" w:name="_Toc397006893"/>
      <w:bookmarkStart w:id="707" w:name="_Toc1281"/>
      <w:r>
        <w:rPr>
          <w:rFonts w:ascii="黑体" w:eastAsia="黑体" w:hAnsi="黑体" w:hint="eastAsia"/>
          <w:sz w:val="28"/>
          <w:szCs w:val="28"/>
        </w:rPr>
        <w:t>检查</w:t>
      </w:r>
      <w:r>
        <w:rPr>
          <w:rFonts w:ascii="黑体" w:eastAsia="黑体" w:hAnsi="黑体"/>
          <w:sz w:val="28"/>
          <w:szCs w:val="28"/>
        </w:rPr>
        <w:t>计划</w:t>
      </w:r>
      <w:bookmarkEnd w:id="703"/>
      <w:bookmarkEnd w:id="704"/>
      <w:bookmarkEnd w:id="705"/>
      <w:bookmarkEnd w:id="706"/>
      <w:bookmarkEnd w:id="707"/>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根据检查对象的确定标准拟定检查计划。</w:t>
      </w:r>
    </w:p>
    <w:p w:rsidR="00735047" w:rsidRDefault="00B62DF5">
      <w:pPr>
        <w:numPr>
          <w:ilvl w:val="0"/>
          <w:numId w:val="34"/>
        </w:numPr>
        <w:spacing w:after="0" w:line="360" w:lineRule="auto"/>
        <w:outlineLvl w:val="1"/>
        <w:rPr>
          <w:rFonts w:ascii="黑体" w:eastAsia="黑体" w:hAnsi="黑体"/>
          <w:sz w:val="28"/>
          <w:szCs w:val="28"/>
        </w:rPr>
      </w:pPr>
      <w:bookmarkStart w:id="708" w:name="_Toc395980566"/>
      <w:bookmarkStart w:id="709" w:name="_Toc397005156"/>
      <w:bookmarkStart w:id="710" w:name="_Toc397005899"/>
      <w:bookmarkStart w:id="711" w:name="_Toc397006894"/>
      <w:bookmarkStart w:id="712" w:name="_Toc1875"/>
      <w:r>
        <w:rPr>
          <w:rFonts w:ascii="黑体" w:eastAsia="黑体" w:hAnsi="黑体" w:hint="eastAsia"/>
          <w:sz w:val="28"/>
          <w:szCs w:val="28"/>
        </w:rPr>
        <w:t>检查</w:t>
      </w:r>
      <w:r>
        <w:rPr>
          <w:rFonts w:ascii="黑体" w:eastAsia="黑体" w:hAnsi="黑体"/>
          <w:sz w:val="28"/>
          <w:szCs w:val="28"/>
        </w:rPr>
        <w:t>通知</w:t>
      </w:r>
      <w:bookmarkEnd w:id="708"/>
      <w:bookmarkEnd w:id="709"/>
      <w:bookmarkEnd w:id="710"/>
      <w:bookmarkEnd w:id="711"/>
      <w:bookmarkEnd w:id="712"/>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无。</w:t>
      </w:r>
    </w:p>
    <w:p w:rsidR="00735047" w:rsidRDefault="00B62DF5">
      <w:pPr>
        <w:numPr>
          <w:ilvl w:val="0"/>
          <w:numId w:val="34"/>
        </w:numPr>
        <w:spacing w:after="0" w:line="360" w:lineRule="auto"/>
        <w:outlineLvl w:val="1"/>
        <w:rPr>
          <w:rFonts w:ascii="黑体" w:eastAsia="黑体" w:hAnsi="黑体"/>
          <w:sz w:val="28"/>
          <w:szCs w:val="28"/>
        </w:rPr>
      </w:pPr>
      <w:bookmarkStart w:id="713" w:name="_Toc395980568"/>
      <w:bookmarkStart w:id="714" w:name="_Toc397005157"/>
      <w:bookmarkStart w:id="715" w:name="_Toc397005900"/>
      <w:bookmarkStart w:id="716" w:name="_Toc397006895"/>
      <w:bookmarkStart w:id="717" w:name="_Toc26302"/>
      <w:r>
        <w:rPr>
          <w:rFonts w:ascii="黑体" w:eastAsia="黑体" w:hAnsi="黑体" w:hint="eastAsia"/>
          <w:sz w:val="28"/>
          <w:szCs w:val="28"/>
        </w:rPr>
        <w:t>程序</w:t>
      </w:r>
      <w:bookmarkEnd w:id="713"/>
      <w:bookmarkEnd w:id="714"/>
      <w:bookmarkEnd w:id="715"/>
      <w:bookmarkEnd w:id="716"/>
      <w:bookmarkEnd w:id="717"/>
    </w:p>
    <w:p w:rsidR="00735047" w:rsidRDefault="00B62DF5">
      <w:pPr>
        <w:numPr>
          <w:ilvl w:val="0"/>
          <w:numId w:val="36"/>
        </w:numPr>
        <w:tabs>
          <w:tab w:val="left" w:pos="1060"/>
        </w:tabs>
        <w:wordWrap w:val="0"/>
        <w:spacing w:after="0" w:line="360" w:lineRule="auto"/>
        <w:ind w:firstLineChars="200" w:firstLine="540"/>
        <w:rPr>
          <w:rFonts w:ascii="宋体" w:hAnsi="宋体" w:cs="宋体"/>
          <w:color w:val="000000"/>
          <w:spacing w:val="-5"/>
          <w:sz w:val="28"/>
        </w:rPr>
      </w:pPr>
      <w:r>
        <w:rPr>
          <w:rFonts w:ascii="宋体" w:hAnsi="宋体" w:cs="宋体" w:hint="eastAsia"/>
          <w:color w:val="000000"/>
          <w:spacing w:val="-5"/>
          <w:sz w:val="28"/>
        </w:rPr>
        <w:t>监督检查处在检查当日派两名执法人员及相关人员对检查地址进行现场检查，制作《上海市无线电管理局现场检查笔录》；</w:t>
      </w:r>
    </w:p>
    <w:p w:rsidR="00735047" w:rsidRDefault="00B62DF5">
      <w:pPr>
        <w:numPr>
          <w:ilvl w:val="0"/>
          <w:numId w:val="36"/>
        </w:numPr>
        <w:tabs>
          <w:tab w:val="left" w:pos="1060"/>
        </w:tabs>
        <w:wordWrap w:val="0"/>
        <w:spacing w:after="0" w:line="360" w:lineRule="auto"/>
        <w:ind w:firstLineChars="200" w:firstLine="540"/>
        <w:rPr>
          <w:rFonts w:ascii="宋体" w:hAnsi="宋体" w:cs="宋体"/>
          <w:color w:val="000000"/>
          <w:spacing w:val="-5"/>
          <w:sz w:val="28"/>
        </w:rPr>
      </w:pPr>
      <w:r>
        <w:rPr>
          <w:rFonts w:ascii="宋体" w:hAnsi="宋体" w:cs="宋体" w:hint="eastAsia"/>
          <w:color w:val="000000"/>
          <w:spacing w:val="-5"/>
          <w:sz w:val="28"/>
        </w:rPr>
        <w:t>根据需要，可以对被检查人进行约谈。</w:t>
      </w:r>
    </w:p>
    <w:p w:rsidR="00735047" w:rsidRDefault="00B62DF5">
      <w:pPr>
        <w:numPr>
          <w:ilvl w:val="0"/>
          <w:numId w:val="34"/>
        </w:numPr>
        <w:spacing w:after="0" w:line="360" w:lineRule="auto"/>
        <w:outlineLvl w:val="1"/>
        <w:rPr>
          <w:rFonts w:ascii="黑体" w:eastAsia="黑体" w:hAnsi="黑体"/>
          <w:sz w:val="28"/>
          <w:szCs w:val="28"/>
        </w:rPr>
      </w:pPr>
      <w:bookmarkStart w:id="718" w:name="_Toc395980569"/>
      <w:bookmarkStart w:id="719" w:name="_Toc397005158"/>
      <w:bookmarkStart w:id="720" w:name="_Toc397005901"/>
      <w:bookmarkStart w:id="721" w:name="_Toc397006896"/>
      <w:bookmarkStart w:id="722" w:name="_Toc15556"/>
      <w:r>
        <w:rPr>
          <w:rFonts w:ascii="黑体" w:eastAsia="黑体" w:hAnsi="黑体" w:hint="eastAsia"/>
          <w:sz w:val="28"/>
          <w:szCs w:val="28"/>
        </w:rPr>
        <w:t>结果处理</w:t>
      </w:r>
      <w:bookmarkEnd w:id="718"/>
      <w:bookmarkEnd w:id="719"/>
      <w:bookmarkEnd w:id="720"/>
      <w:bookmarkEnd w:id="721"/>
      <w:bookmarkEnd w:id="722"/>
    </w:p>
    <w:p w:rsidR="00735047" w:rsidRDefault="00B62DF5">
      <w:pPr>
        <w:pStyle w:val="11"/>
        <w:numPr>
          <w:ilvl w:val="0"/>
          <w:numId w:val="37"/>
        </w:numPr>
        <w:spacing w:after="0" w:line="360" w:lineRule="auto"/>
        <w:ind w:firstLineChars="0"/>
        <w:outlineLvl w:val="1"/>
        <w:rPr>
          <w:rFonts w:ascii="黑体" w:eastAsia="黑体" w:hAnsi="黑体"/>
          <w:sz w:val="28"/>
          <w:szCs w:val="28"/>
        </w:rPr>
      </w:pPr>
      <w:bookmarkStart w:id="723" w:name="_Toc395980570"/>
      <w:bookmarkStart w:id="724" w:name="_Toc397005159"/>
      <w:bookmarkStart w:id="725" w:name="_Toc397005902"/>
      <w:bookmarkStart w:id="726" w:name="_Toc397006897"/>
      <w:bookmarkStart w:id="727" w:name="_Toc10128"/>
      <w:bookmarkStart w:id="728" w:name="_Toc12557"/>
      <w:bookmarkStart w:id="729" w:name="_Toc28616"/>
      <w:bookmarkStart w:id="730" w:name="_Toc21863"/>
      <w:bookmarkStart w:id="731" w:name="_Toc28472"/>
      <w:bookmarkStart w:id="732" w:name="_Toc13509"/>
      <w:bookmarkStart w:id="733" w:name="_Toc2798"/>
      <w:bookmarkStart w:id="734" w:name="_Toc16465"/>
      <w:bookmarkStart w:id="735" w:name="_Toc2029"/>
      <w:r>
        <w:rPr>
          <w:rFonts w:ascii="黑体" w:eastAsia="黑体" w:hAnsi="黑体" w:hint="eastAsia"/>
          <w:sz w:val="28"/>
          <w:szCs w:val="28"/>
        </w:rPr>
        <w:t>结果</w:t>
      </w:r>
      <w:r>
        <w:rPr>
          <w:rFonts w:ascii="黑体" w:eastAsia="黑体" w:hAnsi="黑体"/>
          <w:sz w:val="28"/>
          <w:szCs w:val="28"/>
        </w:rPr>
        <w:t>处理</w:t>
      </w:r>
      <w:r>
        <w:rPr>
          <w:rFonts w:ascii="黑体" w:eastAsia="黑体" w:hAnsi="黑体" w:hint="eastAsia"/>
          <w:sz w:val="28"/>
          <w:szCs w:val="28"/>
        </w:rPr>
        <w:t>权限</w:t>
      </w:r>
      <w:r>
        <w:rPr>
          <w:rFonts w:ascii="黑体" w:eastAsia="黑体" w:hAnsi="黑体"/>
          <w:sz w:val="28"/>
          <w:szCs w:val="28"/>
        </w:rPr>
        <w:t>分工</w:t>
      </w:r>
      <w:bookmarkEnd w:id="723"/>
      <w:bookmarkEnd w:id="724"/>
      <w:bookmarkEnd w:id="725"/>
      <w:bookmarkEnd w:id="726"/>
      <w:bookmarkEnd w:id="727"/>
      <w:bookmarkEnd w:id="728"/>
      <w:bookmarkEnd w:id="729"/>
      <w:bookmarkEnd w:id="730"/>
      <w:bookmarkEnd w:id="731"/>
      <w:bookmarkEnd w:id="732"/>
      <w:bookmarkEnd w:id="733"/>
      <w:bookmarkEnd w:id="734"/>
      <w:bookmarkEnd w:id="735"/>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监督检查处经办人员对材料进行审查，监督检查处处长审核，报局领导决定。</w:t>
      </w:r>
    </w:p>
    <w:p w:rsidR="00735047" w:rsidRDefault="00B62DF5">
      <w:pPr>
        <w:pStyle w:val="11"/>
        <w:numPr>
          <w:ilvl w:val="0"/>
          <w:numId w:val="37"/>
        </w:numPr>
        <w:spacing w:after="0" w:line="360" w:lineRule="auto"/>
        <w:ind w:firstLineChars="0"/>
        <w:outlineLvl w:val="1"/>
        <w:rPr>
          <w:rFonts w:ascii="黑体" w:eastAsia="黑体" w:hAnsi="黑体"/>
          <w:sz w:val="28"/>
          <w:szCs w:val="28"/>
        </w:rPr>
      </w:pPr>
      <w:bookmarkStart w:id="736" w:name="_Toc395980571"/>
      <w:bookmarkStart w:id="737" w:name="_Toc397005160"/>
      <w:bookmarkStart w:id="738" w:name="_Toc397005903"/>
      <w:bookmarkStart w:id="739" w:name="_Toc397006898"/>
      <w:bookmarkStart w:id="740" w:name="_Toc903"/>
      <w:bookmarkStart w:id="741" w:name="_Toc26858"/>
      <w:bookmarkStart w:id="742" w:name="_Toc30136"/>
      <w:bookmarkStart w:id="743" w:name="_Toc93"/>
      <w:bookmarkStart w:id="744" w:name="_Toc17415"/>
      <w:bookmarkStart w:id="745" w:name="_Toc10738"/>
      <w:bookmarkStart w:id="746" w:name="_Toc5880"/>
      <w:bookmarkStart w:id="747" w:name="_Toc20332"/>
      <w:bookmarkStart w:id="748" w:name="_Toc6936"/>
      <w:r>
        <w:rPr>
          <w:rFonts w:ascii="黑体" w:eastAsia="黑体" w:hAnsi="黑体" w:hint="eastAsia"/>
          <w:sz w:val="28"/>
          <w:szCs w:val="28"/>
        </w:rPr>
        <w:t>结果处理</w:t>
      </w:r>
      <w:r>
        <w:rPr>
          <w:rFonts w:ascii="黑体" w:eastAsia="黑体" w:hAnsi="黑体"/>
          <w:sz w:val="28"/>
          <w:szCs w:val="28"/>
        </w:rPr>
        <w:t>依据</w:t>
      </w:r>
      <w:bookmarkEnd w:id="736"/>
      <w:bookmarkEnd w:id="737"/>
      <w:bookmarkEnd w:id="738"/>
      <w:bookmarkEnd w:id="739"/>
      <w:bookmarkEnd w:id="740"/>
      <w:bookmarkEnd w:id="741"/>
      <w:bookmarkEnd w:id="742"/>
      <w:bookmarkEnd w:id="743"/>
      <w:bookmarkEnd w:id="744"/>
      <w:bookmarkEnd w:id="745"/>
      <w:bookmarkEnd w:id="746"/>
      <w:bookmarkEnd w:id="747"/>
      <w:bookmarkEnd w:id="748"/>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同2.12.2。</w:t>
      </w:r>
    </w:p>
    <w:p w:rsidR="00735047" w:rsidRDefault="00B62DF5">
      <w:pPr>
        <w:pStyle w:val="11"/>
        <w:numPr>
          <w:ilvl w:val="0"/>
          <w:numId w:val="37"/>
        </w:numPr>
        <w:spacing w:after="0" w:line="360" w:lineRule="auto"/>
        <w:ind w:firstLineChars="0"/>
        <w:outlineLvl w:val="1"/>
        <w:rPr>
          <w:rFonts w:ascii="黑体" w:eastAsia="黑体" w:hAnsi="黑体"/>
          <w:sz w:val="28"/>
          <w:szCs w:val="28"/>
        </w:rPr>
      </w:pPr>
      <w:bookmarkStart w:id="749" w:name="_Toc395980572"/>
      <w:bookmarkStart w:id="750" w:name="_Toc397005161"/>
      <w:bookmarkStart w:id="751" w:name="_Toc397005904"/>
      <w:bookmarkStart w:id="752" w:name="_Toc397006899"/>
      <w:bookmarkStart w:id="753" w:name="_Toc12734"/>
      <w:bookmarkStart w:id="754" w:name="_Toc16248"/>
      <w:bookmarkStart w:id="755" w:name="_Toc3837"/>
      <w:bookmarkStart w:id="756" w:name="_Toc11514"/>
      <w:bookmarkStart w:id="757" w:name="_Toc13906"/>
      <w:bookmarkStart w:id="758" w:name="_Toc27836"/>
      <w:bookmarkStart w:id="759" w:name="_Toc12970"/>
      <w:bookmarkStart w:id="760" w:name="_Toc32579"/>
      <w:bookmarkStart w:id="761" w:name="_Toc6774"/>
      <w:r>
        <w:rPr>
          <w:rFonts w:ascii="黑体" w:eastAsia="黑体" w:hAnsi="黑体" w:hint="eastAsia"/>
          <w:sz w:val="28"/>
          <w:szCs w:val="28"/>
        </w:rPr>
        <w:t>结果</w:t>
      </w:r>
      <w:r>
        <w:rPr>
          <w:rFonts w:ascii="黑体" w:eastAsia="黑体" w:hAnsi="黑体"/>
          <w:sz w:val="28"/>
          <w:szCs w:val="28"/>
        </w:rPr>
        <w:t>处理岗位的责任和权限</w:t>
      </w:r>
      <w:bookmarkEnd w:id="749"/>
      <w:bookmarkEnd w:id="750"/>
      <w:bookmarkEnd w:id="751"/>
      <w:bookmarkEnd w:id="752"/>
      <w:bookmarkEnd w:id="753"/>
      <w:bookmarkEnd w:id="754"/>
      <w:bookmarkEnd w:id="755"/>
      <w:bookmarkEnd w:id="756"/>
      <w:bookmarkEnd w:id="757"/>
      <w:bookmarkEnd w:id="758"/>
      <w:bookmarkEnd w:id="759"/>
      <w:bookmarkEnd w:id="760"/>
      <w:bookmarkEnd w:id="761"/>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监督检查处根据实地情况开展检查。</w:t>
      </w:r>
    </w:p>
    <w:p w:rsidR="00735047" w:rsidRDefault="00B62DF5">
      <w:pPr>
        <w:pStyle w:val="11"/>
        <w:numPr>
          <w:ilvl w:val="0"/>
          <w:numId w:val="37"/>
        </w:numPr>
        <w:spacing w:after="0" w:line="360" w:lineRule="auto"/>
        <w:ind w:firstLineChars="0"/>
        <w:outlineLvl w:val="1"/>
        <w:rPr>
          <w:rFonts w:ascii="黑体" w:eastAsia="黑体" w:hAnsi="黑体"/>
          <w:sz w:val="28"/>
          <w:szCs w:val="28"/>
        </w:rPr>
      </w:pPr>
      <w:bookmarkStart w:id="762" w:name="_Toc395980573"/>
      <w:bookmarkStart w:id="763" w:name="_Toc397005162"/>
      <w:bookmarkStart w:id="764" w:name="_Toc397005905"/>
      <w:bookmarkStart w:id="765" w:name="_Toc397006900"/>
      <w:bookmarkStart w:id="766" w:name="_Toc23348"/>
      <w:bookmarkStart w:id="767" w:name="_Toc28179"/>
      <w:bookmarkStart w:id="768" w:name="_Toc27360"/>
      <w:bookmarkStart w:id="769" w:name="_Toc17875"/>
      <w:bookmarkStart w:id="770" w:name="_Toc21946"/>
      <w:bookmarkStart w:id="771" w:name="_Toc22105"/>
      <w:bookmarkStart w:id="772" w:name="_Toc19225"/>
      <w:bookmarkStart w:id="773" w:name="_Toc17402"/>
      <w:bookmarkStart w:id="774" w:name="_Toc1706"/>
      <w:r>
        <w:rPr>
          <w:rFonts w:ascii="黑体" w:eastAsia="黑体" w:hAnsi="黑体" w:hint="eastAsia"/>
          <w:sz w:val="28"/>
          <w:szCs w:val="28"/>
        </w:rPr>
        <w:t>结果合格</w:t>
      </w:r>
      <w:r>
        <w:rPr>
          <w:rFonts w:ascii="黑体" w:eastAsia="黑体" w:hAnsi="黑体"/>
          <w:sz w:val="28"/>
          <w:szCs w:val="28"/>
        </w:rPr>
        <w:t>处理方式</w:t>
      </w:r>
      <w:bookmarkEnd w:id="762"/>
      <w:bookmarkEnd w:id="763"/>
      <w:bookmarkEnd w:id="764"/>
      <w:bookmarkEnd w:id="765"/>
      <w:bookmarkEnd w:id="766"/>
      <w:bookmarkEnd w:id="767"/>
      <w:bookmarkEnd w:id="768"/>
      <w:bookmarkEnd w:id="769"/>
      <w:bookmarkEnd w:id="770"/>
      <w:bookmarkEnd w:id="771"/>
      <w:bookmarkEnd w:id="772"/>
      <w:bookmarkEnd w:id="773"/>
      <w:bookmarkEnd w:id="774"/>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检查合格的，对案卷材料进行归档。</w:t>
      </w:r>
    </w:p>
    <w:p w:rsidR="00735047" w:rsidRDefault="00B62DF5">
      <w:pPr>
        <w:pStyle w:val="11"/>
        <w:numPr>
          <w:ilvl w:val="0"/>
          <w:numId w:val="37"/>
        </w:numPr>
        <w:spacing w:after="0" w:line="360" w:lineRule="auto"/>
        <w:ind w:firstLineChars="0"/>
        <w:outlineLvl w:val="1"/>
        <w:rPr>
          <w:rFonts w:ascii="黑体" w:eastAsia="黑体" w:hAnsi="黑体"/>
          <w:sz w:val="28"/>
          <w:szCs w:val="28"/>
        </w:rPr>
      </w:pPr>
      <w:bookmarkStart w:id="775" w:name="_Toc395980574"/>
      <w:bookmarkStart w:id="776" w:name="_Toc397005163"/>
      <w:bookmarkStart w:id="777" w:name="_Toc397005906"/>
      <w:bookmarkStart w:id="778" w:name="_Toc397006901"/>
      <w:bookmarkStart w:id="779" w:name="_Toc4910"/>
      <w:bookmarkStart w:id="780" w:name="_Toc1375"/>
      <w:bookmarkStart w:id="781" w:name="_Toc9560"/>
      <w:bookmarkStart w:id="782" w:name="_Toc27048"/>
      <w:bookmarkStart w:id="783" w:name="_Toc31573"/>
      <w:bookmarkStart w:id="784" w:name="_Toc30913"/>
      <w:bookmarkStart w:id="785" w:name="_Toc28945"/>
      <w:bookmarkStart w:id="786" w:name="_Toc30229"/>
      <w:bookmarkStart w:id="787" w:name="_Toc1107"/>
      <w:r>
        <w:rPr>
          <w:rFonts w:ascii="黑体" w:eastAsia="黑体" w:hAnsi="黑体" w:hint="eastAsia"/>
          <w:sz w:val="28"/>
          <w:szCs w:val="28"/>
        </w:rPr>
        <w:lastRenderedPageBreak/>
        <w:t>结果</w:t>
      </w:r>
      <w:r>
        <w:rPr>
          <w:rFonts w:ascii="黑体" w:eastAsia="黑体" w:hAnsi="黑体"/>
          <w:sz w:val="28"/>
          <w:szCs w:val="28"/>
        </w:rPr>
        <w:t>不合格处理方式</w:t>
      </w:r>
      <w:bookmarkEnd w:id="775"/>
      <w:bookmarkEnd w:id="776"/>
      <w:bookmarkEnd w:id="777"/>
      <w:bookmarkEnd w:id="778"/>
      <w:bookmarkEnd w:id="779"/>
      <w:bookmarkEnd w:id="780"/>
      <w:bookmarkEnd w:id="781"/>
      <w:bookmarkEnd w:id="782"/>
      <w:bookmarkEnd w:id="783"/>
      <w:bookmarkEnd w:id="784"/>
      <w:bookmarkEnd w:id="785"/>
      <w:bookmarkEnd w:id="786"/>
      <w:bookmarkEnd w:id="787"/>
    </w:p>
    <w:p w:rsidR="00735047" w:rsidRDefault="00B62DF5">
      <w:pPr>
        <w:pStyle w:val="11"/>
        <w:numPr>
          <w:ilvl w:val="0"/>
          <w:numId w:val="38"/>
        </w:numPr>
        <w:wordWrap w:val="0"/>
        <w:spacing w:after="0" w:line="360" w:lineRule="auto"/>
        <w:ind w:firstLine="560"/>
        <w:rPr>
          <w:rFonts w:ascii="黑体" w:eastAsia="黑体" w:hAnsi="黑体"/>
          <w:sz w:val="28"/>
          <w:szCs w:val="28"/>
        </w:rPr>
      </w:pPr>
      <w:bookmarkStart w:id="788" w:name="_Toc26704"/>
      <w:bookmarkStart w:id="789" w:name="_Toc31739"/>
      <w:bookmarkStart w:id="790" w:name="_Toc5050"/>
      <w:bookmarkStart w:id="791" w:name="_Toc2815"/>
      <w:bookmarkStart w:id="792" w:name="_Toc21570"/>
      <w:bookmarkStart w:id="793" w:name="_Toc14881"/>
      <w:bookmarkStart w:id="794" w:name="_Toc10290"/>
      <w:bookmarkStart w:id="795" w:name="_Toc250"/>
      <w:r>
        <w:rPr>
          <w:rFonts w:ascii="黑体" w:eastAsia="黑体" w:hAnsi="黑体" w:hint="eastAsia"/>
          <w:sz w:val="28"/>
          <w:szCs w:val="28"/>
        </w:rPr>
        <w:t>结果</w:t>
      </w:r>
      <w:r>
        <w:rPr>
          <w:rFonts w:ascii="黑体" w:eastAsia="黑体" w:hAnsi="黑体"/>
          <w:sz w:val="28"/>
          <w:szCs w:val="28"/>
        </w:rPr>
        <w:t>不合格类别</w:t>
      </w:r>
      <w:bookmarkEnd w:id="788"/>
      <w:bookmarkEnd w:id="789"/>
      <w:bookmarkEnd w:id="790"/>
      <w:bookmarkEnd w:id="791"/>
      <w:bookmarkEnd w:id="792"/>
      <w:bookmarkEnd w:id="793"/>
      <w:bookmarkEnd w:id="794"/>
      <w:bookmarkEnd w:id="795"/>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实地检查不合格，应当要求责令改正，并视情况给予行政处罚。</w:t>
      </w:r>
    </w:p>
    <w:p w:rsidR="00735047" w:rsidRDefault="00B62DF5">
      <w:pPr>
        <w:pStyle w:val="11"/>
        <w:numPr>
          <w:ilvl w:val="0"/>
          <w:numId w:val="38"/>
        </w:numPr>
        <w:wordWrap w:val="0"/>
        <w:spacing w:after="0" w:line="360" w:lineRule="auto"/>
        <w:ind w:firstLine="560"/>
        <w:rPr>
          <w:rFonts w:ascii="黑体" w:eastAsia="黑体" w:hAnsi="黑体"/>
          <w:sz w:val="28"/>
          <w:szCs w:val="28"/>
        </w:rPr>
      </w:pPr>
      <w:bookmarkStart w:id="796" w:name="_Toc20082"/>
      <w:bookmarkStart w:id="797" w:name="_Toc21662"/>
      <w:bookmarkStart w:id="798" w:name="_Toc29383"/>
      <w:bookmarkStart w:id="799" w:name="_Toc30404"/>
      <w:bookmarkStart w:id="800" w:name="_Toc6215"/>
      <w:bookmarkStart w:id="801" w:name="_Toc9737"/>
      <w:bookmarkStart w:id="802" w:name="_Toc7424"/>
      <w:bookmarkStart w:id="803" w:name="_Toc13517"/>
      <w:r>
        <w:rPr>
          <w:rFonts w:ascii="黑体" w:eastAsia="黑体" w:hAnsi="黑体" w:hint="eastAsia"/>
          <w:sz w:val="28"/>
          <w:szCs w:val="28"/>
        </w:rPr>
        <w:t>结果不合格</w:t>
      </w:r>
      <w:r>
        <w:rPr>
          <w:rFonts w:ascii="黑体" w:eastAsia="黑体" w:hAnsi="黑体"/>
          <w:sz w:val="28"/>
          <w:szCs w:val="28"/>
        </w:rPr>
        <w:t>处理</w:t>
      </w:r>
      <w:r>
        <w:rPr>
          <w:rFonts w:ascii="黑体" w:eastAsia="黑体" w:hAnsi="黑体" w:hint="eastAsia"/>
          <w:sz w:val="28"/>
          <w:szCs w:val="28"/>
        </w:rPr>
        <w:t>裁量表</w:t>
      </w:r>
      <w:bookmarkEnd w:id="796"/>
      <w:bookmarkEnd w:id="797"/>
      <w:bookmarkEnd w:id="798"/>
      <w:bookmarkEnd w:id="799"/>
      <w:bookmarkEnd w:id="800"/>
      <w:bookmarkEnd w:id="801"/>
      <w:bookmarkEnd w:id="802"/>
      <w:bookmarkEnd w:id="803"/>
    </w:p>
    <w:tbl>
      <w:tblPr>
        <w:tblW w:w="7876"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6"/>
        <w:gridCol w:w="1386"/>
        <w:gridCol w:w="1938"/>
        <w:gridCol w:w="2177"/>
        <w:gridCol w:w="1569"/>
      </w:tblGrid>
      <w:tr w:rsidR="00735047">
        <w:tc>
          <w:tcPr>
            <w:tcW w:w="806" w:type="dxa"/>
          </w:tcPr>
          <w:p w:rsidR="00735047" w:rsidRDefault="00B62DF5">
            <w:pPr>
              <w:pStyle w:val="Default"/>
              <w:wordWrap w:val="0"/>
              <w:spacing w:line="360" w:lineRule="auto"/>
              <w:jc w:val="center"/>
              <w:rPr>
                <w:rFonts w:ascii="宋体" w:hAnsi="宋体"/>
                <w:color w:val="auto"/>
              </w:rPr>
            </w:pPr>
            <w:r>
              <w:rPr>
                <w:rFonts w:ascii="宋体" w:hAnsi="宋体" w:hint="eastAsia"/>
                <w:color w:val="auto"/>
              </w:rPr>
              <w:t>序号</w:t>
            </w:r>
          </w:p>
        </w:tc>
        <w:tc>
          <w:tcPr>
            <w:tcW w:w="1386" w:type="dxa"/>
          </w:tcPr>
          <w:p w:rsidR="00735047" w:rsidRDefault="00B62DF5">
            <w:pPr>
              <w:pStyle w:val="Default"/>
              <w:wordWrap w:val="0"/>
              <w:spacing w:line="360" w:lineRule="auto"/>
              <w:jc w:val="center"/>
              <w:rPr>
                <w:rFonts w:ascii="宋体" w:hAnsi="宋体"/>
                <w:color w:val="auto"/>
              </w:rPr>
            </w:pPr>
            <w:r>
              <w:rPr>
                <w:rFonts w:ascii="宋体" w:hAnsi="宋体" w:hint="eastAsia"/>
                <w:color w:val="auto"/>
              </w:rPr>
              <w:t>裁量</w:t>
            </w:r>
            <w:r>
              <w:rPr>
                <w:rFonts w:ascii="宋体" w:hAnsi="宋体"/>
                <w:color w:val="auto"/>
              </w:rPr>
              <w:t>内容</w:t>
            </w:r>
          </w:p>
        </w:tc>
        <w:tc>
          <w:tcPr>
            <w:tcW w:w="1938" w:type="dxa"/>
          </w:tcPr>
          <w:p w:rsidR="00735047" w:rsidRDefault="00B62DF5">
            <w:pPr>
              <w:pStyle w:val="Default"/>
              <w:wordWrap w:val="0"/>
              <w:spacing w:line="360" w:lineRule="auto"/>
              <w:jc w:val="center"/>
              <w:rPr>
                <w:rFonts w:ascii="宋体" w:hAnsi="宋体"/>
                <w:color w:val="auto"/>
              </w:rPr>
            </w:pPr>
            <w:r>
              <w:rPr>
                <w:rFonts w:ascii="宋体" w:hAnsi="宋体" w:hint="eastAsia"/>
                <w:color w:val="auto"/>
              </w:rPr>
              <w:t>裁量要求</w:t>
            </w:r>
          </w:p>
        </w:tc>
        <w:tc>
          <w:tcPr>
            <w:tcW w:w="2177" w:type="dxa"/>
          </w:tcPr>
          <w:p w:rsidR="00735047" w:rsidRDefault="00B62DF5">
            <w:pPr>
              <w:pStyle w:val="Default"/>
              <w:wordWrap w:val="0"/>
              <w:spacing w:line="360" w:lineRule="auto"/>
              <w:jc w:val="center"/>
              <w:rPr>
                <w:rFonts w:ascii="宋体" w:hAnsi="宋体"/>
                <w:color w:val="auto"/>
              </w:rPr>
            </w:pPr>
            <w:r>
              <w:rPr>
                <w:rFonts w:ascii="宋体" w:hAnsi="宋体" w:hint="eastAsia"/>
                <w:color w:val="auto"/>
              </w:rPr>
              <w:t>裁量方法</w:t>
            </w:r>
          </w:p>
        </w:tc>
        <w:tc>
          <w:tcPr>
            <w:tcW w:w="1569" w:type="dxa"/>
          </w:tcPr>
          <w:p w:rsidR="00735047" w:rsidRDefault="00B62DF5">
            <w:pPr>
              <w:pStyle w:val="Default"/>
              <w:wordWrap w:val="0"/>
              <w:spacing w:line="360" w:lineRule="auto"/>
              <w:jc w:val="center"/>
              <w:rPr>
                <w:rFonts w:ascii="宋体" w:hAnsi="宋体"/>
                <w:color w:val="auto"/>
              </w:rPr>
            </w:pPr>
            <w:r>
              <w:rPr>
                <w:rFonts w:ascii="宋体" w:hAnsi="宋体" w:hint="eastAsia"/>
                <w:color w:val="auto"/>
              </w:rPr>
              <w:t>判定</w:t>
            </w:r>
            <w:r>
              <w:rPr>
                <w:rFonts w:ascii="宋体" w:hAnsi="宋体"/>
                <w:color w:val="auto"/>
              </w:rPr>
              <w:t>标准</w:t>
            </w:r>
          </w:p>
        </w:tc>
      </w:tr>
      <w:tr w:rsidR="00735047">
        <w:tc>
          <w:tcPr>
            <w:tcW w:w="806" w:type="dxa"/>
            <w:vAlign w:val="center"/>
          </w:tcPr>
          <w:p w:rsidR="00735047" w:rsidRDefault="00B62DF5">
            <w:pPr>
              <w:pStyle w:val="Default"/>
              <w:spacing w:line="360" w:lineRule="auto"/>
              <w:jc w:val="center"/>
              <w:rPr>
                <w:rFonts w:ascii="宋体" w:hAnsi="宋体"/>
                <w:color w:val="auto"/>
              </w:rPr>
            </w:pPr>
            <w:r>
              <w:rPr>
                <w:rFonts w:ascii="宋体" w:hAnsi="宋体"/>
                <w:color w:val="auto"/>
              </w:rPr>
              <w:t>1</w:t>
            </w:r>
          </w:p>
        </w:tc>
        <w:tc>
          <w:tcPr>
            <w:tcW w:w="1386" w:type="dxa"/>
            <w:vAlign w:val="center"/>
          </w:tcPr>
          <w:p w:rsidR="00735047" w:rsidRDefault="00B62DF5">
            <w:pPr>
              <w:spacing w:after="0" w:line="360" w:lineRule="auto"/>
              <w:rPr>
                <w:rFonts w:ascii="宋体" w:hAnsi="宋体"/>
                <w:sz w:val="28"/>
                <w:szCs w:val="28"/>
              </w:rPr>
            </w:pPr>
            <w:r>
              <w:rPr>
                <w:rFonts w:ascii="宋体" w:hAnsi="宋体" w:cs="Times New Roman" w:hint="eastAsia"/>
                <w:sz w:val="24"/>
              </w:rPr>
              <w:t>有无《上海市无线电管理局行政许可决定书》</w:t>
            </w:r>
          </w:p>
        </w:tc>
        <w:tc>
          <w:tcPr>
            <w:tcW w:w="1938" w:type="dxa"/>
            <w:vAlign w:val="center"/>
          </w:tcPr>
          <w:p w:rsidR="00735047" w:rsidRDefault="00B62DF5">
            <w:pPr>
              <w:spacing w:after="0" w:line="360" w:lineRule="auto"/>
              <w:rPr>
                <w:rFonts w:ascii="宋体" w:hAnsi="宋体" w:cs="Times New Roman"/>
                <w:sz w:val="24"/>
              </w:rPr>
            </w:pPr>
            <w:r>
              <w:rPr>
                <w:rFonts w:ascii="宋体" w:hAnsi="宋体" w:cs="Times New Roman" w:hint="eastAsia"/>
                <w:sz w:val="24"/>
              </w:rPr>
              <w:t>是否有行政许可决定书</w:t>
            </w:r>
            <w:r>
              <w:rPr>
                <w:rFonts w:ascii="宋体" w:hAnsi="宋体" w:cs="Times New Roman"/>
                <w:sz w:val="24"/>
              </w:rPr>
              <w:t>；</w:t>
            </w:r>
          </w:p>
          <w:p w:rsidR="00735047" w:rsidRDefault="00B62DF5">
            <w:pPr>
              <w:wordWrap w:val="0"/>
              <w:spacing w:after="0" w:line="360" w:lineRule="auto"/>
              <w:rPr>
                <w:rFonts w:ascii="宋体" w:hAnsi="宋体"/>
                <w:sz w:val="28"/>
                <w:szCs w:val="28"/>
              </w:rPr>
            </w:pPr>
            <w:r>
              <w:rPr>
                <w:rFonts w:ascii="宋体" w:hAnsi="宋体" w:cs="Times New Roman" w:hint="eastAsia"/>
                <w:sz w:val="24"/>
              </w:rPr>
              <w:t>是否转借</w:t>
            </w:r>
            <w:r>
              <w:rPr>
                <w:rFonts w:ascii="宋体" w:hAnsi="宋体" w:cs="Times New Roman"/>
                <w:sz w:val="24"/>
              </w:rPr>
              <w:t>、涂改、伪造</w:t>
            </w:r>
            <w:r>
              <w:rPr>
                <w:rFonts w:ascii="宋体" w:hAnsi="宋体" w:cs="Times New Roman" w:hint="eastAsia"/>
                <w:sz w:val="24"/>
              </w:rPr>
              <w:t>行政许可决定书</w:t>
            </w:r>
            <w:r>
              <w:rPr>
                <w:rFonts w:ascii="宋体" w:hAnsi="宋体" w:cs="Times New Roman"/>
                <w:sz w:val="24"/>
              </w:rPr>
              <w:t>或者</w:t>
            </w:r>
            <w:r>
              <w:rPr>
                <w:rFonts w:ascii="宋体" w:hAnsi="宋体" w:cs="Times New Roman" w:hint="eastAsia"/>
                <w:sz w:val="24"/>
              </w:rPr>
              <w:t>使用作废行政许可决定书</w:t>
            </w:r>
          </w:p>
        </w:tc>
        <w:tc>
          <w:tcPr>
            <w:tcW w:w="2177" w:type="dxa"/>
            <w:vAlign w:val="center"/>
          </w:tcPr>
          <w:p w:rsidR="00735047" w:rsidRDefault="00B62DF5">
            <w:pPr>
              <w:wordWrap w:val="0"/>
              <w:spacing w:after="0" w:line="360" w:lineRule="auto"/>
              <w:rPr>
                <w:rFonts w:ascii="宋体" w:hAnsi="宋体" w:cs="Times New Roman"/>
                <w:kern w:val="0"/>
                <w:sz w:val="24"/>
                <w:szCs w:val="24"/>
              </w:rPr>
            </w:pPr>
            <w:r>
              <w:rPr>
                <w:rFonts w:ascii="宋体" w:hAnsi="宋体" w:cs="Times New Roman" w:hint="eastAsia"/>
                <w:kern w:val="0"/>
                <w:sz w:val="24"/>
                <w:szCs w:val="24"/>
              </w:rPr>
              <w:t>对比历史违法违规记录</w:t>
            </w:r>
          </w:p>
        </w:tc>
        <w:tc>
          <w:tcPr>
            <w:tcW w:w="1569" w:type="dxa"/>
          </w:tcPr>
          <w:p w:rsidR="00735047" w:rsidRDefault="00B62DF5">
            <w:pPr>
              <w:wordWrap w:val="0"/>
              <w:spacing w:after="0" w:line="360" w:lineRule="auto"/>
              <w:rPr>
                <w:rFonts w:ascii="宋体" w:hAnsi="宋体" w:cs="Times New Roman"/>
                <w:kern w:val="0"/>
                <w:sz w:val="24"/>
                <w:szCs w:val="24"/>
              </w:rPr>
            </w:pPr>
            <w:r>
              <w:rPr>
                <w:rFonts w:ascii="宋体" w:hAnsi="宋体" w:cs="Times New Roman" w:hint="eastAsia"/>
                <w:kern w:val="0"/>
                <w:sz w:val="24"/>
                <w:szCs w:val="24"/>
              </w:rPr>
              <w:t>违法违规次数及改正情况</w:t>
            </w:r>
          </w:p>
        </w:tc>
      </w:tr>
      <w:tr w:rsidR="00735047">
        <w:tc>
          <w:tcPr>
            <w:tcW w:w="806" w:type="dxa"/>
            <w:vAlign w:val="center"/>
          </w:tcPr>
          <w:p w:rsidR="00735047" w:rsidRDefault="00B62DF5">
            <w:pPr>
              <w:pStyle w:val="Default"/>
              <w:wordWrap w:val="0"/>
              <w:spacing w:line="360" w:lineRule="auto"/>
              <w:jc w:val="center"/>
              <w:rPr>
                <w:rFonts w:ascii="宋体" w:hAnsi="宋体"/>
                <w:color w:val="auto"/>
              </w:rPr>
            </w:pPr>
            <w:r>
              <w:rPr>
                <w:rFonts w:ascii="宋体" w:hAnsi="宋体"/>
                <w:color w:val="auto"/>
              </w:rPr>
              <w:t>2</w:t>
            </w:r>
          </w:p>
        </w:tc>
        <w:tc>
          <w:tcPr>
            <w:tcW w:w="1386" w:type="dxa"/>
            <w:vAlign w:val="center"/>
          </w:tcPr>
          <w:p w:rsidR="00735047" w:rsidRDefault="00B62DF5">
            <w:pPr>
              <w:wordWrap w:val="0"/>
              <w:spacing w:after="0" w:line="360" w:lineRule="auto"/>
              <w:rPr>
                <w:rFonts w:ascii="宋体" w:hAnsi="宋体" w:cs="Times New Roman"/>
                <w:sz w:val="24"/>
              </w:rPr>
            </w:pPr>
            <w:r>
              <w:rPr>
                <w:rFonts w:ascii="宋体" w:hAnsi="宋体" w:cs="Times New Roman" w:hint="eastAsia"/>
                <w:sz w:val="24"/>
              </w:rPr>
              <w:t>按照无线电设备进关清单核查</w:t>
            </w:r>
          </w:p>
        </w:tc>
        <w:tc>
          <w:tcPr>
            <w:tcW w:w="1938" w:type="dxa"/>
            <w:vAlign w:val="center"/>
          </w:tcPr>
          <w:p w:rsidR="00735047" w:rsidRDefault="00B62DF5">
            <w:pPr>
              <w:wordWrap w:val="0"/>
              <w:spacing w:after="0" w:line="360" w:lineRule="auto"/>
              <w:rPr>
                <w:rFonts w:ascii="宋体" w:hAnsi="宋体"/>
                <w:sz w:val="28"/>
                <w:szCs w:val="28"/>
              </w:rPr>
            </w:pPr>
            <w:r>
              <w:rPr>
                <w:rFonts w:ascii="宋体" w:hAnsi="宋体" w:cs="Times New Roman" w:hint="eastAsia"/>
                <w:sz w:val="24"/>
              </w:rPr>
              <w:t>是否擅自进关</w:t>
            </w:r>
            <w:r>
              <w:rPr>
                <w:rFonts w:ascii="宋体" w:hAnsi="宋体" w:cs="Times New Roman"/>
                <w:sz w:val="24"/>
              </w:rPr>
              <w:t>无线电</w:t>
            </w:r>
            <w:r>
              <w:rPr>
                <w:rFonts w:ascii="宋体" w:hAnsi="宋体" w:cs="Times New Roman" w:hint="eastAsia"/>
                <w:sz w:val="24"/>
              </w:rPr>
              <w:t>发射设备</w:t>
            </w:r>
          </w:p>
        </w:tc>
        <w:tc>
          <w:tcPr>
            <w:tcW w:w="2177" w:type="dxa"/>
            <w:vAlign w:val="center"/>
          </w:tcPr>
          <w:p w:rsidR="00735047" w:rsidRDefault="00B62DF5">
            <w:pPr>
              <w:wordWrap w:val="0"/>
              <w:spacing w:after="0" w:line="360" w:lineRule="auto"/>
              <w:rPr>
                <w:rFonts w:ascii="宋体" w:hAnsi="宋体" w:cs="Times New Roman"/>
                <w:kern w:val="0"/>
                <w:sz w:val="24"/>
                <w:szCs w:val="24"/>
              </w:rPr>
            </w:pPr>
            <w:r>
              <w:rPr>
                <w:rFonts w:ascii="宋体" w:hAnsi="宋体" w:cs="Times New Roman" w:hint="eastAsia"/>
                <w:kern w:val="0"/>
                <w:sz w:val="24"/>
                <w:szCs w:val="24"/>
              </w:rPr>
              <w:t>对比历史违法违规记录</w:t>
            </w:r>
          </w:p>
        </w:tc>
        <w:tc>
          <w:tcPr>
            <w:tcW w:w="1569" w:type="dxa"/>
          </w:tcPr>
          <w:p w:rsidR="00735047" w:rsidRDefault="00B62DF5">
            <w:pPr>
              <w:wordWrap w:val="0"/>
              <w:spacing w:after="0" w:line="360" w:lineRule="auto"/>
              <w:rPr>
                <w:rFonts w:ascii="宋体" w:hAnsi="宋体" w:cs="Times New Roman"/>
                <w:kern w:val="0"/>
                <w:sz w:val="24"/>
                <w:szCs w:val="24"/>
              </w:rPr>
            </w:pPr>
            <w:r>
              <w:rPr>
                <w:rFonts w:ascii="宋体" w:hAnsi="宋体" w:cs="Times New Roman" w:hint="eastAsia"/>
                <w:kern w:val="0"/>
                <w:sz w:val="24"/>
                <w:szCs w:val="24"/>
              </w:rPr>
              <w:t>违法违规次数及改正情况</w:t>
            </w:r>
          </w:p>
        </w:tc>
      </w:tr>
    </w:tbl>
    <w:p w:rsidR="00735047" w:rsidRDefault="00B62DF5">
      <w:pPr>
        <w:pStyle w:val="11"/>
        <w:numPr>
          <w:ilvl w:val="0"/>
          <w:numId w:val="38"/>
        </w:numPr>
        <w:wordWrap w:val="0"/>
        <w:spacing w:after="0" w:line="360" w:lineRule="auto"/>
        <w:ind w:firstLine="560"/>
        <w:rPr>
          <w:rFonts w:ascii="黑体" w:eastAsia="黑体" w:hAnsi="黑体"/>
          <w:sz w:val="28"/>
          <w:szCs w:val="28"/>
        </w:rPr>
      </w:pPr>
      <w:bookmarkStart w:id="804" w:name="_Toc4828"/>
      <w:bookmarkStart w:id="805" w:name="_Toc10495"/>
      <w:bookmarkStart w:id="806" w:name="_Toc9219"/>
      <w:bookmarkStart w:id="807" w:name="_Toc20120"/>
      <w:bookmarkStart w:id="808" w:name="_Toc11408"/>
      <w:bookmarkStart w:id="809" w:name="_Toc7674"/>
      <w:bookmarkStart w:id="810" w:name="_Toc12246"/>
      <w:bookmarkStart w:id="811" w:name="_Toc15344"/>
      <w:r>
        <w:rPr>
          <w:rFonts w:ascii="黑体" w:eastAsia="黑体" w:hAnsi="黑体" w:hint="eastAsia"/>
          <w:sz w:val="28"/>
          <w:szCs w:val="28"/>
        </w:rPr>
        <w:t>结果</w:t>
      </w:r>
      <w:r>
        <w:rPr>
          <w:rFonts w:ascii="黑体" w:eastAsia="黑体" w:hAnsi="黑体"/>
          <w:sz w:val="28"/>
          <w:szCs w:val="28"/>
        </w:rPr>
        <w:t>不合格处理裁量结论确定</w:t>
      </w:r>
      <w:bookmarkEnd w:id="804"/>
      <w:bookmarkEnd w:id="805"/>
      <w:bookmarkEnd w:id="806"/>
      <w:bookmarkEnd w:id="807"/>
      <w:bookmarkEnd w:id="808"/>
      <w:bookmarkEnd w:id="809"/>
      <w:bookmarkEnd w:id="810"/>
      <w:bookmarkEnd w:id="811"/>
    </w:p>
    <w:p w:rsidR="00735047" w:rsidRDefault="00B62DF5">
      <w:pPr>
        <w:numPr>
          <w:ilvl w:val="0"/>
          <w:numId w:val="39"/>
        </w:numPr>
        <w:wordWrap w:val="0"/>
        <w:spacing w:after="0" w:line="360" w:lineRule="auto"/>
        <w:rPr>
          <w:rFonts w:ascii="黑体" w:eastAsia="黑体" w:hAnsi="黑体"/>
          <w:sz w:val="28"/>
          <w:szCs w:val="28"/>
        </w:rPr>
      </w:pPr>
      <w:r>
        <w:rPr>
          <w:rFonts w:ascii="黑体" w:eastAsia="黑体" w:hAnsi="黑体" w:hint="eastAsia"/>
          <w:sz w:val="28"/>
          <w:szCs w:val="28"/>
        </w:rPr>
        <w:t>不予处理</w:t>
      </w:r>
    </w:p>
    <w:p w:rsidR="00735047" w:rsidRDefault="00B62DF5">
      <w:pPr>
        <w:numPr>
          <w:ilvl w:val="0"/>
          <w:numId w:val="40"/>
        </w:numPr>
        <w:spacing w:after="0" w:line="360" w:lineRule="auto"/>
        <w:rPr>
          <w:rFonts w:ascii="宋体" w:hAnsi="宋体"/>
          <w:sz w:val="28"/>
          <w:szCs w:val="28"/>
        </w:rPr>
      </w:pPr>
      <w:r>
        <w:rPr>
          <w:rFonts w:ascii="宋体" w:hAnsi="宋体" w:hint="eastAsia"/>
          <w:sz w:val="28"/>
          <w:szCs w:val="28"/>
        </w:rPr>
        <w:t>不满十四周岁的人有违法行为的；</w:t>
      </w:r>
    </w:p>
    <w:p w:rsidR="00735047" w:rsidRDefault="00B62DF5">
      <w:pPr>
        <w:numPr>
          <w:ilvl w:val="0"/>
          <w:numId w:val="40"/>
        </w:numPr>
        <w:spacing w:after="0" w:line="360" w:lineRule="auto"/>
        <w:rPr>
          <w:rFonts w:ascii="宋体" w:hAnsi="宋体"/>
          <w:sz w:val="28"/>
          <w:szCs w:val="28"/>
        </w:rPr>
      </w:pPr>
      <w:r>
        <w:rPr>
          <w:rFonts w:ascii="宋体" w:hAnsi="宋体" w:hint="eastAsia"/>
          <w:sz w:val="28"/>
          <w:szCs w:val="28"/>
        </w:rPr>
        <w:t>精神病人在不能辨认或者不能控制自己行为的；</w:t>
      </w:r>
    </w:p>
    <w:p w:rsidR="00735047" w:rsidRDefault="00B62DF5">
      <w:pPr>
        <w:numPr>
          <w:ilvl w:val="0"/>
          <w:numId w:val="40"/>
        </w:numPr>
        <w:spacing w:after="0" w:line="360" w:lineRule="auto"/>
        <w:rPr>
          <w:rFonts w:ascii="宋体" w:hAnsi="宋体"/>
          <w:sz w:val="28"/>
          <w:szCs w:val="28"/>
        </w:rPr>
      </w:pPr>
      <w:r>
        <w:rPr>
          <w:rFonts w:ascii="宋体" w:hAnsi="宋体" w:hint="eastAsia"/>
          <w:sz w:val="28"/>
          <w:szCs w:val="28"/>
        </w:rPr>
        <w:t>违法</w:t>
      </w:r>
      <w:r>
        <w:rPr>
          <w:rFonts w:ascii="宋体" w:hAnsi="宋体"/>
          <w:sz w:val="28"/>
          <w:szCs w:val="28"/>
        </w:rPr>
        <w:t>行为轻微</w:t>
      </w:r>
      <w:r>
        <w:rPr>
          <w:rFonts w:ascii="宋体" w:hAnsi="宋体" w:hint="eastAsia"/>
          <w:sz w:val="28"/>
          <w:szCs w:val="28"/>
        </w:rPr>
        <w:t>并</w:t>
      </w:r>
      <w:r>
        <w:rPr>
          <w:rFonts w:ascii="宋体" w:hAnsi="宋体"/>
          <w:sz w:val="28"/>
          <w:szCs w:val="28"/>
        </w:rPr>
        <w:t>及时</w:t>
      </w:r>
      <w:r>
        <w:rPr>
          <w:rFonts w:ascii="宋体" w:hAnsi="宋体" w:hint="eastAsia"/>
          <w:sz w:val="28"/>
          <w:szCs w:val="28"/>
        </w:rPr>
        <w:t>纠正，</w:t>
      </w:r>
      <w:r>
        <w:rPr>
          <w:rFonts w:ascii="宋体" w:hAnsi="宋体"/>
          <w:sz w:val="28"/>
          <w:szCs w:val="28"/>
        </w:rPr>
        <w:t>没有造成严重后果的。</w:t>
      </w:r>
    </w:p>
    <w:p w:rsidR="00735047" w:rsidRDefault="00B62DF5">
      <w:pPr>
        <w:numPr>
          <w:ilvl w:val="0"/>
          <w:numId w:val="39"/>
        </w:numPr>
        <w:wordWrap w:val="0"/>
        <w:spacing w:after="0" w:line="360" w:lineRule="auto"/>
        <w:rPr>
          <w:rFonts w:ascii="黑体" w:eastAsia="黑体" w:hAnsi="黑体"/>
          <w:sz w:val="28"/>
          <w:szCs w:val="28"/>
        </w:rPr>
      </w:pPr>
      <w:r>
        <w:rPr>
          <w:rFonts w:ascii="黑体" w:eastAsia="黑体" w:hAnsi="黑体" w:hint="eastAsia"/>
          <w:sz w:val="28"/>
          <w:szCs w:val="28"/>
        </w:rPr>
        <w:t>从轻或</w:t>
      </w:r>
      <w:r>
        <w:rPr>
          <w:rFonts w:ascii="黑体" w:eastAsia="黑体" w:hAnsi="黑体"/>
          <w:sz w:val="28"/>
          <w:szCs w:val="28"/>
        </w:rPr>
        <w:t>减轻处理</w:t>
      </w:r>
    </w:p>
    <w:p w:rsidR="00735047" w:rsidRDefault="00B62DF5">
      <w:pPr>
        <w:numPr>
          <w:ilvl w:val="0"/>
          <w:numId w:val="41"/>
        </w:numPr>
        <w:spacing w:after="0" w:line="360" w:lineRule="auto"/>
        <w:rPr>
          <w:rFonts w:ascii="宋体" w:hAnsi="宋体"/>
          <w:sz w:val="28"/>
          <w:szCs w:val="28"/>
        </w:rPr>
      </w:pPr>
      <w:r>
        <w:rPr>
          <w:rFonts w:ascii="宋体" w:hAnsi="宋体" w:hint="eastAsia"/>
          <w:sz w:val="28"/>
          <w:szCs w:val="28"/>
        </w:rPr>
        <w:t>主动消除</w:t>
      </w:r>
      <w:r>
        <w:rPr>
          <w:rFonts w:ascii="宋体" w:hAnsi="宋体"/>
          <w:sz w:val="28"/>
          <w:szCs w:val="28"/>
        </w:rPr>
        <w:t>或者减轻违法行为危害后果的</w:t>
      </w:r>
      <w:r>
        <w:rPr>
          <w:rFonts w:ascii="宋体" w:hAnsi="宋体" w:hint="eastAsia"/>
          <w:sz w:val="28"/>
          <w:szCs w:val="28"/>
        </w:rPr>
        <w:t>；</w:t>
      </w:r>
    </w:p>
    <w:p w:rsidR="00735047" w:rsidRDefault="00B62DF5">
      <w:pPr>
        <w:numPr>
          <w:ilvl w:val="0"/>
          <w:numId w:val="41"/>
        </w:numPr>
        <w:spacing w:after="0" w:line="360" w:lineRule="auto"/>
        <w:rPr>
          <w:rFonts w:ascii="宋体" w:hAnsi="宋体"/>
          <w:sz w:val="28"/>
          <w:szCs w:val="28"/>
        </w:rPr>
      </w:pPr>
      <w:r>
        <w:rPr>
          <w:rFonts w:ascii="宋体" w:hAnsi="宋体" w:hint="eastAsia"/>
          <w:sz w:val="28"/>
          <w:szCs w:val="28"/>
        </w:rPr>
        <w:t>受他人胁迫有违法行为的；</w:t>
      </w:r>
    </w:p>
    <w:p w:rsidR="00735047" w:rsidRDefault="00B62DF5">
      <w:pPr>
        <w:numPr>
          <w:ilvl w:val="0"/>
          <w:numId w:val="41"/>
        </w:numPr>
        <w:spacing w:after="0" w:line="360" w:lineRule="auto"/>
        <w:rPr>
          <w:rFonts w:ascii="宋体" w:hAnsi="宋体"/>
          <w:sz w:val="28"/>
          <w:szCs w:val="28"/>
        </w:rPr>
      </w:pPr>
      <w:r>
        <w:rPr>
          <w:rFonts w:ascii="宋体" w:hAnsi="宋体" w:hint="eastAsia"/>
          <w:sz w:val="28"/>
          <w:szCs w:val="28"/>
        </w:rPr>
        <w:t>配合上海市无线电管理局查处违法行为有立功表现的；</w:t>
      </w:r>
    </w:p>
    <w:p w:rsidR="00735047" w:rsidRDefault="00B62DF5">
      <w:pPr>
        <w:numPr>
          <w:ilvl w:val="0"/>
          <w:numId w:val="41"/>
        </w:numPr>
        <w:spacing w:after="0" w:line="360" w:lineRule="auto"/>
        <w:rPr>
          <w:rFonts w:ascii="宋体" w:hAnsi="宋体"/>
          <w:sz w:val="28"/>
          <w:szCs w:val="28"/>
        </w:rPr>
      </w:pPr>
      <w:r>
        <w:rPr>
          <w:rFonts w:ascii="宋体" w:hAnsi="宋体" w:hint="eastAsia"/>
          <w:sz w:val="28"/>
          <w:szCs w:val="28"/>
        </w:rPr>
        <w:lastRenderedPageBreak/>
        <w:t>其他依法从轻或者减轻行政处罚的。</w:t>
      </w:r>
    </w:p>
    <w:p w:rsidR="00735047" w:rsidRDefault="00B62DF5">
      <w:pPr>
        <w:numPr>
          <w:ilvl w:val="0"/>
          <w:numId w:val="39"/>
        </w:numPr>
        <w:wordWrap w:val="0"/>
        <w:spacing w:after="0" w:line="360" w:lineRule="auto"/>
        <w:rPr>
          <w:rFonts w:ascii="黑体" w:eastAsia="黑体" w:hAnsi="黑体"/>
          <w:sz w:val="28"/>
          <w:szCs w:val="28"/>
        </w:rPr>
      </w:pPr>
      <w:r>
        <w:rPr>
          <w:rFonts w:ascii="黑体" w:eastAsia="黑体" w:hAnsi="黑体" w:hint="eastAsia"/>
          <w:sz w:val="28"/>
          <w:szCs w:val="28"/>
        </w:rPr>
        <w:t>从重处理</w:t>
      </w:r>
    </w:p>
    <w:p w:rsidR="00735047" w:rsidRDefault="00B62DF5">
      <w:pPr>
        <w:pStyle w:val="a9"/>
        <w:widowControl w:val="0"/>
        <w:numPr>
          <w:ilvl w:val="0"/>
          <w:numId w:val="42"/>
        </w:numPr>
        <w:shd w:val="clear" w:color="auto" w:fill="FFFFFF"/>
        <w:spacing w:before="0" w:beforeAutospacing="0" w:after="0" w:afterAutospacing="0" w:line="360" w:lineRule="auto"/>
        <w:rPr>
          <w:rFonts w:cs="黑体"/>
          <w:sz w:val="28"/>
          <w:szCs w:val="28"/>
        </w:rPr>
      </w:pPr>
      <w:bookmarkStart w:id="812" w:name="_Toc395980575"/>
      <w:bookmarkStart w:id="813" w:name="_Toc397005164"/>
      <w:bookmarkStart w:id="814" w:name="_Toc397005907"/>
      <w:bookmarkStart w:id="815" w:name="_Toc397006902"/>
      <w:bookmarkStart w:id="816" w:name="_Toc7199"/>
      <w:bookmarkStart w:id="817" w:name="_Toc13852"/>
      <w:bookmarkStart w:id="818" w:name="_Toc29996"/>
      <w:bookmarkStart w:id="819" w:name="_Toc12947"/>
      <w:bookmarkStart w:id="820" w:name="_Toc29537"/>
      <w:bookmarkStart w:id="821" w:name="_Toc25310"/>
      <w:bookmarkStart w:id="822" w:name="_Toc29728"/>
      <w:bookmarkStart w:id="823" w:name="_Toc11137"/>
      <w:r>
        <w:rPr>
          <w:rFonts w:cs="黑体" w:hint="eastAsia"/>
          <w:sz w:val="28"/>
          <w:szCs w:val="28"/>
        </w:rPr>
        <w:t>违法情节恶劣，造成严重后果的；</w:t>
      </w:r>
    </w:p>
    <w:p w:rsidR="00735047" w:rsidRDefault="00B62DF5">
      <w:pPr>
        <w:pStyle w:val="a9"/>
        <w:widowControl w:val="0"/>
        <w:numPr>
          <w:ilvl w:val="0"/>
          <w:numId w:val="42"/>
        </w:numPr>
        <w:shd w:val="clear" w:color="auto" w:fill="FFFFFF"/>
        <w:spacing w:before="0" w:beforeAutospacing="0" w:after="0" w:afterAutospacing="0" w:line="360" w:lineRule="auto"/>
        <w:rPr>
          <w:rFonts w:cs="黑体"/>
          <w:sz w:val="28"/>
          <w:szCs w:val="28"/>
        </w:rPr>
      </w:pPr>
      <w:r>
        <w:rPr>
          <w:rFonts w:cs="黑体" w:hint="eastAsia"/>
          <w:sz w:val="28"/>
          <w:szCs w:val="28"/>
        </w:rPr>
        <w:t>经行政执法单位责令改正后，继续实施违法行为的；</w:t>
      </w:r>
    </w:p>
    <w:p w:rsidR="00735047" w:rsidRDefault="00B62DF5">
      <w:pPr>
        <w:pStyle w:val="a9"/>
        <w:widowControl w:val="0"/>
        <w:numPr>
          <w:ilvl w:val="0"/>
          <w:numId w:val="42"/>
        </w:numPr>
        <w:shd w:val="clear" w:color="auto" w:fill="FFFFFF"/>
        <w:spacing w:before="0" w:beforeAutospacing="0" w:after="0" w:afterAutospacing="0" w:line="360" w:lineRule="auto"/>
        <w:rPr>
          <w:rFonts w:cs="黑体"/>
          <w:sz w:val="28"/>
          <w:szCs w:val="28"/>
        </w:rPr>
      </w:pPr>
      <w:r>
        <w:rPr>
          <w:rFonts w:cs="黑体" w:hint="eastAsia"/>
          <w:sz w:val="28"/>
          <w:szCs w:val="28"/>
        </w:rPr>
        <w:t>隐匿、销毁违法行为证据的；</w:t>
      </w:r>
    </w:p>
    <w:p w:rsidR="00735047" w:rsidRDefault="00B62DF5">
      <w:pPr>
        <w:pStyle w:val="a9"/>
        <w:widowControl w:val="0"/>
        <w:numPr>
          <w:ilvl w:val="0"/>
          <w:numId w:val="42"/>
        </w:numPr>
        <w:shd w:val="clear" w:color="auto" w:fill="FFFFFF"/>
        <w:spacing w:before="0" w:beforeAutospacing="0" w:after="0" w:afterAutospacing="0" w:line="360" w:lineRule="auto"/>
        <w:rPr>
          <w:rFonts w:cs="黑体"/>
          <w:sz w:val="28"/>
          <w:szCs w:val="28"/>
        </w:rPr>
      </w:pPr>
      <w:r>
        <w:rPr>
          <w:rFonts w:cs="黑体" w:hint="eastAsia"/>
          <w:sz w:val="28"/>
          <w:szCs w:val="28"/>
        </w:rPr>
        <w:t>共同违法行为中起主要作用或者教唆、胁迫、诱骗他人实施违法行为的；</w:t>
      </w:r>
    </w:p>
    <w:p w:rsidR="00735047" w:rsidRDefault="00B62DF5">
      <w:pPr>
        <w:pStyle w:val="a9"/>
        <w:widowControl w:val="0"/>
        <w:numPr>
          <w:ilvl w:val="0"/>
          <w:numId w:val="42"/>
        </w:numPr>
        <w:shd w:val="clear" w:color="auto" w:fill="FFFFFF"/>
        <w:spacing w:before="0" w:beforeAutospacing="0" w:after="0" w:afterAutospacing="0" w:line="360" w:lineRule="auto"/>
        <w:rPr>
          <w:rFonts w:cs="黑体"/>
          <w:sz w:val="28"/>
          <w:szCs w:val="28"/>
        </w:rPr>
      </w:pPr>
      <w:r>
        <w:rPr>
          <w:rFonts w:cs="黑体" w:hint="eastAsia"/>
          <w:sz w:val="28"/>
          <w:szCs w:val="28"/>
        </w:rPr>
        <w:t>多次实施违法行为的；</w:t>
      </w:r>
    </w:p>
    <w:p w:rsidR="00735047" w:rsidRDefault="00B62DF5">
      <w:pPr>
        <w:pStyle w:val="a9"/>
        <w:widowControl w:val="0"/>
        <w:numPr>
          <w:ilvl w:val="0"/>
          <w:numId w:val="42"/>
        </w:numPr>
        <w:shd w:val="clear" w:color="auto" w:fill="FFFFFF"/>
        <w:spacing w:before="0" w:beforeAutospacing="0" w:after="0" w:afterAutospacing="0" w:line="360" w:lineRule="auto"/>
        <w:rPr>
          <w:rFonts w:cs="黑体"/>
          <w:sz w:val="28"/>
          <w:szCs w:val="28"/>
        </w:rPr>
      </w:pPr>
      <w:r>
        <w:rPr>
          <w:rFonts w:cs="黑体" w:hint="eastAsia"/>
          <w:sz w:val="28"/>
          <w:szCs w:val="28"/>
        </w:rPr>
        <w:t>对举报人、证人打击报复的；</w:t>
      </w:r>
    </w:p>
    <w:p w:rsidR="00735047" w:rsidRDefault="00B62DF5">
      <w:pPr>
        <w:pStyle w:val="a9"/>
        <w:numPr>
          <w:ilvl w:val="0"/>
          <w:numId w:val="42"/>
        </w:numPr>
        <w:shd w:val="clear" w:color="auto" w:fill="FFFFFF"/>
        <w:spacing w:before="0" w:beforeAutospacing="0" w:after="0" w:afterAutospacing="0" w:line="360" w:lineRule="auto"/>
        <w:rPr>
          <w:sz w:val="28"/>
          <w:szCs w:val="28"/>
        </w:rPr>
      </w:pPr>
      <w:r>
        <w:rPr>
          <w:rFonts w:cs="黑体" w:hint="eastAsia"/>
          <w:sz w:val="28"/>
          <w:szCs w:val="28"/>
        </w:rPr>
        <w:t>妨碍执法人员查处违法行为的。</w:t>
      </w:r>
    </w:p>
    <w:p w:rsidR="00735047" w:rsidRDefault="00B62DF5">
      <w:pPr>
        <w:pStyle w:val="11"/>
        <w:numPr>
          <w:ilvl w:val="0"/>
          <w:numId w:val="37"/>
        </w:numPr>
        <w:spacing w:after="0" w:line="360" w:lineRule="auto"/>
        <w:ind w:firstLineChars="0"/>
        <w:outlineLvl w:val="1"/>
        <w:rPr>
          <w:rFonts w:ascii="黑体" w:eastAsia="黑体" w:hAnsi="黑体"/>
          <w:sz w:val="28"/>
          <w:szCs w:val="28"/>
        </w:rPr>
      </w:pPr>
      <w:bookmarkStart w:id="824" w:name="_Toc7912"/>
      <w:r>
        <w:rPr>
          <w:rFonts w:ascii="黑体" w:eastAsia="黑体" w:hAnsi="黑体" w:hint="eastAsia"/>
          <w:sz w:val="28"/>
          <w:szCs w:val="28"/>
        </w:rPr>
        <w:t>不接受</w:t>
      </w:r>
      <w:r>
        <w:rPr>
          <w:rFonts w:ascii="黑体" w:eastAsia="黑体" w:hAnsi="黑体"/>
          <w:sz w:val="28"/>
          <w:szCs w:val="28"/>
        </w:rPr>
        <w:t>检查处理方式</w:t>
      </w:r>
      <w:bookmarkEnd w:id="812"/>
      <w:bookmarkEnd w:id="813"/>
      <w:bookmarkEnd w:id="814"/>
      <w:bookmarkEnd w:id="815"/>
      <w:bookmarkEnd w:id="816"/>
      <w:bookmarkEnd w:id="817"/>
      <w:bookmarkEnd w:id="818"/>
      <w:bookmarkEnd w:id="819"/>
      <w:bookmarkEnd w:id="820"/>
      <w:bookmarkEnd w:id="821"/>
      <w:bookmarkEnd w:id="822"/>
      <w:bookmarkEnd w:id="823"/>
      <w:bookmarkEnd w:id="824"/>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视为检查不合格。</w:t>
      </w:r>
    </w:p>
    <w:p w:rsidR="00735047" w:rsidRDefault="00B62DF5">
      <w:pPr>
        <w:pStyle w:val="11"/>
        <w:numPr>
          <w:ilvl w:val="0"/>
          <w:numId w:val="37"/>
        </w:numPr>
        <w:spacing w:after="0" w:line="360" w:lineRule="auto"/>
        <w:ind w:firstLineChars="0"/>
        <w:outlineLvl w:val="1"/>
        <w:rPr>
          <w:rFonts w:ascii="黑体" w:eastAsia="黑体" w:hAnsi="黑体"/>
          <w:sz w:val="28"/>
          <w:szCs w:val="28"/>
        </w:rPr>
      </w:pPr>
      <w:bookmarkStart w:id="825" w:name="_Toc395980576"/>
      <w:bookmarkStart w:id="826" w:name="_Toc397005165"/>
      <w:bookmarkStart w:id="827" w:name="_Toc397005908"/>
      <w:bookmarkStart w:id="828" w:name="_Toc397006903"/>
      <w:bookmarkStart w:id="829" w:name="_Toc17629"/>
      <w:bookmarkStart w:id="830" w:name="_Toc15376"/>
      <w:bookmarkStart w:id="831" w:name="_Toc18475"/>
      <w:bookmarkStart w:id="832" w:name="_Toc14285"/>
      <w:bookmarkStart w:id="833" w:name="_Toc18215"/>
      <w:bookmarkStart w:id="834" w:name="_Toc27108"/>
      <w:bookmarkStart w:id="835" w:name="_Toc9457"/>
      <w:bookmarkStart w:id="836" w:name="_Toc17450"/>
      <w:bookmarkStart w:id="837" w:name="_Toc11340"/>
      <w:r>
        <w:rPr>
          <w:rFonts w:ascii="黑体" w:eastAsia="黑体" w:hAnsi="黑体" w:hint="eastAsia"/>
          <w:sz w:val="28"/>
          <w:szCs w:val="28"/>
        </w:rPr>
        <w:t>暂缓检查</w:t>
      </w:r>
      <w:r>
        <w:rPr>
          <w:rFonts w:ascii="黑体" w:eastAsia="黑体" w:hAnsi="黑体"/>
          <w:sz w:val="28"/>
          <w:szCs w:val="28"/>
        </w:rPr>
        <w:t>处理方式</w:t>
      </w:r>
      <w:bookmarkEnd w:id="825"/>
      <w:bookmarkEnd w:id="826"/>
      <w:bookmarkEnd w:id="827"/>
      <w:bookmarkEnd w:id="828"/>
      <w:bookmarkEnd w:id="829"/>
      <w:bookmarkEnd w:id="830"/>
      <w:bookmarkEnd w:id="831"/>
      <w:bookmarkEnd w:id="832"/>
      <w:bookmarkEnd w:id="833"/>
      <w:bookmarkEnd w:id="834"/>
      <w:bookmarkEnd w:id="835"/>
      <w:bookmarkEnd w:id="836"/>
      <w:bookmarkEnd w:id="837"/>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无。</w:t>
      </w:r>
    </w:p>
    <w:p w:rsidR="00735047" w:rsidRDefault="00B62DF5">
      <w:pPr>
        <w:pStyle w:val="11"/>
        <w:numPr>
          <w:ilvl w:val="0"/>
          <w:numId w:val="37"/>
        </w:numPr>
        <w:spacing w:after="0" w:line="360" w:lineRule="auto"/>
        <w:ind w:firstLineChars="0"/>
        <w:outlineLvl w:val="1"/>
        <w:rPr>
          <w:rFonts w:ascii="黑体" w:eastAsia="黑体" w:hAnsi="黑体"/>
          <w:sz w:val="28"/>
          <w:szCs w:val="28"/>
        </w:rPr>
      </w:pPr>
      <w:bookmarkStart w:id="838" w:name="_Toc395980577"/>
      <w:bookmarkStart w:id="839" w:name="_Toc397005166"/>
      <w:bookmarkStart w:id="840" w:name="_Toc397005909"/>
      <w:bookmarkStart w:id="841" w:name="_Toc397006904"/>
      <w:bookmarkStart w:id="842" w:name="_Toc15715"/>
      <w:bookmarkStart w:id="843" w:name="_Toc22408"/>
      <w:bookmarkStart w:id="844" w:name="_Toc11853"/>
      <w:bookmarkStart w:id="845" w:name="_Toc3666"/>
      <w:bookmarkStart w:id="846" w:name="_Toc28835"/>
      <w:bookmarkStart w:id="847" w:name="_Toc3246"/>
      <w:bookmarkStart w:id="848" w:name="_Toc28962"/>
      <w:bookmarkStart w:id="849" w:name="_Toc7838"/>
      <w:bookmarkStart w:id="850" w:name="_Toc17128"/>
      <w:r>
        <w:rPr>
          <w:rFonts w:ascii="黑体" w:eastAsia="黑体" w:hAnsi="黑体" w:hint="eastAsia"/>
          <w:sz w:val="28"/>
          <w:szCs w:val="28"/>
        </w:rPr>
        <w:t>结果</w:t>
      </w:r>
      <w:r>
        <w:rPr>
          <w:rFonts w:ascii="黑体" w:eastAsia="黑体" w:hAnsi="黑体"/>
          <w:sz w:val="28"/>
          <w:szCs w:val="28"/>
        </w:rPr>
        <w:t>处理程序</w:t>
      </w:r>
      <w:bookmarkEnd w:id="838"/>
      <w:bookmarkEnd w:id="839"/>
      <w:bookmarkEnd w:id="840"/>
      <w:bookmarkEnd w:id="841"/>
      <w:bookmarkEnd w:id="842"/>
      <w:bookmarkEnd w:id="843"/>
      <w:bookmarkEnd w:id="844"/>
      <w:bookmarkEnd w:id="845"/>
      <w:bookmarkEnd w:id="846"/>
      <w:bookmarkEnd w:id="847"/>
      <w:bookmarkEnd w:id="848"/>
      <w:bookmarkEnd w:id="849"/>
      <w:bookmarkEnd w:id="850"/>
    </w:p>
    <w:p w:rsidR="00735047" w:rsidRDefault="00B62DF5">
      <w:pPr>
        <w:pStyle w:val="11"/>
        <w:numPr>
          <w:ilvl w:val="0"/>
          <w:numId w:val="43"/>
        </w:numPr>
        <w:wordWrap w:val="0"/>
        <w:spacing w:after="0" w:line="360" w:lineRule="auto"/>
        <w:ind w:firstLineChars="0"/>
        <w:rPr>
          <w:rFonts w:ascii="黑体" w:eastAsia="黑体" w:hAnsi="黑体"/>
          <w:sz w:val="28"/>
          <w:szCs w:val="28"/>
        </w:rPr>
      </w:pPr>
      <w:bookmarkStart w:id="851" w:name="_Toc18390"/>
      <w:bookmarkStart w:id="852" w:name="_Toc3449"/>
      <w:bookmarkStart w:id="853" w:name="_Toc11607"/>
      <w:bookmarkStart w:id="854" w:name="_Toc1081"/>
      <w:bookmarkStart w:id="855" w:name="_Toc7089"/>
      <w:bookmarkStart w:id="856" w:name="_Toc18254"/>
      <w:bookmarkStart w:id="857" w:name="_Toc2983"/>
      <w:bookmarkStart w:id="858" w:name="_Toc23975"/>
      <w:r>
        <w:rPr>
          <w:rFonts w:ascii="黑体" w:eastAsia="黑体" w:hAnsi="黑体" w:hint="eastAsia"/>
          <w:sz w:val="28"/>
          <w:szCs w:val="28"/>
        </w:rPr>
        <w:t>结果</w:t>
      </w:r>
      <w:r>
        <w:rPr>
          <w:rFonts w:ascii="黑体" w:eastAsia="黑体" w:hAnsi="黑体"/>
          <w:sz w:val="28"/>
          <w:szCs w:val="28"/>
        </w:rPr>
        <w:t>合格处理</w:t>
      </w:r>
      <w:r>
        <w:rPr>
          <w:rFonts w:ascii="黑体" w:eastAsia="黑体" w:hAnsi="黑体" w:hint="eastAsia"/>
          <w:sz w:val="28"/>
          <w:szCs w:val="28"/>
        </w:rPr>
        <w:t>程序</w:t>
      </w:r>
      <w:bookmarkEnd w:id="851"/>
      <w:bookmarkEnd w:id="852"/>
      <w:bookmarkEnd w:id="853"/>
      <w:bookmarkEnd w:id="854"/>
      <w:bookmarkEnd w:id="855"/>
      <w:bookmarkEnd w:id="856"/>
      <w:bookmarkEnd w:id="857"/>
      <w:bookmarkEnd w:id="858"/>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监督检查处经办人员实地检查合格的，对案卷材料进行归档。</w:t>
      </w:r>
    </w:p>
    <w:p w:rsidR="00735047" w:rsidRDefault="00B62DF5">
      <w:pPr>
        <w:pStyle w:val="11"/>
        <w:numPr>
          <w:ilvl w:val="0"/>
          <w:numId w:val="43"/>
        </w:numPr>
        <w:wordWrap w:val="0"/>
        <w:spacing w:after="0" w:line="360" w:lineRule="auto"/>
        <w:ind w:firstLineChars="0"/>
        <w:rPr>
          <w:rFonts w:ascii="黑体" w:eastAsia="黑体" w:hAnsi="黑体"/>
          <w:sz w:val="28"/>
          <w:szCs w:val="28"/>
        </w:rPr>
      </w:pPr>
      <w:bookmarkStart w:id="859" w:name="_Toc3767"/>
      <w:bookmarkStart w:id="860" w:name="_Toc28268"/>
      <w:bookmarkStart w:id="861" w:name="_Toc10489"/>
      <w:bookmarkStart w:id="862" w:name="_Toc24074"/>
      <w:bookmarkStart w:id="863" w:name="_Toc27578"/>
      <w:bookmarkStart w:id="864" w:name="_Toc20608"/>
      <w:bookmarkStart w:id="865" w:name="_Toc21071"/>
      <w:bookmarkStart w:id="866" w:name="_Toc24803"/>
      <w:r>
        <w:rPr>
          <w:rFonts w:ascii="黑体" w:eastAsia="黑体" w:hAnsi="黑体" w:hint="eastAsia"/>
          <w:sz w:val="28"/>
          <w:szCs w:val="28"/>
        </w:rPr>
        <w:t>结果</w:t>
      </w:r>
      <w:r>
        <w:rPr>
          <w:rFonts w:ascii="黑体" w:eastAsia="黑体" w:hAnsi="黑体"/>
          <w:sz w:val="28"/>
          <w:szCs w:val="28"/>
        </w:rPr>
        <w:t>不合格处理</w:t>
      </w:r>
      <w:r>
        <w:rPr>
          <w:rFonts w:ascii="黑体" w:eastAsia="黑体" w:hAnsi="黑体" w:hint="eastAsia"/>
          <w:sz w:val="28"/>
          <w:szCs w:val="28"/>
        </w:rPr>
        <w:t>程序</w:t>
      </w:r>
      <w:bookmarkEnd w:id="859"/>
      <w:bookmarkEnd w:id="860"/>
      <w:bookmarkEnd w:id="861"/>
      <w:bookmarkEnd w:id="862"/>
      <w:bookmarkEnd w:id="863"/>
      <w:bookmarkEnd w:id="864"/>
      <w:bookmarkEnd w:id="865"/>
      <w:bookmarkEnd w:id="866"/>
    </w:p>
    <w:p w:rsidR="00735047" w:rsidRDefault="00B62DF5">
      <w:pPr>
        <w:pStyle w:val="11"/>
        <w:numPr>
          <w:ilvl w:val="0"/>
          <w:numId w:val="44"/>
        </w:numPr>
        <w:tabs>
          <w:tab w:val="left" w:pos="1060"/>
        </w:tabs>
        <w:wordWrap w:val="0"/>
        <w:spacing w:after="0" w:line="360" w:lineRule="auto"/>
        <w:ind w:firstLine="540"/>
        <w:rPr>
          <w:rFonts w:ascii="宋体" w:hAnsi="宋体" w:cs="宋体"/>
          <w:color w:val="000000"/>
          <w:spacing w:val="-5"/>
          <w:sz w:val="28"/>
        </w:rPr>
      </w:pPr>
      <w:bookmarkStart w:id="867" w:name="_Toc4839"/>
      <w:bookmarkStart w:id="868" w:name="_Toc30367"/>
      <w:bookmarkStart w:id="869" w:name="_Toc10932"/>
      <w:bookmarkStart w:id="870" w:name="_Toc1228"/>
      <w:bookmarkStart w:id="871" w:name="_Toc6869"/>
      <w:bookmarkStart w:id="872" w:name="_Toc7675"/>
      <w:bookmarkStart w:id="873" w:name="_Toc3133"/>
      <w:bookmarkStart w:id="874" w:name="_Toc20275"/>
      <w:bookmarkStart w:id="875" w:name="_Toc395980578"/>
      <w:r>
        <w:rPr>
          <w:rFonts w:ascii="宋体" w:hAnsi="宋体" w:cs="宋体" w:hint="eastAsia"/>
          <w:color w:val="000000"/>
          <w:spacing w:val="-5"/>
          <w:sz w:val="28"/>
        </w:rPr>
        <w:t>对于违法行为</w:t>
      </w:r>
      <w:r>
        <w:rPr>
          <w:rFonts w:ascii="宋体" w:hAnsi="宋体" w:cs="宋体"/>
          <w:color w:val="000000"/>
          <w:spacing w:val="-5"/>
          <w:sz w:val="28"/>
        </w:rPr>
        <w:t>轻微并能及时纠正的，</w:t>
      </w:r>
      <w:r>
        <w:rPr>
          <w:rFonts w:ascii="宋体" w:hAnsi="宋体" w:cs="宋体" w:hint="eastAsia"/>
          <w:color w:val="000000"/>
          <w:spacing w:val="-5"/>
          <w:sz w:val="28"/>
        </w:rPr>
        <w:t>由监督检查处上报上海市无线电管理局，</w:t>
      </w:r>
      <w:r>
        <w:rPr>
          <w:rFonts w:ascii="宋体" w:hAnsi="宋体" w:cs="宋体"/>
          <w:color w:val="000000"/>
          <w:spacing w:val="-5"/>
          <w:sz w:val="28"/>
        </w:rPr>
        <w:t>上海市无线电管理局</w:t>
      </w:r>
      <w:r>
        <w:rPr>
          <w:rFonts w:ascii="宋体" w:hAnsi="宋体" w:cs="宋体" w:hint="eastAsia"/>
          <w:color w:val="000000"/>
          <w:spacing w:val="-5"/>
          <w:sz w:val="28"/>
        </w:rPr>
        <w:t>应当</w:t>
      </w:r>
      <w:r>
        <w:rPr>
          <w:rFonts w:ascii="宋体" w:hAnsi="宋体" w:cs="宋体"/>
          <w:color w:val="000000"/>
          <w:spacing w:val="-5"/>
          <w:sz w:val="28"/>
        </w:rPr>
        <w:t>要求</w:t>
      </w:r>
      <w:r>
        <w:rPr>
          <w:rFonts w:ascii="宋体" w:hAnsi="宋体" w:cs="宋体" w:hint="eastAsia"/>
          <w:color w:val="000000"/>
          <w:spacing w:val="-5"/>
          <w:sz w:val="28"/>
        </w:rPr>
        <w:t>当事人责令改正</w:t>
      </w:r>
      <w:r>
        <w:rPr>
          <w:rFonts w:ascii="宋体" w:hAnsi="宋体" w:cs="宋体"/>
          <w:color w:val="000000"/>
          <w:spacing w:val="-5"/>
          <w:sz w:val="28"/>
        </w:rPr>
        <w:t>。</w:t>
      </w:r>
      <w:bookmarkEnd w:id="867"/>
      <w:bookmarkEnd w:id="868"/>
      <w:bookmarkEnd w:id="869"/>
      <w:bookmarkEnd w:id="870"/>
      <w:bookmarkEnd w:id="871"/>
      <w:bookmarkEnd w:id="872"/>
      <w:bookmarkEnd w:id="873"/>
      <w:bookmarkEnd w:id="874"/>
    </w:p>
    <w:p w:rsidR="00735047" w:rsidRDefault="00B62DF5">
      <w:pPr>
        <w:pStyle w:val="11"/>
        <w:numPr>
          <w:ilvl w:val="0"/>
          <w:numId w:val="44"/>
        </w:numPr>
        <w:tabs>
          <w:tab w:val="left" w:pos="1060"/>
        </w:tabs>
        <w:wordWrap w:val="0"/>
        <w:spacing w:after="0" w:line="360" w:lineRule="auto"/>
        <w:ind w:firstLine="540"/>
        <w:rPr>
          <w:rFonts w:ascii="宋体" w:hAnsi="宋体" w:cs="宋体"/>
          <w:color w:val="000000"/>
          <w:spacing w:val="-5"/>
          <w:sz w:val="28"/>
        </w:rPr>
      </w:pPr>
      <w:bookmarkStart w:id="876" w:name="_Toc23380"/>
      <w:bookmarkStart w:id="877" w:name="_Toc10642"/>
      <w:bookmarkStart w:id="878" w:name="_Toc2963"/>
      <w:bookmarkStart w:id="879" w:name="_Toc1259"/>
      <w:bookmarkStart w:id="880" w:name="_Toc24088"/>
      <w:bookmarkStart w:id="881" w:name="_Toc11407"/>
      <w:bookmarkStart w:id="882" w:name="_Toc5576"/>
      <w:bookmarkStart w:id="883" w:name="_Toc20278"/>
      <w:r>
        <w:rPr>
          <w:rFonts w:ascii="宋体" w:hAnsi="宋体" w:cs="宋体" w:hint="eastAsia"/>
          <w:color w:val="000000"/>
          <w:spacing w:val="-5"/>
          <w:sz w:val="28"/>
        </w:rPr>
        <w:t>根据行政处罚法的相关规定，上海市无线电管理局认为确有应受行政处罚的违法行为，根据处罚的程序及情节轻重及具体情况，作出</w:t>
      </w:r>
      <w:r>
        <w:rPr>
          <w:rFonts w:ascii="宋体" w:hAnsi="宋体" w:cs="宋体" w:hint="eastAsia"/>
          <w:color w:val="000000"/>
          <w:spacing w:val="-5"/>
          <w:sz w:val="28"/>
        </w:rPr>
        <w:lastRenderedPageBreak/>
        <w:t>相应的行政处罚决定。</w:t>
      </w:r>
      <w:bookmarkEnd w:id="876"/>
      <w:bookmarkEnd w:id="877"/>
      <w:bookmarkEnd w:id="878"/>
      <w:bookmarkEnd w:id="879"/>
      <w:bookmarkEnd w:id="880"/>
      <w:bookmarkEnd w:id="881"/>
      <w:bookmarkEnd w:id="882"/>
      <w:bookmarkEnd w:id="883"/>
    </w:p>
    <w:p w:rsidR="00735047" w:rsidRDefault="00B62DF5">
      <w:pPr>
        <w:numPr>
          <w:ilvl w:val="0"/>
          <w:numId w:val="34"/>
        </w:numPr>
        <w:spacing w:after="0" w:line="360" w:lineRule="auto"/>
        <w:outlineLvl w:val="1"/>
        <w:rPr>
          <w:rFonts w:ascii="黑体" w:eastAsia="黑体" w:hAnsi="黑体"/>
          <w:sz w:val="28"/>
          <w:szCs w:val="28"/>
        </w:rPr>
      </w:pPr>
      <w:bookmarkStart w:id="884" w:name="_Toc397005167"/>
      <w:bookmarkStart w:id="885" w:name="_Toc397005910"/>
      <w:bookmarkStart w:id="886" w:name="_Toc397006905"/>
      <w:bookmarkStart w:id="887" w:name="_Toc838"/>
      <w:r>
        <w:rPr>
          <w:rFonts w:ascii="黑体" w:eastAsia="黑体" w:hAnsi="黑体" w:hint="eastAsia"/>
          <w:sz w:val="28"/>
          <w:szCs w:val="28"/>
        </w:rPr>
        <w:t>处理结果</w:t>
      </w:r>
      <w:r>
        <w:rPr>
          <w:rFonts w:ascii="黑体" w:eastAsia="黑体" w:hAnsi="黑体"/>
          <w:sz w:val="28"/>
          <w:szCs w:val="28"/>
        </w:rPr>
        <w:t>送达</w:t>
      </w:r>
      <w:bookmarkEnd w:id="875"/>
      <w:bookmarkEnd w:id="884"/>
      <w:bookmarkEnd w:id="885"/>
      <w:bookmarkEnd w:id="886"/>
      <w:bookmarkEnd w:id="887"/>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《上海市无线电管理局责令改正通知书》、《上海市无线电管理局行政处罚决定书》应当在载明日期之日起的7个工作日内送达当事人。</w:t>
      </w:r>
    </w:p>
    <w:p w:rsidR="00735047" w:rsidRDefault="00B62DF5">
      <w:pPr>
        <w:numPr>
          <w:ilvl w:val="0"/>
          <w:numId w:val="34"/>
        </w:numPr>
        <w:spacing w:after="0" w:line="360" w:lineRule="auto"/>
        <w:outlineLvl w:val="1"/>
        <w:rPr>
          <w:rFonts w:ascii="黑体" w:eastAsia="黑体" w:hAnsi="黑体"/>
          <w:sz w:val="28"/>
          <w:szCs w:val="28"/>
        </w:rPr>
      </w:pPr>
      <w:bookmarkStart w:id="888" w:name="_Toc395980579"/>
      <w:bookmarkStart w:id="889" w:name="_Toc397005168"/>
      <w:bookmarkStart w:id="890" w:name="_Toc397005911"/>
      <w:bookmarkStart w:id="891" w:name="_Toc397006906"/>
      <w:bookmarkStart w:id="892" w:name="_Toc19499"/>
      <w:r>
        <w:rPr>
          <w:rFonts w:ascii="黑体" w:eastAsia="黑体" w:hAnsi="黑体" w:hint="eastAsia"/>
          <w:sz w:val="28"/>
          <w:szCs w:val="28"/>
        </w:rPr>
        <w:t>处理跟踪</w:t>
      </w:r>
      <w:r>
        <w:rPr>
          <w:rFonts w:ascii="黑体" w:eastAsia="黑体" w:hAnsi="黑体"/>
          <w:sz w:val="28"/>
          <w:szCs w:val="28"/>
        </w:rPr>
        <w:t>程序</w:t>
      </w:r>
      <w:bookmarkEnd w:id="888"/>
      <w:bookmarkEnd w:id="889"/>
      <w:bookmarkEnd w:id="890"/>
      <w:bookmarkEnd w:id="891"/>
      <w:bookmarkEnd w:id="892"/>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无。</w:t>
      </w:r>
    </w:p>
    <w:p w:rsidR="00735047" w:rsidRDefault="00B62DF5">
      <w:pPr>
        <w:numPr>
          <w:ilvl w:val="0"/>
          <w:numId w:val="34"/>
        </w:numPr>
        <w:spacing w:after="0" w:line="360" w:lineRule="auto"/>
        <w:outlineLvl w:val="1"/>
        <w:rPr>
          <w:rFonts w:ascii="黑体" w:eastAsia="黑体" w:hAnsi="黑体"/>
          <w:sz w:val="28"/>
          <w:szCs w:val="28"/>
        </w:rPr>
      </w:pPr>
      <w:bookmarkStart w:id="893" w:name="_Toc395980580"/>
      <w:bookmarkStart w:id="894" w:name="_Toc397005169"/>
      <w:bookmarkStart w:id="895" w:name="_Toc397005912"/>
      <w:bookmarkStart w:id="896" w:name="_Toc397006907"/>
      <w:bookmarkStart w:id="897" w:name="_Toc26365"/>
      <w:r>
        <w:rPr>
          <w:rFonts w:ascii="黑体" w:eastAsia="黑体" w:hAnsi="黑体" w:hint="eastAsia"/>
          <w:sz w:val="28"/>
          <w:szCs w:val="28"/>
        </w:rPr>
        <w:t>违法行为</w:t>
      </w:r>
      <w:r>
        <w:rPr>
          <w:rFonts w:ascii="黑体" w:eastAsia="黑体" w:hAnsi="黑体"/>
          <w:sz w:val="28"/>
          <w:szCs w:val="28"/>
        </w:rPr>
        <w:t>抄告程序</w:t>
      </w:r>
      <w:bookmarkEnd w:id="893"/>
      <w:bookmarkEnd w:id="894"/>
      <w:bookmarkEnd w:id="895"/>
      <w:bookmarkEnd w:id="896"/>
      <w:bookmarkEnd w:id="897"/>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无。</w:t>
      </w:r>
    </w:p>
    <w:p w:rsidR="00735047" w:rsidRDefault="00B62DF5">
      <w:pPr>
        <w:numPr>
          <w:ilvl w:val="0"/>
          <w:numId w:val="34"/>
        </w:numPr>
        <w:spacing w:after="0" w:line="360" w:lineRule="auto"/>
        <w:outlineLvl w:val="1"/>
        <w:rPr>
          <w:rFonts w:ascii="黑体" w:eastAsia="黑体" w:hAnsi="黑体"/>
          <w:sz w:val="28"/>
          <w:szCs w:val="28"/>
        </w:rPr>
      </w:pPr>
      <w:bookmarkStart w:id="898" w:name="_Toc395980581"/>
      <w:bookmarkStart w:id="899" w:name="_Toc397005170"/>
      <w:bookmarkStart w:id="900" w:name="_Toc397005913"/>
      <w:bookmarkStart w:id="901" w:name="_Toc397006908"/>
      <w:bookmarkStart w:id="902" w:name="_Toc9845"/>
      <w:r>
        <w:rPr>
          <w:rFonts w:ascii="黑体" w:eastAsia="黑体" w:hAnsi="黑体" w:hint="eastAsia"/>
          <w:sz w:val="28"/>
          <w:szCs w:val="28"/>
        </w:rPr>
        <w:t>期限</w:t>
      </w:r>
      <w:bookmarkEnd w:id="898"/>
      <w:bookmarkEnd w:id="899"/>
      <w:bookmarkEnd w:id="900"/>
      <w:bookmarkEnd w:id="901"/>
      <w:bookmarkEnd w:id="902"/>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自实地检查开始之日起的30个工作日内完成实地检查。</w:t>
      </w:r>
    </w:p>
    <w:p w:rsidR="00735047" w:rsidRDefault="00B62DF5">
      <w:pPr>
        <w:numPr>
          <w:ilvl w:val="0"/>
          <w:numId w:val="34"/>
        </w:numPr>
        <w:spacing w:after="0" w:line="360" w:lineRule="auto"/>
        <w:outlineLvl w:val="1"/>
        <w:rPr>
          <w:rFonts w:ascii="黑体" w:eastAsia="黑体" w:hAnsi="黑体"/>
          <w:sz w:val="28"/>
          <w:szCs w:val="28"/>
        </w:rPr>
      </w:pPr>
      <w:bookmarkStart w:id="903" w:name="_Toc395980582"/>
      <w:bookmarkStart w:id="904" w:name="_Toc397005171"/>
      <w:bookmarkStart w:id="905" w:name="_Toc397005914"/>
      <w:bookmarkStart w:id="906" w:name="_Toc397006909"/>
      <w:bookmarkStart w:id="907" w:name="_Toc9977"/>
      <w:r>
        <w:rPr>
          <w:rFonts w:ascii="黑体" w:eastAsia="黑体" w:hAnsi="黑体" w:hint="eastAsia"/>
          <w:sz w:val="28"/>
          <w:szCs w:val="28"/>
        </w:rPr>
        <w:t>文书</w:t>
      </w:r>
      <w:bookmarkEnd w:id="903"/>
      <w:bookmarkEnd w:id="904"/>
      <w:bookmarkEnd w:id="905"/>
      <w:bookmarkEnd w:id="906"/>
      <w:bookmarkEnd w:id="907"/>
    </w:p>
    <w:p w:rsidR="00735047" w:rsidRDefault="00B62DF5">
      <w:pPr>
        <w:pStyle w:val="11"/>
        <w:numPr>
          <w:ilvl w:val="0"/>
          <w:numId w:val="45"/>
        </w:numPr>
        <w:tabs>
          <w:tab w:val="left" w:pos="1060"/>
        </w:tabs>
        <w:wordWrap w:val="0"/>
        <w:spacing w:after="0" w:line="360" w:lineRule="auto"/>
        <w:ind w:firstLine="540"/>
        <w:rPr>
          <w:rFonts w:ascii="宋体" w:hAnsi="宋体" w:cs="宋体"/>
          <w:color w:val="000000"/>
          <w:spacing w:val="-5"/>
          <w:sz w:val="28"/>
        </w:rPr>
      </w:pPr>
      <w:bookmarkStart w:id="908" w:name="_Toc9414"/>
      <w:bookmarkStart w:id="909" w:name="_Toc2049"/>
      <w:bookmarkStart w:id="910" w:name="_Toc11000"/>
      <w:bookmarkStart w:id="911" w:name="_Toc27373"/>
      <w:bookmarkStart w:id="912" w:name="_Toc25650"/>
      <w:bookmarkStart w:id="913" w:name="_Toc31572"/>
      <w:bookmarkStart w:id="914" w:name="_Toc9391"/>
      <w:bookmarkStart w:id="915" w:name="_Toc26553"/>
      <w:r>
        <w:rPr>
          <w:rFonts w:ascii="宋体" w:hAnsi="宋体" w:cs="宋体" w:hint="eastAsia"/>
          <w:color w:val="000000"/>
          <w:spacing w:val="-5"/>
          <w:sz w:val="28"/>
        </w:rPr>
        <w:t>《上海市无线电管理局责令改正通知书》（附录1  3-3）；</w:t>
      </w:r>
      <w:bookmarkEnd w:id="908"/>
      <w:bookmarkEnd w:id="909"/>
      <w:bookmarkEnd w:id="910"/>
      <w:bookmarkEnd w:id="911"/>
      <w:bookmarkEnd w:id="912"/>
      <w:bookmarkEnd w:id="913"/>
      <w:bookmarkEnd w:id="914"/>
      <w:bookmarkEnd w:id="915"/>
      <w:r>
        <w:rPr>
          <w:rFonts w:ascii="宋体" w:hAnsi="宋体" w:cs="宋体" w:hint="eastAsia"/>
          <w:color w:val="000000"/>
          <w:spacing w:val="-5"/>
          <w:sz w:val="28"/>
        </w:rPr>
        <w:t xml:space="preserve"> </w:t>
      </w:r>
    </w:p>
    <w:p w:rsidR="00735047" w:rsidRDefault="00B62DF5">
      <w:pPr>
        <w:pStyle w:val="11"/>
        <w:numPr>
          <w:ilvl w:val="0"/>
          <w:numId w:val="45"/>
        </w:numPr>
        <w:tabs>
          <w:tab w:val="left" w:pos="1060"/>
        </w:tabs>
        <w:wordWrap w:val="0"/>
        <w:spacing w:after="0" w:line="360" w:lineRule="auto"/>
        <w:ind w:firstLine="540"/>
        <w:rPr>
          <w:rFonts w:ascii="宋体" w:hAnsi="宋体" w:cs="宋体"/>
          <w:color w:val="000000"/>
          <w:spacing w:val="-5"/>
          <w:sz w:val="28"/>
        </w:rPr>
      </w:pPr>
      <w:bookmarkStart w:id="916" w:name="_Toc15152"/>
      <w:bookmarkStart w:id="917" w:name="_Toc14608"/>
      <w:bookmarkStart w:id="918" w:name="_Toc27186"/>
      <w:bookmarkStart w:id="919" w:name="_Toc13805"/>
      <w:bookmarkStart w:id="920" w:name="_Toc22785"/>
      <w:bookmarkStart w:id="921" w:name="_Toc23244"/>
      <w:bookmarkStart w:id="922" w:name="_Toc14090"/>
      <w:bookmarkStart w:id="923" w:name="_Toc24990"/>
      <w:r>
        <w:rPr>
          <w:rFonts w:ascii="宋体" w:hAnsi="宋体" w:cs="宋体" w:hint="eastAsia"/>
          <w:color w:val="000000"/>
          <w:spacing w:val="-5"/>
          <w:sz w:val="28"/>
        </w:rPr>
        <w:t>《上海市无线电管理局行政处罚决定书》（附录1  3-1）；</w:t>
      </w:r>
      <w:bookmarkEnd w:id="916"/>
      <w:bookmarkEnd w:id="917"/>
      <w:bookmarkEnd w:id="918"/>
      <w:bookmarkEnd w:id="919"/>
      <w:bookmarkEnd w:id="920"/>
      <w:bookmarkEnd w:id="921"/>
      <w:bookmarkEnd w:id="922"/>
      <w:bookmarkEnd w:id="923"/>
    </w:p>
    <w:p w:rsidR="00735047" w:rsidRDefault="00B62DF5">
      <w:pPr>
        <w:pStyle w:val="11"/>
        <w:numPr>
          <w:ilvl w:val="0"/>
          <w:numId w:val="45"/>
        </w:numPr>
        <w:tabs>
          <w:tab w:val="left" w:pos="1060"/>
        </w:tabs>
        <w:wordWrap w:val="0"/>
        <w:spacing w:after="0" w:line="360" w:lineRule="auto"/>
        <w:ind w:firstLine="540"/>
        <w:rPr>
          <w:rFonts w:ascii="宋体" w:hAnsi="宋体" w:cs="宋体"/>
          <w:color w:val="000000"/>
          <w:spacing w:val="-5"/>
          <w:sz w:val="28"/>
        </w:rPr>
      </w:pPr>
      <w:bookmarkStart w:id="924" w:name="_Toc20189"/>
      <w:bookmarkStart w:id="925" w:name="_Toc27200"/>
      <w:bookmarkStart w:id="926" w:name="_Toc12610"/>
      <w:bookmarkStart w:id="927" w:name="_Toc3427"/>
      <w:bookmarkStart w:id="928" w:name="_Toc16606"/>
      <w:bookmarkStart w:id="929" w:name="_Toc26429"/>
      <w:bookmarkStart w:id="930" w:name="_Toc15826"/>
      <w:bookmarkStart w:id="931" w:name="_Toc17010"/>
      <w:r>
        <w:rPr>
          <w:rFonts w:ascii="宋体" w:hAnsi="宋体" w:cs="宋体" w:hint="eastAsia"/>
          <w:color w:val="000000"/>
          <w:spacing w:val="-5"/>
          <w:sz w:val="28"/>
        </w:rPr>
        <w:t>《上海市无线电管理局现场检查笔录》（附录1  3-2）。</w:t>
      </w:r>
      <w:bookmarkEnd w:id="924"/>
      <w:bookmarkEnd w:id="925"/>
      <w:bookmarkEnd w:id="926"/>
      <w:bookmarkEnd w:id="927"/>
      <w:bookmarkEnd w:id="928"/>
      <w:bookmarkEnd w:id="929"/>
      <w:bookmarkEnd w:id="930"/>
      <w:bookmarkEnd w:id="931"/>
    </w:p>
    <w:p w:rsidR="00735047" w:rsidRDefault="00B62DF5">
      <w:pPr>
        <w:numPr>
          <w:ilvl w:val="0"/>
          <w:numId w:val="34"/>
        </w:numPr>
        <w:spacing w:after="0" w:line="360" w:lineRule="auto"/>
        <w:outlineLvl w:val="1"/>
        <w:rPr>
          <w:rFonts w:ascii="黑体" w:eastAsia="黑体" w:hAnsi="黑体"/>
          <w:sz w:val="28"/>
          <w:szCs w:val="28"/>
        </w:rPr>
      </w:pPr>
      <w:bookmarkStart w:id="932" w:name="_Toc395980583"/>
      <w:bookmarkStart w:id="933" w:name="_Toc397005172"/>
      <w:bookmarkStart w:id="934" w:name="_Toc397005915"/>
      <w:bookmarkStart w:id="935" w:name="_Toc397006910"/>
      <w:bookmarkStart w:id="936" w:name="_Toc23703"/>
      <w:r>
        <w:rPr>
          <w:rFonts w:ascii="黑体" w:eastAsia="黑体" w:hAnsi="黑体" w:hint="eastAsia"/>
          <w:sz w:val="28"/>
          <w:szCs w:val="28"/>
        </w:rPr>
        <w:t>材料</w:t>
      </w:r>
      <w:r>
        <w:rPr>
          <w:rFonts w:ascii="黑体" w:eastAsia="黑体" w:hAnsi="黑体"/>
          <w:sz w:val="28"/>
          <w:szCs w:val="28"/>
        </w:rPr>
        <w:t>归档内容和要求</w:t>
      </w:r>
      <w:bookmarkEnd w:id="932"/>
      <w:bookmarkEnd w:id="933"/>
      <w:bookmarkEnd w:id="934"/>
      <w:bookmarkEnd w:id="935"/>
      <w:bookmarkEnd w:id="936"/>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监督检查处归档保存实地检查的相关材料及检查结果。</w:t>
      </w:r>
    </w:p>
    <w:p w:rsidR="00735047" w:rsidRDefault="00B62DF5">
      <w:pPr>
        <w:numPr>
          <w:ilvl w:val="0"/>
          <w:numId w:val="34"/>
        </w:numPr>
        <w:spacing w:after="0" w:line="360" w:lineRule="auto"/>
        <w:outlineLvl w:val="1"/>
        <w:rPr>
          <w:rFonts w:ascii="黑体" w:eastAsia="黑体" w:hAnsi="黑体"/>
          <w:sz w:val="28"/>
          <w:szCs w:val="28"/>
        </w:rPr>
      </w:pPr>
      <w:bookmarkStart w:id="937" w:name="_Toc395980584"/>
      <w:bookmarkStart w:id="938" w:name="_Toc397005173"/>
      <w:bookmarkStart w:id="939" w:name="_Toc397005916"/>
      <w:bookmarkStart w:id="940" w:name="_Toc397006911"/>
      <w:bookmarkStart w:id="941" w:name="_Toc31339"/>
      <w:r>
        <w:rPr>
          <w:rFonts w:ascii="黑体" w:eastAsia="黑体" w:hAnsi="黑体" w:hint="eastAsia"/>
          <w:sz w:val="28"/>
          <w:szCs w:val="28"/>
        </w:rPr>
        <w:t>归档</w:t>
      </w:r>
      <w:r>
        <w:rPr>
          <w:rFonts w:ascii="黑体" w:eastAsia="黑体" w:hAnsi="黑体"/>
          <w:sz w:val="28"/>
          <w:szCs w:val="28"/>
        </w:rPr>
        <w:t>期限</w:t>
      </w:r>
      <w:bookmarkEnd w:id="937"/>
      <w:bookmarkEnd w:id="938"/>
      <w:bookmarkEnd w:id="939"/>
      <w:bookmarkEnd w:id="940"/>
      <w:bookmarkEnd w:id="941"/>
    </w:p>
    <w:p w:rsidR="00735047" w:rsidRDefault="00B62DF5">
      <w:pPr>
        <w:spacing w:after="0" w:line="360" w:lineRule="auto"/>
        <w:ind w:firstLineChars="200" w:firstLine="560"/>
        <w:rPr>
          <w:rFonts w:ascii="宋体" w:hAnsi="宋体"/>
          <w:sz w:val="28"/>
          <w:szCs w:val="28"/>
        </w:rPr>
      </w:pPr>
      <w:r>
        <w:rPr>
          <w:rFonts w:ascii="宋体" w:hAnsi="宋体" w:hint="eastAsia"/>
          <w:sz w:val="28"/>
          <w:szCs w:val="28"/>
        </w:rPr>
        <w:t>检查结束后的30个工作日内。</w:t>
      </w:r>
    </w:p>
    <w:p w:rsidR="00735047" w:rsidRDefault="00735047">
      <w:pPr>
        <w:spacing w:after="0" w:line="360" w:lineRule="auto"/>
        <w:ind w:leftChars="200" w:left="420"/>
        <w:jc w:val="center"/>
        <w:rPr>
          <w:rFonts w:ascii="黑体" w:eastAsia="黑体" w:hAnsi="黑体"/>
          <w:b/>
          <w:bCs/>
          <w:kern w:val="0"/>
          <w:sz w:val="44"/>
          <w:szCs w:val="44"/>
          <w:highlight w:val="yellow"/>
          <w:lang w:val="zh-CN"/>
        </w:rPr>
      </w:pPr>
    </w:p>
    <w:p w:rsidR="00735047" w:rsidRDefault="00735047">
      <w:pPr>
        <w:spacing w:after="0" w:line="360" w:lineRule="auto"/>
        <w:ind w:leftChars="200" w:left="420"/>
        <w:jc w:val="center"/>
        <w:rPr>
          <w:rFonts w:ascii="黑体" w:eastAsia="黑体" w:hAnsi="黑体"/>
          <w:b/>
          <w:bCs/>
          <w:kern w:val="0"/>
          <w:sz w:val="44"/>
          <w:szCs w:val="44"/>
          <w:highlight w:val="yellow"/>
          <w:lang w:val="zh-CN"/>
        </w:rPr>
      </w:pPr>
    </w:p>
    <w:p w:rsidR="00735047" w:rsidRDefault="00735047">
      <w:pPr>
        <w:spacing w:after="0" w:line="360" w:lineRule="auto"/>
        <w:ind w:leftChars="200" w:left="420"/>
        <w:jc w:val="center"/>
        <w:rPr>
          <w:rFonts w:ascii="黑体" w:eastAsia="黑体" w:hAnsi="黑体"/>
          <w:b/>
          <w:bCs/>
          <w:kern w:val="0"/>
          <w:sz w:val="44"/>
          <w:szCs w:val="44"/>
          <w:highlight w:val="yellow"/>
          <w:lang w:val="zh-CN"/>
        </w:rPr>
      </w:pPr>
    </w:p>
    <w:p w:rsidR="00735047" w:rsidRDefault="00B62DF5">
      <w:pPr>
        <w:spacing w:after="0" w:line="360" w:lineRule="auto"/>
        <w:jc w:val="center"/>
        <w:rPr>
          <w:rStyle w:val="1Char0"/>
          <w:rFonts w:ascii="黑体" w:eastAsia="黑体" w:hAnsi="黑体"/>
          <w:b/>
          <w:bCs/>
          <w:sz w:val="44"/>
          <w:szCs w:val="44"/>
          <w:lang w:val="zh-CN"/>
        </w:rPr>
      </w:pPr>
      <w:r>
        <w:rPr>
          <w:rFonts w:ascii="黑体" w:eastAsia="黑体" w:hAnsi="黑体"/>
          <w:b/>
          <w:bCs/>
          <w:kern w:val="0"/>
          <w:sz w:val="44"/>
          <w:szCs w:val="44"/>
          <w:lang w:val="zh-CN"/>
        </w:rPr>
        <w:br w:type="page"/>
      </w:r>
      <w:r>
        <w:rPr>
          <w:rStyle w:val="1Char0"/>
          <w:rFonts w:ascii="黑体" w:eastAsia="黑体" w:hAnsi="黑体" w:hint="eastAsia"/>
          <w:b/>
          <w:bCs/>
          <w:sz w:val="44"/>
          <w:szCs w:val="44"/>
          <w:lang w:val="zh-CN"/>
        </w:rPr>
        <w:lastRenderedPageBreak/>
        <w:t>附　录</w:t>
      </w:r>
    </w:p>
    <w:p w:rsidR="00735047" w:rsidRDefault="00B62DF5">
      <w:pPr>
        <w:pStyle w:val="11"/>
        <w:spacing w:after="0" w:line="240" w:lineRule="auto"/>
        <w:ind w:firstLineChars="0" w:firstLine="0"/>
        <w:jc w:val="center"/>
        <w:rPr>
          <w:rFonts w:ascii="黑体" w:eastAsia="黑体" w:hAnsi="黑体"/>
          <w:sz w:val="44"/>
          <w:szCs w:val="44"/>
          <w:lang w:val="zh-CN"/>
        </w:rPr>
      </w:pPr>
      <w:bookmarkStart w:id="942" w:name="_Toc15207"/>
      <w:bookmarkStart w:id="943" w:name="_Toc1511"/>
      <w:bookmarkStart w:id="944" w:name="_Toc26299"/>
      <w:bookmarkStart w:id="945" w:name="_Toc30723"/>
      <w:bookmarkStart w:id="946" w:name="_Toc21531"/>
      <w:r>
        <w:rPr>
          <w:rFonts w:ascii="黑体" w:eastAsia="黑体" w:hAnsi="黑体" w:hint="eastAsia"/>
          <w:sz w:val="44"/>
          <w:szCs w:val="44"/>
          <w:lang w:val="zh-CN"/>
        </w:rPr>
        <w:t>附录１　法律文书</w:t>
      </w:r>
      <w:bookmarkEnd w:id="942"/>
      <w:bookmarkEnd w:id="943"/>
      <w:bookmarkEnd w:id="944"/>
      <w:bookmarkEnd w:id="945"/>
      <w:bookmarkEnd w:id="946"/>
    </w:p>
    <w:p w:rsidR="00735047" w:rsidRDefault="00B62DF5">
      <w:pPr>
        <w:pStyle w:val="11"/>
        <w:spacing w:after="0"/>
        <w:ind w:firstLineChars="0" w:firstLine="0"/>
        <w:jc w:val="center"/>
        <w:rPr>
          <w:rFonts w:ascii="黑体" w:eastAsia="黑体" w:hAnsi="黑体"/>
          <w:bCs/>
          <w:kern w:val="0"/>
          <w:sz w:val="44"/>
          <w:szCs w:val="44"/>
          <w:lang w:val="zh-CN"/>
        </w:rPr>
      </w:pPr>
      <w:bookmarkStart w:id="947" w:name="_Toc8036"/>
      <w:bookmarkStart w:id="948" w:name="_Toc22734"/>
      <w:bookmarkStart w:id="949" w:name="_Toc28425"/>
      <w:bookmarkStart w:id="950" w:name="_Toc7902"/>
      <w:bookmarkStart w:id="951" w:name="_Toc25508"/>
      <w:r>
        <w:rPr>
          <w:rFonts w:ascii="黑体" w:eastAsia="黑体" w:hAnsi="黑体" w:hint="eastAsia"/>
          <w:sz w:val="44"/>
          <w:szCs w:val="44"/>
          <w:lang w:val="zh-CN"/>
        </w:rPr>
        <w:t>申请与受理类</w:t>
      </w:r>
      <w:bookmarkEnd w:id="947"/>
      <w:bookmarkEnd w:id="948"/>
      <w:bookmarkEnd w:id="949"/>
      <w:bookmarkEnd w:id="950"/>
      <w:bookmarkEnd w:id="951"/>
    </w:p>
    <w:p w:rsidR="00735047" w:rsidRDefault="00B62DF5">
      <w:pPr>
        <w:pStyle w:val="11"/>
        <w:numPr>
          <w:ilvl w:val="0"/>
          <w:numId w:val="46"/>
        </w:numPr>
        <w:spacing w:after="0" w:line="360" w:lineRule="auto"/>
        <w:ind w:firstLineChars="0"/>
        <w:jc w:val="center"/>
        <w:rPr>
          <w:rFonts w:ascii="黑体" w:eastAsia="黑体" w:hAnsi="黑体"/>
          <w:bCs/>
          <w:kern w:val="0"/>
          <w:sz w:val="32"/>
          <w:szCs w:val="32"/>
          <w:lang w:val="zh-CN"/>
        </w:rPr>
      </w:pPr>
      <w:bookmarkStart w:id="952" w:name="_Toc6407"/>
      <w:bookmarkStart w:id="953" w:name="_Toc1192"/>
      <w:r>
        <w:rPr>
          <w:rFonts w:ascii="黑体" w:eastAsia="黑体" w:hAnsi="黑体" w:hint="eastAsia"/>
          <w:bCs/>
          <w:kern w:val="0"/>
          <w:sz w:val="32"/>
          <w:szCs w:val="32"/>
          <w:lang w:val="zh-CN"/>
        </w:rPr>
        <w:t>无线电发射设备进关申报表</w:t>
      </w:r>
      <w:bookmarkEnd w:id="952"/>
      <w:bookmarkEnd w:id="953"/>
    </w:p>
    <w:p w:rsidR="00735047" w:rsidRDefault="00B62DF5">
      <w:pPr>
        <w:pStyle w:val="ae"/>
        <w:spacing w:before="0" w:after="0"/>
        <w:ind w:left="420"/>
        <w:jc w:val="center"/>
        <w:rPr>
          <w:color w:val="auto"/>
          <w:sz w:val="32"/>
          <w:szCs w:val="32"/>
        </w:rPr>
      </w:pPr>
      <w:bookmarkStart w:id="954" w:name="_Toc1690"/>
      <w:bookmarkStart w:id="955" w:name="_Toc6959"/>
      <w:r>
        <w:rPr>
          <w:rFonts w:hint="eastAsia"/>
          <w:color w:val="auto"/>
          <w:sz w:val="32"/>
          <w:szCs w:val="32"/>
        </w:rPr>
        <w:t>无线电发射设备进关申报表</w:t>
      </w:r>
      <w:bookmarkEnd w:id="954"/>
      <w:bookmarkEnd w:id="955"/>
    </w:p>
    <w:p w:rsidR="00735047" w:rsidRDefault="00481BBF">
      <w:pPr>
        <w:pStyle w:val="11"/>
        <w:widowControl/>
        <w:spacing w:line="240" w:lineRule="auto"/>
        <w:ind w:left="420" w:firstLineChars="0" w:firstLine="0"/>
        <w:rPr>
          <w:rFonts w:ascii="宋体" w:hAnsi="宋体"/>
          <w:highlight w:val="yellow"/>
        </w:rPr>
      </w:pPr>
      <w:r>
        <w:rPr>
          <w:rFonts w:ascii="黑体" w:eastAsia="黑体" w:hAnsi="黑体" w:cs="宋体"/>
          <w:b/>
          <w:sz w:val="24"/>
          <w:szCs w:val="24"/>
        </w:rPr>
        <w:pict>
          <v:shape id="图片 184" o:spid="_x0000_s1045" type="#_x0000_t75" style="position:absolute;left:0;text-align:left;margin-left:-1.1pt;margin-top:157.7pt;width:408.4pt;height:477.8pt;z-index:-6;mso-position-horizontal-relative:margin;mso-position-vertical-relative:margin">
            <v:imagedata r:id="rId19" o:title="" croptop="6315f" cropbottom="6836f" cropleft="-89f"/>
            <w10:wrap anchorx="margin" anchory="margin"/>
          </v:shape>
        </w:pict>
      </w:r>
    </w:p>
    <w:p w:rsidR="00735047" w:rsidRDefault="00735047">
      <w:pPr>
        <w:pStyle w:val="11"/>
        <w:widowControl/>
        <w:spacing w:line="240" w:lineRule="auto"/>
        <w:ind w:left="420" w:firstLineChars="0" w:firstLine="0"/>
        <w:rPr>
          <w:rFonts w:ascii="宋体" w:hAnsi="宋体"/>
          <w:highlight w:val="yellow"/>
        </w:rPr>
      </w:pPr>
    </w:p>
    <w:p w:rsidR="00735047" w:rsidRDefault="00735047">
      <w:pPr>
        <w:pStyle w:val="11"/>
        <w:widowControl/>
        <w:spacing w:line="240" w:lineRule="auto"/>
        <w:ind w:left="420" w:firstLineChars="0" w:firstLine="0"/>
        <w:rPr>
          <w:rFonts w:ascii="宋体" w:hAnsi="宋体"/>
          <w:highlight w:val="yellow"/>
        </w:rPr>
      </w:pPr>
    </w:p>
    <w:p w:rsidR="00735047" w:rsidRDefault="00735047">
      <w:pPr>
        <w:widowControl/>
        <w:spacing w:line="240" w:lineRule="auto"/>
        <w:rPr>
          <w:rFonts w:ascii="宋体" w:hAnsi="宋体"/>
          <w:highlight w:val="yellow"/>
        </w:rPr>
      </w:pPr>
    </w:p>
    <w:p w:rsidR="00735047" w:rsidRDefault="00735047">
      <w:pPr>
        <w:spacing w:after="0" w:line="360" w:lineRule="auto"/>
        <w:ind w:leftChars="200" w:left="420" w:firstLineChars="200" w:firstLine="560"/>
        <w:rPr>
          <w:rFonts w:ascii="宋体" w:hAnsi="宋体"/>
          <w:sz w:val="28"/>
          <w:szCs w:val="28"/>
          <w:highlight w:val="yellow"/>
        </w:rPr>
      </w:pPr>
    </w:p>
    <w:p w:rsidR="00735047" w:rsidRDefault="00735047">
      <w:pPr>
        <w:spacing w:after="0" w:line="360" w:lineRule="auto"/>
        <w:ind w:leftChars="200" w:left="420" w:firstLineChars="200" w:firstLine="560"/>
        <w:rPr>
          <w:rFonts w:ascii="宋体" w:hAnsi="宋体"/>
          <w:sz w:val="28"/>
          <w:szCs w:val="28"/>
          <w:highlight w:val="yellow"/>
        </w:rPr>
      </w:pPr>
    </w:p>
    <w:p w:rsidR="00735047" w:rsidRDefault="00735047">
      <w:pPr>
        <w:spacing w:after="0" w:line="360" w:lineRule="auto"/>
        <w:ind w:leftChars="200" w:left="420" w:firstLineChars="200" w:firstLine="560"/>
        <w:rPr>
          <w:rFonts w:ascii="宋体" w:hAnsi="宋体"/>
          <w:sz w:val="28"/>
          <w:szCs w:val="28"/>
          <w:highlight w:val="yellow"/>
        </w:rPr>
      </w:pPr>
    </w:p>
    <w:p w:rsidR="00735047" w:rsidRDefault="00735047">
      <w:pPr>
        <w:spacing w:after="0" w:line="360" w:lineRule="auto"/>
        <w:ind w:leftChars="200" w:left="420" w:firstLineChars="200" w:firstLine="560"/>
        <w:rPr>
          <w:rFonts w:ascii="宋体" w:hAnsi="宋体"/>
          <w:sz w:val="28"/>
          <w:szCs w:val="28"/>
          <w:highlight w:val="yellow"/>
        </w:rPr>
      </w:pPr>
    </w:p>
    <w:p w:rsidR="00735047" w:rsidRDefault="00735047">
      <w:pPr>
        <w:spacing w:after="0" w:line="360" w:lineRule="auto"/>
        <w:ind w:leftChars="200" w:left="420" w:firstLineChars="200" w:firstLine="560"/>
        <w:rPr>
          <w:rFonts w:ascii="宋体" w:hAnsi="宋体"/>
          <w:sz w:val="28"/>
          <w:szCs w:val="28"/>
          <w:highlight w:val="yellow"/>
        </w:rPr>
      </w:pPr>
    </w:p>
    <w:p w:rsidR="00735047" w:rsidRDefault="00735047">
      <w:pPr>
        <w:spacing w:after="0" w:line="360" w:lineRule="auto"/>
        <w:ind w:leftChars="200" w:left="420" w:firstLineChars="200" w:firstLine="560"/>
        <w:rPr>
          <w:rFonts w:ascii="宋体" w:hAnsi="宋体"/>
          <w:sz w:val="28"/>
          <w:szCs w:val="28"/>
          <w:highlight w:val="yellow"/>
        </w:rPr>
      </w:pPr>
    </w:p>
    <w:p w:rsidR="00735047" w:rsidRDefault="00735047">
      <w:pPr>
        <w:spacing w:after="0" w:line="360" w:lineRule="auto"/>
        <w:ind w:leftChars="200" w:left="420" w:firstLineChars="200" w:firstLine="560"/>
        <w:rPr>
          <w:rFonts w:ascii="宋体" w:hAnsi="宋体"/>
          <w:sz w:val="28"/>
          <w:szCs w:val="28"/>
          <w:highlight w:val="yellow"/>
        </w:rPr>
      </w:pPr>
    </w:p>
    <w:p w:rsidR="00735047" w:rsidRDefault="00735047">
      <w:pPr>
        <w:spacing w:after="0" w:line="360" w:lineRule="auto"/>
        <w:ind w:leftChars="200" w:left="420" w:firstLineChars="200" w:firstLine="560"/>
        <w:rPr>
          <w:rFonts w:ascii="宋体" w:hAnsi="宋体"/>
          <w:sz w:val="28"/>
          <w:szCs w:val="28"/>
          <w:highlight w:val="yellow"/>
        </w:rPr>
      </w:pPr>
    </w:p>
    <w:p w:rsidR="00735047" w:rsidRDefault="00735047">
      <w:pPr>
        <w:spacing w:after="0" w:line="360" w:lineRule="auto"/>
        <w:ind w:leftChars="200" w:left="420" w:firstLineChars="200" w:firstLine="560"/>
        <w:rPr>
          <w:rFonts w:ascii="宋体" w:hAnsi="宋体"/>
          <w:sz w:val="28"/>
          <w:szCs w:val="28"/>
          <w:highlight w:val="yellow"/>
        </w:rPr>
      </w:pPr>
    </w:p>
    <w:p w:rsidR="00735047" w:rsidRDefault="00735047">
      <w:pPr>
        <w:spacing w:after="0" w:line="360" w:lineRule="auto"/>
        <w:ind w:leftChars="200" w:left="420" w:firstLineChars="200" w:firstLine="560"/>
        <w:rPr>
          <w:rFonts w:ascii="宋体" w:hAnsi="宋体"/>
          <w:sz w:val="28"/>
          <w:szCs w:val="28"/>
          <w:highlight w:val="yellow"/>
        </w:rPr>
      </w:pPr>
    </w:p>
    <w:p w:rsidR="00735047" w:rsidRDefault="00735047">
      <w:pPr>
        <w:spacing w:after="0" w:line="360" w:lineRule="auto"/>
        <w:ind w:leftChars="200" w:left="420" w:firstLineChars="200" w:firstLine="560"/>
        <w:rPr>
          <w:rFonts w:ascii="宋体" w:hAnsi="宋体"/>
          <w:sz w:val="28"/>
          <w:szCs w:val="28"/>
          <w:highlight w:val="yellow"/>
        </w:rPr>
      </w:pPr>
    </w:p>
    <w:p w:rsidR="00735047" w:rsidRDefault="00735047">
      <w:pPr>
        <w:spacing w:after="0" w:line="360" w:lineRule="auto"/>
        <w:ind w:leftChars="200" w:left="420" w:firstLineChars="200" w:firstLine="560"/>
        <w:rPr>
          <w:rFonts w:ascii="宋体" w:hAnsi="宋体"/>
          <w:sz w:val="28"/>
          <w:szCs w:val="28"/>
          <w:highlight w:val="yellow"/>
        </w:rPr>
      </w:pPr>
    </w:p>
    <w:p w:rsidR="00735047" w:rsidRDefault="00735047">
      <w:pPr>
        <w:spacing w:after="0" w:line="360" w:lineRule="auto"/>
        <w:ind w:leftChars="200" w:left="420" w:firstLineChars="200" w:firstLine="560"/>
        <w:rPr>
          <w:rFonts w:ascii="宋体" w:hAnsi="宋体"/>
          <w:sz w:val="28"/>
          <w:szCs w:val="28"/>
          <w:highlight w:val="yellow"/>
        </w:rPr>
      </w:pPr>
    </w:p>
    <w:p w:rsidR="00735047" w:rsidRDefault="00735047">
      <w:pPr>
        <w:spacing w:after="0" w:line="360" w:lineRule="auto"/>
        <w:ind w:leftChars="200" w:left="420" w:firstLineChars="200" w:firstLine="560"/>
        <w:rPr>
          <w:rFonts w:ascii="宋体" w:hAnsi="宋体"/>
          <w:sz w:val="28"/>
          <w:szCs w:val="28"/>
          <w:highlight w:val="yellow"/>
        </w:rPr>
      </w:pPr>
    </w:p>
    <w:p w:rsidR="00735047" w:rsidRDefault="00B62DF5">
      <w:pPr>
        <w:pStyle w:val="11"/>
        <w:numPr>
          <w:ilvl w:val="0"/>
          <w:numId w:val="46"/>
        </w:numPr>
        <w:spacing w:after="0" w:line="360" w:lineRule="auto"/>
        <w:ind w:firstLineChars="0"/>
        <w:jc w:val="center"/>
        <w:rPr>
          <w:rFonts w:ascii="黑体" w:eastAsia="黑体" w:hAnsi="黑体"/>
          <w:bCs/>
          <w:kern w:val="0"/>
          <w:sz w:val="32"/>
          <w:szCs w:val="32"/>
          <w:lang w:val="zh-CN"/>
        </w:rPr>
      </w:pPr>
      <w:bookmarkStart w:id="956" w:name="_Toc23372"/>
      <w:bookmarkStart w:id="957" w:name="_Toc19560"/>
      <w:r>
        <w:rPr>
          <w:rFonts w:ascii="黑体" w:eastAsia="黑体" w:hAnsi="黑体" w:hint="eastAsia"/>
          <w:bCs/>
          <w:kern w:val="0"/>
          <w:sz w:val="32"/>
          <w:szCs w:val="32"/>
          <w:lang w:val="zh-CN"/>
        </w:rPr>
        <w:lastRenderedPageBreak/>
        <w:t>《无线电</w:t>
      </w:r>
      <w:r>
        <w:rPr>
          <w:rFonts w:ascii="黑体" w:eastAsia="黑体" w:hAnsi="黑体"/>
          <w:bCs/>
          <w:kern w:val="0"/>
          <w:sz w:val="32"/>
          <w:szCs w:val="32"/>
          <w:lang w:val="zh-CN"/>
        </w:rPr>
        <w:t>业务受理单》</w:t>
      </w:r>
      <w:r>
        <w:rPr>
          <w:rFonts w:ascii="黑体" w:eastAsia="黑体" w:hAnsi="黑体" w:hint="eastAsia"/>
          <w:bCs/>
          <w:kern w:val="0"/>
          <w:sz w:val="32"/>
          <w:szCs w:val="32"/>
          <w:lang w:val="zh-CN"/>
        </w:rPr>
        <w:t>第一联</w:t>
      </w:r>
      <w:bookmarkEnd w:id="956"/>
      <w:bookmarkEnd w:id="957"/>
    </w:p>
    <w:p w:rsidR="00735047" w:rsidRDefault="00B62DF5">
      <w:pPr>
        <w:pStyle w:val="ae"/>
        <w:spacing w:before="0" w:after="0" w:line="360" w:lineRule="auto"/>
        <w:jc w:val="center"/>
        <w:rPr>
          <w:sz w:val="32"/>
          <w:szCs w:val="32"/>
        </w:rPr>
      </w:pPr>
      <w:bookmarkStart w:id="958" w:name="_Toc27463"/>
      <w:bookmarkStart w:id="959" w:name="_Toc24086"/>
      <w:r>
        <w:rPr>
          <w:rFonts w:hint="eastAsia"/>
          <w:color w:val="auto"/>
          <w:sz w:val="32"/>
          <w:szCs w:val="32"/>
        </w:rPr>
        <w:t>无线电业务受理单</w:t>
      </w:r>
      <w:bookmarkEnd w:id="958"/>
      <w:bookmarkEnd w:id="959"/>
    </w:p>
    <w:p w:rsidR="00735047" w:rsidRDefault="00735047">
      <w:pPr>
        <w:pStyle w:val="af"/>
        <w:spacing w:before="156" w:after="156"/>
      </w:pPr>
    </w:p>
    <w:p w:rsidR="00735047" w:rsidRDefault="0063548F">
      <w:pPr>
        <w:pStyle w:val="af"/>
        <w:spacing w:before="156" w:after="156" w:line="240" w:lineRule="auto"/>
      </w:pPr>
      <w:r>
        <w:pict>
          <v:shape id="图片 127" o:spid="_x0000_i1025" type="#_x0000_t75" style="width:415.25pt;height:491.45pt">
            <v:imagedata r:id="rId20" o:title=""/>
          </v:shape>
        </w:pict>
      </w:r>
    </w:p>
    <w:p w:rsidR="00735047" w:rsidRDefault="00481BBF">
      <w:pPr>
        <w:pStyle w:val="ad"/>
        <w:jc w:val="center"/>
      </w:pPr>
      <w:r>
        <w:pict>
          <v:rect id="Rectangle 15" o:spid="_x0000_s1047" style="position:absolute;left:0;text-align:left;margin-left:392pt;margin-top:233.7pt;width:45.3pt;height:177.95pt;z-index:39;mso-position-horizontal-relative:margin;mso-position-vertical-relative:margin" o:preferrelative="t" filled="f" stroked="f">
            <v:textbox style="layout-flow:vertical-ideographic">
              <w:txbxContent>
                <w:p w:rsidR="00735047" w:rsidRDefault="00B62DF5">
                  <w:r>
                    <w:rPr>
                      <w:rFonts w:hint="eastAsia"/>
                    </w:rPr>
                    <w:t>第一联</w:t>
                  </w:r>
                  <w:r>
                    <w:t xml:space="preserve"> </w:t>
                  </w:r>
                  <w:r>
                    <w:rPr>
                      <w:rFonts w:cs="宋体" w:hint="eastAsia"/>
                    </w:rPr>
                    <w:t>申请单位存联</w:t>
                  </w:r>
                </w:p>
              </w:txbxContent>
            </v:textbox>
            <w10:wrap anchorx="margin" anchory="margin"/>
            <w10:anchorlock/>
          </v:rect>
        </w:pict>
      </w:r>
    </w:p>
    <w:p w:rsidR="00735047" w:rsidRDefault="00735047">
      <w:pPr>
        <w:pStyle w:val="ad"/>
        <w:ind w:firstLineChars="0" w:firstLine="0"/>
        <w:jc w:val="center"/>
      </w:pPr>
    </w:p>
    <w:p w:rsidR="00735047" w:rsidRDefault="00735047">
      <w:pPr>
        <w:pStyle w:val="ad"/>
        <w:ind w:firstLineChars="0" w:firstLine="0"/>
        <w:jc w:val="center"/>
      </w:pPr>
    </w:p>
    <w:p w:rsidR="00735047" w:rsidRDefault="00735047">
      <w:pPr>
        <w:pStyle w:val="ad"/>
        <w:ind w:firstLineChars="0" w:firstLine="0"/>
        <w:jc w:val="center"/>
      </w:pPr>
    </w:p>
    <w:p w:rsidR="00735047" w:rsidRDefault="00735047">
      <w:pPr>
        <w:pStyle w:val="ad"/>
        <w:ind w:firstLineChars="0" w:firstLine="0"/>
        <w:jc w:val="center"/>
      </w:pPr>
    </w:p>
    <w:p w:rsidR="00735047" w:rsidRDefault="00B62DF5">
      <w:pPr>
        <w:pStyle w:val="ad"/>
        <w:ind w:firstLineChars="0" w:firstLine="0"/>
        <w:jc w:val="center"/>
      </w:pPr>
      <w:r>
        <w:rPr>
          <w:rFonts w:hint="eastAsia"/>
        </w:rPr>
        <w:t>（本文书为二联，第一联交申请单位，第二联存档）</w:t>
      </w:r>
      <w:r>
        <w:br w:type="page"/>
      </w:r>
    </w:p>
    <w:p w:rsidR="00735047" w:rsidRDefault="00B62DF5">
      <w:pPr>
        <w:pStyle w:val="11"/>
        <w:spacing w:after="0" w:line="360" w:lineRule="auto"/>
        <w:ind w:firstLineChars="0" w:firstLine="0"/>
        <w:jc w:val="center"/>
        <w:rPr>
          <w:rFonts w:ascii="黑体" w:eastAsia="黑体" w:hAnsi="黑体"/>
          <w:bCs/>
          <w:kern w:val="0"/>
          <w:sz w:val="32"/>
          <w:szCs w:val="32"/>
          <w:lang w:val="zh-CN"/>
        </w:rPr>
      </w:pPr>
      <w:bookmarkStart w:id="960" w:name="_Toc19308"/>
      <w:bookmarkStart w:id="961" w:name="_Toc11578"/>
      <w:r>
        <w:rPr>
          <w:rFonts w:ascii="黑体" w:eastAsia="黑体" w:hAnsi="黑体" w:hint="eastAsia"/>
          <w:bCs/>
          <w:kern w:val="0"/>
          <w:sz w:val="32"/>
          <w:szCs w:val="32"/>
          <w:lang w:val="zh-CN"/>
        </w:rPr>
        <w:t>《无线电业务受理单》第二联</w:t>
      </w:r>
      <w:bookmarkEnd w:id="960"/>
      <w:bookmarkEnd w:id="961"/>
    </w:p>
    <w:p w:rsidR="00735047" w:rsidRDefault="00B62DF5">
      <w:pPr>
        <w:pStyle w:val="ae"/>
        <w:spacing w:before="0" w:after="0" w:line="360" w:lineRule="auto"/>
        <w:jc w:val="center"/>
        <w:rPr>
          <w:color w:val="auto"/>
          <w:sz w:val="32"/>
          <w:szCs w:val="32"/>
        </w:rPr>
      </w:pPr>
      <w:bookmarkStart w:id="962" w:name="_Toc27585"/>
      <w:bookmarkStart w:id="963" w:name="_Toc27044"/>
      <w:r>
        <w:rPr>
          <w:rFonts w:hint="eastAsia"/>
          <w:color w:val="auto"/>
          <w:sz w:val="32"/>
          <w:szCs w:val="32"/>
        </w:rPr>
        <w:t>无线电业务受理单</w:t>
      </w:r>
      <w:bookmarkEnd w:id="962"/>
      <w:bookmarkEnd w:id="963"/>
    </w:p>
    <w:p w:rsidR="00735047" w:rsidRDefault="00735047">
      <w:pPr>
        <w:pStyle w:val="af"/>
        <w:spacing w:before="156" w:after="156"/>
        <w:ind w:firstLine="0"/>
      </w:pPr>
    </w:p>
    <w:p w:rsidR="00735047" w:rsidRDefault="0063548F">
      <w:pPr>
        <w:pStyle w:val="af"/>
        <w:spacing w:before="156" w:after="156" w:line="240" w:lineRule="auto"/>
      </w:pPr>
      <w:r>
        <w:pict>
          <v:shape id="图片 128" o:spid="_x0000_i1026" type="#_x0000_t75" style="width:415.25pt;height:522.4pt">
            <v:imagedata r:id="rId21" o:title=""/>
          </v:shape>
        </w:pict>
      </w:r>
    </w:p>
    <w:p w:rsidR="00735047" w:rsidRDefault="00735047">
      <w:pPr>
        <w:spacing w:after="0" w:line="360" w:lineRule="auto"/>
        <w:jc w:val="center"/>
      </w:pPr>
    </w:p>
    <w:p w:rsidR="00735047" w:rsidRDefault="00735047">
      <w:pPr>
        <w:spacing w:after="0" w:line="360" w:lineRule="auto"/>
        <w:jc w:val="center"/>
      </w:pPr>
    </w:p>
    <w:p w:rsidR="00735047" w:rsidRDefault="00481BBF">
      <w:pPr>
        <w:spacing w:after="0" w:line="360" w:lineRule="auto"/>
        <w:jc w:val="center"/>
      </w:pPr>
      <w:r>
        <w:rPr>
          <w:rFonts w:ascii="黑体" w:eastAsia="黑体" w:hAnsi="黑体" w:cs="宋体"/>
          <w:b/>
          <w:sz w:val="24"/>
          <w:szCs w:val="24"/>
        </w:rPr>
        <w:lastRenderedPageBreak/>
        <w:pict>
          <v:rect id="Rectangle 17" o:spid="_x0000_s1049" style="position:absolute;left:0;text-align:left;margin-left:-13.2pt;margin-top:236.95pt;width:45.3pt;height:184.25pt;z-index:40;mso-position-horizontal-relative:margin;mso-position-vertical-relative:margin" o:preferrelative="t" filled="f" stroked="f">
            <v:textbox style="layout-flow:vertical-ideographic">
              <w:txbxContent>
                <w:p w:rsidR="00735047" w:rsidRDefault="00B62DF5">
                  <w:r>
                    <w:rPr>
                      <w:rFonts w:hint="eastAsia"/>
                    </w:rPr>
                    <w:t>第二联</w:t>
                  </w:r>
                  <w:r>
                    <w:t xml:space="preserve"> </w:t>
                  </w:r>
                  <w:r>
                    <w:rPr>
                      <w:rFonts w:cs="宋体" w:hint="eastAsia"/>
                    </w:rPr>
                    <w:t>上海市无线电管理局存联</w:t>
                  </w:r>
                </w:p>
              </w:txbxContent>
            </v:textbox>
            <w10:wrap anchorx="margin" anchory="margin"/>
            <w10:anchorlock/>
          </v:rect>
        </w:pict>
      </w:r>
      <w:r w:rsidR="00B62DF5">
        <w:rPr>
          <w:rFonts w:hint="eastAsia"/>
        </w:rPr>
        <w:t>（本文书为二联，第一联交申请单位，第二联存档）</w:t>
      </w:r>
    </w:p>
    <w:p w:rsidR="00735047" w:rsidRDefault="00B62DF5">
      <w:pPr>
        <w:pStyle w:val="11"/>
        <w:numPr>
          <w:ilvl w:val="0"/>
          <w:numId w:val="46"/>
        </w:numPr>
        <w:spacing w:after="0" w:line="360" w:lineRule="auto"/>
        <w:ind w:firstLineChars="0"/>
        <w:jc w:val="center"/>
        <w:rPr>
          <w:rFonts w:ascii="黑体" w:eastAsia="黑体" w:hAnsi="黑体"/>
          <w:bCs/>
          <w:kern w:val="0"/>
          <w:sz w:val="32"/>
          <w:szCs w:val="32"/>
          <w:lang w:val="zh-CN"/>
        </w:rPr>
      </w:pPr>
      <w:bookmarkStart w:id="964" w:name="_Toc15025"/>
      <w:bookmarkStart w:id="965" w:name="_Toc779"/>
      <w:r>
        <w:rPr>
          <w:rFonts w:ascii="黑体" w:eastAsia="黑体" w:hAnsi="黑体" w:hint="eastAsia"/>
          <w:bCs/>
          <w:kern w:val="0"/>
          <w:sz w:val="32"/>
          <w:szCs w:val="32"/>
          <w:lang w:val="zh-CN"/>
        </w:rPr>
        <w:t>《无线电业务申请不予受理告知单》第一联</w:t>
      </w:r>
      <w:bookmarkEnd w:id="964"/>
      <w:bookmarkEnd w:id="965"/>
    </w:p>
    <w:p w:rsidR="00735047" w:rsidRDefault="00B62DF5">
      <w:pPr>
        <w:pStyle w:val="ae"/>
        <w:spacing w:before="0" w:after="0" w:line="360" w:lineRule="auto"/>
        <w:jc w:val="center"/>
        <w:rPr>
          <w:color w:val="auto"/>
          <w:sz w:val="32"/>
          <w:szCs w:val="32"/>
        </w:rPr>
      </w:pPr>
      <w:bookmarkStart w:id="966" w:name="_Toc22974"/>
      <w:bookmarkStart w:id="967" w:name="_Toc30961"/>
      <w:r>
        <w:rPr>
          <w:rFonts w:hint="eastAsia"/>
          <w:color w:val="auto"/>
          <w:sz w:val="32"/>
          <w:szCs w:val="32"/>
        </w:rPr>
        <w:t>无线电业务申请不予受理告知单</w:t>
      </w:r>
      <w:bookmarkEnd w:id="966"/>
      <w:bookmarkEnd w:id="967"/>
    </w:p>
    <w:p w:rsidR="00735047" w:rsidRDefault="00481BBF">
      <w:pPr>
        <w:pStyle w:val="af"/>
        <w:spacing w:before="156" w:after="156"/>
      </w:pPr>
      <w:r>
        <w:pict>
          <v:shape id="Picture 18" o:spid="_x0000_s1050" type="#_x0000_t75" style="position:absolute;left:0;text-align:left;margin-left:0;margin-top:4.8pt;width:354.6pt;height:313.85pt;z-index:-5;mso-position-horizontal:center;mso-position-horizontal-relative:margin">
            <v:imagedata r:id="rId22" o:title="" croptop="1847f" cropbottom="23336f"/>
            <w10:wrap anchorx="margin"/>
          </v:shape>
        </w:pict>
      </w:r>
    </w:p>
    <w:p w:rsidR="00735047" w:rsidRDefault="00735047">
      <w:pPr>
        <w:pStyle w:val="af"/>
        <w:spacing w:before="156" w:after="156"/>
      </w:pPr>
    </w:p>
    <w:p w:rsidR="00735047" w:rsidRDefault="00735047">
      <w:pPr>
        <w:pStyle w:val="af"/>
        <w:spacing w:before="156" w:after="156"/>
      </w:pPr>
    </w:p>
    <w:p w:rsidR="00735047" w:rsidRDefault="00735047">
      <w:pPr>
        <w:pStyle w:val="af"/>
        <w:spacing w:before="156" w:after="156"/>
      </w:pPr>
    </w:p>
    <w:p w:rsidR="00735047" w:rsidRDefault="00735047">
      <w:pPr>
        <w:pStyle w:val="af"/>
        <w:spacing w:before="156" w:after="156"/>
      </w:pPr>
    </w:p>
    <w:p w:rsidR="00735047" w:rsidRDefault="00481BBF">
      <w:pPr>
        <w:pStyle w:val="af"/>
        <w:spacing w:before="156" w:after="156"/>
      </w:pPr>
      <w:r>
        <w:pict>
          <v:rect id="Rectangle 19" o:spid="_x0000_s1051" style="position:absolute;left:0;text-align:left;margin-left:370.8pt;margin-top:187.25pt;width:45.3pt;height:184.25pt;z-index:37;mso-position-horizontal-relative:margin;mso-position-vertical-relative:margin" o:preferrelative="t" filled="f" stroked="f">
            <v:textbox style="layout-flow:vertical-ideographic">
              <w:txbxContent>
                <w:p w:rsidR="00735047" w:rsidRDefault="00B62DF5">
                  <w:r>
                    <w:rPr>
                      <w:rFonts w:hint="eastAsia"/>
                    </w:rPr>
                    <w:t>第一联</w:t>
                  </w:r>
                  <w:r>
                    <w:t xml:space="preserve"> </w:t>
                  </w:r>
                  <w:r>
                    <w:rPr>
                      <w:rFonts w:cs="宋体" w:hint="eastAsia"/>
                    </w:rPr>
                    <w:t>申请单位存联</w:t>
                  </w:r>
                </w:p>
              </w:txbxContent>
            </v:textbox>
            <w10:wrap anchorx="margin" anchory="margin"/>
            <w10:anchorlock/>
          </v:rect>
        </w:pict>
      </w:r>
    </w:p>
    <w:p w:rsidR="00735047" w:rsidRDefault="00735047">
      <w:pPr>
        <w:pStyle w:val="af"/>
        <w:spacing w:before="156" w:after="156"/>
      </w:pPr>
    </w:p>
    <w:p w:rsidR="00735047" w:rsidRDefault="00735047">
      <w:pPr>
        <w:pStyle w:val="af"/>
        <w:spacing w:before="156" w:after="156"/>
      </w:pPr>
    </w:p>
    <w:p w:rsidR="00735047" w:rsidRDefault="00735047">
      <w:pPr>
        <w:pStyle w:val="af"/>
        <w:spacing w:before="156" w:after="156"/>
      </w:pPr>
    </w:p>
    <w:p w:rsidR="00735047" w:rsidRDefault="00735047">
      <w:pPr>
        <w:pStyle w:val="af"/>
        <w:spacing w:before="156" w:after="156"/>
      </w:pPr>
    </w:p>
    <w:p w:rsidR="00735047" w:rsidRDefault="00735047">
      <w:pPr>
        <w:pStyle w:val="af"/>
        <w:spacing w:before="156" w:after="156"/>
      </w:pPr>
    </w:p>
    <w:p w:rsidR="00735047" w:rsidRDefault="00735047">
      <w:pPr>
        <w:pStyle w:val="af"/>
        <w:spacing w:before="156" w:after="156"/>
      </w:pPr>
    </w:p>
    <w:p w:rsidR="00735047" w:rsidRDefault="00735047">
      <w:pPr>
        <w:pStyle w:val="af"/>
        <w:spacing w:before="156" w:after="156"/>
      </w:pPr>
    </w:p>
    <w:p w:rsidR="00735047" w:rsidRDefault="00735047">
      <w:pPr>
        <w:pStyle w:val="af"/>
        <w:spacing w:before="156" w:after="156"/>
      </w:pPr>
    </w:p>
    <w:p w:rsidR="00735047" w:rsidRDefault="00735047">
      <w:pPr>
        <w:pStyle w:val="af"/>
        <w:spacing w:before="156" w:after="156"/>
      </w:pPr>
    </w:p>
    <w:p w:rsidR="00735047" w:rsidRDefault="00735047">
      <w:pPr>
        <w:pStyle w:val="af"/>
        <w:spacing w:before="156" w:after="156"/>
      </w:pPr>
    </w:p>
    <w:p w:rsidR="00735047" w:rsidRDefault="00B62DF5">
      <w:pPr>
        <w:pStyle w:val="af"/>
        <w:tabs>
          <w:tab w:val="left" w:pos="3204"/>
        </w:tabs>
        <w:spacing w:before="156" w:after="156"/>
      </w:pPr>
      <w:r>
        <w:tab/>
      </w:r>
    </w:p>
    <w:p w:rsidR="00735047" w:rsidRDefault="00735047">
      <w:pPr>
        <w:pStyle w:val="af"/>
        <w:spacing w:before="156" w:after="156"/>
      </w:pPr>
    </w:p>
    <w:p w:rsidR="00735047" w:rsidRDefault="00735047">
      <w:pPr>
        <w:pStyle w:val="af"/>
        <w:spacing w:before="156" w:after="156"/>
      </w:pPr>
    </w:p>
    <w:p w:rsidR="00735047" w:rsidRDefault="00735047">
      <w:pPr>
        <w:pStyle w:val="af"/>
        <w:spacing w:before="156" w:after="156"/>
        <w:ind w:firstLine="0"/>
      </w:pPr>
    </w:p>
    <w:p w:rsidR="00735047" w:rsidRDefault="00735047">
      <w:pPr>
        <w:pStyle w:val="af"/>
        <w:spacing w:before="156" w:after="156"/>
        <w:ind w:firstLine="0"/>
      </w:pPr>
    </w:p>
    <w:p w:rsidR="00735047" w:rsidRDefault="00735047">
      <w:pPr>
        <w:pStyle w:val="af"/>
        <w:spacing w:before="156" w:after="156"/>
        <w:ind w:firstLine="0"/>
      </w:pPr>
    </w:p>
    <w:p w:rsidR="00735047" w:rsidRDefault="00735047">
      <w:pPr>
        <w:pStyle w:val="af"/>
        <w:spacing w:before="156" w:after="156"/>
        <w:ind w:firstLine="0"/>
      </w:pPr>
    </w:p>
    <w:p w:rsidR="00735047" w:rsidRDefault="00735047">
      <w:pPr>
        <w:pStyle w:val="af"/>
        <w:spacing w:before="156" w:after="156"/>
        <w:ind w:firstLine="0"/>
      </w:pPr>
    </w:p>
    <w:p w:rsidR="00735047" w:rsidRDefault="00735047">
      <w:pPr>
        <w:pStyle w:val="af"/>
        <w:spacing w:before="156" w:after="156"/>
        <w:ind w:firstLine="0"/>
      </w:pPr>
    </w:p>
    <w:p w:rsidR="00735047" w:rsidRDefault="00735047">
      <w:pPr>
        <w:pStyle w:val="af"/>
        <w:spacing w:before="156" w:after="156"/>
        <w:rPr>
          <w:rFonts w:cs="Times New Roman"/>
        </w:rPr>
      </w:pPr>
    </w:p>
    <w:p w:rsidR="00735047" w:rsidRDefault="00B62DF5">
      <w:pPr>
        <w:pStyle w:val="ad"/>
        <w:jc w:val="center"/>
      </w:pPr>
      <w:r>
        <w:rPr>
          <w:rFonts w:hint="eastAsia"/>
        </w:rPr>
        <w:lastRenderedPageBreak/>
        <w:t>（本文书为二联，第一联交申请单位，第二联存档）</w:t>
      </w:r>
    </w:p>
    <w:p w:rsidR="00735047" w:rsidRDefault="00735047">
      <w:pPr>
        <w:pStyle w:val="ad"/>
        <w:jc w:val="center"/>
      </w:pPr>
    </w:p>
    <w:p w:rsidR="00735047" w:rsidRDefault="00B62DF5">
      <w:pPr>
        <w:pStyle w:val="ad"/>
        <w:jc w:val="center"/>
      </w:pPr>
      <w:r>
        <w:br w:type="page"/>
      </w:r>
    </w:p>
    <w:p w:rsidR="00735047" w:rsidRDefault="00B62DF5">
      <w:pPr>
        <w:pStyle w:val="11"/>
        <w:spacing w:after="0" w:line="360" w:lineRule="auto"/>
        <w:ind w:firstLineChars="0" w:firstLine="0"/>
        <w:jc w:val="center"/>
        <w:rPr>
          <w:rFonts w:ascii="黑体" w:eastAsia="黑体" w:hAnsi="黑体"/>
          <w:bCs/>
          <w:kern w:val="0"/>
          <w:sz w:val="32"/>
          <w:szCs w:val="32"/>
          <w:lang w:val="zh-CN"/>
        </w:rPr>
      </w:pPr>
      <w:bookmarkStart w:id="968" w:name="_Toc16547"/>
      <w:bookmarkStart w:id="969" w:name="_Toc32715"/>
      <w:r>
        <w:rPr>
          <w:rFonts w:ascii="黑体" w:eastAsia="黑体" w:hAnsi="黑体" w:hint="eastAsia"/>
          <w:bCs/>
          <w:kern w:val="0"/>
          <w:sz w:val="32"/>
          <w:szCs w:val="32"/>
          <w:lang w:val="zh-CN"/>
        </w:rPr>
        <w:t>《无线电业务申请不予受理告知单》第二联</w:t>
      </w:r>
      <w:bookmarkEnd w:id="968"/>
      <w:bookmarkEnd w:id="969"/>
    </w:p>
    <w:p w:rsidR="00735047" w:rsidRDefault="00B62DF5">
      <w:pPr>
        <w:pStyle w:val="ae"/>
        <w:spacing w:before="0" w:after="0" w:line="360" w:lineRule="auto"/>
        <w:jc w:val="center"/>
        <w:rPr>
          <w:color w:val="auto"/>
          <w:sz w:val="32"/>
          <w:szCs w:val="32"/>
        </w:rPr>
      </w:pPr>
      <w:bookmarkStart w:id="970" w:name="_Toc4282"/>
      <w:bookmarkStart w:id="971" w:name="_Toc15377"/>
      <w:r>
        <w:rPr>
          <w:rFonts w:hint="eastAsia"/>
          <w:color w:val="auto"/>
          <w:sz w:val="32"/>
          <w:szCs w:val="32"/>
        </w:rPr>
        <w:t>无线电业务申请不予受理告知单</w:t>
      </w:r>
      <w:bookmarkEnd w:id="970"/>
      <w:bookmarkEnd w:id="971"/>
    </w:p>
    <w:p w:rsidR="00735047" w:rsidRDefault="00481BBF">
      <w:pPr>
        <w:pStyle w:val="af"/>
        <w:spacing w:before="156" w:after="156"/>
      </w:pPr>
      <w:r>
        <w:pict>
          <v:shape id="Picture 20" o:spid="_x0000_s1052" type="#_x0000_t75" style="position:absolute;left:0;text-align:left;margin-left:0;margin-top:4.8pt;width:354.6pt;height:313.85pt;z-index:-4;mso-position-horizontal:center;mso-position-horizontal-relative:margin">
            <v:imagedata r:id="rId22" o:title="" croptop="1847f" cropbottom="23336f"/>
            <w10:wrap anchorx="margin"/>
          </v:shape>
        </w:pict>
      </w:r>
    </w:p>
    <w:p w:rsidR="00735047" w:rsidRDefault="00735047">
      <w:pPr>
        <w:pStyle w:val="af"/>
        <w:spacing w:before="156" w:after="156"/>
      </w:pPr>
    </w:p>
    <w:p w:rsidR="00735047" w:rsidRDefault="00735047">
      <w:pPr>
        <w:pStyle w:val="af"/>
        <w:spacing w:before="156" w:after="156"/>
      </w:pPr>
    </w:p>
    <w:p w:rsidR="00735047" w:rsidRDefault="00735047">
      <w:pPr>
        <w:pStyle w:val="af"/>
        <w:spacing w:before="156" w:after="156"/>
      </w:pPr>
    </w:p>
    <w:p w:rsidR="00735047" w:rsidRDefault="00481BBF">
      <w:pPr>
        <w:pStyle w:val="af"/>
        <w:spacing w:before="156" w:after="156"/>
      </w:pPr>
      <w:r>
        <w:pict>
          <v:rect id="Rectangle 21" o:spid="_x0000_s1053" style="position:absolute;left:0;text-align:left;margin-left:-39.25pt;margin-top:191.4pt;width:45.3pt;height:184.25pt;z-index:38;mso-position-horizontal-relative:margin;mso-position-vertical-relative:margin" o:preferrelative="t" filled="f" stroked="f">
            <v:textbox style="layout-flow:vertical-ideographic">
              <w:txbxContent>
                <w:p w:rsidR="00735047" w:rsidRDefault="00B62DF5">
                  <w:r>
                    <w:rPr>
                      <w:rFonts w:hint="eastAsia"/>
                    </w:rPr>
                    <w:t>第二联</w:t>
                  </w:r>
                  <w:r>
                    <w:t xml:space="preserve"> </w:t>
                  </w:r>
                  <w:r>
                    <w:rPr>
                      <w:rFonts w:cs="宋体" w:hint="eastAsia"/>
                    </w:rPr>
                    <w:t>上海市无线电管理局存联</w:t>
                  </w:r>
                </w:p>
              </w:txbxContent>
            </v:textbox>
            <w10:wrap anchorx="margin" anchory="margin"/>
            <w10:anchorlock/>
          </v:rect>
        </w:pict>
      </w:r>
    </w:p>
    <w:p w:rsidR="00735047" w:rsidRDefault="00735047">
      <w:pPr>
        <w:pStyle w:val="af"/>
        <w:spacing w:before="156" w:after="156"/>
      </w:pPr>
    </w:p>
    <w:p w:rsidR="00735047" w:rsidRDefault="00735047">
      <w:pPr>
        <w:pStyle w:val="af"/>
        <w:spacing w:before="156" w:after="156"/>
      </w:pPr>
    </w:p>
    <w:p w:rsidR="00735047" w:rsidRDefault="00735047">
      <w:pPr>
        <w:pStyle w:val="af"/>
        <w:spacing w:before="156" w:after="156"/>
      </w:pPr>
    </w:p>
    <w:p w:rsidR="00735047" w:rsidRDefault="00735047">
      <w:pPr>
        <w:pStyle w:val="af"/>
        <w:spacing w:before="156" w:after="156"/>
      </w:pPr>
    </w:p>
    <w:p w:rsidR="00735047" w:rsidRDefault="00735047">
      <w:pPr>
        <w:pStyle w:val="af"/>
        <w:spacing w:before="156" w:after="156"/>
      </w:pPr>
    </w:p>
    <w:p w:rsidR="00735047" w:rsidRDefault="00735047">
      <w:pPr>
        <w:pStyle w:val="af"/>
        <w:spacing w:before="156" w:after="156"/>
      </w:pPr>
    </w:p>
    <w:p w:rsidR="00735047" w:rsidRDefault="00735047">
      <w:pPr>
        <w:pStyle w:val="af"/>
        <w:spacing w:before="156" w:after="156"/>
      </w:pPr>
    </w:p>
    <w:p w:rsidR="00735047" w:rsidRDefault="00735047">
      <w:pPr>
        <w:pStyle w:val="af"/>
        <w:spacing w:before="156" w:after="156"/>
      </w:pPr>
    </w:p>
    <w:p w:rsidR="00735047" w:rsidRDefault="00735047">
      <w:pPr>
        <w:pStyle w:val="af"/>
        <w:spacing w:before="156" w:after="156"/>
      </w:pPr>
    </w:p>
    <w:p w:rsidR="00735047" w:rsidRDefault="00735047">
      <w:pPr>
        <w:pStyle w:val="af"/>
        <w:spacing w:before="156" w:after="156"/>
      </w:pPr>
    </w:p>
    <w:p w:rsidR="00735047" w:rsidRDefault="00735047">
      <w:pPr>
        <w:pStyle w:val="af"/>
        <w:spacing w:before="156" w:after="156"/>
      </w:pPr>
    </w:p>
    <w:p w:rsidR="00735047" w:rsidRDefault="00735047">
      <w:pPr>
        <w:pStyle w:val="af"/>
        <w:spacing w:before="156" w:after="156"/>
      </w:pPr>
    </w:p>
    <w:p w:rsidR="00735047" w:rsidRDefault="00735047">
      <w:pPr>
        <w:pStyle w:val="af"/>
        <w:spacing w:before="156" w:after="156"/>
      </w:pPr>
    </w:p>
    <w:p w:rsidR="00735047" w:rsidRDefault="00735047">
      <w:pPr>
        <w:pStyle w:val="af"/>
        <w:spacing w:before="156" w:after="156"/>
      </w:pPr>
    </w:p>
    <w:p w:rsidR="00735047" w:rsidRDefault="00735047">
      <w:pPr>
        <w:pStyle w:val="af"/>
        <w:spacing w:before="156" w:after="156"/>
      </w:pPr>
    </w:p>
    <w:p w:rsidR="00735047" w:rsidRDefault="00735047">
      <w:pPr>
        <w:pStyle w:val="af"/>
        <w:spacing w:before="156" w:after="156"/>
      </w:pPr>
    </w:p>
    <w:p w:rsidR="00735047" w:rsidRDefault="00735047">
      <w:pPr>
        <w:pStyle w:val="af"/>
        <w:spacing w:before="156" w:after="156"/>
      </w:pPr>
    </w:p>
    <w:p w:rsidR="00735047" w:rsidRDefault="00735047">
      <w:pPr>
        <w:pStyle w:val="af"/>
        <w:spacing w:before="156" w:after="156"/>
      </w:pPr>
    </w:p>
    <w:p w:rsidR="00735047" w:rsidRDefault="00735047">
      <w:pPr>
        <w:pStyle w:val="af"/>
        <w:spacing w:before="156" w:after="156"/>
      </w:pPr>
    </w:p>
    <w:p w:rsidR="00735047" w:rsidRDefault="00735047">
      <w:pPr>
        <w:pStyle w:val="af"/>
        <w:spacing w:before="156" w:after="156"/>
      </w:pPr>
    </w:p>
    <w:p w:rsidR="00735047" w:rsidRDefault="00735047">
      <w:pPr>
        <w:pStyle w:val="af"/>
        <w:spacing w:before="156" w:after="156"/>
      </w:pPr>
    </w:p>
    <w:p w:rsidR="00735047" w:rsidRDefault="00B62DF5">
      <w:pPr>
        <w:widowControl/>
        <w:spacing w:after="0" w:line="240" w:lineRule="auto"/>
        <w:jc w:val="center"/>
      </w:pPr>
      <w:r>
        <w:rPr>
          <w:rFonts w:hint="eastAsia"/>
        </w:rPr>
        <w:t>（本文书为二联，第一联交申请单位，第二联存档）</w:t>
      </w:r>
    </w:p>
    <w:p w:rsidR="00735047" w:rsidRDefault="00735047">
      <w:pPr>
        <w:widowControl/>
        <w:spacing w:after="0" w:line="240" w:lineRule="auto"/>
        <w:jc w:val="center"/>
        <w:rPr>
          <w:lang w:val="zh-CN"/>
        </w:rPr>
      </w:pPr>
    </w:p>
    <w:p w:rsidR="00735047" w:rsidRDefault="00B62DF5">
      <w:pPr>
        <w:pStyle w:val="11"/>
        <w:spacing w:after="0" w:line="360" w:lineRule="auto"/>
        <w:ind w:firstLineChars="0" w:firstLine="0"/>
        <w:jc w:val="center"/>
        <w:rPr>
          <w:rFonts w:ascii="黑体" w:eastAsia="黑体" w:hAnsi="黑体"/>
          <w:sz w:val="44"/>
          <w:szCs w:val="44"/>
          <w:lang w:val="zh-CN"/>
        </w:rPr>
      </w:pPr>
      <w:bookmarkStart w:id="972" w:name="_Toc15226"/>
      <w:bookmarkStart w:id="973" w:name="_Toc18839"/>
      <w:r>
        <w:rPr>
          <w:rFonts w:ascii="黑体" w:eastAsia="黑体" w:hAnsi="黑体" w:hint="eastAsia"/>
          <w:sz w:val="44"/>
          <w:szCs w:val="44"/>
          <w:lang w:val="zh-CN"/>
        </w:rPr>
        <w:t>审查与决定类</w:t>
      </w:r>
      <w:bookmarkEnd w:id="972"/>
      <w:bookmarkEnd w:id="973"/>
    </w:p>
    <w:p w:rsidR="00735047" w:rsidRDefault="00B62DF5">
      <w:pPr>
        <w:pStyle w:val="11"/>
        <w:numPr>
          <w:ilvl w:val="0"/>
          <w:numId w:val="47"/>
        </w:numPr>
        <w:spacing w:after="0" w:line="360" w:lineRule="auto"/>
        <w:ind w:firstLineChars="0"/>
        <w:jc w:val="center"/>
        <w:rPr>
          <w:rFonts w:ascii="黑体" w:eastAsia="黑体" w:hAnsi="黑体"/>
          <w:bCs/>
          <w:kern w:val="0"/>
          <w:sz w:val="32"/>
          <w:szCs w:val="32"/>
          <w:lang w:val="zh-CN"/>
        </w:rPr>
      </w:pPr>
      <w:bookmarkStart w:id="974" w:name="_Toc19744"/>
      <w:bookmarkStart w:id="975" w:name="_Toc31508"/>
      <w:r>
        <w:rPr>
          <w:rFonts w:ascii="黑体" w:eastAsia="黑体" w:hAnsi="黑体" w:hint="eastAsia"/>
          <w:bCs/>
          <w:kern w:val="0"/>
          <w:sz w:val="32"/>
          <w:szCs w:val="32"/>
          <w:lang w:val="zh-CN"/>
        </w:rPr>
        <w:t>《上海市无线电管理局准予行政许可决定书》</w:t>
      </w:r>
      <w:bookmarkEnd w:id="974"/>
      <w:bookmarkEnd w:id="975"/>
    </w:p>
    <w:p w:rsidR="00735047" w:rsidRDefault="00B62DF5">
      <w:pPr>
        <w:pStyle w:val="ae"/>
        <w:spacing w:before="0" w:after="0" w:line="360" w:lineRule="auto"/>
        <w:jc w:val="center"/>
        <w:rPr>
          <w:color w:val="auto"/>
          <w:sz w:val="32"/>
          <w:szCs w:val="32"/>
        </w:rPr>
      </w:pPr>
      <w:bookmarkStart w:id="976" w:name="_Toc396567373"/>
      <w:bookmarkStart w:id="977" w:name="_Toc15199"/>
      <w:bookmarkStart w:id="978" w:name="_Toc6852"/>
      <w:r>
        <w:rPr>
          <w:rFonts w:hint="eastAsia"/>
          <w:color w:val="auto"/>
          <w:sz w:val="32"/>
          <w:szCs w:val="32"/>
        </w:rPr>
        <w:t>上海市无线电管理局准予行政许可决定书</w:t>
      </w:r>
      <w:bookmarkEnd w:id="976"/>
      <w:bookmarkEnd w:id="977"/>
      <w:bookmarkEnd w:id="978"/>
    </w:p>
    <w:p w:rsidR="00735047" w:rsidRDefault="00B62DF5">
      <w:pPr>
        <w:pStyle w:val="20"/>
        <w:spacing w:line="240" w:lineRule="exact"/>
        <w:jc w:val="right"/>
        <w:rPr>
          <w:rFonts w:ascii="宋体" w:hAnsi="宋体"/>
        </w:rPr>
      </w:pPr>
      <w:r>
        <w:rPr>
          <w:rFonts w:ascii="宋体" w:hAnsi="宋体" w:cs="宋体" w:hint="eastAsia"/>
        </w:rPr>
        <w:t>编号：</w:t>
      </w:r>
      <w:r>
        <w:rPr>
          <w:rFonts w:hint="eastAsia"/>
        </w:rPr>
        <w:t>__________</w:t>
      </w:r>
    </w:p>
    <w:p w:rsidR="00735047" w:rsidRDefault="00735047">
      <w:pPr>
        <w:pStyle w:val="ad"/>
      </w:pPr>
    </w:p>
    <w:p w:rsidR="00735047" w:rsidRDefault="00B62DF5">
      <w:pPr>
        <w:pStyle w:val="ad"/>
        <w:spacing w:line="360" w:lineRule="auto"/>
      </w:pPr>
      <w:r>
        <w:rPr>
          <w:rFonts w:hint="eastAsia"/>
        </w:rPr>
        <w:t>_______________于_____年_____月_____日向本机关提出的无线电发射设备（临时/长期）进关申请（受理号：_____）,经审查，符合《进口无线电发射设备的管理规定》第八条、第九条、第十条、第十一条、第十二条相关规定。根据《进口无线电发射设备的管理规定》，本机关决定：</w:t>
      </w:r>
    </w:p>
    <w:p w:rsidR="00735047" w:rsidRDefault="00B62DF5">
      <w:pPr>
        <w:pStyle w:val="ad"/>
        <w:spacing w:line="360" w:lineRule="auto"/>
      </w:pPr>
      <w:r>
        <w:rPr>
          <w:rFonts w:hint="eastAsia"/>
        </w:rPr>
        <w:t>同意（申请人姓名或名称）自_____（进口国）进口下列清单中的无线电设备，其合同号为_____，有效期至_____年_____月_____日。请你单位携带本行政许可决定书到上海海关办理相关手续。</w:t>
      </w:r>
    </w:p>
    <w:tbl>
      <w:tblPr>
        <w:tblW w:w="84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8"/>
        <w:gridCol w:w="1218"/>
        <w:gridCol w:w="1218"/>
        <w:gridCol w:w="1314"/>
        <w:gridCol w:w="705"/>
        <w:gridCol w:w="840"/>
        <w:gridCol w:w="1890"/>
      </w:tblGrid>
      <w:tr w:rsidR="00735047">
        <w:trPr>
          <w:cantSplit/>
        </w:trPr>
        <w:tc>
          <w:tcPr>
            <w:tcW w:w="8403" w:type="dxa"/>
            <w:gridSpan w:val="7"/>
            <w:shd w:val="clear" w:color="auto" w:fill="FFFFFF"/>
          </w:tcPr>
          <w:p w:rsidR="00735047" w:rsidRDefault="00B62DF5">
            <w:pPr>
              <w:pStyle w:val="ad"/>
              <w:spacing w:line="360" w:lineRule="auto"/>
              <w:ind w:firstLine="422"/>
              <w:jc w:val="center"/>
              <w:rPr>
                <w:b/>
              </w:rPr>
            </w:pPr>
            <w:r>
              <w:rPr>
                <w:rFonts w:hint="eastAsia"/>
                <w:b/>
              </w:rPr>
              <w:t>无线电设备进关清单</w:t>
            </w:r>
          </w:p>
        </w:tc>
      </w:tr>
      <w:tr w:rsidR="00735047">
        <w:tc>
          <w:tcPr>
            <w:tcW w:w="1218" w:type="dxa"/>
            <w:shd w:val="clear" w:color="auto" w:fill="FFFFFF"/>
          </w:tcPr>
          <w:p w:rsidR="00735047" w:rsidRDefault="00B62DF5">
            <w:pPr>
              <w:pStyle w:val="ad"/>
              <w:spacing w:line="360" w:lineRule="auto"/>
              <w:ind w:firstLineChars="0" w:firstLine="0"/>
              <w:jc w:val="center"/>
              <w:rPr>
                <w:b/>
              </w:rPr>
            </w:pPr>
            <w:r>
              <w:rPr>
                <w:rFonts w:hint="eastAsia"/>
                <w:b/>
              </w:rPr>
              <w:t>生产厂商</w:t>
            </w:r>
          </w:p>
        </w:tc>
        <w:tc>
          <w:tcPr>
            <w:tcW w:w="1218" w:type="dxa"/>
            <w:shd w:val="clear" w:color="auto" w:fill="FFFFFF"/>
          </w:tcPr>
          <w:p w:rsidR="00735047" w:rsidRDefault="00B62DF5">
            <w:pPr>
              <w:pStyle w:val="ad"/>
              <w:spacing w:line="360" w:lineRule="auto"/>
              <w:ind w:firstLineChars="0" w:firstLine="0"/>
              <w:jc w:val="center"/>
              <w:rPr>
                <w:b/>
              </w:rPr>
            </w:pPr>
            <w:r>
              <w:rPr>
                <w:rFonts w:hint="eastAsia"/>
                <w:b/>
              </w:rPr>
              <w:t>设备名称</w:t>
            </w:r>
          </w:p>
        </w:tc>
        <w:tc>
          <w:tcPr>
            <w:tcW w:w="1218" w:type="dxa"/>
            <w:shd w:val="clear" w:color="auto" w:fill="FFFFFF"/>
          </w:tcPr>
          <w:p w:rsidR="00735047" w:rsidRDefault="00B62DF5">
            <w:pPr>
              <w:pStyle w:val="ad"/>
              <w:spacing w:line="360" w:lineRule="auto"/>
              <w:ind w:firstLineChars="0" w:firstLine="0"/>
              <w:jc w:val="center"/>
              <w:rPr>
                <w:b/>
              </w:rPr>
            </w:pPr>
            <w:r>
              <w:rPr>
                <w:rFonts w:hint="eastAsia"/>
                <w:b/>
              </w:rPr>
              <w:t>型号</w:t>
            </w:r>
          </w:p>
        </w:tc>
        <w:tc>
          <w:tcPr>
            <w:tcW w:w="1314" w:type="dxa"/>
            <w:shd w:val="clear" w:color="auto" w:fill="FFFFFF"/>
          </w:tcPr>
          <w:p w:rsidR="00735047" w:rsidRDefault="00B62DF5">
            <w:pPr>
              <w:pStyle w:val="ad"/>
              <w:spacing w:line="360" w:lineRule="auto"/>
              <w:ind w:firstLineChars="0" w:firstLine="0"/>
              <w:jc w:val="center"/>
              <w:rPr>
                <w:b/>
              </w:rPr>
            </w:pPr>
            <w:r>
              <w:rPr>
                <w:rFonts w:hint="eastAsia"/>
                <w:b/>
              </w:rPr>
              <w:t>频率范围</w:t>
            </w:r>
          </w:p>
        </w:tc>
        <w:tc>
          <w:tcPr>
            <w:tcW w:w="705" w:type="dxa"/>
            <w:shd w:val="clear" w:color="auto" w:fill="FFFFFF"/>
          </w:tcPr>
          <w:p w:rsidR="00735047" w:rsidRDefault="00B62DF5">
            <w:pPr>
              <w:pStyle w:val="ad"/>
              <w:spacing w:line="360" w:lineRule="auto"/>
              <w:ind w:firstLineChars="0" w:firstLine="0"/>
              <w:jc w:val="center"/>
              <w:rPr>
                <w:b/>
              </w:rPr>
            </w:pPr>
            <w:r>
              <w:rPr>
                <w:rFonts w:hint="eastAsia"/>
                <w:b/>
              </w:rPr>
              <w:t>单位</w:t>
            </w:r>
          </w:p>
        </w:tc>
        <w:tc>
          <w:tcPr>
            <w:tcW w:w="840" w:type="dxa"/>
            <w:shd w:val="clear" w:color="auto" w:fill="FFFFFF"/>
          </w:tcPr>
          <w:p w:rsidR="00735047" w:rsidRDefault="00B62DF5">
            <w:pPr>
              <w:pStyle w:val="ad"/>
              <w:spacing w:line="360" w:lineRule="auto"/>
              <w:ind w:firstLineChars="0" w:firstLine="0"/>
              <w:jc w:val="center"/>
              <w:rPr>
                <w:b/>
              </w:rPr>
            </w:pPr>
            <w:r>
              <w:rPr>
                <w:rFonts w:hint="eastAsia"/>
                <w:b/>
              </w:rPr>
              <w:t>数量</w:t>
            </w:r>
          </w:p>
        </w:tc>
        <w:tc>
          <w:tcPr>
            <w:tcW w:w="1890" w:type="dxa"/>
            <w:shd w:val="clear" w:color="auto" w:fill="FFFFFF"/>
          </w:tcPr>
          <w:p w:rsidR="00735047" w:rsidRDefault="00B62DF5">
            <w:pPr>
              <w:pStyle w:val="ad"/>
              <w:spacing w:line="360" w:lineRule="auto"/>
              <w:ind w:firstLineChars="0" w:firstLine="0"/>
              <w:jc w:val="center"/>
              <w:rPr>
                <w:b/>
              </w:rPr>
            </w:pPr>
            <w:r>
              <w:rPr>
                <w:rFonts w:hint="eastAsia"/>
                <w:b/>
              </w:rPr>
              <w:t>核准代码</w:t>
            </w:r>
          </w:p>
        </w:tc>
      </w:tr>
      <w:tr w:rsidR="00735047">
        <w:trPr>
          <w:trHeight w:val="425"/>
        </w:trPr>
        <w:tc>
          <w:tcPr>
            <w:tcW w:w="1218" w:type="dxa"/>
          </w:tcPr>
          <w:p w:rsidR="00735047" w:rsidRDefault="00735047">
            <w:pPr>
              <w:pStyle w:val="ad"/>
              <w:spacing w:line="360" w:lineRule="auto"/>
            </w:pPr>
          </w:p>
        </w:tc>
        <w:tc>
          <w:tcPr>
            <w:tcW w:w="1218" w:type="dxa"/>
          </w:tcPr>
          <w:p w:rsidR="00735047" w:rsidRDefault="00735047">
            <w:pPr>
              <w:pStyle w:val="ad"/>
              <w:spacing w:line="360" w:lineRule="auto"/>
            </w:pPr>
          </w:p>
        </w:tc>
        <w:tc>
          <w:tcPr>
            <w:tcW w:w="1218" w:type="dxa"/>
          </w:tcPr>
          <w:p w:rsidR="00735047" w:rsidRDefault="00735047">
            <w:pPr>
              <w:pStyle w:val="ad"/>
              <w:spacing w:line="360" w:lineRule="auto"/>
            </w:pPr>
          </w:p>
        </w:tc>
        <w:tc>
          <w:tcPr>
            <w:tcW w:w="1314" w:type="dxa"/>
          </w:tcPr>
          <w:p w:rsidR="00735047" w:rsidRDefault="00735047">
            <w:pPr>
              <w:pStyle w:val="ad"/>
              <w:spacing w:line="360" w:lineRule="auto"/>
            </w:pPr>
          </w:p>
        </w:tc>
        <w:tc>
          <w:tcPr>
            <w:tcW w:w="705" w:type="dxa"/>
          </w:tcPr>
          <w:p w:rsidR="00735047" w:rsidRDefault="00735047">
            <w:pPr>
              <w:pStyle w:val="ad"/>
              <w:spacing w:line="360" w:lineRule="auto"/>
            </w:pPr>
          </w:p>
        </w:tc>
        <w:tc>
          <w:tcPr>
            <w:tcW w:w="840" w:type="dxa"/>
          </w:tcPr>
          <w:p w:rsidR="00735047" w:rsidRDefault="00735047">
            <w:pPr>
              <w:pStyle w:val="ad"/>
              <w:spacing w:line="360" w:lineRule="auto"/>
            </w:pPr>
          </w:p>
        </w:tc>
        <w:tc>
          <w:tcPr>
            <w:tcW w:w="1890" w:type="dxa"/>
          </w:tcPr>
          <w:p w:rsidR="00735047" w:rsidRDefault="00735047">
            <w:pPr>
              <w:pStyle w:val="ad"/>
              <w:spacing w:line="360" w:lineRule="auto"/>
            </w:pPr>
          </w:p>
        </w:tc>
      </w:tr>
      <w:tr w:rsidR="00735047">
        <w:trPr>
          <w:trHeight w:val="456"/>
        </w:trPr>
        <w:tc>
          <w:tcPr>
            <w:tcW w:w="1218" w:type="dxa"/>
          </w:tcPr>
          <w:p w:rsidR="00735047" w:rsidRDefault="00735047">
            <w:pPr>
              <w:pStyle w:val="ad"/>
              <w:spacing w:line="360" w:lineRule="auto"/>
            </w:pPr>
          </w:p>
        </w:tc>
        <w:tc>
          <w:tcPr>
            <w:tcW w:w="1218" w:type="dxa"/>
          </w:tcPr>
          <w:p w:rsidR="00735047" w:rsidRDefault="00735047">
            <w:pPr>
              <w:pStyle w:val="ad"/>
              <w:spacing w:line="360" w:lineRule="auto"/>
            </w:pPr>
          </w:p>
        </w:tc>
        <w:tc>
          <w:tcPr>
            <w:tcW w:w="1218" w:type="dxa"/>
          </w:tcPr>
          <w:p w:rsidR="00735047" w:rsidRDefault="00735047">
            <w:pPr>
              <w:pStyle w:val="ad"/>
              <w:spacing w:line="360" w:lineRule="auto"/>
            </w:pPr>
          </w:p>
        </w:tc>
        <w:tc>
          <w:tcPr>
            <w:tcW w:w="1314" w:type="dxa"/>
          </w:tcPr>
          <w:p w:rsidR="00735047" w:rsidRDefault="00735047">
            <w:pPr>
              <w:pStyle w:val="ad"/>
              <w:spacing w:line="360" w:lineRule="auto"/>
            </w:pPr>
          </w:p>
        </w:tc>
        <w:tc>
          <w:tcPr>
            <w:tcW w:w="705" w:type="dxa"/>
          </w:tcPr>
          <w:p w:rsidR="00735047" w:rsidRDefault="00735047">
            <w:pPr>
              <w:pStyle w:val="ad"/>
              <w:spacing w:line="360" w:lineRule="auto"/>
            </w:pPr>
          </w:p>
        </w:tc>
        <w:tc>
          <w:tcPr>
            <w:tcW w:w="840" w:type="dxa"/>
          </w:tcPr>
          <w:p w:rsidR="00735047" w:rsidRDefault="00735047">
            <w:pPr>
              <w:pStyle w:val="ad"/>
              <w:spacing w:line="360" w:lineRule="auto"/>
            </w:pPr>
          </w:p>
        </w:tc>
        <w:tc>
          <w:tcPr>
            <w:tcW w:w="1890" w:type="dxa"/>
          </w:tcPr>
          <w:p w:rsidR="00735047" w:rsidRDefault="00735047">
            <w:pPr>
              <w:pStyle w:val="ad"/>
              <w:spacing w:line="360" w:lineRule="auto"/>
            </w:pPr>
          </w:p>
        </w:tc>
      </w:tr>
      <w:tr w:rsidR="00735047">
        <w:trPr>
          <w:trHeight w:val="463"/>
        </w:trPr>
        <w:tc>
          <w:tcPr>
            <w:tcW w:w="1218" w:type="dxa"/>
          </w:tcPr>
          <w:p w:rsidR="00735047" w:rsidRDefault="00735047">
            <w:pPr>
              <w:pStyle w:val="ad"/>
              <w:spacing w:line="360" w:lineRule="auto"/>
            </w:pPr>
          </w:p>
        </w:tc>
        <w:tc>
          <w:tcPr>
            <w:tcW w:w="1218" w:type="dxa"/>
          </w:tcPr>
          <w:p w:rsidR="00735047" w:rsidRDefault="00735047">
            <w:pPr>
              <w:pStyle w:val="ad"/>
              <w:spacing w:line="360" w:lineRule="auto"/>
            </w:pPr>
          </w:p>
        </w:tc>
        <w:tc>
          <w:tcPr>
            <w:tcW w:w="1218" w:type="dxa"/>
          </w:tcPr>
          <w:p w:rsidR="00735047" w:rsidRDefault="00735047">
            <w:pPr>
              <w:pStyle w:val="ad"/>
              <w:spacing w:line="360" w:lineRule="auto"/>
            </w:pPr>
          </w:p>
        </w:tc>
        <w:tc>
          <w:tcPr>
            <w:tcW w:w="1314" w:type="dxa"/>
          </w:tcPr>
          <w:p w:rsidR="00735047" w:rsidRDefault="00735047">
            <w:pPr>
              <w:pStyle w:val="ad"/>
              <w:spacing w:line="360" w:lineRule="auto"/>
            </w:pPr>
          </w:p>
        </w:tc>
        <w:tc>
          <w:tcPr>
            <w:tcW w:w="705" w:type="dxa"/>
          </w:tcPr>
          <w:p w:rsidR="00735047" w:rsidRDefault="00735047">
            <w:pPr>
              <w:pStyle w:val="ad"/>
              <w:spacing w:line="360" w:lineRule="auto"/>
            </w:pPr>
          </w:p>
        </w:tc>
        <w:tc>
          <w:tcPr>
            <w:tcW w:w="840" w:type="dxa"/>
          </w:tcPr>
          <w:p w:rsidR="00735047" w:rsidRDefault="00735047">
            <w:pPr>
              <w:pStyle w:val="ad"/>
              <w:spacing w:line="360" w:lineRule="auto"/>
            </w:pPr>
          </w:p>
        </w:tc>
        <w:tc>
          <w:tcPr>
            <w:tcW w:w="1890" w:type="dxa"/>
          </w:tcPr>
          <w:p w:rsidR="00735047" w:rsidRDefault="00735047">
            <w:pPr>
              <w:pStyle w:val="ad"/>
              <w:spacing w:line="360" w:lineRule="auto"/>
            </w:pPr>
          </w:p>
        </w:tc>
      </w:tr>
      <w:tr w:rsidR="00735047">
        <w:trPr>
          <w:trHeight w:val="469"/>
        </w:trPr>
        <w:tc>
          <w:tcPr>
            <w:tcW w:w="1218" w:type="dxa"/>
          </w:tcPr>
          <w:p w:rsidR="00735047" w:rsidRDefault="00735047">
            <w:pPr>
              <w:pStyle w:val="ad"/>
              <w:spacing w:line="360" w:lineRule="auto"/>
            </w:pPr>
          </w:p>
        </w:tc>
        <w:tc>
          <w:tcPr>
            <w:tcW w:w="1218" w:type="dxa"/>
          </w:tcPr>
          <w:p w:rsidR="00735047" w:rsidRDefault="00735047">
            <w:pPr>
              <w:pStyle w:val="ad"/>
              <w:spacing w:line="360" w:lineRule="auto"/>
            </w:pPr>
          </w:p>
        </w:tc>
        <w:tc>
          <w:tcPr>
            <w:tcW w:w="1218" w:type="dxa"/>
          </w:tcPr>
          <w:p w:rsidR="00735047" w:rsidRDefault="00735047">
            <w:pPr>
              <w:pStyle w:val="ad"/>
              <w:spacing w:line="360" w:lineRule="auto"/>
            </w:pPr>
          </w:p>
        </w:tc>
        <w:tc>
          <w:tcPr>
            <w:tcW w:w="1314" w:type="dxa"/>
          </w:tcPr>
          <w:p w:rsidR="00735047" w:rsidRDefault="00735047">
            <w:pPr>
              <w:pStyle w:val="ad"/>
              <w:spacing w:line="360" w:lineRule="auto"/>
            </w:pPr>
          </w:p>
        </w:tc>
        <w:tc>
          <w:tcPr>
            <w:tcW w:w="705" w:type="dxa"/>
          </w:tcPr>
          <w:p w:rsidR="00735047" w:rsidRDefault="00735047">
            <w:pPr>
              <w:pStyle w:val="ad"/>
              <w:spacing w:line="360" w:lineRule="auto"/>
            </w:pPr>
          </w:p>
        </w:tc>
        <w:tc>
          <w:tcPr>
            <w:tcW w:w="840" w:type="dxa"/>
          </w:tcPr>
          <w:p w:rsidR="00735047" w:rsidRDefault="00735047">
            <w:pPr>
              <w:pStyle w:val="ad"/>
              <w:spacing w:line="360" w:lineRule="auto"/>
            </w:pPr>
          </w:p>
        </w:tc>
        <w:tc>
          <w:tcPr>
            <w:tcW w:w="1890" w:type="dxa"/>
          </w:tcPr>
          <w:p w:rsidR="00735047" w:rsidRDefault="00735047">
            <w:pPr>
              <w:pStyle w:val="ad"/>
              <w:spacing w:line="360" w:lineRule="auto"/>
            </w:pPr>
          </w:p>
        </w:tc>
      </w:tr>
      <w:tr w:rsidR="00735047">
        <w:trPr>
          <w:cantSplit/>
        </w:trPr>
        <w:tc>
          <w:tcPr>
            <w:tcW w:w="1218" w:type="dxa"/>
          </w:tcPr>
          <w:p w:rsidR="00735047" w:rsidRDefault="00B62DF5">
            <w:pPr>
              <w:pStyle w:val="ad"/>
              <w:spacing w:line="360" w:lineRule="auto"/>
              <w:ind w:firstLineChars="0" w:firstLine="0"/>
              <w:jc w:val="center"/>
            </w:pPr>
            <w:r>
              <w:rPr>
                <w:rFonts w:hint="eastAsia"/>
              </w:rPr>
              <w:t>总计</w:t>
            </w:r>
          </w:p>
        </w:tc>
        <w:tc>
          <w:tcPr>
            <w:tcW w:w="4455" w:type="dxa"/>
            <w:gridSpan w:val="4"/>
          </w:tcPr>
          <w:p w:rsidR="00735047" w:rsidRDefault="00735047">
            <w:pPr>
              <w:pStyle w:val="ad"/>
              <w:spacing w:line="360" w:lineRule="auto"/>
            </w:pPr>
          </w:p>
        </w:tc>
        <w:tc>
          <w:tcPr>
            <w:tcW w:w="840" w:type="dxa"/>
          </w:tcPr>
          <w:p w:rsidR="00735047" w:rsidRDefault="00735047">
            <w:pPr>
              <w:pStyle w:val="ad"/>
              <w:spacing w:line="360" w:lineRule="auto"/>
            </w:pPr>
          </w:p>
        </w:tc>
        <w:tc>
          <w:tcPr>
            <w:tcW w:w="1890" w:type="dxa"/>
          </w:tcPr>
          <w:p w:rsidR="00735047" w:rsidRDefault="00735047">
            <w:pPr>
              <w:pStyle w:val="ad"/>
              <w:spacing w:line="360" w:lineRule="auto"/>
            </w:pPr>
          </w:p>
        </w:tc>
      </w:tr>
      <w:tr w:rsidR="00735047">
        <w:trPr>
          <w:cantSplit/>
        </w:trPr>
        <w:tc>
          <w:tcPr>
            <w:tcW w:w="1218" w:type="dxa"/>
          </w:tcPr>
          <w:p w:rsidR="00735047" w:rsidRDefault="00B62DF5">
            <w:pPr>
              <w:pStyle w:val="ad"/>
              <w:spacing w:line="360" w:lineRule="auto"/>
              <w:ind w:firstLineChars="0" w:firstLine="0"/>
              <w:jc w:val="center"/>
            </w:pPr>
            <w:r>
              <w:rPr>
                <w:rFonts w:hint="eastAsia"/>
              </w:rPr>
              <w:t>备注</w:t>
            </w:r>
          </w:p>
        </w:tc>
        <w:tc>
          <w:tcPr>
            <w:tcW w:w="7185" w:type="dxa"/>
            <w:gridSpan w:val="6"/>
          </w:tcPr>
          <w:p w:rsidR="00735047" w:rsidRDefault="00735047">
            <w:pPr>
              <w:pStyle w:val="ad"/>
              <w:spacing w:line="360" w:lineRule="auto"/>
            </w:pPr>
          </w:p>
        </w:tc>
      </w:tr>
    </w:tbl>
    <w:p w:rsidR="00735047" w:rsidRDefault="00735047">
      <w:pPr>
        <w:pStyle w:val="ad"/>
        <w:spacing w:line="360" w:lineRule="auto"/>
      </w:pPr>
    </w:p>
    <w:p w:rsidR="00735047" w:rsidRDefault="00B62DF5">
      <w:pPr>
        <w:pStyle w:val="ad"/>
        <w:spacing w:line="360" w:lineRule="auto"/>
        <w:jc w:val="right"/>
      </w:pPr>
      <w:r>
        <w:rPr>
          <w:rFonts w:hint="eastAsia"/>
        </w:rPr>
        <w:t>上海市无线电管理局</w:t>
      </w:r>
    </w:p>
    <w:p w:rsidR="00735047" w:rsidRDefault="00B62DF5">
      <w:pPr>
        <w:pStyle w:val="ad"/>
        <w:spacing w:line="360" w:lineRule="auto"/>
        <w:jc w:val="right"/>
      </w:pPr>
      <w:r>
        <w:rPr>
          <w:rFonts w:hint="eastAsia"/>
        </w:rPr>
        <w:t>_____年_____月_____日</w:t>
      </w:r>
    </w:p>
    <w:p w:rsidR="00735047" w:rsidRDefault="00735047">
      <w:pPr>
        <w:pStyle w:val="ad"/>
        <w:jc w:val="right"/>
      </w:pPr>
    </w:p>
    <w:p w:rsidR="00735047" w:rsidRDefault="00735047">
      <w:pPr>
        <w:pStyle w:val="ad"/>
        <w:ind w:firstLineChars="0" w:firstLine="0"/>
      </w:pPr>
    </w:p>
    <w:p w:rsidR="00735047" w:rsidRDefault="00735047">
      <w:pPr>
        <w:spacing w:after="0" w:line="360" w:lineRule="auto"/>
        <w:jc w:val="center"/>
      </w:pPr>
    </w:p>
    <w:p w:rsidR="00735047" w:rsidRDefault="00735047">
      <w:pPr>
        <w:spacing w:after="0" w:line="360" w:lineRule="auto"/>
        <w:jc w:val="center"/>
      </w:pPr>
    </w:p>
    <w:p w:rsidR="00735047" w:rsidRDefault="00735047">
      <w:pPr>
        <w:spacing w:after="0" w:line="360" w:lineRule="auto"/>
        <w:jc w:val="center"/>
      </w:pPr>
    </w:p>
    <w:p w:rsidR="00735047" w:rsidRDefault="00B62DF5">
      <w:pPr>
        <w:pStyle w:val="11"/>
        <w:numPr>
          <w:ilvl w:val="0"/>
          <w:numId w:val="47"/>
        </w:numPr>
        <w:spacing w:after="0" w:line="360" w:lineRule="auto"/>
        <w:ind w:firstLineChars="0"/>
        <w:jc w:val="center"/>
        <w:rPr>
          <w:rFonts w:ascii="黑体" w:eastAsia="黑体" w:hAnsi="黑体"/>
          <w:bCs/>
          <w:kern w:val="0"/>
          <w:sz w:val="32"/>
          <w:szCs w:val="32"/>
          <w:lang w:val="zh-CN"/>
        </w:rPr>
      </w:pPr>
      <w:r>
        <w:br w:type="page"/>
      </w:r>
      <w:bookmarkStart w:id="979" w:name="回执"/>
      <w:bookmarkStart w:id="980" w:name="_Toc22812"/>
      <w:bookmarkStart w:id="981" w:name="_Toc14187"/>
      <w:bookmarkEnd w:id="979"/>
      <w:r>
        <w:rPr>
          <w:rFonts w:ascii="黑体" w:eastAsia="黑体" w:hAnsi="黑体" w:hint="eastAsia"/>
          <w:bCs/>
          <w:kern w:val="0"/>
          <w:sz w:val="32"/>
          <w:szCs w:val="32"/>
          <w:lang w:val="zh-CN"/>
        </w:rPr>
        <w:lastRenderedPageBreak/>
        <w:t>《上海市无线电管理局不予行政许可决定书》</w:t>
      </w:r>
      <w:bookmarkEnd w:id="980"/>
      <w:bookmarkEnd w:id="981"/>
    </w:p>
    <w:p w:rsidR="00735047" w:rsidRDefault="00B62DF5">
      <w:pPr>
        <w:pStyle w:val="ae"/>
        <w:spacing w:before="0" w:after="0" w:line="360" w:lineRule="auto"/>
        <w:jc w:val="center"/>
        <w:rPr>
          <w:color w:val="auto"/>
          <w:sz w:val="32"/>
          <w:szCs w:val="32"/>
        </w:rPr>
      </w:pPr>
      <w:bookmarkStart w:id="982" w:name="_Toc396567375"/>
      <w:bookmarkStart w:id="983" w:name="_Toc24523"/>
      <w:bookmarkStart w:id="984" w:name="_Toc26048"/>
      <w:r>
        <w:rPr>
          <w:rFonts w:hint="eastAsia"/>
          <w:color w:val="auto"/>
          <w:sz w:val="32"/>
          <w:szCs w:val="32"/>
        </w:rPr>
        <w:t>上海市无线电管理局不予行政许可决定书</w:t>
      </w:r>
      <w:bookmarkEnd w:id="982"/>
      <w:bookmarkEnd w:id="983"/>
      <w:bookmarkEnd w:id="984"/>
    </w:p>
    <w:p w:rsidR="00735047" w:rsidRDefault="00B62DF5">
      <w:pPr>
        <w:pStyle w:val="20"/>
        <w:spacing w:line="240" w:lineRule="exact"/>
        <w:jc w:val="right"/>
        <w:rPr>
          <w:rFonts w:ascii="宋体" w:hAnsi="宋体"/>
        </w:rPr>
      </w:pPr>
      <w:r>
        <w:rPr>
          <w:rFonts w:ascii="宋体" w:hAnsi="宋体" w:cs="宋体" w:hint="eastAsia"/>
        </w:rPr>
        <w:t>编号：</w:t>
      </w:r>
      <w:r>
        <w:rPr>
          <w:rFonts w:hint="eastAsia"/>
        </w:rPr>
        <w:t>__________</w:t>
      </w:r>
    </w:p>
    <w:p w:rsidR="00735047" w:rsidRDefault="00B62DF5">
      <w:pPr>
        <w:spacing w:after="0" w:line="360" w:lineRule="auto"/>
        <w:jc w:val="both"/>
        <w:rPr>
          <w:rFonts w:ascii="宋体" w:hAnsi="宋体" w:cs="Times New Roman"/>
          <w:szCs w:val="21"/>
        </w:rPr>
      </w:pPr>
      <w:r>
        <w:rPr>
          <w:rFonts w:ascii="宋体" w:hAnsi="宋体" w:cs="Times New Roman" w:hint="eastAsia"/>
          <w:szCs w:val="21"/>
        </w:rPr>
        <w:t>_______________：</w:t>
      </w:r>
    </w:p>
    <w:p w:rsidR="00735047" w:rsidRDefault="00B62DF5">
      <w:pPr>
        <w:spacing w:after="0" w:line="360" w:lineRule="auto"/>
        <w:ind w:firstLineChars="200" w:firstLine="420"/>
        <w:jc w:val="both"/>
        <w:rPr>
          <w:rFonts w:ascii="宋体" w:hAnsi="宋体" w:cs="Times New Roman"/>
          <w:szCs w:val="21"/>
        </w:rPr>
      </w:pPr>
      <w:r>
        <w:rPr>
          <w:rFonts w:ascii="宋体" w:hAnsi="宋体" w:cs="Times New Roman" w:hint="eastAsia"/>
          <w:szCs w:val="21"/>
        </w:rPr>
        <w:t>你（单位）于_____年_____月_____日向本机关提出的无线电发射设备（临时/长期）进关申请, 因_____（原因根据个案情况具体写明），根据_______________（根据个案情况写明具体法规及其条文）的相关规定，本机关决定不予行政许可。</w:t>
      </w:r>
    </w:p>
    <w:p w:rsidR="00735047" w:rsidRDefault="00B62DF5">
      <w:pPr>
        <w:spacing w:after="0" w:line="360" w:lineRule="auto"/>
        <w:ind w:firstLineChars="200" w:firstLine="420"/>
        <w:jc w:val="both"/>
        <w:rPr>
          <w:rFonts w:ascii="宋体" w:hAnsi="宋体" w:cs="Times New Roman"/>
          <w:szCs w:val="21"/>
        </w:rPr>
      </w:pPr>
      <w:r>
        <w:rPr>
          <w:rFonts w:ascii="宋体" w:hAnsi="宋体" w:cs="Times New Roman" w:hint="eastAsia"/>
          <w:szCs w:val="21"/>
        </w:rPr>
        <w:t>如不服本决定，可以自收到本决定之日起60日内，依法向上海市经济和信息化委员会申请行政复议，也可以在三个月内直接向人民法院提起行政诉讼。</w:t>
      </w:r>
    </w:p>
    <w:p w:rsidR="00735047" w:rsidRDefault="00735047">
      <w:pPr>
        <w:spacing w:after="0" w:line="360" w:lineRule="auto"/>
        <w:ind w:firstLineChars="200" w:firstLine="420"/>
        <w:jc w:val="both"/>
        <w:rPr>
          <w:rFonts w:ascii="宋体" w:hAnsi="宋体" w:cs="Times New Roman"/>
          <w:szCs w:val="21"/>
        </w:rPr>
      </w:pPr>
    </w:p>
    <w:p w:rsidR="00735047" w:rsidRDefault="00B62DF5">
      <w:pPr>
        <w:spacing w:after="0" w:line="360" w:lineRule="auto"/>
        <w:ind w:firstLineChars="200" w:firstLine="420"/>
        <w:jc w:val="right"/>
        <w:rPr>
          <w:rFonts w:ascii="宋体" w:hAnsi="宋体" w:cs="Times New Roman"/>
          <w:szCs w:val="21"/>
        </w:rPr>
      </w:pPr>
      <w:r>
        <w:rPr>
          <w:rFonts w:ascii="宋体" w:hAnsi="宋体" w:cs="Times New Roman" w:hint="eastAsia"/>
          <w:szCs w:val="21"/>
        </w:rPr>
        <w:t>上海市无线电管理局</w:t>
      </w:r>
    </w:p>
    <w:p w:rsidR="00735047" w:rsidRDefault="00B62DF5">
      <w:pPr>
        <w:spacing w:after="0" w:line="360" w:lineRule="auto"/>
        <w:ind w:firstLineChars="200" w:firstLine="420"/>
        <w:jc w:val="right"/>
        <w:rPr>
          <w:rFonts w:ascii="宋体" w:hAnsi="宋体" w:cs="Times New Roman"/>
          <w:szCs w:val="21"/>
        </w:rPr>
      </w:pPr>
      <w:r>
        <w:rPr>
          <w:rFonts w:ascii="宋体" w:hAnsi="宋体" w:cs="Times New Roman" w:hint="eastAsia"/>
          <w:szCs w:val="21"/>
        </w:rPr>
        <w:t>_____年_____月_____日</w:t>
      </w:r>
    </w:p>
    <w:p w:rsidR="00735047" w:rsidRDefault="00735047">
      <w:pPr>
        <w:pStyle w:val="20"/>
        <w:spacing w:after="0" w:line="360" w:lineRule="auto"/>
        <w:jc w:val="right"/>
        <w:rPr>
          <w:rFonts w:ascii="宋体" w:hAnsi="宋体"/>
          <w:szCs w:val="21"/>
        </w:rPr>
      </w:pPr>
    </w:p>
    <w:p w:rsidR="00735047" w:rsidRDefault="00735047">
      <w:pPr>
        <w:pStyle w:val="20"/>
        <w:spacing w:after="0" w:line="360" w:lineRule="auto"/>
        <w:rPr>
          <w:rFonts w:ascii="宋体" w:hAnsi="宋体"/>
          <w:szCs w:val="21"/>
        </w:rPr>
      </w:pPr>
    </w:p>
    <w:p w:rsidR="00735047" w:rsidRDefault="00735047">
      <w:pPr>
        <w:pStyle w:val="20"/>
        <w:spacing w:after="0" w:line="360" w:lineRule="auto"/>
        <w:rPr>
          <w:rFonts w:ascii="宋体" w:hAnsi="宋体"/>
          <w:szCs w:val="21"/>
        </w:rPr>
      </w:pPr>
    </w:p>
    <w:p w:rsidR="00735047" w:rsidRDefault="00735047">
      <w:pPr>
        <w:pStyle w:val="20"/>
        <w:spacing w:line="240" w:lineRule="exact"/>
        <w:rPr>
          <w:rFonts w:ascii="宋体" w:hAnsi="宋体"/>
          <w:szCs w:val="21"/>
        </w:rPr>
      </w:pPr>
    </w:p>
    <w:p w:rsidR="00735047" w:rsidRDefault="00735047">
      <w:pPr>
        <w:pStyle w:val="20"/>
        <w:spacing w:line="240" w:lineRule="exact"/>
        <w:rPr>
          <w:rFonts w:ascii="宋体" w:hAnsi="宋体"/>
        </w:rPr>
      </w:pPr>
    </w:p>
    <w:p w:rsidR="00735047" w:rsidRDefault="00735047">
      <w:pPr>
        <w:pStyle w:val="20"/>
        <w:spacing w:line="240" w:lineRule="exact"/>
        <w:rPr>
          <w:rFonts w:ascii="宋体" w:hAnsi="宋体"/>
        </w:rPr>
      </w:pPr>
    </w:p>
    <w:p w:rsidR="00735047" w:rsidRDefault="00735047">
      <w:pPr>
        <w:pStyle w:val="20"/>
        <w:spacing w:line="240" w:lineRule="exact"/>
        <w:rPr>
          <w:rFonts w:ascii="宋体" w:hAnsi="宋体"/>
        </w:rPr>
      </w:pPr>
    </w:p>
    <w:p w:rsidR="00735047" w:rsidRDefault="00735047">
      <w:pPr>
        <w:pStyle w:val="20"/>
        <w:spacing w:line="240" w:lineRule="exact"/>
        <w:rPr>
          <w:rFonts w:ascii="宋体" w:hAnsi="宋体"/>
        </w:rPr>
      </w:pPr>
    </w:p>
    <w:p w:rsidR="00735047" w:rsidRDefault="00735047">
      <w:pPr>
        <w:pStyle w:val="20"/>
        <w:spacing w:line="240" w:lineRule="exact"/>
        <w:rPr>
          <w:rFonts w:ascii="宋体" w:hAnsi="宋体"/>
        </w:rPr>
      </w:pPr>
    </w:p>
    <w:p w:rsidR="00735047" w:rsidRDefault="00735047">
      <w:pPr>
        <w:pStyle w:val="20"/>
        <w:spacing w:line="240" w:lineRule="exact"/>
        <w:rPr>
          <w:rFonts w:ascii="宋体" w:hAnsi="宋体"/>
        </w:rPr>
      </w:pPr>
    </w:p>
    <w:p w:rsidR="00735047" w:rsidRDefault="00735047">
      <w:pPr>
        <w:pStyle w:val="20"/>
        <w:spacing w:line="240" w:lineRule="exact"/>
        <w:rPr>
          <w:rFonts w:ascii="宋体" w:hAnsi="宋体"/>
        </w:rPr>
      </w:pPr>
    </w:p>
    <w:p w:rsidR="00735047" w:rsidRDefault="00735047">
      <w:pPr>
        <w:pStyle w:val="20"/>
        <w:spacing w:line="240" w:lineRule="exact"/>
        <w:rPr>
          <w:rFonts w:ascii="宋体" w:hAnsi="宋体"/>
        </w:rPr>
      </w:pPr>
    </w:p>
    <w:p w:rsidR="00735047" w:rsidRDefault="00735047">
      <w:pPr>
        <w:pStyle w:val="20"/>
        <w:spacing w:line="240" w:lineRule="exact"/>
        <w:rPr>
          <w:rFonts w:ascii="宋体" w:hAnsi="宋体"/>
        </w:rPr>
      </w:pPr>
    </w:p>
    <w:p w:rsidR="00735047" w:rsidRDefault="00735047">
      <w:pPr>
        <w:pStyle w:val="20"/>
        <w:spacing w:line="240" w:lineRule="exact"/>
        <w:rPr>
          <w:rFonts w:ascii="宋体" w:hAnsi="宋体"/>
        </w:rPr>
      </w:pPr>
    </w:p>
    <w:p w:rsidR="00735047" w:rsidRDefault="00735047">
      <w:pPr>
        <w:pStyle w:val="20"/>
        <w:spacing w:line="240" w:lineRule="exact"/>
        <w:rPr>
          <w:rFonts w:ascii="宋体" w:hAnsi="宋体"/>
        </w:rPr>
      </w:pPr>
    </w:p>
    <w:p w:rsidR="00735047" w:rsidRDefault="00735047">
      <w:pPr>
        <w:pStyle w:val="20"/>
        <w:spacing w:line="240" w:lineRule="exact"/>
        <w:rPr>
          <w:rFonts w:ascii="宋体" w:hAnsi="宋体"/>
        </w:rPr>
      </w:pPr>
    </w:p>
    <w:p w:rsidR="00735047" w:rsidRDefault="00735047">
      <w:pPr>
        <w:pStyle w:val="20"/>
        <w:spacing w:line="240" w:lineRule="exact"/>
        <w:rPr>
          <w:rFonts w:ascii="宋体" w:hAnsi="宋体"/>
        </w:rPr>
      </w:pPr>
    </w:p>
    <w:p w:rsidR="00735047" w:rsidRDefault="00735047">
      <w:pPr>
        <w:pStyle w:val="20"/>
        <w:spacing w:line="240" w:lineRule="exact"/>
        <w:rPr>
          <w:rFonts w:ascii="宋体" w:hAnsi="宋体"/>
        </w:rPr>
      </w:pPr>
    </w:p>
    <w:p w:rsidR="00735047" w:rsidRDefault="00735047">
      <w:pPr>
        <w:pStyle w:val="20"/>
        <w:spacing w:line="240" w:lineRule="exact"/>
        <w:rPr>
          <w:rFonts w:ascii="宋体" w:hAnsi="宋体"/>
        </w:rPr>
      </w:pPr>
    </w:p>
    <w:p w:rsidR="00735047" w:rsidRDefault="00735047">
      <w:pPr>
        <w:pStyle w:val="20"/>
        <w:spacing w:line="240" w:lineRule="exact"/>
        <w:rPr>
          <w:rFonts w:ascii="宋体" w:hAnsi="宋体"/>
        </w:rPr>
      </w:pPr>
    </w:p>
    <w:p w:rsidR="00735047" w:rsidRDefault="00B62DF5">
      <w:pPr>
        <w:widowControl/>
        <w:spacing w:line="240" w:lineRule="exact"/>
        <w:jc w:val="both"/>
        <w:rPr>
          <w:rFonts w:ascii="宋体" w:hAnsi="宋体"/>
        </w:rPr>
      </w:pPr>
      <w:r>
        <w:rPr>
          <w:rFonts w:ascii="宋体" w:hAnsi="宋体"/>
        </w:rPr>
        <w:br w:type="page"/>
      </w:r>
    </w:p>
    <w:p w:rsidR="00735047" w:rsidRDefault="00B62DF5">
      <w:pPr>
        <w:pStyle w:val="11"/>
        <w:numPr>
          <w:ilvl w:val="0"/>
          <w:numId w:val="47"/>
        </w:numPr>
        <w:spacing w:after="0" w:line="360" w:lineRule="auto"/>
        <w:ind w:firstLineChars="0"/>
        <w:jc w:val="center"/>
        <w:rPr>
          <w:rFonts w:ascii="黑体" w:eastAsia="黑体" w:hAnsi="黑体"/>
          <w:bCs/>
          <w:kern w:val="0"/>
          <w:sz w:val="32"/>
          <w:szCs w:val="32"/>
          <w:lang w:val="zh-CN"/>
        </w:rPr>
      </w:pPr>
      <w:bookmarkStart w:id="985" w:name="_Toc24961"/>
      <w:bookmarkStart w:id="986" w:name="_Toc10130"/>
      <w:r>
        <w:rPr>
          <w:rFonts w:ascii="黑体" w:eastAsia="黑体" w:hAnsi="黑体" w:hint="eastAsia"/>
          <w:bCs/>
          <w:kern w:val="0"/>
          <w:sz w:val="32"/>
          <w:szCs w:val="32"/>
          <w:lang w:val="zh-CN"/>
        </w:rPr>
        <w:t>《送达</w:t>
      </w:r>
      <w:r>
        <w:rPr>
          <w:rFonts w:ascii="黑体" w:eastAsia="黑体" w:hAnsi="黑体"/>
          <w:bCs/>
          <w:kern w:val="0"/>
          <w:sz w:val="32"/>
          <w:szCs w:val="32"/>
          <w:lang w:val="zh-CN"/>
        </w:rPr>
        <w:t>回证》</w:t>
      </w:r>
      <w:bookmarkEnd w:id="985"/>
      <w:bookmarkEnd w:id="986"/>
    </w:p>
    <w:p w:rsidR="00735047" w:rsidRDefault="00B62DF5">
      <w:pPr>
        <w:pStyle w:val="ae"/>
        <w:spacing w:before="0" w:after="0" w:line="360" w:lineRule="auto"/>
        <w:jc w:val="center"/>
        <w:rPr>
          <w:color w:val="auto"/>
          <w:sz w:val="32"/>
          <w:szCs w:val="32"/>
          <w:lang w:val="zh-CN"/>
        </w:rPr>
      </w:pPr>
      <w:bookmarkStart w:id="987" w:name="_Toc6582"/>
      <w:bookmarkStart w:id="988" w:name="_Toc11932"/>
      <w:r>
        <w:rPr>
          <w:rFonts w:hint="eastAsia"/>
          <w:color w:val="auto"/>
          <w:sz w:val="32"/>
          <w:szCs w:val="32"/>
          <w:lang w:val="zh-CN"/>
        </w:rPr>
        <w:t>送达回证</w:t>
      </w:r>
      <w:bookmarkEnd w:id="987"/>
      <w:bookmarkEnd w:id="988"/>
    </w:p>
    <w:p w:rsidR="00735047" w:rsidRDefault="00B62DF5">
      <w:pPr>
        <w:widowControl/>
        <w:spacing w:after="0" w:line="240" w:lineRule="auto"/>
      </w:pPr>
      <w:r>
        <w:br/>
      </w:r>
    </w:p>
    <w:p w:rsidR="00735047" w:rsidRDefault="00735047">
      <w:pPr>
        <w:widowControl/>
        <w:spacing w:after="0" w:line="240" w:lineRule="auto"/>
      </w:pPr>
    </w:p>
    <w:p w:rsidR="00735047" w:rsidRDefault="0063548F">
      <w:pPr>
        <w:widowControl/>
        <w:spacing w:after="0" w:line="240" w:lineRule="auto"/>
      </w:pPr>
      <w:r>
        <w:pict>
          <v:shape id="图片 129" o:spid="_x0000_i1027" type="#_x0000_t75" style="width:415.25pt;height:189.2pt">
            <v:imagedata r:id="rId23" o:title=""/>
          </v:shape>
        </w:pict>
      </w:r>
    </w:p>
    <w:p w:rsidR="00735047" w:rsidRDefault="00735047">
      <w:pPr>
        <w:widowControl/>
        <w:spacing w:after="0" w:line="240" w:lineRule="auto"/>
      </w:pPr>
    </w:p>
    <w:p w:rsidR="00735047" w:rsidRDefault="00735047">
      <w:pPr>
        <w:widowControl/>
        <w:spacing w:after="0" w:line="240" w:lineRule="auto"/>
      </w:pPr>
    </w:p>
    <w:p w:rsidR="00735047" w:rsidRDefault="00735047">
      <w:pPr>
        <w:pStyle w:val="12"/>
      </w:pPr>
    </w:p>
    <w:p w:rsidR="00735047" w:rsidRDefault="00735047">
      <w:pPr>
        <w:pStyle w:val="12"/>
      </w:pPr>
    </w:p>
    <w:p w:rsidR="00735047" w:rsidRDefault="00B62DF5">
      <w:pPr>
        <w:pStyle w:val="12"/>
      </w:pPr>
      <w:r>
        <w:rPr>
          <w:rFonts w:hint="eastAsia"/>
        </w:rPr>
        <w:t>注：</w:t>
      </w:r>
    </w:p>
    <w:p w:rsidR="00735047" w:rsidRDefault="00B62DF5">
      <w:pPr>
        <w:pStyle w:val="ad"/>
        <w:widowControl/>
        <w:numPr>
          <w:ilvl w:val="0"/>
          <w:numId w:val="48"/>
        </w:numPr>
        <w:spacing w:line="240" w:lineRule="auto"/>
        <w:ind w:left="0" w:firstLineChars="0" w:firstLine="420"/>
        <w:jc w:val="left"/>
      </w:pPr>
      <w:r>
        <w:rPr>
          <w:rFonts w:hint="eastAsia"/>
        </w:rPr>
        <w:t>代替被送达人收件的，由代收人在申请人栏内签名或者盖章，并注明与申请人的关系。</w:t>
      </w:r>
    </w:p>
    <w:p w:rsidR="00735047" w:rsidRDefault="00B62DF5">
      <w:pPr>
        <w:pStyle w:val="ad"/>
        <w:widowControl/>
        <w:numPr>
          <w:ilvl w:val="0"/>
          <w:numId w:val="48"/>
        </w:numPr>
        <w:spacing w:line="240" w:lineRule="auto"/>
        <w:ind w:left="0" w:firstLineChars="0" w:firstLine="420"/>
        <w:jc w:val="left"/>
      </w:pPr>
      <w:r>
        <w:rPr>
          <w:rFonts w:hint="eastAsia"/>
        </w:rPr>
        <w:t>如果受送达人拒绝签收的，执法人员应当在《送达回证》上载明拒收事由和日期，由执法人员、至少一名无利害关系的见证人签名或者盖章，把行政文书留在受送达人的住所（如将文书贴在门或邮箱上，并拍照取证或留在单位传达室等），即视为送达。</w:t>
      </w:r>
    </w:p>
    <w:p w:rsidR="00735047" w:rsidRDefault="00B62DF5">
      <w:pPr>
        <w:pStyle w:val="ad"/>
        <w:widowControl/>
        <w:spacing w:line="240" w:lineRule="auto"/>
        <w:ind w:firstLineChars="0" w:firstLine="0"/>
        <w:jc w:val="left"/>
      </w:pPr>
      <w:r>
        <w:br w:type="page"/>
      </w:r>
    </w:p>
    <w:p w:rsidR="00735047" w:rsidRDefault="00B62DF5">
      <w:pPr>
        <w:pStyle w:val="11"/>
        <w:numPr>
          <w:ilvl w:val="0"/>
          <w:numId w:val="47"/>
        </w:numPr>
        <w:spacing w:after="0" w:line="360" w:lineRule="auto"/>
        <w:ind w:firstLineChars="0"/>
        <w:jc w:val="center"/>
        <w:rPr>
          <w:rFonts w:ascii="黑体" w:eastAsia="黑体" w:hAnsi="黑体"/>
          <w:bCs/>
          <w:kern w:val="0"/>
          <w:sz w:val="32"/>
          <w:szCs w:val="32"/>
          <w:lang w:val="zh-CN"/>
        </w:rPr>
      </w:pPr>
      <w:bookmarkStart w:id="989" w:name="_Toc23943"/>
      <w:bookmarkStart w:id="990" w:name="_Toc23343"/>
      <w:r>
        <w:rPr>
          <w:rFonts w:ascii="黑体" w:eastAsia="黑体" w:hAnsi="黑体" w:hint="eastAsia"/>
          <w:bCs/>
          <w:kern w:val="0"/>
          <w:sz w:val="32"/>
          <w:szCs w:val="32"/>
          <w:lang w:val="zh-CN"/>
        </w:rPr>
        <w:t>《上海市无线电</w:t>
      </w:r>
      <w:r>
        <w:rPr>
          <w:rFonts w:ascii="黑体" w:eastAsia="黑体" w:hAnsi="黑体"/>
          <w:bCs/>
          <w:kern w:val="0"/>
          <w:sz w:val="32"/>
          <w:szCs w:val="32"/>
          <w:lang w:val="zh-CN"/>
        </w:rPr>
        <w:t>管理局发文稿</w:t>
      </w:r>
      <w:r>
        <w:rPr>
          <w:rFonts w:ascii="黑体" w:eastAsia="黑体" w:hAnsi="黑体" w:hint="eastAsia"/>
          <w:bCs/>
          <w:kern w:val="0"/>
          <w:sz w:val="32"/>
          <w:szCs w:val="32"/>
          <w:lang w:val="zh-CN"/>
        </w:rPr>
        <w:t>》</w:t>
      </w:r>
      <w:bookmarkEnd w:id="989"/>
      <w:bookmarkEnd w:id="990"/>
    </w:p>
    <w:p w:rsidR="00735047" w:rsidRDefault="00B62DF5">
      <w:pPr>
        <w:pStyle w:val="ae"/>
        <w:spacing w:before="0" w:after="0" w:line="360" w:lineRule="auto"/>
        <w:jc w:val="center"/>
        <w:rPr>
          <w:color w:val="auto"/>
          <w:sz w:val="32"/>
          <w:szCs w:val="32"/>
        </w:rPr>
      </w:pPr>
      <w:bookmarkStart w:id="991" w:name="_Toc19545"/>
      <w:bookmarkStart w:id="992" w:name="_Toc23254"/>
      <w:r>
        <w:rPr>
          <w:rFonts w:hint="eastAsia"/>
          <w:color w:val="auto"/>
          <w:sz w:val="32"/>
          <w:szCs w:val="32"/>
        </w:rPr>
        <w:t>上海市无线电管理局发文稿</w:t>
      </w:r>
      <w:bookmarkEnd w:id="991"/>
      <w:bookmarkEnd w:id="992"/>
    </w:p>
    <w:p w:rsidR="00735047" w:rsidRDefault="0063548F">
      <w:pPr>
        <w:widowControl/>
        <w:spacing w:after="0" w:line="240" w:lineRule="auto"/>
        <w:rPr>
          <w:rFonts w:ascii="方正大标宋简体" w:eastAsia="方正大标宋简体" w:hAnsi="黑体"/>
          <w:b/>
          <w:bCs/>
          <w:sz w:val="32"/>
          <w:szCs w:val="32"/>
        </w:rPr>
      </w:pPr>
      <w:r>
        <w:rPr>
          <w:rFonts w:ascii="方正大标宋简体" w:eastAsia="方正大标宋简体" w:hAnsi="黑体"/>
          <w:b/>
          <w:bCs/>
          <w:sz w:val="32"/>
          <w:szCs w:val="32"/>
        </w:rPr>
        <w:pict>
          <v:shape id="图片 6" o:spid="_x0000_i1028" type="#_x0000_t75" style="width:406.9pt;height:513.2pt">
            <v:imagedata r:id="rId24" o:title="" croptop="7092f" cropleft="193f"/>
          </v:shape>
        </w:pict>
      </w:r>
    </w:p>
    <w:p w:rsidR="00735047" w:rsidRDefault="00735047">
      <w:pPr>
        <w:pStyle w:val="11"/>
        <w:spacing w:after="0" w:line="360" w:lineRule="auto"/>
        <w:ind w:firstLineChars="0" w:firstLine="0"/>
        <w:jc w:val="both"/>
        <w:rPr>
          <w:rFonts w:ascii="黑体" w:eastAsia="黑体" w:hAnsi="黑体"/>
          <w:bCs/>
          <w:kern w:val="0"/>
          <w:sz w:val="32"/>
          <w:szCs w:val="32"/>
          <w:lang w:val="zh-CN"/>
        </w:rPr>
      </w:pPr>
    </w:p>
    <w:p w:rsidR="00735047" w:rsidRDefault="00735047">
      <w:pPr>
        <w:pStyle w:val="11"/>
        <w:spacing w:after="0" w:line="360" w:lineRule="auto"/>
        <w:ind w:firstLineChars="0" w:firstLine="0"/>
        <w:jc w:val="both"/>
        <w:rPr>
          <w:rFonts w:ascii="黑体" w:eastAsia="黑体" w:hAnsi="黑体"/>
          <w:bCs/>
          <w:kern w:val="0"/>
          <w:sz w:val="32"/>
          <w:szCs w:val="32"/>
          <w:lang w:val="zh-CN"/>
        </w:rPr>
      </w:pPr>
    </w:p>
    <w:p w:rsidR="00735047" w:rsidRDefault="00735047">
      <w:pPr>
        <w:pStyle w:val="11"/>
        <w:spacing w:after="0" w:line="360" w:lineRule="auto"/>
        <w:ind w:firstLineChars="0" w:firstLine="0"/>
        <w:jc w:val="both"/>
        <w:rPr>
          <w:rFonts w:ascii="黑体" w:eastAsia="黑体" w:hAnsi="黑体"/>
          <w:bCs/>
          <w:kern w:val="0"/>
          <w:sz w:val="32"/>
          <w:szCs w:val="32"/>
          <w:lang w:val="zh-CN"/>
        </w:rPr>
      </w:pPr>
    </w:p>
    <w:p w:rsidR="00735047" w:rsidRDefault="00735047">
      <w:pPr>
        <w:pStyle w:val="11"/>
        <w:spacing w:after="0" w:line="360" w:lineRule="auto"/>
        <w:ind w:firstLineChars="0" w:firstLine="0"/>
        <w:jc w:val="both"/>
        <w:rPr>
          <w:rFonts w:ascii="黑体" w:eastAsia="黑体" w:hAnsi="黑体"/>
          <w:bCs/>
          <w:kern w:val="0"/>
          <w:sz w:val="32"/>
          <w:szCs w:val="32"/>
          <w:lang w:val="zh-CN"/>
        </w:rPr>
      </w:pPr>
    </w:p>
    <w:p w:rsidR="00735047" w:rsidRDefault="00B62DF5">
      <w:pPr>
        <w:pStyle w:val="11"/>
        <w:numPr>
          <w:ilvl w:val="0"/>
          <w:numId w:val="47"/>
        </w:numPr>
        <w:spacing w:after="0" w:line="360" w:lineRule="auto"/>
        <w:ind w:firstLineChars="0"/>
        <w:jc w:val="center"/>
        <w:rPr>
          <w:rFonts w:ascii="黑体" w:eastAsia="黑体" w:hAnsi="黑体"/>
          <w:bCs/>
          <w:kern w:val="0"/>
          <w:sz w:val="32"/>
          <w:szCs w:val="32"/>
          <w:lang w:val="zh-CN"/>
        </w:rPr>
      </w:pPr>
      <w:bookmarkStart w:id="993" w:name="_Toc11376"/>
      <w:r>
        <w:rPr>
          <w:rFonts w:ascii="黑体" w:eastAsia="黑体" w:hAnsi="黑体" w:hint="eastAsia"/>
          <w:bCs/>
          <w:kern w:val="0"/>
          <w:sz w:val="32"/>
          <w:szCs w:val="32"/>
          <w:lang w:val="zh-CN"/>
        </w:rPr>
        <w:t>《行政许可内部审核流转单》</w:t>
      </w:r>
      <w:bookmarkEnd w:id="993"/>
    </w:p>
    <w:p w:rsidR="00735047" w:rsidRDefault="00B62DF5">
      <w:pPr>
        <w:widowControl/>
        <w:spacing w:after="0" w:line="240" w:lineRule="auto"/>
        <w:jc w:val="center"/>
        <w:rPr>
          <w:rFonts w:ascii="方正大标宋简体" w:eastAsia="方正大标宋简体" w:hAnsi="黑体"/>
          <w:b/>
          <w:bCs/>
          <w:sz w:val="32"/>
          <w:szCs w:val="32"/>
        </w:rPr>
      </w:pPr>
      <w:r>
        <w:rPr>
          <w:rFonts w:ascii="方正大标宋简体" w:eastAsia="方正大标宋简体" w:hAnsi="黑体" w:hint="eastAsia"/>
          <w:b/>
          <w:bCs/>
          <w:sz w:val="32"/>
          <w:szCs w:val="32"/>
        </w:rPr>
        <w:t>行政许可内部审核流转单</w:t>
      </w:r>
      <w:r w:rsidR="0063548F">
        <w:rPr>
          <w:rFonts w:ascii="黑体" w:eastAsia="黑体" w:hAnsi="黑体"/>
          <w:bCs/>
          <w:kern w:val="0"/>
          <w:sz w:val="32"/>
          <w:szCs w:val="32"/>
        </w:rPr>
        <w:pict>
          <v:shape id="图片 320" o:spid="_x0000_i1029" type="#_x0000_t75" style="width:414.4pt;height:559.25pt">
            <v:imagedata r:id="rId25" o:title=""/>
          </v:shape>
        </w:pict>
      </w:r>
    </w:p>
    <w:p w:rsidR="00735047" w:rsidRDefault="00B62DF5">
      <w:pPr>
        <w:pStyle w:val="11"/>
        <w:numPr>
          <w:ilvl w:val="0"/>
          <w:numId w:val="47"/>
        </w:numPr>
        <w:spacing w:after="0" w:line="360" w:lineRule="auto"/>
        <w:ind w:firstLineChars="0"/>
        <w:jc w:val="center"/>
        <w:rPr>
          <w:rFonts w:ascii="黑体" w:eastAsia="黑体" w:hAnsi="黑体"/>
          <w:bCs/>
          <w:kern w:val="0"/>
          <w:sz w:val="32"/>
          <w:szCs w:val="32"/>
          <w:lang w:val="zh-CN"/>
        </w:rPr>
      </w:pPr>
      <w:r>
        <w:rPr>
          <w:rFonts w:ascii="黑体" w:eastAsia="黑体" w:hAnsi="黑体"/>
          <w:bCs/>
          <w:kern w:val="0"/>
          <w:sz w:val="32"/>
          <w:szCs w:val="32"/>
          <w:lang w:val="zh-CN"/>
        </w:rPr>
        <w:br w:type="page"/>
      </w:r>
      <w:bookmarkStart w:id="994" w:name="_Toc24250"/>
      <w:bookmarkStart w:id="995" w:name="_Toc25574"/>
      <w:r>
        <w:rPr>
          <w:rFonts w:ascii="黑体" w:eastAsia="黑体" w:hAnsi="黑体" w:hint="eastAsia"/>
          <w:bCs/>
          <w:kern w:val="0"/>
          <w:sz w:val="32"/>
          <w:szCs w:val="32"/>
          <w:lang w:val="zh-CN"/>
        </w:rPr>
        <w:lastRenderedPageBreak/>
        <w:t>《注销</w:t>
      </w:r>
      <w:r>
        <w:rPr>
          <w:rFonts w:ascii="黑体" w:eastAsia="黑体" w:hAnsi="黑体"/>
          <w:bCs/>
          <w:kern w:val="0"/>
          <w:sz w:val="32"/>
          <w:szCs w:val="32"/>
          <w:lang w:val="zh-CN"/>
        </w:rPr>
        <w:t>行政</w:t>
      </w:r>
      <w:r>
        <w:rPr>
          <w:rFonts w:ascii="黑体" w:eastAsia="黑体" w:hAnsi="黑体" w:hint="eastAsia"/>
          <w:bCs/>
          <w:kern w:val="0"/>
          <w:sz w:val="32"/>
          <w:szCs w:val="32"/>
          <w:lang w:val="zh-CN"/>
        </w:rPr>
        <w:t>许可/审批</w:t>
      </w:r>
      <w:r>
        <w:rPr>
          <w:rFonts w:ascii="黑体" w:eastAsia="黑体" w:hAnsi="黑体"/>
          <w:bCs/>
          <w:kern w:val="0"/>
          <w:sz w:val="32"/>
          <w:szCs w:val="32"/>
          <w:lang w:val="zh-CN"/>
        </w:rPr>
        <w:t>决定书》</w:t>
      </w:r>
      <w:bookmarkEnd w:id="994"/>
      <w:bookmarkEnd w:id="995"/>
    </w:p>
    <w:p w:rsidR="00735047" w:rsidRDefault="00B62DF5">
      <w:pPr>
        <w:pStyle w:val="ae"/>
        <w:spacing w:before="0" w:after="0" w:line="360" w:lineRule="auto"/>
        <w:jc w:val="center"/>
        <w:rPr>
          <w:sz w:val="32"/>
          <w:szCs w:val="32"/>
        </w:rPr>
      </w:pPr>
      <w:bookmarkStart w:id="996" w:name="_Toc10444"/>
      <w:bookmarkStart w:id="997" w:name="_Toc7911"/>
      <w:r>
        <w:rPr>
          <w:rFonts w:hint="eastAsia"/>
          <w:color w:val="auto"/>
          <w:sz w:val="32"/>
          <w:szCs w:val="32"/>
        </w:rPr>
        <w:t>注销行政许可/审批决定书</w:t>
      </w:r>
      <w:bookmarkEnd w:id="996"/>
      <w:bookmarkEnd w:id="997"/>
    </w:p>
    <w:p w:rsidR="00735047" w:rsidRDefault="00B62DF5">
      <w:pPr>
        <w:pStyle w:val="20"/>
        <w:spacing w:line="240" w:lineRule="exact"/>
        <w:jc w:val="right"/>
        <w:rPr>
          <w:rFonts w:ascii="宋体" w:hAnsi="宋体"/>
        </w:rPr>
      </w:pPr>
      <w:r>
        <w:rPr>
          <w:rFonts w:ascii="宋体" w:hAnsi="宋体" w:cs="宋体" w:hint="eastAsia"/>
        </w:rPr>
        <w:t>编号：</w:t>
      </w:r>
      <w:r>
        <w:rPr>
          <w:rFonts w:hint="eastAsia"/>
        </w:rPr>
        <w:t>__________</w:t>
      </w:r>
    </w:p>
    <w:p w:rsidR="00735047" w:rsidRDefault="00B62DF5">
      <w:pPr>
        <w:rPr>
          <w:rFonts w:ascii="宋体" w:hAnsi="宋体"/>
          <w:szCs w:val="21"/>
        </w:rPr>
      </w:pPr>
      <w:r>
        <w:rPr>
          <w:rFonts w:hint="eastAsia"/>
        </w:rPr>
        <w:t>____________________</w:t>
      </w:r>
      <w:r>
        <w:rPr>
          <w:rFonts w:ascii="宋体" w:hAnsi="宋体" w:hint="eastAsia"/>
          <w:szCs w:val="21"/>
        </w:rPr>
        <w:t>:</w:t>
      </w:r>
    </w:p>
    <w:p w:rsidR="00735047" w:rsidRDefault="00B62DF5">
      <w:pPr>
        <w:rPr>
          <w:rFonts w:ascii="宋体" w:hAnsi="宋体"/>
          <w:szCs w:val="21"/>
        </w:rPr>
      </w:pPr>
      <w:r>
        <w:rPr>
          <w:rFonts w:ascii="宋体" w:hAnsi="宋体" w:hint="eastAsia"/>
          <w:szCs w:val="21"/>
        </w:rPr>
        <w:t xml:space="preserve">   本机关</w:t>
      </w:r>
      <w:r>
        <w:rPr>
          <w:rFonts w:ascii="宋体" w:hAnsi="宋体"/>
          <w:szCs w:val="21"/>
        </w:rPr>
        <w:t>于</w:t>
      </w:r>
      <w:r>
        <w:rPr>
          <w:rFonts w:ascii="宋体" w:hAnsi="宋体" w:hint="eastAsia"/>
          <w:szCs w:val="21"/>
          <w:u w:val="single"/>
        </w:rPr>
        <w:t xml:space="preserve">　</w:t>
      </w:r>
      <w:r>
        <w:rPr>
          <w:rFonts w:ascii="宋体" w:hAnsi="宋体"/>
          <w:szCs w:val="21"/>
          <w:u w:val="single"/>
        </w:rPr>
        <w:t xml:space="preserve">　</w:t>
      </w:r>
      <w:r>
        <w:rPr>
          <w:rFonts w:ascii="宋体" w:hAnsi="宋体"/>
          <w:szCs w:val="21"/>
        </w:rPr>
        <w:t>年</w:t>
      </w:r>
      <w:r>
        <w:rPr>
          <w:rFonts w:ascii="宋体" w:hAnsi="宋体"/>
          <w:szCs w:val="21"/>
          <w:u w:val="single"/>
        </w:rPr>
        <w:t xml:space="preserve">　</w:t>
      </w:r>
      <w:r>
        <w:rPr>
          <w:rFonts w:ascii="宋体" w:hAnsi="宋体"/>
          <w:szCs w:val="21"/>
        </w:rPr>
        <w:t>月</w:t>
      </w:r>
      <w:r>
        <w:rPr>
          <w:rFonts w:ascii="宋体" w:hAnsi="宋体"/>
          <w:szCs w:val="21"/>
          <w:u w:val="single"/>
        </w:rPr>
        <w:t xml:space="preserve">　</w:t>
      </w:r>
      <w:r>
        <w:rPr>
          <w:rFonts w:ascii="宋体" w:hAnsi="宋体"/>
          <w:szCs w:val="21"/>
        </w:rPr>
        <w:t>日</w:t>
      </w:r>
      <w:r>
        <w:rPr>
          <w:rFonts w:ascii="宋体" w:hAnsi="宋体" w:hint="eastAsia"/>
          <w:szCs w:val="21"/>
        </w:rPr>
        <w:t>准予</w:t>
      </w:r>
      <w:r>
        <w:rPr>
          <w:rFonts w:hint="eastAsia"/>
        </w:rPr>
        <w:t>_________________________________________________</w:t>
      </w:r>
      <w:r>
        <w:rPr>
          <w:rFonts w:ascii="宋体" w:hAnsi="宋体" w:hint="eastAsia"/>
          <w:szCs w:val="21"/>
        </w:rPr>
        <w:t>的行政</w:t>
      </w:r>
      <w:r>
        <w:rPr>
          <w:rFonts w:ascii="宋体" w:hAnsi="宋体"/>
          <w:szCs w:val="21"/>
        </w:rPr>
        <w:t>许可事项，</w:t>
      </w:r>
      <w:r>
        <w:rPr>
          <w:rFonts w:ascii="宋体" w:hAnsi="宋体" w:hint="eastAsia"/>
          <w:szCs w:val="21"/>
        </w:rPr>
        <w:t>经查</w:t>
      </w:r>
      <w:r>
        <w:rPr>
          <w:rFonts w:hint="eastAsia"/>
        </w:rPr>
        <w:t>_________________________________________________________</w:t>
      </w:r>
      <w:r>
        <w:rPr>
          <w:rFonts w:ascii="宋体" w:hAnsi="宋体" w:hint="eastAsia"/>
          <w:szCs w:val="21"/>
        </w:rPr>
        <w:t>，现根据</w:t>
      </w:r>
      <w:r>
        <w:rPr>
          <w:rFonts w:hint="eastAsia"/>
        </w:rPr>
        <w:t>______________________________________________________________________</w:t>
      </w:r>
      <w:r>
        <w:rPr>
          <w:rFonts w:ascii="宋体" w:hAnsi="宋体" w:hint="eastAsia"/>
          <w:szCs w:val="21"/>
        </w:rPr>
        <w:t>相关规定，决定自即日起注销</w:t>
      </w:r>
      <w:r>
        <w:rPr>
          <w:rFonts w:ascii="宋体" w:hAnsi="宋体"/>
          <w:szCs w:val="21"/>
        </w:rPr>
        <w:t>该行政许可事项。</w:t>
      </w:r>
    </w:p>
    <w:p w:rsidR="00735047" w:rsidRDefault="00B62DF5">
      <w:pPr>
        <w:ind w:firstLineChars="200" w:firstLine="420"/>
        <w:rPr>
          <w:rFonts w:ascii="宋体" w:hAnsi="宋体"/>
          <w:szCs w:val="21"/>
        </w:rPr>
      </w:pPr>
      <w:r>
        <w:rPr>
          <w:rFonts w:ascii="宋体" w:hAnsi="宋体" w:hint="eastAsia"/>
          <w:szCs w:val="21"/>
        </w:rPr>
        <w:t>如不服本决定，可以自收到本决定书之日起六十日内，依法向上海市经济和信息化委员会申请行政复议，也可以在六个月内直接向人民法院提起行政诉讼。</w:t>
      </w:r>
    </w:p>
    <w:p w:rsidR="00735047" w:rsidRDefault="00B62DF5">
      <w:pPr>
        <w:ind w:firstLineChars="200" w:firstLine="420"/>
        <w:rPr>
          <w:rFonts w:ascii="宋体" w:hAnsi="宋体"/>
          <w:szCs w:val="21"/>
        </w:rPr>
      </w:pPr>
      <w:r>
        <w:rPr>
          <w:rFonts w:ascii="宋体" w:hAnsi="宋体" w:hint="eastAsia"/>
          <w:szCs w:val="21"/>
        </w:rPr>
        <w:t>特此通知。</w:t>
      </w:r>
    </w:p>
    <w:p w:rsidR="00735047" w:rsidRDefault="00735047">
      <w:pPr>
        <w:ind w:firstLineChars="200" w:firstLine="420"/>
        <w:rPr>
          <w:rFonts w:ascii="宋体" w:hAnsi="宋体"/>
          <w:szCs w:val="21"/>
        </w:rPr>
      </w:pPr>
    </w:p>
    <w:p w:rsidR="00735047" w:rsidRDefault="00B62DF5">
      <w:pPr>
        <w:pStyle w:val="20"/>
        <w:spacing w:line="240" w:lineRule="exact"/>
        <w:jc w:val="right"/>
        <w:rPr>
          <w:rFonts w:ascii="宋体" w:hAnsi="宋体" w:cs="宋体"/>
        </w:rPr>
      </w:pPr>
      <w:r>
        <w:rPr>
          <w:rFonts w:ascii="宋体" w:hAnsi="宋体" w:cs="宋体" w:hint="eastAsia"/>
        </w:rPr>
        <w:t>上海市无线电管理局</w:t>
      </w:r>
    </w:p>
    <w:p w:rsidR="00735047" w:rsidRDefault="00B62DF5">
      <w:pPr>
        <w:pStyle w:val="20"/>
        <w:spacing w:line="240" w:lineRule="exact"/>
        <w:jc w:val="right"/>
      </w:pPr>
      <w:r>
        <w:rPr>
          <w:rFonts w:hint="eastAsia"/>
        </w:rPr>
        <w:t>__________</w:t>
      </w:r>
      <w:r>
        <w:rPr>
          <w:rFonts w:hint="eastAsia"/>
        </w:rPr>
        <w:t>年</w:t>
      </w:r>
      <w:r>
        <w:rPr>
          <w:rFonts w:hint="eastAsia"/>
        </w:rPr>
        <w:t>__________</w:t>
      </w:r>
      <w:r>
        <w:rPr>
          <w:rFonts w:hint="eastAsia"/>
        </w:rPr>
        <w:t>月</w:t>
      </w:r>
      <w:r>
        <w:rPr>
          <w:rFonts w:hint="eastAsia"/>
        </w:rPr>
        <w:t>__________</w:t>
      </w:r>
      <w:r>
        <w:rPr>
          <w:rFonts w:hint="eastAsia"/>
        </w:rPr>
        <w:t>日</w:t>
      </w:r>
    </w:p>
    <w:p w:rsidR="00735047" w:rsidRDefault="00735047">
      <w:pPr>
        <w:pStyle w:val="20"/>
        <w:spacing w:line="240" w:lineRule="exact"/>
        <w:ind w:leftChars="0" w:left="0" w:firstLineChars="0" w:firstLine="0"/>
        <w:jc w:val="both"/>
      </w:pPr>
    </w:p>
    <w:p w:rsidR="00735047" w:rsidRDefault="00B62DF5">
      <w:pPr>
        <w:pStyle w:val="11"/>
        <w:numPr>
          <w:ilvl w:val="0"/>
          <w:numId w:val="47"/>
        </w:numPr>
        <w:spacing w:after="0" w:line="360" w:lineRule="auto"/>
        <w:ind w:firstLineChars="0"/>
        <w:jc w:val="center"/>
        <w:rPr>
          <w:rFonts w:ascii="黑体" w:eastAsia="黑体" w:hAnsi="黑体"/>
          <w:bCs/>
          <w:kern w:val="0"/>
          <w:sz w:val="32"/>
          <w:szCs w:val="32"/>
          <w:lang w:val="zh-CN"/>
        </w:rPr>
      </w:pPr>
      <w:r>
        <w:rPr>
          <w:rFonts w:ascii="黑体" w:eastAsia="黑体" w:hAnsi="黑体"/>
          <w:bCs/>
          <w:kern w:val="0"/>
          <w:sz w:val="32"/>
          <w:szCs w:val="32"/>
          <w:lang w:val="zh-CN"/>
        </w:rPr>
        <w:br w:type="page"/>
      </w:r>
      <w:bookmarkStart w:id="998" w:name="_Toc27651"/>
      <w:bookmarkStart w:id="999" w:name="_Toc22310"/>
      <w:r>
        <w:rPr>
          <w:rFonts w:ascii="黑体" w:eastAsia="黑体" w:hAnsi="黑体" w:hint="eastAsia"/>
          <w:bCs/>
          <w:kern w:val="0"/>
          <w:sz w:val="32"/>
          <w:szCs w:val="32"/>
          <w:lang w:val="zh-CN"/>
        </w:rPr>
        <w:lastRenderedPageBreak/>
        <w:t>《撤销</w:t>
      </w:r>
      <w:r>
        <w:rPr>
          <w:rFonts w:ascii="黑体" w:eastAsia="黑体" w:hAnsi="黑体"/>
          <w:bCs/>
          <w:kern w:val="0"/>
          <w:sz w:val="32"/>
          <w:szCs w:val="32"/>
          <w:lang w:val="zh-CN"/>
        </w:rPr>
        <w:t>行政</w:t>
      </w:r>
      <w:r>
        <w:rPr>
          <w:rFonts w:ascii="黑体" w:eastAsia="黑体" w:hAnsi="黑体" w:hint="eastAsia"/>
          <w:bCs/>
          <w:kern w:val="0"/>
          <w:sz w:val="32"/>
          <w:szCs w:val="32"/>
          <w:lang w:val="zh-CN"/>
        </w:rPr>
        <w:t>许可/审批</w:t>
      </w:r>
      <w:r>
        <w:rPr>
          <w:rFonts w:ascii="黑体" w:eastAsia="黑体" w:hAnsi="黑体"/>
          <w:bCs/>
          <w:kern w:val="0"/>
          <w:sz w:val="32"/>
          <w:szCs w:val="32"/>
          <w:lang w:val="zh-CN"/>
        </w:rPr>
        <w:t>决定书》</w:t>
      </w:r>
      <w:bookmarkEnd w:id="998"/>
      <w:bookmarkEnd w:id="999"/>
    </w:p>
    <w:p w:rsidR="00735047" w:rsidRDefault="00B62DF5">
      <w:pPr>
        <w:pStyle w:val="ae"/>
        <w:spacing w:before="0" w:after="0" w:line="360" w:lineRule="auto"/>
        <w:jc w:val="center"/>
        <w:rPr>
          <w:color w:val="auto"/>
          <w:sz w:val="32"/>
          <w:szCs w:val="32"/>
        </w:rPr>
      </w:pPr>
      <w:bookmarkStart w:id="1000" w:name="_Toc13195"/>
      <w:bookmarkStart w:id="1001" w:name="_Toc2644"/>
      <w:r>
        <w:rPr>
          <w:rFonts w:hint="eastAsia"/>
          <w:color w:val="auto"/>
          <w:sz w:val="32"/>
          <w:szCs w:val="32"/>
        </w:rPr>
        <w:t>撤销行政许可/审批决定书</w:t>
      </w:r>
      <w:bookmarkEnd w:id="1000"/>
      <w:bookmarkEnd w:id="1001"/>
    </w:p>
    <w:p w:rsidR="00735047" w:rsidRDefault="00B62DF5">
      <w:pPr>
        <w:pStyle w:val="20"/>
        <w:spacing w:line="240" w:lineRule="exact"/>
        <w:jc w:val="right"/>
        <w:rPr>
          <w:rFonts w:ascii="宋体" w:hAnsi="宋体"/>
        </w:rPr>
      </w:pPr>
      <w:r>
        <w:rPr>
          <w:rFonts w:ascii="宋体" w:hAnsi="宋体" w:cs="宋体" w:hint="eastAsia"/>
        </w:rPr>
        <w:t>编号：</w:t>
      </w:r>
      <w:r>
        <w:rPr>
          <w:rFonts w:hint="eastAsia"/>
        </w:rPr>
        <w:t>__________</w:t>
      </w:r>
    </w:p>
    <w:p w:rsidR="00735047" w:rsidRDefault="00B62DF5">
      <w:pPr>
        <w:rPr>
          <w:rFonts w:ascii="宋体" w:hAnsi="宋体"/>
          <w:szCs w:val="21"/>
        </w:rPr>
      </w:pPr>
      <w:r>
        <w:rPr>
          <w:rFonts w:hint="eastAsia"/>
        </w:rPr>
        <w:t>____________________</w:t>
      </w:r>
      <w:r>
        <w:rPr>
          <w:rFonts w:ascii="宋体" w:hAnsi="宋体" w:hint="eastAsia"/>
          <w:szCs w:val="21"/>
        </w:rPr>
        <w:t>:</w:t>
      </w:r>
    </w:p>
    <w:p w:rsidR="00735047" w:rsidRDefault="00B62DF5">
      <w:pPr>
        <w:rPr>
          <w:rFonts w:ascii="宋体" w:hAnsi="宋体"/>
          <w:szCs w:val="21"/>
        </w:rPr>
      </w:pPr>
      <w:r>
        <w:rPr>
          <w:rFonts w:ascii="宋体" w:hAnsi="宋体" w:hint="eastAsia"/>
          <w:szCs w:val="21"/>
        </w:rPr>
        <w:t xml:space="preserve">   本机关</w:t>
      </w:r>
      <w:r>
        <w:rPr>
          <w:rFonts w:ascii="宋体" w:hAnsi="宋体"/>
          <w:szCs w:val="21"/>
        </w:rPr>
        <w:t>于</w:t>
      </w:r>
      <w:r>
        <w:rPr>
          <w:rFonts w:ascii="宋体" w:hAnsi="宋体" w:hint="eastAsia"/>
          <w:szCs w:val="21"/>
          <w:u w:val="single"/>
        </w:rPr>
        <w:t xml:space="preserve">　</w:t>
      </w:r>
      <w:r>
        <w:rPr>
          <w:rFonts w:ascii="宋体" w:hAnsi="宋体"/>
          <w:szCs w:val="21"/>
          <w:u w:val="single"/>
        </w:rPr>
        <w:t xml:space="preserve">　</w:t>
      </w:r>
      <w:r>
        <w:rPr>
          <w:rFonts w:ascii="宋体" w:hAnsi="宋体"/>
          <w:szCs w:val="21"/>
        </w:rPr>
        <w:t>年</w:t>
      </w:r>
      <w:r>
        <w:rPr>
          <w:rFonts w:ascii="宋体" w:hAnsi="宋体"/>
          <w:szCs w:val="21"/>
          <w:u w:val="single"/>
        </w:rPr>
        <w:t xml:space="preserve">　</w:t>
      </w:r>
      <w:r>
        <w:rPr>
          <w:rFonts w:ascii="宋体" w:hAnsi="宋体"/>
          <w:szCs w:val="21"/>
        </w:rPr>
        <w:t>月</w:t>
      </w:r>
      <w:r>
        <w:rPr>
          <w:rFonts w:ascii="宋体" w:hAnsi="宋体"/>
          <w:szCs w:val="21"/>
          <w:u w:val="single"/>
        </w:rPr>
        <w:t xml:space="preserve">　</w:t>
      </w:r>
      <w:r>
        <w:rPr>
          <w:rFonts w:ascii="宋体" w:hAnsi="宋体"/>
          <w:szCs w:val="21"/>
        </w:rPr>
        <w:t>日</w:t>
      </w:r>
      <w:r>
        <w:rPr>
          <w:rFonts w:ascii="宋体" w:hAnsi="宋体" w:hint="eastAsia"/>
          <w:szCs w:val="21"/>
        </w:rPr>
        <w:t>准予</w:t>
      </w:r>
      <w:r>
        <w:rPr>
          <w:rFonts w:hint="eastAsia"/>
        </w:rPr>
        <w:t>_________________________________________________</w:t>
      </w:r>
      <w:r>
        <w:rPr>
          <w:rFonts w:ascii="宋体" w:hAnsi="宋体" w:hint="eastAsia"/>
          <w:szCs w:val="21"/>
        </w:rPr>
        <w:t>的行政</w:t>
      </w:r>
      <w:r>
        <w:rPr>
          <w:rFonts w:ascii="宋体" w:hAnsi="宋体"/>
          <w:szCs w:val="21"/>
        </w:rPr>
        <w:t>许可事项，</w:t>
      </w:r>
      <w:r>
        <w:rPr>
          <w:rFonts w:ascii="宋体" w:hAnsi="宋体" w:hint="eastAsia"/>
          <w:szCs w:val="21"/>
        </w:rPr>
        <w:t>经查</w:t>
      </w:r>
      <w:r>
        <w:rPr>
          <w:rFonts w:hint="eastAsia"/>
        </w:rPr>
        <w:t>_________________________________________________________</w:t>
      </w:r>
      <w:r>
        <w:rPr>
          <w:rFonts w:ascii="宋体" w:hAnsi="宋体" w:hint="eastAsia"/>
          <w:szCs w:val="21"/>
        </w:rPr>
        <w:t>，现根据</w:t>
      </w:r>
      <w:r>
        <w:rPr>
          <w:rFonts w:hint="eastAsia"/>
        </w:rPr>
        <w:t>______________________________________________________________________</w:t>
      </w:r>
      <w:r>
        <w:rPr>
          <w:rFonts w:ascii="宋体" w:hAnsi="宋体" w:hint="eastAsia"/>
          <w:szCs w:val="21"/>
        </w:rPr>
        <w:t>相关规定，决定自即日起撤销</w:t>
      </w:r>
      <w:r>
        <w:rPr>
          <w:rFonts w:ascii="宋体" w:hAnsi="宋体"/>
          <w:szCs w:val="21"/>
        </w:rPr>
        <w:t>该行政许可事项。</w:t>
      </w:r>
    </w:p>
    <w:p w:rsidR="00735047" w:rsidRDefault="00B62DF5">
      <w:pPr>
        <w:ind w:firstLineChars="200" w:firstLine="420"/>
        <w:rPr>
          <w:rFonts w:ascii="宋体" w:hAnsi="宋体"/>
          <w:szCs w:val="21"/>
        </w:rPr>
      </w:pPr>
      <w:r>
        <w:rPr>
          <w:rFonts w:ascii="宋体" w:hAnsi="宋体" w:hint="eastAsia"/>
          <w:szCs w:val="21"/>
        </w:rPr>
        <w:t>如不服本决定，可以自收到本决定书之日起六十日内，依法向上海市经济和信息化委员会申请行政复议，也可以在六个月内直接向人民法院提起行政诉讼。</w:t>
      </w:r>
    </w:p>
    <w:p w:rsidR="00735047" w:rsidRDefault="00B62DF5">
      <w:pPr>
        <w:ind w:firstLineChars="200" w:firstLine="420"/>
        <w:rPr>
          <w:rFonts w:ascii="宋体" w:hAnsi="宋体"/>
          <w:szCs w:val="21"/>
        </w:rPr>
      </w:pPr>
      <w:r>
        <w:rPr>
          <w:rFonts w:ascii="宋体" w:hAnsi="宋体" w:hint="eastAsia"/>
          <w:szCs w:val="21"/>
        </w:rPr>
        <w:t>特此通知。</w:t>
      </w:r>
    </w:p>
    <w:p w:rsidR="00735047" w:rsidRDefault="00735047">
      <w:pPr>
        <w:ind w:firstLineChars="200" w:firstLine="420"/>
        <w:rPr>
          <w:rFonts w:ascii="宋体" w:hAnsi="宋体"/>
          <w:szCs w:val="21"/>
        </w:rPr>
      </w:pPr>
    </w:p>
    <w:p w:rsidR="00735047" w:rsidRDefault="00B62DF5">
      <w:pPr>
        <w:pStyle w:val="20"/>
        <w:spacing w:line="240" w:lineRule="exact"/>
        <w:jc w:val="right"/>
        <w:rPr>
          <w:rFonts w:ascii="宋体" w:hAnsi="宋体" w:cs="宋体"/>
        </w:rPr>
      </w:pPr>
      <w:r>
        <w:rPr>
          <w:rFonts w:ascii="宋体" w:hAnsi="宋体" w:cs="宋体" w:hint="eastAsia"/>
        </w:rPr>
        <w:t>上海市无线电管理局</w:t>
      </w:r>
    </w:p>
    <w:p w:rsidR="00735047" w:rsidRDefault="00B62DF5">
      <w:pPr>
        <w:pStyle w:val="20"/>
        <w:spacing w:line="240" w:lineRule="exact"/>
        <w:jc w:val="right"/>
      </w:pPr>
      <w:r>
        <w:rPr>
          <w:rFonts w:hint="eastAsia"/>
        </w:rPr>
        <w:t>__________</w:t>
      </w:r>
      <w:r>
        <w:rPr>
          <w:rFonts w:hint="eastAsia"/>
        </w:rPr>
        <w:t>年</w:t>
      </w:r>
      <w:r>
        <w:rPr>
          <w:rFonts w:hint="eastAsia"/>
        </w:rPr>
        <w:t>__________</w:t>
      </w:r>
      <w:r>
        <w:rPr>
          <w:rFonts w:hint="eastAsia"/>
        </w:rPr>
        <w:t>月</w:t>
      </w:r>
      <w:r>
        <w:rPr>
          <w:rFonts w:hint="eastAsia"/>
        </w:rPr>
        <w:t>__________</w:t>
      </w:r>
      <w:r>
        <w:rPr>
          <w:rFonts w:hint="eastAsia"/>
        </w:rPr>
        <w:t>日</w:t>
      </w:r>
    </w:p>
    <w:p w:rsidR="00735047" w:rsidRDefault="00735047">
      <w:pPr>
        <w:spacing w:after="0" w:line="360" w:lineRule="auto"/>
        <w:jc w:val="center"/>
        <w:rPr>
          <w:rFonts w:ascii="黑体" w:eastAsia="黑体" w:hAnsi="黑体"/>
          <w:bCs/>
          <w:kern w:val="0"/>
          <w:sz w:val="44"/>
          <w:szCs w:val="44"/>
          <w:highlight w:val="yellow"/>
          <w:lang w:val="zh-CN"/>
        </w:rPr>
      </w:pPr>
    </w:p>
    <w:p w:rsidR="00735047" w:rsidRDefault="00735047">
      <w:pPr>
        <w:spacing w:after="0" w:line="360" w:lineRule="auto"/>
        <w:jc w:val="center"/>
        <w:rPr>
          <w:rFonts w:ascii="黑体" w:eastAsia="黑体" w:hAnsi="黑体"/>
          <w:bCs/>
          <w:kern w:val="0"/>
          <w:sz w:val="44"/>
          <w:szCs w:val="44"/>
          <w:highlight w:val="yellow"/>
          <w:lang w:val="zh-CN"/>
        </w:rPr>
      </w:pPr>
    </w:p>
    <w:p w:rsidR="00735047" w:rsidRDefault="00735047">
      <w:pPr>
        <w:spacing w:after="0" w:line="360" w:lineRule="auto"/>
        <w:jc w:val="center"/>
        <w:rPr>
          <w:rFonts w:ascii="黑体" w:eastAsia="黑体" w:hAnsi="黑体"/>
          <w:bCs/>
          <w:kern w:val="0"/>
          <w:sz w:val="44"/>
          <w:szCs w:val="44"/>
          <w:highlight w:val="yellow"/>
          <w:lang w:val="zh-CN"/>
        </w:rPr>
      </w:pPr>
    </w:p>
    <w:p w:rsidR="00735047" w:rsidRDefault="00735047">
      <w:pPr>
        <w:spacing w:after="0" w:line="360" w:lineRule="auto"/>
        <w:jc w:val="center"/>
        <w:rPr>
          <w:rFonts w:ascii="黑体" w:eastAsia="黑体" w:hAnsi="黑体"/>
          <w:bCs/>
          <w:kern w:val="0"/>
          <w:sz w:val="44"/>
          <w:szCs w:val="44"/>
          <w:highlight w:val="yellow"/>
          <w:lang w:val="zh-CN"/>
        </w:rPr>
      </w:pPr>
    </w:p>
    <w:p w:rsidR="00735047" w:rsidRDefault="00735047">
      <w:pPr>
        <w:spacing w:after="0" w:line="360" w:lineRule="auto"/>
        <w:jc w:val="center"/>
        <w:rPr>
          <w:rFonts w:ascii="黑体" w:eastAsia="黑体" w:hAnsi="黑体"/>
          <w:bCs/>
          <w:kern w:val="0"/>
          <w:sz w:val="44"/>
          <w:szCs w:val="44"/>
          <w:highlight w:val="yellow"/>
          <w:lang w:val="zh-CN"/>
        </w:rPr>
      </w:pPr>
    </w:p>
    <w:p w:rsidR="00735047" w:rsidRDefault="00735047">
      <w:pPr>
        <w:spacing w:after="0" w:line="360" w:lineRule="auto"/>
        <w:jc w:val="center"/>
        <w:rPr>
          <w:rFonts w:ascii="黑体" w:eastAsia="黑体" w:hAnsi="黑体"/>
          <w:bCs/>
          <w:kern w:val="0"/>
          <w:sz w:val="44"/>
          <w:szCs w:val="44"/>
          <w:highlight w:val="yellow"/>
          <w:lang w:val="zh-CN"/>
        </w:rPr>
      </w:pPr>
    </w:p>
    <w:p w:rsidR="00735047" w:rsidRDefault="00735047">
      <w:pPr>
        <w:spacing w:after="0" w:line="360" w:lineRule="auto"/>
        <w:jc w:val="center"/>
        <w:rPr>
          <w:rFonts w:ascii="黑体" w:eastAsia="黑体" w:hAnsi="黑体"/>
          <w:bCs/>
          <w:kern w:val="0"/>
          <w:sz w:val="44"/>
          <w:szCs w:val="44"/>
          <w:highlight w:val="yellow"/>
          <w:lang w:val="zh-CN"/>
        </w:rPr>
      </w:pPr>
    </w:p>
    <w:p w:rsidR="00735047" w:rsidRDefault="00735047">
      <w:pPr>
        <w:spacing w:after="0" w:line="360" w:lineRule="auto"/>
        <w:jc w:val="center"/>
        <w:rPr>
          <w:rFonts w:ascii="黑体" w:eastAsia="黑体" w:hAnsi="黑体"/>
          <w:bCs/>
          <w:kern w:val="0"/>
          <w:sz w:val="44"/>
          <w:szCs w:val="44"/>
          <w:highlight w:val="yellow"/>
          <w:lang w:val="zh-CN"/>
        </w:rPr>
      </w:pPr>
    </w:p>
    <w:p w:rsidR="00735047" w:rsidRDefault="00735047">
      <w:pPr>
        <w:spacing w:after="0" w:line="360" w:lineRule="auto"/>
        <w:jc w:val="center"/>
        <w:rPr>
          <w:rFonts w:ascii="黑体" w:eastAsia="黑体" w:hAnsi="黑体"/>
          <w:bCs/>
          <w:kern w:val="0"/>
          <w:sz w:val="44"/>
          <w:szCs w:val="44"/>
          <w:highlight w:val="yellow"/>
          <w:lang w:val="zh-CN"/>
        </w:rPr>
      </w:pPr>
    </w:p>
    <w:p w:rsidR="00735047" w:rsidRDefault="00735047">
      <w:pPr>
        <w:spacing w:after="0" w:line="360" w:lineRule="auto"/>
        <w:jc w:val="center"/>
        <w:rPr>
          <w:rFonts w:ascii="黑体" w:eastAsia="黑体" w:hAnsi="黑体"/>
          <w:bCs/>
          <w:kern w:val="0"/>
          <w:sz w:val="44"/>
          <w:szCs w:val="44"/>
          <w:highlight w:val="yellow"/>
          <w:lang w:val="zh-CN"/>
        </w:rPr>
      </w:pPr>
    </w:p>
    <w:p w:rsidR="00735047" w:rsidRDefault="00735047">
      <w:pPr>
        <w:spacing w:after="0" w:line="360" w:lineRule="auto"/>
        <w:jc w:val="center"/>
        <w:rPr>
          <w:rFonts w:ascii="黑体" w:eastAsia="黑体" w:hAnsi="黑体"/>
          <w:bCs/>
          <w:kern w:val="0"/>
          <w:sz w:val="44"/>
          <w:szCs w:val="44"/>
          <w:highlight w:val="yellow"/>
          <w:lang w:val="zh-CN"/>
        </w:rPr>
      </w:pPr>
    </w:p>
    <w:p w:rsidR="00735047" w:rsidRDefault="00B62DF5">
      <w:pPr>
        <w:widowControl/>
        <w:spacing w:after="0" w:line="240" w:lineRule="auto"/>
        <w:jc w:val="center"/>
        <w:rPr>
          <w:rStyle w:val="1Char0"/>
          <w:rFonts w:ascii="黑体" w:eastAsia="黑体" w:hAnsi="黑体"/>
          <w:sz w:val="44"/>
          <w:szCs w:val="44"/>
        </w:rPr>
      </w:pPr>
      <w:bookmarkStart w:id="1002" w:name="_Toc22014"/>
      <w:r>
        <w:rPr>
          <w:rStyle w:val="1Char0"/>
          <w:rFonts w:ascii="黑体" w:eastAsia="黑体" w:hAnsi="黑体" w:hint="eastAsia"/>
          <w:sz w:val="44"/>
          <w:szCs w:val="44"/>
        </w:rPr>
        <w:lastRenderedPageBreak/>
        <w:t>监督检查类</w:t>
      </w:r>
    </w:p>
    <w:p w:rsidR="00735047" w:rsidRDefault="00B62DF5">
      <w:pPr>
        <w:pStyle w:val="11"/>
        <w:numPr>
          <w:ilvl w:val="0"/>
          <w:numId w:val="49"/>
        </w:numPr>
        <w:spacing w:after="0" w:line="360" w:lineRule="auto"/>
        <w:ind w:firstLineChars="0"/>
        <w:jc w:val="center"/>
        <w:rPr>
          <w:rFonts w:ascii="黑体" w:eastAsia="黑体" w:hAnsi="黑体"/>
          <w:bCs/>
          <w:kern w:val="0"/>
          <w:sz w:val="32"/>
          <w:szCs w:val="32"/>
          <w:lang w:val="zh-CN"/>
        </w:rPr>
      </w:pPr>
      <w:bookmarkStart w:id="1003" w:name="_Toc32727"/>
      <w:bookmarkStart w:id="1004" w:name="_Toc6292"/>
      <w:bookmarkEnd w:id="1002"/>
      <w:r>
        <w:rPr>
          <w:rFonts w:ascii="黑体" w:eastAsia="黑体" w:hAnsi="黑体" w:hint="eastAsia"/>
          <w:bCs/>
          <w:kern w:val="0"/>
          <w:sz w:val="32"/>
          <w:szCs w:val="32"/>
          <w:lang w:val="zh-CN"/>
        </w:rPr>
        <w:t>《上海市无线电管理局行政处罚决定书》</w:t>
      </w:r>
      <w:bookmarkEnd w:id="1003"/>
      <w:bookmarkEnd w:id="1004"/>
    </w:p>
    <w:p w:rsidR="00735047" w:rsidRDefault="00B62DF5">
      <w:pPr>
        <w:pStyle w:val="ae"/>
        <w:spacing w:before="0" w:after="0"/>
        <w:jc w:val="center"/>
        <w:rPr>
          <w:color w:val="auto"/>
          <w:sz w:val="32"/>
          <w:szCs w:val="32"/>
          <w:lang w:val="zh-CN"/>
        </w:rPr>
      </w:pPr>
      <w:bookmarkStart w:id="1005" w:name="_Toc397001153"/>
      <w:bookmarkStart w:id="1006" w:name="_Toc21120"/>
      <w:bookmarkStart w:id="1007" w:name="_Toc8321"/>
      <w:bookmarkStart w:id="1008" w:name="_Toc14439"/>
      <w:r>
        <w:rPr>
          <w:rFonts w:hint="eastAsia"/>
          <w:color w:val="auto"/>
          <w:sz w:val="32"/>
          <w:szCs w:val="32"/>
          <w:lang w:val="zh-CN"/>
        </w:rPr>
        <w:t>上海市无线电管理局行政处罚决定书</w:t>
      </w:r>
      <w:bookmarkEnd w:id="1005"/>
      <w:bookmarkEnd w:id="1006"/>
      <w:bookmarkEnd w:id="1007"/>
    </w:p>
    <w:p w:rsidR="00735047" w:rsidRDefault="00B62DF5">
      <w:pPr>
        <w:pStyle w:val="20"/>
        <w:spacing w:line="240" w:lineRule="exact"/>
        <w:jc w:val="right"/>
        <w:rPr>
          <w:rFonts w:ascii="宋体" w:hAnsi="宋体"/>
        </w:rPr>
      </w:pPr>
      <w:r>
        <w:rPr>
          <w:rFonts w:ascii="宋体" w:hAnsi="宋体" w:cs="宋体" w:hint="eastAsia"/>
        </w:rPr>
        <w:t>编号：</w:t>
      </w:r>
      <w:r>
        <w:rPr>
          <w:rFonts w:hint="eastAsia"/>
        </w:rPr>
        <w:t>__________</w:t>
      </w:r>
    </w:p>
    <w:p w:rsidR="00735047" w:rsidRDefault="00B62DF5">
      <w:pPr>
        <w:pStyle w:val="12"/>
      </w:pPr>
      <w:r>
        <w:rPr>
          <w:rFonts w:hint="eastAsia"/>
        </w:rPr>
        <w:t>____________________：</w:t>
      </w:r>
    </w:p>
    <w:p w:rsidR="00735047" w:rsidRDefault="00735047">
      <w:pPr>
        <w:pStyle w:val="20"/>
        <w:spacing w:line="240" w:lineRule="exact"/>
        <w:rPr>
          <w:rFonts w:ascii="宋体" w:hAnsi="宋体"/>
        </w:rPr>
      </w:pPr>
    </w:p>
    <w:p w:rsidR="00735047" w:rsidRDefault="00B62DF5">
      <w:pPr>
        <w:pStyle w:val="ad"/>
      </w:pPr>
      <w:r>
        <w:rPr>
          <w:rFonts w:hint="eastAsia"/>
        </w:rPr>
        <w:t>你（单位）于__________年__________月__________日在__________因___________</w:t>
      </w:r>
    </w:p>
    <w:p w:rsidR="00735047" w:rsidRDefault="00B62DF5">
      <w:pPr>
        <w:pStyle w:val="ad"/>
        <w:ind w:firstLineChars="0" w:firstLine="0"/>
      </w:pPr>
      <w:r>
        <w:rPr>
          <w:u w:val="single"/>
        </w:rPr>
        <w:t xml:space="preserve">                 </w:t>
      </w:r>
      <w:r>
        <w:rPr>
          <w:rFonts w:hint="eastAsia"/>
        </w:rPr>
        <w:t>的行为，违反了____________________第__________条第__________款第__________项的规定，依据________________第__________第__________款第__________项的规定，本机关拟作出以下行政处罚：</w:t>
      </w:r>
    </w:p>
    <w:p w:rsidR="00735047" w:rsidRDefault="00735047">
      <w:pPr>
        <w:pStyle w:val="ad"/>
      </w:pPr>
    </w:p>
    <w:p w:rsidR="00735047" w:rsidRDefault="00735047">
      <w:pPr>
        <w:pStyle w:val="ad"/>
      </w:pPr>
    </w:p>
    <w:p w:rsidR="00735047" w:rsidRDefault="00B62DF5">
      <w:pPr>
        <w:pStyle w:val="ad"/>
      </w:pPr>
      <w:r>
        <w:rPr>
          <w:rFonts w:hint="eastAsia"/>
        </w:rPr>
        <w:t>现要求你：</w:t>
      </w:r>
    </w:p>
    <w:p w:rsidR="00735047" w:rsidRDefault="00B62DF5">
      <w:pPr>
        <w:pStyle w:val="ad"/>
      </w:pPr>
      <w:r>
        <w:rPr>
          <w:rFonts w:hint="eastAsia"/>
        </w:rPr>
        <w:t>立即履行本《行政处罚决定书》所列内容的行政处罚。</w:t>
      </w:r>
    </w:p>
    <w:p w:rsidR="00735047" w:rsidRDefault="00B62DF5">
      <w:pPr>
        <w:pStyle w:val="ad"/>
      </w:pPr>
      <w:r>
        <w:rPr>
          <w:rFonts w:hint="eastAsia"/>
        </w:rPr>
        <w:t>如你不服本决定，可以在接到本决定书起六十日内，依法向上海市经济和信息化委员会申请行政复议；也可以在六个月内直接向人民法院提起行政诉讼。</w:t>
      </w:r>
    </w:p>
    <w:p w:rsidR="00735047" w:rsidRDefault="00735047">
      <w:pPr>
        <w:pStyle w:val="ad"/>
      </w:pPr>
    </w:p>
    <w:p w:rsidR="00735047" w:rsidRDefault="00735047">
      <w:pPr>
        <w:pStyle w:val="ad"/>
      </w:pPr>
    </w:p>
    <w:p w:rsidR="00735047" w:rsidRDefault="00735047">
      <w:pPr>
        <w:pStyle w:val="12"/>
        <w:ind w:firstLine="420"/>
      </w:pPr>
    </w:p>
    <w:p w:rsidR="00735047" w:rsidRDefault="00735047">
      <w:pPr>
        <w:pStyle w:val="12"/>
        <w:ind w:firstLine="420"/>
      </w:pPr>
    </w:p>
    <w:p w:rsidR="00735047" w:rsidRDefault="00735047">
      <w:pPr>
        <w:ind w:firstLineChars="200" w:firstLine="420"/>
        <w:rPr>
          <w:rFonts w:ascii="宋体" w:hAnsi="宋体"/>
          <w:szCs w:val="21"/>
        </w:rPr>
      </w:pPr>
    </w:p>
    <w:p w:rsidR="00735047" w:rsidRDefault="00735047">
      <w:pPr>
        <w:ind w:firstLineChars="200" w:firstLine="420"/>
        <w:rPr>
          <w:rFonts w:ascii="宋体" w:hAnsi="宋体"/>
          <w:szCs w:val="21"/>
        </w:rPr>
      </w:pPr>
    </w:p>
    <w:p w:rsidR="00735047" w:rsidRDefault="00735047">
      <w:pPr>
        <w:ind w:firstLineChars="200" w:firstLine="420"/>
        <w:rPr>
          <w:rFonts w:ascii="宋体" w:hAnsi="宋体"/>
          <w:szCs w:val="21"/>
        </w:rPr>
      </w:pPr>
    </w:p>
    <w:p w:rsidR="00735047" w:rsidRDefault="00B62DF5">
      <w:pPr>
        <w:pStyle w:val="20"/>
        <w:spacing w:line="240" w:lineRule="exact"/>
        <w:jc w:val="right"/>
        <w:rPr>
          <w:rFonts w:ascii="宋体" w:hAnsi="宋体" w:cs="宋体"/>
        </w:rPr>
      </w:pPr>
      <w:r>
        <w:rPr>
          <w:rFonts w:ascii="宋体" w:hAnsi="宋体" w:cs="宋体" w:hint="eastAsia"/>
        </w:rPr>
        <w:t>上海市无线电管理局</w:t>
      </w:r>
    </w:p>
    <w:p w:rsidR="00735047" w:rsidRDefault="00B62DF5">
      <w:pPr>
        <w:pStyle w:val="20"/>
        <w:spacing w:line="240" w:lineRule="exact"/>
        <w:jc w:val="right"/>
      </w:pPr>
      <w:r>
        <w:rPr>
          <w:rFonts w:hint="eastAsia"/>
        </w:rPr>
        <w:t>__________</w:t>
      </w:r>
      <w:r>
        <w:rPr>
          <w:rFonts w:hint="eastAsia"/>
        </w:rPr>
        <w:t>年</w:t>
      </w:r>
      <w:r>
        <w:rPr>
          <w:rFonts w:hint="eastAsia"/>
        </w:rPr>
        <w:t>__________</w:t>
      </w:r>
      <w:r>
        <w:rPr>
          <w:rFonts w:hint="eastAsia"/>
        </w:rPr>
        <w:t>月</w:t>
      </w:r>
      <w:r>
        <w:rPr>
          <w:rFonts w:hint="eastAsia"/>
        </w:rPr>
        <w:t>__________</w:t>
      </w:r>
      <w:r>
        <w:rPr>
          <w:rFonts w:hint="eastAsia"/>
        </w:rPr>
        <w:t>日</w:t>
      </w:r>
    </w:p>
    <w:p w:rsidR="00735047" w:rsidRDefault="00735047">
      <w:pPr>
        <w:widowControl/>
        <w:spacing w:after="0" w:line="240" w:lineRule="auto"/>
        <w:rPr>
          <w:rFonts w:ascii="黑体" w:eastAsia="黑体" w:hAnsi="黑体"/>
          <w:bCs/>
          <w:kern w:val="0"/>
          <w:sz w:val="44"/>
          <w:szCs w:val="44"/>
        </w:rPr>
      </w:pPr>
    </w:p>
    <w:p w:rsidR="00735047" w:rsidRDefault="00735047">
      <w:pPr>
        <w:pStyle w:val="11"/>
        <w:spacing w:after="0" w:line="360" w:lineRule="auto"/>
        <w:ind w:left="420" w:firstLineChars="0" w:hanging="420"/>
        <w:jc w:val="both"/>
        <w:rPr>
          <w:rFonts w:ascii="黑体" w:eastAsia="黑体" w:hAnsi="黑体"/>
          <w:bCs/>
          <w:kern w:val="0"/>
          <w:sz w:val="32"/>
          <w:szCs w:val="32"/>
          <w:lang w:val="zh-CN"/>
        </w:rPr>
      </w:pPr>
    </w:p>
    <w:p w:rsidR="00735047" w:rsidRDefault="00B62DF5">
      <w:pPr>
        <w:pStyle w:val="11"/>
        <w:numPr>
          <w:ilvl w:val="0"/>
          <w:numId w:val="49"/>
        </w:numPr>
        <w:spacing w:after="0" w:line="360" w:lineRule="auto"/>
        <w:ind w:firstLineChars="0"/>
        <w:jc w:val="center"/>
        <w:rPr>
          <w:rFonts w:ascii="黑体" w:eastAsia="黑体" w:hAnsi="黑体"/>
          <w:bCs/>
          <w:kern w:val="0"/>
          <w:sz w:val="32"/>
          <w:szCs w:val="32"/>
          <w:lang w:val="zh-CN"/>
        </w:rPr>
      </w:pPr>
      <w:r>
        <w:rPr>
          <w:rFonts w:ascii="黑体" w:eastAsia="黑体" w:hAnsi="黑体"/>
          <w:bCs/>
          <w:kern w:val="0"/>
          <w:sz w:val="44"/>
          <w:szCs w:val="44"/>
          <w:lang w:val="zh-CN"/>
        </w:rPr>
        <w:br w:type="page"/>
      </w:r>
      <w:bookmarkStart w:id="1009" w:name="_Toc6235"/>
      <w:r>
        <w:rPr>
          <w:rFonts w:ascii="黑体" w:eastAsia="黑体" w:hAnsi="黑体" w:hint="eastAsia"/>
          <w:bCs/>
          <w:kern w:val="0"/>
          <w:sz w:val="32"/>
          <w:szCs w:val="32"/>
          <w:lang w:val="zh-CN"/>
        </w:rPr>
        <w:lastRenderedPageBreak/>
        <w:t>《上海市无线电管理局现场检查笔录》</w:t>
      </w:r>
      <w:bookmarkEnd w:id="1008"/>
      <w:bookmarkEnd w:id="1009"/>
    </w:p>
    <w:p w:rsidR="00735047" w:rsidRDefault="00B62DF5">
      <w:pPr>
        <w:pStyle w:val="ae"/>
        <w:spacing w:before="0" w:after="0" w:line="360" w:lineRule="auto"/>
        <w:jc w:val="center"/>
        <w:rPr>
          <w:color w:val="auto"/>
          <w:sz w:val="32"/>
          <w:szCs w:val="32"/>
        </w:rPr>
      </w:pPr>
      <w:bookmarkStart w:id="1010" w:name="_Toc17883"/>
      <w:r>
        <w:rPr>
          <w:rFonts w:hint="eastAsia"/>
          <w:color w:val="auto"/>
          <w:sz w:val="32"/>
          <w:szCs w:val="32"/>
        </w:rPr>
        <w:t>上海市</w:t>
      </w:r>
      <w:r>
        <w:rPr>
          <w:color w:val="auto"/>
          <w:sz w:val="32"/>
          <w:szCs w:val="32"/>
        </w:rPr>
        <w:t>无线电管理局现场检查笔录</w:t>
      </w:r>
      <w:bookmarkEnd w:id="1010"/>
    </w:p>
    <w:p w:rsidR="00735047" w:rsidRDefault="00B62DF5">
      <w:pPr>
        <w:pStyle w:val="20"/>
        <w:spacing w:line="240" w:lineRule="exact"/>
        <w:ind w:rightChars="377" w:right="792"/>
        <w:jc w:val="right"/>
        <w:rPr>
          <w:rFonts w:ascii="宋体" w:hAnsi="宋体"/>
        </w:rPr>
      </w:pPr>
      <w:r>
        <w:rPr>
          <w:rFonts w:ascii="宋体" w:hAnsi="宋体" w:cs="宋体" w:hint="eastAsia"/>
        </w:rPr>
        <w:t>编号：</w:t>
      </w:r>
      <w:r>
        <w:rPr>
          <w:rFonts w:hint="eastAsia"/>
        </w:rPr>
        <w:t>__________</w:t>
      </w:r>
    </w:p>
    <w:p w:rsidR="00735047" w:rsidRDefault="00735047">
      <w:pPr>
        <w:pStyle w:val="12"/>
      </w:pPr>
    </w:p>
    <w:p w:rsidR="00735047" w:rsidRDefault="00B62DF5">
      <w:pPr>
        <w:pStyle w:val="12"/>
        <w:rPr>
          <w:u w:val="single"/>
        </w:rPr>
      </w:pPr>
      <w:r>
        <w:rPr>
          <w:rFonts w:hint="eastAsia"/>
        </w:rPr>
        <w:t>被检查单位（人）：____________________________________________________</w:t>
      </w:r>
    </w:p>
    <w:p w:rsidR="00735047" w:rsidRDefault="00B62DF5">
      <w:pPr>
        <w:pStyle w:val="12"/>
        <w:rPr>
          <w:u w:val="single"/>
        </w:rPr>
      </w:pPr>
      <w:r>
        <w:rPr>
          <w:rFonts w:hint="eastAsia"/>
        </w:rPr>
        <w:t>检查地址：_________________________________当事人：___________________</w:t>
      </w:r>
    </w:p>
    <w:p w:rsidR="00735047" w:rsidRDefault="00B62DF5">
      <w:pPr>
        <w:pStyle w:val="12"/>
      </w:pPr>
      <w:r>
        <w:rPr>
          <w:rFonts w:hint="eastAsia"/>
        </w:rPr>
        <w:t>法定代表人（负责人）联系方式：________________________________________</w:t>
      </w:r>
    </w:p>
    <w:p w:rsidR="00735047" w:rsidRDefault="00B62DF5">
      <w:pPr>
        <w:pStyle w:val="12"/>
      </w:pPr>
      <w:r>
        <w:rPr>
          <w:rFonts w:hint="eastAsia"/>
        </w:rPr>
        <w:t>检查人员：记录人：____________________________________________________</w:t>
      </w:r>
    </w:p>
    <w:p w:rsidR="00735047" w:rsidRDefault="00B62DF5">
      <w:pPr>
        <w:pStyle w:val="12"/>
      </w:pPr>
      <w:r>
        <w:rPr>
          <w:rFonts w:hint="eastAsia"/>
        </w:rPr>
        <w:t>检查时间：____________________________________________________________</w:t>
      </w:r>
    </w:p>
    <w:p w:rsidR="00735047" w:rsidRDefault="00735047">
      <w:pPr>
        <w:pStyle w:val="12"/>
      </w:pPr>
    </w:p>
    <w:p w:rsidR="00735047" w:rsidRDefault="00735047">
      <w:pPr>
        <w:pStyle w:val="12"/>
      </w:pPr>
    </w:p>
    <w:p w:rsidR="00735047" w:rsidRDefault="00B62DF5">
      <w:pPr>
        <w:pStyle w:val="ad"/>
      </w:pPr>
      <w:r>
        <w:rPr>
          <w:rFonts w:hint="eastAsia"/>
        </w:rPr>
        <w:t>我们是上海市无线电管理局的行政执法人员，执法证件编号是：__________。</w:t>
      </w:r>
    </w:p>
    <w:p w:rsidR="00735047" w:rsidRDefault="00B62DF5">
      <w:pPr>
        <w:pStyle w:val="12"/>
      </w:pPr>
      <w:r>
        <w:rPr>
          <w:rFonts w:hint="eastAsia"/>
        </w:rPr>
        <w:t>我们依法对________________________________________的有关情况，进行现场检查，</w:t>
      </w:r>
    </w:p>
    <w:p w:rsidR="00735047" w:rsidRDefault="00B62DF5">
      <w:pPr>
        <w:pStyle w:val="12"/>
      </w:pPr>
      <w:r>
        <w:rPr>
          <w:rFonts w:hint="eastAsia"/>
        </w:rPr>
        <w:t>请予配合。</w:t>
      </w:r>
    </w:p>
    <w:p w:rsidR="00735047" w:rsidRDefault="00B62DF5">
      <w:pPr>
        <w:pStyle w:val="12"/>
      </w:pPr>
      <w:r>
        <w:rPr>
          <w:rFonts w:hint="eastAsia"/>
        </w:rPr>
        <w:t>现场检查情况：________________________________________________________</w:t>
      </w:r>
    </w:p>
    <w:p w:rsidR="00735047" w:rsidRDefault="00B62DF5">
      <w:pPr>
        <w:pStyle w:val="12"/>
        <w:rPr>
          <w:szCs w:val="24"/>
        </w:rPr>
      </w:pPr>
      <w:r>
        <w:rPr>
          <w:rFonts w:hint="eastAsia"/>
        </w:rPr>
        <w:t>______________________________________________________________________</w:t>
      </w:r>
    </w:p>
    <w:p w:rsidR="00735047" w:rsidRDefault="00B62DF5">
      <w:pPr>
        <w:pStyle w:val="12"/>
        <w:rPr>
          <w:szCs w:val="24"/>
        </w:rPr>
      </w:pPr>
      <w:r>
        <w:rPr>
          <w:rFonts w:hint="eastAsia"/>
        </w:rPr>
        <w:t>______________________________________________________________________</w:t>
      </w:r>
    </w:p>
    <w:p w:rsidR="00735047" w:rsidRDefault="00B62DF5">
      <w:pPr>
        <w:pStyle w:val="12"/>
        <w:rPr>
          <w:szCs w:val="24"/>
        </w:rPr>
      </w:pPr>
      <w:r>
        <w:rPr>
          <w:rFonts w:hint="eastAsia"/>
        </w:rPr>
        <w:t>______________________________________________________________________</w:t>
      </w:r>
    </w:p>
    <w:p w:rsidR="00735047" w:rsidRDefault="00B62DF5">
      <w:pPr>
        <w:pStyle w:val="12"/>
        <w:rPr>
          <w:szCs w:val="24"/>
        </w:rPr>
      </w:pPr>
      <w:r>
        <w:rPr>
          <w:rFonts w:hint="eastAsia"/>
        </w:rPr>
        <w:t>______________________________________________________________________</w:t>
      </w:r>
    </w:p>
    <w:p w:rsidR="00735047" w:rsidRDefault="00B62DF5">
      <w:pPr>
        <w:pStyle w:val="12"/>
        <w:rPr>
          <w:szCs w:val="24"/>
        </w:rPr>
      </w:pPr>
      <w:r>
        <w:rPr>
          <w:rFonts w:hint="eastAsia"/>
        </w:rPr>
        <w:t>______________________________________________________________________</w:t>
      </w:r>
    </w:p>
    <w:p w:rsidR="00735047" w:rsidRDefault="00B62DF5">
      <w:pPr>
        <w:pStyle w:val="12"/>
        <w:rPr>
          <w:szCs w:val="24"/>
        </w:rPr>
      </w:pPr>
      <w:r>
        <w:rPr>
          <w:rFonts w:hint="eastAsia"/>
        </w:rPr>
        <w:t>______________________________________________________________________</w:t>
      </w:r>
    </w:p>
    <w:p w:rsidR="00735047" w:rsidRDefault="00735047">
      <w:pPr>
        <w:pStyle w:val="12"/>
      </w:pPr>
    </w:p>
    <w:p w:rsidR="00735047" w:rsidRDefault="00B62DF5">
      <w:pPr>
        <w:pStyle w:val="12"/>
      </w:pPr>
      <w:r>
        <w:rPr>
          <w:rFonts w:hint="eastAsia"/>
        </w:rPr>
        <w:t>备注：</w:t>
      </w:r>
    </w:p>
    <w:p w:rsidR="00735047" w:rsidRDefault="00B62DF5">
      <w:pPr>
        <w:pStyle w:val="12"/>
      </w:pPr>
      <w:r>
        <w:rPr>
          <w:rFonts w:hint="eastAsia"/>
        </w:rPr>
        <w:t>附件一：现场谈话笔录（如有）</w:t>
      </w:r>
    </w:p>
    <w:p w:rsidR="00735047" w:rsidRDefault="00B62DF5">
      <w:pPr>
        <w:pStyle w:val="12"/>
      </w:pPr>
      <w:r>
        <w:rPr>
          <w:rFonts w:hint="eastAsia"/>
        </w:rPr>
        <w:t>附件二：现场照片（如有）</w:t>
      </w:r>
    </w:p>
    <w:p w:rsidR="00735047" w:rsidRDefault="00B62DF5">
      <w:pPr>
        <w:pStyle w:val="12"/>
      </w:pPr>
      <w:r>
        <w:rPr>
          <w:rFonts w:hint="eastAsia"/>
        </w:rPr>
        <w:t>附件三：录音录像（如有）</w:t>
      </w:r>
    </w:p>
    <w:p w:rsidR="00735047" w:rsidRDefault="00735047">
      <w:pPr>
        <w:pStyle w:val="12"/>
        <w:rPr>
          <w:u w:val="single"/>
        </w:rPr>
      </w:pPr>
    </w:p>
    <w:p w:rsidR="00735047" w:rsidRDefault="00735047">
      <w:pPr>
        <w:pStyle w:val="12"/>
        <w:rPr>
          <w:u w:val="single"/>
        </w:rPr>
      </w:pPr>
    </w:p>
    <w:p w:rsidR="00735047" w:rsidRDefault="00B62DF5">
      <w:pPr>
        <w:pStyle w:val="12"/>
      </w:pPr>
      <w:r>
        <w:rPr>
          <w:rFonts w:hint="eastAsia"/>
        </w:rPr>
        <w:t>被检查人（签名）：__________见证人（签名）：__________</w:t>
      </w:r>
    </w:p>
    <w:p w:rsidR="00735047" w:rsidRDefault="00B62DF5">
      <w:pPr>
        <w:pStyle w:val="12"/>
      </w:pPr>
      <w:r>
        <w:rPr>
          <w:rFonts w:hint="eastAsia"/>
        </w:rPr>
        <w:t>检查人员（签名）：__________记录人（签名）：__________</w:t>
      </w:r>
    </w:p>
    <w:p w:rsidR="00735047" w:rsidRDefault="00735047">
      <w:pPr>
        <w:pStyle w:val="12"/>
        <w:jc w:val="left"/>
      </w:pPr>
    </w:p>
    <w:p w:rsidR="00735047" w:rsidRDefault="00735047">
      <w:pPr>
        <w:pStyle w:val="12"/>
        <w:jc w:val="left"/>
      </w:pPr>
    </w:p>
    <w:p w:rsidR="00735047" w:rsidRDefault="00735047">
      <w:pPr>
        <w:pStyle w:val="12"/>
        <w:jc w:val="left"/>
      </w:pPr>
    </w:p>
    <w:p w:rsidR="00735047" w:rsidRDefault="00B62DF5">
      <w:pPr>
        <w:pStyle w:val="12"/>
        <w:jc w:val="right"/>
      </w:pPr>
      <w:r>
        <w:rPr>
          <w:rFonts w:hint="eastAsia"/>
        </w:rPr>
        <w:t>注：本页不够，可另附页</w:t>
      </w:r>
    </w:p>
    <w:p w:rsidR="00735047" w:rsidRDefault="00B62DF5">
      <w:pPr>
        <w:pStyle w:val="12"/>
        <w:jc w:val="right"/>
        <w:rPr>
          <w:color w:val="000000"/>
        </w:rPr>
      </w:pPr>
      <w:r>
        <w:rPr>
          <w:rFonts w:hint="eastAsia"/>
        </w:rPr>
        <w:t>第__________页</w:t>
      </w:r>
      <w:r>
        <w:t>/</w:t>
      </w:r>
      <w:r>
        <w:rPr>
          <w:rFonts w:hint="eastAsia"/>
        </w:rPr>
        <w:t>共__________页</w:t>
      </w:r>
      <w:r>
        <w:rPr>
          <w:color w:val="000000"/>
        </w:rPr>
        <w:br w:type="page"/>
      </w:r>
    </w:p>
    <w:p w:rsidR="00735047" w:rsidRDefault="00B62DF5">
      <w:pPr>
        <w:pStyle w:val="12"/>
      </w:pPr>
      <w:r>
        <w:rPr>
          <w:rFonts w:hint="eastAsia"/>
        </w:rPr>
        <w:t>附件一：现场谈话笔录</w:t>
      </w:r>
    </w:p>
    <w:p w:rsidR="00735047" w:rsidRDefault="00B62DF5">
      <w:pPr>
        <w:pStyle w:val="12"/>
        <w:rPr>
          <w:b/>
          <w:bCs/>
          <w:color w:val="000000"/>
          <w:sz w:val="24"/>
          <w:szCs w:val="24"/>
        </w:rPr>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35047" w:rsidRDefault="00735047">
      <w:pPr>
        <w:pStyle w:val="12"/>
        <w:spacing w:line="500" w:lineRule="exact"/>
        <w:rPr>
          <w:b/>
          <w:bCs/>
          <w:color w:val="000000"/>
          <w:sz w:val="24"/>
          <w:szCs w:val="24"/>
        </w:rPr>
      </w:pPr>
    </w:p>
    <w:p w:rsidR="00735047" w:rsidRDefault="00735047">
      <w:pPr>
        <w:pStyle w:val="12"/>
        <w:spacing w:line="500" w:lineRule="exact"/>
        <w:rPr>
          <w:b/>
          <w:bCs/>
          <w:color w:val="000000"/>
          <w:sz w:val="24"/>
          <w:szCs w:val="24"/>
        </w:rPr>
      </w:pPr>
    </w:p>
    <w:p w:rsidR="00735047" w:rsidRDefault="00B62DF5">
      <w:pPr>
        <w:pStyle w:val="12"/>
        <w:jc w:val="right"/>
      </w:pPr>
      <w:r>
        <w:rPr>
          <w:rFonts w:hint="eastAsia"/>
        </w:rPr>
        <w:t>陈述人签字：_________________</w:t>
      </w:r>
    </w:p>
    <w:p w:rsidR="00735047" w:rsidRDefault="00B62DF5">
      <w:pPr>
        <w:pStyle w:val="12"/>
        <w:jc w:val="right"/>
      </w:pPr>
      <w:r>
        <w:rPr>
          <w:rFonts w:hint="eastAsia"/>
        </w:rPr>
        <w:t>第__________页</w:t>
      </w:r>
      <w:r>
        <w:t>/</w:t>
      </w:r>
      <w:r>
        <w:rPr>
          <w:rFonts w:hint="eastAsia"/>
        </w:rPr>
        <w:t>共__________页</w:t>
      </w:r>
    </w:p>
    <w:p w:rsidR="00735047" w:rsidRDefault="00B62DF5">
      <w:pPr>
        <w:pStyle w:val="12"/>
        <w:jc w:val="right"/>
        <w:rPr>
          <w:color w:val="000000"/>
        </w:rPr>
      </w:pPr>
      <w:r>
        <w:br w:type="page"/>
      </w:r>
    </w:p>
    <w:p w:rsidR="00735047" w:rsidRDefault="00B62DF5">
      <w:pPr>
        <w:pStyle w:val="12"/>
      </w:pPr>
      <w:r>
        <w:rPr>
          <w:rFonts w:hint="eastAsia"/>
        </w:rPr>
        <w:t>附件二：现场照片</w:t>
      </w:r>
    </w:p>
    <w:p w:rsidR="00735047" w:rsidRDefault="00735047">
      <w:pPr>
        <w:spacing w:line="300" w:lineRule="exact"/>
        <w:rPr>
          <w:rFonts w:ascii="宋体" w:hAnsi="宋体" w:cs="宋体"/>
        </w:rPr>
      </w:pPr>
    </w:p>
    <w:p w:rsidR="00735047" w:rsidRDefault="00481BBF">
      <w:pPr>
        <w:spacing w:line="300" w:lineRule="exact"/>
        <w:rPr>
          <w:rFonts w:ascii="宋体" w:hAnsi="宋体" w:cs="宋体"/>
        </w:rPr>
      </w:pPr>
      <w:r>
        <w:pict>
          <v:shape id="Picture 52" o:spid="_x0000_s1057" type="#_x0000_t75" style="position:absolute;margin-left:30.55pt;margin-top:3.5pt;width:354.15pt;height:285.8pt;z-index:-3;mso-position-horizontal-relative:margin">
            <v:imagedata r:id="rId26" o:title="" croptop="3313f" cropbottom="25683f"/>
            <w10:wrap anchorx="margin"/>
          </v:shape>
        </w:pict>
      </w: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B62DF5">
      <w:pPr>
        <w:ind w:rightChars="39" w:right="82"/>
        <w:jc w:val="right"/>
        <w:rPr>
          <w:rFonts w:ascii="宋体" w:hAnsi="宋体" w:cs="宋体"/>
        </w:rPr>
      </w:pPr>
      <w:r>
        <w:rPr>
          <w:rFonts w:hint="eastAsia"/>
        </w:rPr>
        <w:t>如果需要，请执法人员自行添加黏贴页。</w:t>
      </w: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rPr>
          <w:rFonts w:ascii="宋体" w:hAnsi="宋体" w:cs="宋体"/>
        </w:rPr>
      </w:pPr>
    </w:p>
    <w:p w:rsidR="00735047" w:rsidRDefault="00B62DF5">
      <w:pPr>
        <w:pStyle w:val="12"/>
        <w:jc w:val="right"/>
      </w:pPr>
      <w:r>
        <w:rPr>
          <w:rFonts w:hint="eastAsia"/>
          <w:color w:val="000000"/>
        </w:rPr>
        <w:t>第</w:t>
      </w:r>
      <w:r>
        <w:rPr>
          <w:rFonts w:hint="eastAsia"/>
        </w:rPr>
        <w:t>__________</w:t>
      </w:r>
      <w:r>
        <w:rPr>
          <w:rFonts w:hint="eastAsia"/>
          <w:color w:val="000000"/>
        </w:rPr>
        <w:t>页</w:t>
      </w:r>
      <w:r>
        <w:rPr>
          <w:color w:val="000000"/>
        </w:rPr>
        <w:t>/</w:t>
      </w:r>
      <w:r>
        <w:rPr>
          <w:rFonts w:hint="eastAsia"/>
          <w:color w:val="000000"/>
        </w:rPr>
        <w:t>共</w:t>
      </w:r>
      <w:r>
        <w:rPr>
          <w:rFonts w:hint="eastAsia"/>
        </w:rPr>
        <w:t>__________</w:t>
      </w:r>
      <w:r>
        <w:rPr>
          <w:rFonts w:hint="eastAsia"/>
          <w:color w:val="000000"/>
        </w:rPr>
        <w:t>页</w:t>
      </w:r>
      <w:r>
        <w:br w:type="page"/>
      </w:r>
    </w:p>
    <w:p w:rsidR="00735047" w:rsidRDefault="00735047">
      <w:pPr>
        <w:pStyle w:val="12"/>
        <w:jc w:val="right"/>
        <w:rPr>
          <w:kern w:val="0"/>
          <w:sz w:val="24"/>
          <w:szCs w:val="24"/>
        </w:rPr>
      </w:pPr>
    </w:p>
    <w:p w:rsidR="00735047" w:rsidRDefault="00735047">
      <w:pPr>
        <w:widowControl/>
        <w:spacing w:line="240" w:lineRule="auto"/>
        <w:rPr>
          <w:rFonts w:ascii="宋体" w:hAnsi="宋体" w:cs="宋体"/>
        </w:rPr>
      </w:pPr>
    </w:p>
    <w:p w:rsidR="00735047" w:rsidRDefault="00735047">
      <w:pPr>
        <w:spacing w:line="300" w:lineRule="exact"/>
        <w:rPr>
          <w:rFonts w:ascii="宋体" w:hAnsi="宋体" w:cs="宋体"/>
        </w:rPr>
      </w:pPr>
    </w:p>
    <w:p w:rsidR="00735047" w:rsidRDefault="00481BBF">
      <w:pPr>
        <w:spacing w:line="300" w:lineRule="exact"/>
        <w:rPr>
          <w:rFonts w:ascii="宋体" w:hAnsi="宋体" w:cs="宋体"/>
        </w:rPr>
      </w:pPr>
      <w:r>
        <w:rPr>
          <w:rFonts w:ascii="宋体" w:hAnsi="宋体" w:cs="宋体"/>
        </w:rPr>
        <w:pict>
          <v:shape id="Picture 53" o:spid="_x0000_s1058" type="#_x0000_t75" style="position:absolute;margin-left:30.55pt;margin-top:5.9pt;width:354.15pt;height:285.8pt;z-index:-2;mso-position-horizontal-relative:margin">
            <v:imagedata r:id="rId26" o:title="" croptop="3313f" cropbottom="25683f"/>
            <w10:wrap anchorx="margin"/>
          </v:shape>
        </w:pict>
      </w: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735047">
      <w:pPr>
        <w:spacing w:line="300" w:lineRule="exact"/>
        <w:rPr>
          <w:rFonts w:ascii="宋体" w:hAnsi="宋体" w:cs="宋体"/>
        </w:rPr>
      </w:pPr>
    </w:p>
    <w:p w:rsidR="00735047" w:rsidRDefault="00B62DF5">
      <w:pPr>
        <w:ind w:rightChars="39" w:right="82"/>
        <w:jc w:val="right"/>
        <w:rPr>
          <w:rFonts w:ascii="宋体" w:hAnsi="宋体" w:cs="宋体"/>
        </w:rPr>
      </w:pPr>
      <w:r>
        <w:rPr>
          <w:rFonts w:hint="eastAsia"/>
        </w:rPr>
        <w:t>如果需要，请执法人员自行添加黏贴页。</w:t>
      </w:r>
    </w:p>
    <w:p w:rsidR="00735047" w:rsidRDefault="00735047">
      <w:pPr>
        <w:spacing w:line="300" w:lineRule="exact"/>
        <w:rPr>
          <w:rFonts w:ascii="宋体" w:hAnsi="宋体" w:cs="宋体"/>
        </w:rPr>
      </w:pPr>
    </w:p>
    <w:p w:rsidR="00735047" w:rsidRDefault="00735047">
      <w:pPr>
        <w:rPr>
          <w:rFonts w:ascii="宋体" w:hAnsi="宋体" w:cs="宋体"/>
        </w:rPr>
      </w:pPr>
    </w:p>
    <w:p w:rsidR="00735047" w:rsidRDefault="00735047">
      <w:pPr>
        <w:rPr>
          <w:rFonts w:ascii="宋体" w:hAnsi="宋体" w:cs="宋体"/>
        </w:rPr>
      </w:pPr>
    </w:p>
    <w:p w:rsidR="00735047" w:rsidRDefault="00B62DF5">
      <w:pPr>
        <w:pStyle w:val="12"/>
        <w:jc w:val="right"/>
        <w:rPr>
          <w:kern w:val="0"/>
          <w:sz w:val="24"/>
          <w:szCs w:val="24"/>
        </w:rPr>
      </w:pPr>
      <w:r>
        <w:rPr>
          <w:rFonts w:hint="eastAsia"/>
          <w:color w:val="000000"/>
        </w:rPr>
        <w:t>第</w:t>
      </w:r>
      <w:r>
        <w:rPr>
          <w:rFonts w:hint="eastAsia"/>
        </w:rPr>
        <w:t>__________</w:t>
      </w:r>
      <w:r>
        <w:rPr>
          <w:rFonts w:hint="eastAsia"/>
          <w:color w:val="000000"/>
        </w:rPr>
        <w:t>页</w:t>
      </w:r>
      <w:r>
        <w:rPr>
          <w:color w:val="000000"/>
        </w:rPr>
        <w:t>/</w:t>
      </w:r>
      <w:r>
        <w:rPr>
          <w:rFonts w:hint="eastAsia"/>
          <w:color w:val="000000"/>
        </w:rPr>
        <w:t>共</w:t>
      </w:r>
      <w:r>
        <w:rPr>
          <w:rFonts w:hint="eastAsia"/>
        </w:rPr>
        <w:t>__________</w:t>
      </w:r>
      <w:r>
        <w:rPr>
          <w:rFonts w:hint="eastAsia"/>
          <w:color w:val="000000"/>
        </w:rPr>
        <w:t>页</w:t>
      </w:r>
      <w:r>
        <w:br w:type="page"/>
      </w:r>
    </w:p>
    <w:p w:rsidR="00735047" w:rsidRDefault="00481BBF">
      <w:pPr>
        <w:pStyle w:val="12"/>
      </w:pPr>
      <w:r>
        <w:pict>
          <v:shape id="Picture 54" o:spid="_x0000_s1059" type="#_x0000_t75" style="position:absolute;left:0;text-align:left;margin-left:0;margin-top:13.6pt;width:354.2pt;height:285.1pt;z-index:-1;mso-position-horizontal:center;mso-position-horizontal-relative:margin">
            <v:imagedata r:id="rId27" o:title="" croptop="2059f" cropbottom="27038f"/>
            <w10:wrap anchorx="margin"/>
          </v:shape>
        </w:pict>
      </w:r>
      <w:r w:rsidR="00B62DF5">
        <w:rPr>
          <w:rFonts w:hint="eastAsia"/>
        </w:rPr>
        <w:t>附件三：录音录像</w:t>
      </w:r>
    </w:p>
    <w:p w:rsidR="00735047" w:rsidRDefault="00735047">
      <w:pPr>
        <w:pStyle w:val="12"/>
      </w:pPr>
    </w:p>
    <w:p w:rsidR="00735047" w:rsidRDefault="00735047">
      <w:pPr>
        <w:pStyle w:val="12"/>
      </w:pPr>
    </w:p>
    <w:p w:rsidR="00735047" w:rsidRDefault="00735047">
      <w:pPr>
        <w:pStyle w:val="12"/>
      </w:pPr>
    </w:p>
    <w:p w:rsidR="00735047" w:rsidRDefault="00735047">
      <w:pPr>
        <w:pStyle w:val="12"/>
      </w:pPr>
    </w:p>
    <w:p w:rsidR="00735047" w:rsidRDefault="00735047">
      <w:pPr>
        <w:pStyle w:val="12"/>
      </w:pPr>
    </w:p>
    <w:p w:rsidR="00735047" w:rsidRDefault="00735047">
      <w:pPr>
        <w:pStyle w:val="12"/>
      </w:pPr>
    </w:p>
    <w:p w:rsidR="00735047" w:rsidRDefault="00735047">
      <w:pPr>
        <w:pStyle w:val="12"/>
      </w:pPr>
    </w:p>
    <w:p w:rsidR="00735047" w:rsidRDefault="00735047">
      <w:pPr>
        <w:pStyle w:val="12"/>
      </w:pPr>
    </w:p>
    <w:p w:rsidR="00735047" w:rsidRDefault="00735047">
      <w:pPr>
        <w:pStyle w:val="12"/>
      </w:pPr>
    </w:p>
    <w:p w:rsidR="00735047" w:rsidRDefault="00735047">
      <w:pPr>
        <w:pStyle w:val="12"/>
      </w:pPr>
    </w:p>
    <w:p w:rsidR="00735047" w:rsidRDefault="00735047">
      <w:pPr>
        <w:pStyle w:val="12"/>
      </w:pPr>
    </w:p>
    <w:p w:rsidR="00735047" w:rsidRDefault="00735047">
      <w:pPr>
        <w:pStyle w:val="12"/>
      </w:pPr>
    </w:p>
    <w:p w:rsidR="00735047" w:rsidRDefault="00735047">
      <w:pPr>
        <w:pStyle w:val="12"/>
      </w:pPr>
    </w:p>
    <w:p w:rsidR="00735047" w:rsidRDefault="00735047">
      <w:pPr>
        <w:pStyle w:val="12"/>
      </w:pPr>
    </w:p>
    <w:p w:rsidR="00735047" w:rsidRDefault="00735047">
      <w:pPr>
        <w:pStyle w:val="12"/>
      </w:pPr>
    </w:p>
    <w:p w:rsidR="00735047" w:rsidRDefault="00735047">
      <w:pPr>
        <w:pStyle w:val="12"/>
      </w:pPr>
    </w:p>
    <w:p w:rsidR="00735047" w:rsidRDefault="00735047">
      <w:pPr>
        <w:pStyle w:val="12"/>
      </w:pPr>
    </w:p>
    <w:p w:rsidR="00735047" w:rsidRDefault="00735047">
      <w:pPr>
        <w:pStyle w:val="12"/>
      </w:pPr>
    </w:p>
    <w:p w:rsidR="00735047" w:rsidRDefault="00735047">
      <w:pPr>
        <w:pStyle w:val="12"/>
      </w:pPr>
    </w:p>
    <w:p w:rsidR="00735047" w:rsidRDefault="00735047">
      <w:pPr>
        <w:pStyle w:val="12"/>
        <w:jc w:val="right"/>
      </w:pPr>
    </w:p>
    <w:p w:rsidR="00735047" w:rsidRDefault="00735047">
      <w:pPr>
        <w:pStyle w:val="12"/>
        <w:jc w:val="right"/>
      </w:pPr>
    </w:p>
    <w:p w:rsidR="00735047" w:rsidRDefault="00735047">
      <w:pPr>
        <w:pStyle w:val="12"/>
        <w:jc w:val="right"/>
      </w:pPr>
    </w:p>
    <w:p w:rsidR="00735047" w:rsidRDefault="00735047">
      <w:pPr>
        <w:pStyle w:val="12"/>
        <w:jc w:val="right"/>
      </w:pPr>
    </w:p>
    <w:p w:rsidR="00735047" w:rsidRDefault="00735047">
      <w:pPr>
        <w:pStyle w:val="12"/>
        <w:jc w:val="right"/>
      </w:pPr>
    </w:p>
    <w:p w:rsidR="00735047" w:rsidRDefault="00735047">
      <w:pPr>
        <w:pStyle w:val="12"/>
        <w:jc w:val="right"/>
      </w:pPr>
    </w:p>
    <w:p w:rsidR="00735047" w:rsidRDefault="00735047">
      <w:pPr>
        <w:pStyle w:val="12"/>
        <w:jc w:val="right"/>
      </w:pPr>
    </w:p>
    <w:p w:rsidR="00735047" w:rsidRDefault="00735047">
      <w:pPr>
        <w:pStyle w:val="12"/>
        <w:jc w:val="right"/>
      </w:pPr>
    </w:p>
    <w:p w:rsidR="00735047" w:rsidRDefault="00735047">
      <w:pPr>
        <w:pStyle w:val="12"/>
        <w:jc w:val="right"/>
      </w:pPr>
    </w:p>
    <w:p w:rsidR="00735047" w:rsidRDefault="00735047">
      <w:pPr>
        <w:pStyle w:val="12"/>
        <w:jc w:val="right"/>
      </w:pPr>
    </w:p>
    <w:p w:rsidR="00735047" w:rsidRDefault="00735047">
      <w:pPr>
        <w:pStyle w:val="12"/>
        <w:jc w:val="right"/>
      </w:pPr>
    </w:p>
    <w:p w:rsidR="00735047" w:rsidRDefault="00735047">
      <w:pPr>
        <w:pStyle w:val="12"/>
        <w:jc w:val="right"/>
      </w:pPr>
    </w:p>
    <w:p w:rsidR="00735047" w:rsidRDefault="00735047">
      <w:pPr>
        <w:pStyle w:val="12"/>
        <w:jc w:val="right"/>
      </w:pPr>
    </w:p>
    <w:p w:rsidR="00735047" w:rsidRDefault="00B62DF5">
      <w:pPr>
        <w:pStyle w:val="12"/>
        <w:jc w:val="right"/>
      </w:pPr>
      <w:r>
        <w:rPr>
          <w:rFonts w:hint="eastAsia"/>
        </w:rPr>
        <w:t>如果需要，请执法人员自行添加黏贴页。</w:t>
      </w:r>
    </w:p>
    <w:p w:rsidR="00735047" w:rsidRDefault="00735047">
      <w:pPr>
        <w:rPr>
          <w:rFonts w:ascii="宋体" w:hAnsi="宋体" w:cs="宋体"/>
        </w:rPr>
      </w:pPr>
    </w:p>
    <w:p w:rsidR="00735047" w:rsidRDefault="00735047">
      <w:pPr>
        <w:rPr>
          <w:rFonts w:ascii="宋体" w:hAnsi="宋体" w:cs="宋体"/>
        </w:rPr>
      </w:pPr>
    </w:p>
    <w:p w:rsidR="00735047" w:rsidRDefault="00735047">
      <w:pPr>
        <w:rPr>
          <w:rFonts w:ascii="宋体" w:hAnsi="宋体" w:cs="宋体"/>
        </w:rPr>
      </w:pPr>
    </w:p>
    <w:p w:rsidR="00735047" w:rsidRDefault="00B62DF5">
      <w:pPr>
        <w:pStyle w:val="12"/>
        <w:jc w:val="right"/>
      </w:pPr>
      <w:r>
        <w:rPr>
          <w:rFonts w:hint="eastAsia"/>
        </w:rPr>
        <w:t>第__________页</w:t>
      </w:r>
      <w:r>
        <w:t>/</w:t>
      </w:r>
      <w:r>
        <w:rPr>
          <w:rFonts w:hint="eastAsia"/>
        </w:rPr>
        <w:t>共__________页</w:t>
      </w:r>
    </w:p>
    <w:p w:rsidR="00735047" w:rsidRDefault="00735047">
      <w:pPr>
        <w:pStyle w:val="12"/>
        <w:jc w:val="right"/>
      </w:pPr>
    </w:p>
    <w:p w:rsidR="00735047" w:rsidRDefault="00735047">
      <w:pPr>
        <w:pStyle w:val="12"/>
        <w:jc w:val="right"/>
      </w:pPr>
    </w:p>
    <w:p w:rsidR="00735047" w:rsidRDefault="00735047">
      <w:pPr>
        <w:pStyle w:val="12"/>
        <w:jc w:val="right"/>
      </w:pPr>
    </w:p>
    <w:p w:rsidR="00735047" w:rsidRDefault="00735047">
      <w:pPr>
        <w:pStyle w:val="12"/>
        <w:jc w:val="right"/>
        <w:rPr>
          <w:rFonts w:ascii="黑体" w:eastAsia="黑体" w:hAnsi="黑体" w:cs="黑体"/>
          <w:sz w:val="44"/>
          <w:szCs w:val="44"/>
        </w:rPr>
      </w:pPr>
    </w:p>
    <w:p w:rsidR="00735047" w:rsidRDefault="00735047">
      <w:pPr>
        <w:pStyle w:val="12"/>
        <w:jc w:val="right"/>
        <w:rPr>
          <w:rFonts w:ascii="黑体" w:eastAsia="黑体" w:hAnsi="黑体" w:cs="黑体"/>
          <w:sz w:val="44"/>
          <w:szCs w:val="44"/>
        </w:rPr>
      </w:pPr>
    </w:p>
    <w:p w:rsidR="00735047" w:rsidRDefault="00B62DF5">
      <w:pPr>
        <w:pStyle w:val="11"/>
        <w:numPr>
          <w:ilvl w:val="0"/>
          <w:numId w:val="49"/>
        </w:numPr>
        <w:spacing w:after="0" w:line="360" w:lineRule="auto"/>
        <w:ind w:firstLineChars="0"/>
        <w:jc w:val="center"/>
        <w:rPr>
          <w:rFonts w:ascii="黑体" w:eastAsia="黑体" w:hAnsi="黑体"/>
          <w:bCs/>
          <w:kern w:val="0"/>
          <w:sz w:val="32"/>
          <w:szCs w:val="32"/>
          <w:lang w:val="zh-CN"/>
        </w:rPr>
      </w:pPr>
      <w:bookmarkStart w:id="1011" w:name="_Toc30831"/>
      <w:bookmarkStart w:id="1012" w:name="_Toc29278"/>
      <w:r>
        <w:rPr>
          <w:rFonts w:ascii="黑体" w:eastAsia="黑体" w:hAnsi="黑体" w:hint="eastAsia"/>
          <w:bCs/>
          <w:kern w:val="0"/>
          <w:sz w:val="32"/>
          <w:szCs w:val="32"/>
          <w:lang w:val="zh-CN"/>
        </w:rPr>
        <w:t>《上海市无线电管理局责令改正通知书》</w:t>
      </w:r>
      <w:bookmarkEnd w:id="1011"/>
      <w:bookmarkEnd w:id="1012"/>
    </w:p>
    <w:p w:rsidR="00735047" w:rsidRDefault="00B62DF5">
      <w:pPr>
        <w:pStyle w:val="ae"/>
        <w:spacing w:before="0" w:after="0" w:line="360" w:lineRule="auto"/>
        <w:jc w:val="center"/>
        <w:rPr>
          <w:color w:val="auto"/>
          <w:sz w:val="32"/>
          <w:szCs w:val="32"/>
        </w:rPr>
      </w:pPr>
      <w:bookmarkStart w:id="1013" w:name="_Toc12607"/>
      <w:r>
        <w:rPr>
          <w:rFonts w:hint="eastAsia"/>
          <w:color w:val="auto"/>
          <w:sz w:val="32"/>
          <w:szCs w:val="32"/>
        </w:rPr>
        <w:t>上海市无线电管理局责令改正通知书</w:t>
      </w:r>
      <w:bookmarkEnd w:id="1013"/>
    </w:p>
    <w:p w:rsidR="00735047" w:rsidRDefault="00B62DF5">
      <w:pPr>
        <w:pStyle w:val="20"/>
        <w:spacing w:line="240" w:lineRule="exact"/>
        <w:jc w:val="right"/>
        <w:rPr>
          <w:rFonts w:ascii="宋体" w:hAnsi="宋体"/>
        </w:rPr>
      </w:pPr>
      <w:r>
        <w:rPr>
          <w:rFonts w:ascii="宋体" w:hAnsi="宋体" w:cs="宋体" w:hint="eastAsia"/>
        </w:rPr>
        <w:t>编号：</w:t>
      </w:r>
      <w:r>
        <w:rPr>
          <w:rFonts w:hint="eastAsia"/>
        </w:rPr>
        <w:t>__________</w:t>
      </w:r>
    </w:p>
    <w:p w:rsidR="00735047" w:rsidRDefault="00B62DF5">
      <w:pPr>
        <w:pStyle w:val="12"/>
      </w:pPr>
      <w:r>
        <w:rPr>
          <w:rFonts w:hint="eastAsia"/>
        </w:rPr>
        <w:t>____________________：</w:t>
      </w:r>
    </w:p>
    <w:p w:rsidR="00735047" w:rsidRDefault="00735047">
      <w:pPr>
        <w:pStyle w:val="20"/>
        <w:spacing w:line="240" w:lineRule="exact"/>
        <w:rPr>
          <w:rFonts w:ascii="宋体" w:hAnsi="宋体"/>
        </w:rPr>
      </w:pPr>
    </w:p>
    <w:p w:rsidR="00735047" w:rsidRDefault="00B62DF5">
      <w:pPr>
        <w:pStyle w:val="ad"/>
      </w:pPr>
      <w:r>
        <w:rPr>
          <w:rFonts w:hint="eastAsia"/>
        </w:rPr>
        <w:t>经查，你（单位）于__________年__________月__________日在__________因_____________________的行为，违反了____________________第__________条第__________款第__________项的规定，依据________________第__________第__________款第__________项的规定，本机关现责令你（单位）：</w:t>
      </w:r>
    </w:p>
    <w:p w:rsidR="00735047" w:rsidRDefault="00735047">
      <w:pPr>
        <w:pStyle w:val="ad"/>
      </w:pPr>
    </w:p>
    <w:p w:rsidR="00735047" w:rsidRDefault="00735047">
      <w:pPr>
        <w:pStyle w:val="ad"/>
      </w:pPr>
    </w:p>
    <w:p w:rsidR="00735047" w:rsidRDefault="00B62DF5">
      <w:pPr>
        <w:pStyle w:val="ad"/>
      </w:pPr>
      <w:r>
        <w:rPr>
          <w:rFonts w:hint="eastAsia"/>
        </w:rPr>
        <w:t>□立即改正上述行为</w:t>
      </w:r>
      <w:r>
        <w:t>;</w:t>
      </w:r>
    </w:p>
    <w:p w:rsidR="00735047" w:rsidRDefault="00B62DF5">
      <w:pPr>
        <w:pStyle w:val="ad"/>
      </w:pPr>
      <w:r>
        <w:rPr>
          <w:rFonts w:hint="eastAsia"/>
        </w:rPr>
        <w:t>□于__________年__________月__________日前改正上述行为。</w:t>
      </w:r>
    </w:p>
    <w:p w:rsidR="00735047" w:rsidRDefault="00735047">
      <w:pPr>
        <w:pStyle w:val="ad"/>
      </w:pPr>
    </w:p>
    <w:p w:rsidR="00735047" w:rsidRDefault="00735047">
      <w:pPr>
        <w:pStyle w:val="ad"/>
      </w:pPr>
    </w:p>
    <w:p w:rsidR="00735047" w:rsidRDefault="00B62DF5">
      <w:pPr>
        <w:pStyle w:val="ad"/>
      </w:pPr>
      <w:r>
        <w:rPr>
          <w:rFonts w:hint="eastAsia"/>
        </w:rPr>
        <w:t>特此通知。</w:t>
      </w:r>
    </w:p>
    <w:p w:rsidR="00735047" w:rsidRDefault="00735047">
      <w:pPr>
        <w:pStyle w:val="12"/>
        <w:ind w:firstLine="420"/>
      </w:pPr>
    </w:p>
    <w:p w:rsidR="00735047" w:rsidRDefault="00735047">
      <w:pPr>
        <w:pStyle w:val="12"/>
        <w:ind w:firstLine="420"/>
      </w:pPr>
    </w:p>
    <w:p w:rsidR="00735047" w:rsidRDefault="00B62DF5">
      <w:pPr>
        <w:pStyle w:val="12"/>
        <w:jc w:val="center"/>
      </w:pPr>
      <w:r>
        <w:rPr>
          <w:rFonts w:hint="eastAsia"/>
        </w:rPr>
        <w:t>地址：________________________________________________________________</w:t>
      </w:r>
    </w:p>
    <w:p w:rsidR="00735047" w:rsidRDefault="00B62DF5">
      <w:pPr>
        <w:pStyle w:val="12"/>
        <w:jc w:val="center"/>
      </w:pPr>
      <w:r>
        <w:rPr>
          <w:rFonts w:hint="eastAsia"/>
        </w:rPr>
        <w:t>联系电话：____________________________________________________________</w:t>
      </w:r>
    </w:p>
    <w:p w:rsidR="00735047" w:rsidRDefault="00735047">
      <w:pPr>
        <w:ind w:firstLineChars="200" w:firstLine="420"/>
        <w:rPr>
          <w:rFonts w:ascii="宋体" w:hAnsi="宋体"/>
          <w:szCs w:val="21"/>
        </w:rPr>
      </w:pPr>
    </w:p>
    <w:p w:rsidR="00735047" w:rsidRDefault="00735047">
      <w:pPr>
        <w:ind w:firstLineChars="200" w:firstLine="420"/>
        <w:rPr>
          <w:rFonts w:ascii="宋体" w:hAnsi="宋体"/>
          <w:szCs w:val="21"/>
        </w:rPr>
      </w:pPr>
    </w:p>
    <w:p w:rsidR="00735047" w:rsidRDefault="00B62DF5">
      <w:pPr>
        <w:pStyle w:val="20"/>
        <w:spacing w:line="240" w:lineRule="exact"/>
        <w:jc w:val="right"/>
        <w:rPr>
          <w:rFonts w:ascii="宋体" w:hAnsi="宋体" w:cs="宋体"/>
        </w:rPr>
      </w:pPr>
      <w:r>
        <w:rPr>
          <w:rFonts w:ascii="宋体" w:hAnsi="宋体" w:cs="宋体" w:hint="eastAsia"/>
        </w:rPr>
        <w:t>上海市无线电管理局</w:t>
      </w:r>
    </w:p>
    <w:p w:rsidR="00735047" w:rsidRDefault="00B62DF5">
      <w:pPr>
        <w:pStyle w:val="20"/>
        <w:spacing w:line="240" w:lineRule="exact"/>
        <w:jc w:val="right"/>
      </w:pPr>
      <w:r>
        <w:rPr>
          <w:rFonts w:hint="eastAsia"/>
        </w:rPr>
        <w:t>__________</w:t>
      </w:r>
      <w:r>
        <w:rPr>
          <w:rFonts w:hint="eastAsia"/>
        </w:rPr>
        <w:t>年</w:t>
      </w:r>
      <w:r>
        <w:rPr>
          <w:rFonts w:hint="eastAsia"/>
        </w:rPr>
        <w:t>__________</w:t>
      </w:r>
      <w:r>
        <w:rPr>
          <w:rFonts w:hint="eastAsia"/>
        </w:rPr>
        <w:t>月</w:t>
      </w:r>
      <w:r>
        <w:rPr>
          <w:rFonts w:hint="eastAsia"/>
        </w:rPr>
        <w:t>__________</w:t>
      </w:r>
      <w:r>
        <w:rPr>
          <w:rFonts w:hint="eastAsia"/>
        </w:rPr>
        <w:t>日</w:t>
      </w:r>
    </w:p>
    <w:p w:rsidR="00735047" w:rsidRDefault="00735047">
      <w:pPr>
        <w:spacing w:after="0" w:line="360" w:lineRule="auto"/>
        <w:jc w:val="center"/>
        <w:rPr>
          <w:rFonts w:ascii="黑体" w:eastAsia="黑体" w:hAnsi="黑体"/>
          <w:bCs/>
          <w:kern w:val="0"/>
          <w:sz w:val="44"/>
          <w:szCs w:val="44"/>
          <w:lang w:val="zh-CN"/>
        </w:rPr>
      </w:pPr>
    </w:p>
    <w:p w:rsidR="00735047" w:rsidRDefault="00735047">
      <w:pPr>
        <w:spacing w:after="0" w:line="360" w:lineRule="auto"/>
        <w:jc w:val="center"/>
        <w:rPr>
          <w:rFonts w:ascii="黑体" w:eastAsia="黑体" w:hAnsi="黑体"/>
          <w:bCs/>
          <w:kern w:val="0"/>
          <w:sz w:val="44"/>
          <w:szCs w:val="44"/>
          <w:highlight w:val="yellow"/>
          <w:lang w:val="zh-CN"/>
        </w:rPr>
      </w:pPr>
    </w:p>
    <w:p w:rsidR="00735047" w:rsidRDefault="00B62DF5">
      <w:pPr>
        <w:spacing w:after="0" w:line="360" w:lineRule="auto"/>
        <w:jc w:val="center"/>
        <w:rPr>
          <w:rFonts w:ascii="黑体" w:eastAsia="黑体" w:hAnsi="黑体"/>
          <w:bCs/>
          <w:kern w:val="0"/>
          <w:sz w:val="44"/>
          <w:szCs w:val="44"/>
          <w:lang w:val="zh-CN"/>
        </w:rPr>
      </w:pPr>
      <w:r>
        <w:rPr>
          <w:rFonts w:ascii="黑体" w:eastAsia="黑体" w:hAnsi="黑体" w:hint="eastAsia"/>
          <w:bCs/>
          <w:kern w:val="0"/>
          <w:sz w:val="44"/>
          <w:szCs w:val="44"/>
          <w:highlight w:val="yellow"/>
          <w:lang w:val="zh-CN"/>
        </w:rPr>
        <w:br w:type="page"/>
      </w:r>
      <w:r>
        <w:rPr>
          <w:rFonts w:ascii="黑体" w:eastAsia="黑体" w:hAnsi="黑体" w:hint="eastAsia"/>
          <w:bCs/>
          <w:kern w:val="0"/>
          <w:sz w:val="44"/>
          <w:szCs w:val="44"/>
          <w:lang w:val="zh-CN"/>
        </w:rPr>
        <w:lastRenderedPageBreak/>
        <w:t>附录2</w:t>
      </w:r>
      <w:r>
        <w:rPr>
          <w:rFonts w:ascii="黑体" w:eastAsia="黑体" w:hAnsi="黑体"/>
          <w:bCs/>
          <w:kern w:val="0"/>
          <w:sz w:val="44"/>
          <w:szCs w:val="44"/>
          <w:lang w:val="zh-CN"/>
        </w:rPr>
        <w:t xml:space="preserve">　</w:t>
      </w:r>
      <w:r>
        <w:rPr>
          <w:rFonts w:ascii="黑体" w:eastAsia="黑体" w:hAnsi="黑体" w:hint="eastAsia"/>
          <w:bCs/>
          <w:kern w:val="0"/>
          <w:sz w:val="44"/>
          <w:szCs w:val="44"/>
          <w:lang w:val="zh-CN"/>
        </w:rPr>
        <w:t>流程图</w:t>
      </w:r>
    </w:p>
    <w:p w:rsidR="00735047" w:rsidRDefault="00B62DF5">
      <w:pPr>
        <w:pStyle w:val="11"/>
        <w:numPr>
          <w:ilvl w:val="0"/>
          <w:numId w:val="50"/>
        </w:numPr>
        <w:ind w:firstLineChars="0"/>
        <w:jc w:val="center"/>
        <w:rPr>
          <w:rFonts w:ascii="黑体" w:eastAsia="黑体" w:hAnsi="黑体"/>
          <w:sz w:val="44"/>
          <w:szCs w:val="44"/>
        </w:rPr>
      </w:pPr>
      <w:bookmarkStart w:id="1014" w:name="_Toc15327"/>
      <w:bookmarkStart w:id="1015" w:name="_Toc32617"/>
      <w:bookmarkStart w:id="1016" w:name="_Toc23155"/>
      <w:bookmarkStart w:id="1017" w:name="_Toc24973"/>
      <w:bookmarkStart w:id="1018" w:name="_Toc32622"/>
      <w:bookmarkStart w:id="1019" w:name="_Toc15631"/>
      <w:r>
        <w:rPr>
          <w:rFonts w:ascii="黑体" w:eastAsia="黑体" w:hAnsi="黑体" w:hint="eastAsia"/>
          <w:sz w:val="44"/>
          <w:szCs w:val="44"/>
        </w:rPr>
        <w:t>内部流程图</w:t>
      </w:r>
      <w:bookmarkEnd w:id="1014"/>
      <w:bookmarkEnd w:id="1015"/>
      <w:bookmarkEnd w:id="1016"/>
      <w:bookmarkEnd w:id="1017"/>
      <w:bookmarkEnd w:id="1018"/>
      <w:bookmarkEnd w:id="1019"/>
    </w:p>
    <w:p w:rsidR="00735047" w:rsidRDefault="00B62DF5">
      <w:pPr>
        <w:pStyle w:val="11"/>
        <w:numPr>
          <w:ilvl w:val="0"/>
          <w:numId w:val="51"/>
        </w:numPr>
        <w:ind w:firstLineChars="0"/>
        <w:jc w:val="center"/>
        <w:rPr>
          <w:rFonts w:ascii="黑体" w:eastAsia="黑体" w:hAnsi="黑体"/>
          <w:sz w:val="44"/>
          <w:szCs w:val="44"/>
        </w:rPr>
      </w:pPr>
      <w:bookmarkStart w:id="1020" w:name="_Toc25833"/>
      <w:bookmarkStart w:id="1021" w:name="_Toc1039"/>
      <w:bookmarkStart w:id="1022" w:name="_Toc19261"/>
      <w:bookmarkStart w:id="1023" w:name="_Toc25896"/>
      <w:bookmarkStart w:id="1024" w:name="_Toc2439"/>
      <w:bookmarkStart w:id="1025" w:name="_Toc16183"/>
      <w:r>
        <w:rPr>
          <w:rFonts w:ascii="黑体" w:eastAsia="黑体" w:hAnsi="黑体" w:hint="eastAsia"/>
          <w:sz w:val="44"/>
          <w:szCs w:val="44"/>
        </w:rPr>
        <w:t>审批办理</w:t>
      </w:r>
      <w:bookmarkEnd w:id="1020"/>
      <w:bookmarkEnd w:id="1021"/>
      <w:bookmarkEnd w:id="1022"/>
      <w:bookmarkEnd w:id="1023"/>
      <w:bookmarkEnd w:id="1024"/>
      <w:bookmarkEnd w:id="1025"/>
    </w:p>
    <w:p w:rsidR="00735047" w:rsidRDefault="00735047">
      <w:pPr>
        <w:spacing w:after="0" w:line="360" w:lineRule="auto"/>
        <w:jc w:val="center"/>
        <w:rPr>
          <w:rFonts w:ascii="黑体" w:eastAsia="黑体" w:hAnsi="黑体"/>
          <w:sz w:val="44"/>
          <w:szCs w:val="24"/>
        </w:rPr>
      </w:pPr>
    </w:p>
    <w:tbl>
      <w:tblPr>
        <w:tblpPr w:leftFromText="180" w:rightFromText="180" w:vertAnchor="text" w:horzAnchor="page" w:tblpX="403" w:tblpY="219"/>
        <w:tblOverlap w:val="never"/>
        <w:tblW w:w="112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8"/>
        <w:gridCol w:w="2491"/>
        <w:gridCol w:w="2158"/>
        <w:gridCol w:w="2325"/>
        <w:gridCol w:w="2325"/>
      </w:tblGrid>
      <w:tr w:rsidR="00735047">
        <w:trPr>
          <w:trHeight w:val="523"/>
        </w:trPr>
        <w:tc>
          <w:tcPr>
            <w:tcW w:w="1968" w:type="dxa"/>
            <w:vAlign w:val="center"/>
          </w:tcPr>
          <w:p w:rsidR="00735047" w:rsidRDefault="00B62DF5">
            <w:pPr>
              <w:spacing w:after="0" w:line="360" w:lineRule="auto"/>
              <w:jc w:val="center"/>
            </w:pPr>
            <w:bookmarkStart w:id="1026" w:name="_Toc365045396"/>
            <w:r>
              <w:rPr>
                <w:rFonts w:hint="eastAsia"/>
              </w:rPr>
              <w:t>申请人</w:t>
            </w:r>
          </w:p>
        </w:tc>
        <w:tc>
          <w:tcPr>
            <w:tcW w:w="2491" w:type="dxa"/>
            <w:vAlign w:val="center"/>
          </w:tcPr>
          <w:p w:rsidR="00735047" w:rsidRDefault="00B62DF5">
            <w:pPr>
              <w:spacing w:after="0" w:line="360" w:lineRule="auto"/>
              <w:jc w:val="center"/>
            </w:pPr>
            <w:r>
              <w:rPr>
                <w:rFonts w:hint="eastAsia"/>
              </w:rPr>
              <w:t>受理中心</w:t>
            </w:r>
          </w:p>
        </w:tc>
        <w:tc>
          <w:tcPr>
            <w:tcW w:w="2158" w:type="dxa"/>
            <w:vAlign w:val="center"/>
          </w:tcPr>
          <w:p w:rsidR="00735047" w:rsidRDefault="00B62DF5">
            <w:pPr>
              <w:spacing w:after="0" w:line="360" w:lineRule="auto"/>
              <w:jc w:val="center"/>
            </w:pPr>
            <w:r>
              <w:rPr>
                <w:rFonts w:hint="eastAsia"/>
              </w:rPr>
              <w:t>经办人</w:t>
            </w:r>
          </w:p>
        </w:tc>
        <w:tc>
          <w:tcPr>
            <w:tcW w:w="2325" w:type="dxa"/>
            <w:vAlign w:val="center"/>
          </w:tcPr>
          <w:p w:rsidR="00735047" w:rsidRDefault="00B62DF5">
            <w:pPr>
              <w:spacing w:after="0" w:line="360" w:lineRule="auto"/>
              <w:jc w:val="center"/>
            </w:pPr>
            <w:r>
              <w:rPr>
                <w:rFonts w:hint="eastAsia"/>
              </w:rPr>
              <w:t>处长</w:t>
            </w:r>
          </w:p>
        </w:tc>
        <w:tc>
          <w:tcPr>
            <w:tcW w:w="2325" w:type="dxa"/>
            <w:vAlign w:val="center"/>
          </w:tcPr>
          <w:p w:rsidR="00735047" w:rsidRDefault="00B62DF5">
            <w:pPr>
              <w:spacing w:after="0" w:line="360" w:lineRule="auto"/>
              <w:jc w:val="center"/>
            </w:pPr>
            <w:r>
              <w:rPr>
                <w:rFonts w:hint="eastAsia"/>
              </w:rPr>
              <w:t>局领导</w:t>
            </w:r>
          </w:p>
        </w:tc>
      </w:tr>
      <w:tr w:rsidR="00735047">
        <w:trPr>
          <w:trHeight w:val="7251"/>
        </w:trPr>
        <w:tc>
          <w:tcPr>
            <w:tcW w:w="1968" w:type="dxa"/>
          </w:tcPr>
          <w:p w:rsidR="00735047" w:rsidRDefault="00481BBF">
            <w: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4" o:spid="_x0000_s1060" type="#_x0000_t34" style="position:absolute;margin-left:40.2pt;margin-top:83.4pt;width:62pt;height:80.35pt;flip:x;z-index:48;mso-position-horizontal-relative:text;mso-position-vertical-relative:text" o:preferrelative="t" adj="21598" filled="t">
                  <v:stroke endarrow="block" miterlimit="2"/>
                </v:shape>
              </w:pict>
            </w:r>
            <w:r>
              <w:pict>
                <v:shapetype id="_x0000_t116" coordsize="21600,21600" o:spt="116" path="m3475,qx,10800,3475,21600l18125,21600qx21600,10800,18125,xe">
                  <v:stroke joinstyle="miter"/>
                  <v:path gradientshapeok="t" o:connecttype="rect" textboxrect="1018,3163,20582,18437"/>
                </v:shapetype>
                <v:shape id="流程图: 终止 6" o:spid="_x0000_s1061" type="#_x0000_t116" style="position:absolute;margin-left:-.8pt;margin-top:163.75pt;width:86.25pt;height:50.25pt;z-index:45;mso-position-horizontal-relative:text;mso-position-vertical-relative:text" o:preferrelative="t">
                  <v:stroke miterlimit="2"/>
                  <v:textbox inset="0,0,0,0">
                    <w:txbxContent>
                      <w:p w:rsidR="00735047" w:rsidRDefault="00B62DF5">
                        <w:pPr>
                          <w:jc w:val="center"/>
                          <w:rPr>
                            <w:sz w:val="20"/>
                          </w:rPr>
                        </w:pPr>
                        <w:r>
                          <w:rPr>
                            <w:rFonts w:hint="eastAsia"/>
                            <w:sz w:val="20"/>
                          </w:rPr>
                          <w:t>退回</w:t>
                        </w:r>
                        <w:r>
                          <w:rPr>
                            <w:sz w:val="20"/>
                          </w:rPr>
                          <w:t>材料一次性补正告知</w:t>
                        </w:r>
                      </w:p>
                    </w:txbxContent>
                  </v:textbox>
                </v:shape>
              </w:pict>
            </w:r>
            <w:r>
              <w:pict>
                <v:shapetype id="_x0000_t109" coordsize="21600,21600" o:spt="109" path="m,l,21600r21600,l21600,xe">
                  <v:stroke joinstyle="miter"/>
                  <v:path gradientshapeok="t" o:connecttype="rect"/>
                </v:shapetype>
                <v:shape id="流程图: 过程 37" o:spid="_x0000_s1062" type="#_x0000_t109" style="position:absolute;margin-left:40.35pt;margin-top:78.25pt;width:59.35pt;height:28.95pt;z-index:56;mso-position-horizontal-relative:text;mso-position-vertical-relative:text" o:preferrelative="t" filled="f" stroked="f">
                  <v:textbox>
                    <w:txbxContent>
                      <w:p w:rsidR="00735047" w:rsidRDefault="00B62DF5">
                        <w:pPr>
                          <w:jc w:val="center"/>
                          <w:rPr>
                            <w:sz w:val="20"/>
                          </w:rPr>
                        </w:pPr>
                        <w:r>
                          <w:rPr>
                            <w:rFonts w:hint="eastAsia"/>
                            <w:sz w:val="20"/>
                          </w:rPr>
                          <w:t>告知补正</w:t>
                        </w:r>
                      </w:p>
                    </w:txbxContent>
                  </v:textbox>
                </v:shape>
              </w:pict>
            </w:r>
            <w:r>
              <w:pict>
                <v:shape id="流程图: 终止 3" o:spid="_x0000_s1063" type="#_x0000_t116" style="position:absolute;margin-left:3.5pt;margin-top:13.7pt;width:76.45pt;height:40.8pt;z-index:43;mso-position-horizontal-relative:text;mso-position-vertical-relative:text" o:preferrelative="t">
                  <v:stroke miterlimit="2"/>
                  <v:textbox>
                    <w:txbxContent>
                      <w:p w:rsidR="00735047" w:rsidRDefault="00B62DF5">
                        <w:pPr>
                          <w:jc w:val="center"/>
                          <w:rPr>
                            <w:sz w:val="20"/>
                          </w:rPr>
                        </w:pPr>
                        <w:r>
                          <w:rPr>
                            <w:rFonts w:hint="eastAsia"/>
                            <w:sz w:val="20"/>
                          </w:rPr>
                          <w:t>申请材料</w:t>
                        </w:r>
                      </w:p>
                    </w:txbxContent>
                  </v:textbox>
                </v:shape>
              </w:pict>
            </w:r>
          </w:p>
        </w:tc>
        <w:tc>
          <w:tcPr>
            <w:tcW w:w="2491" w:type="dxa"/>
          </w:tcPr>
          <w:p w:rsidR="00735047" w:rsidRDefault="00481BBF">
            <w:r>
              <w:pict>
                <v:shape id="肘形连接符 33" o:spid="_x0000_s1064" type="#_x0000_t34" style="position:absolute;margin-left:93.05pt;margin-top:102.9pt;width:297.05pt;height:89.4pt;flip:x;z-index:54;mso-position-horizontal-relative:text;mso-position-vertical-relative:text" o:preferrelative="t" adj="111" filled="t">
                  <v:stroke endarrow="block" miterlimit="2"/>
                </v:shape>
              </w:pict>
            </w:r>
            <w:r>
              <w:pict>
                <v:rect id="矩形 20" o:spid="_x0000_s1065" style="position:absolute;margin-left:97.85pt;margin-top:55.65pt;width:38.55pt;height:28.2pt;z-index:49;mso-position-horizontal-relative:text;mso-position-vertical-relative:text" o:preferrelative="t" filled="f" stroked="f">
                  <v:textbox>
                    <w:txbxContent>
                      <w:p w:rsidR="00735047" w:rsidRDefault="00B62DF5">
                        <w:pPr>
                          <w:jc w:val="center"/>
                          <w:rPr>
                            <w:sz w:val="20"/>
                          </w:rPr>
                        </w:pPr>
                        <w:r>
                          <w:rPr>
                            <w:rFonts w:hint="eastAsia"/>
                            <w:sz w:val="20"/>
                          </w:rPr>
                          <w:t>受理</w:t>
                        </w:r>
                      </w:p>
                    </w:txbxContent>
                  </v:textbox>
                </v:rect>
              </w:pict>
            </w:r>
            <w:r>
              <w:pict>
                <v:shape id="流程图: 过程 26" o:spid="_x0000_s1066" type="#_x0000_t109" style="position:absolute;margin-left:14.85pt;margin-top:169.35pt;width:78.65pt;height:48.3pt;z-index:50;mso-position-horizontal-relative:text;mso-position-vertical-relative:text" o:preferrelative="t">
                  <v:stroke miterlimit="2"/>
                  <v:textbox inset="0,0,0,0">
                    <w:txbxContent>
                      <w:p w:rsidR="00735047" w:rsidRDefault="00B62DF5">
                        <w:pPr>
                          <w:spacing w:after="0"/>
                          <w:jc w:val="center"/>
                          <w:rPr>
                            <w:rFonts w:ascii="宋体" w:hAnsi="宋体" w:cs="宋体"/>
                            <w:sz w:val="20"/>
                          </w:rPr>
                        </w:pPr>
                        <w:r>
                          <w:rPr>
                            <w:rFonts w:ascii="宋体" w:hAnsi="宋体" w:cs="宋体" w:hint="eastAsia"/>
                            <w:sz w:val="20"/>
                          </w:rPr>
                          <w:t>制作证件或文书</w:t>
                        </w:r>
                      </w:p>
                      <w:p w:rsidR="00735047" w:rsidRDefault="00B62DF5">
                        <w:pPr>
                          <w:spacing w:after="0"/>
                          <w:jc w:val="center"/>
                          <w:rPr>
                            <w:sz w:val="20"/>
                          </w:rPr>
                        </w:pPr>
                        <w:r>
                          <w:rPr>
                            <w:rFonts w:ascii="宋体" w:hAnsi="宋体" w:cs="宋体" w:hint="eastAsia"/>
                            <w:sz w:val="20"/>
                          </w:rPr>
                          <w:t>（1个</w:t>
                        </w:r>
                        <w:r>
                          <w:rPr>
                            <w:rFonts w:hint="eastAsia"/>
                            <w:sz w:val="20"/>
                          </w:rPr>
                          <w:t>工作日）</w:t>
                        </w:r>
                      </w:p>
                    </w:txbxContent>
                  </v:textbox>
                </v:shape>
              </w:pict>
            </w:r>
            <w:r>
              <w:pict>
                <v:shape id="流程图: 终止 27" o:spid="_x0000_s1067" type="#_x0000_t116" style="position:absolute;margin-left:-3.6pt;margin-top:267.65pt;width:120.95pt;height:79pt;z-index:51;mso-position-horizontal-relative:text;mso-position-vertical-relative:text" o:preferrelative="t">
                  <v:stroke miterlimit="2"/>
                  <v:textbox inset="0,0,0,0">
                    <w:txbxContent>
                      <w:p w:rsidR="00735047" w:rsidRDefault="00B62DF5">
                        <w:pPr>
                          <w:spacing w:after="0"/>
                          <w:jc w:val="center"/>
                          <w:rPr>
                            <w:sz w:val="20"/>
                          </w:rPr>
                        </w:pPr>
                        <w:r>
                          <w:rPr>
                            <w:rFonts w:hint="eastAsia"/>
                            <w:sz w:val="20"/>
                          </w:rPr>
                          <w:t>证件</w:t>
                        </w:r>
                        <w:r>
                          <w:rPr>
                            <w:sz w:val="20"/>
                          </w:rPr>
                          <w:t>或文书</w:t>
                        </w:r>
                        <w:r>
                          <w:rPr>
                            <w:rFonts w:hint="eastAsia"/>
                            <w:sz w:val="20"/>
                          </w:rPr>
                          <w:t>送达</w:t>
                        </w:r>
                      </w:p>
                      <w:p w:rsidR="00735047" w:rsidRDefault="00B62DF5">
                        <w:pPr>
                          <w:spacing w:after="0"/>
                          <w:jc w:val="center"/>
                          <w:rPr>
                            <w:rFonts w:ascii="宋体" w:hAnsi="宋体" w:cs="宋体"/>
                            <w:sz w:val="20"/>
                          </w:rPr>
                        </w:pPr>
                        <w:r>
                          <w:rPr>
                            <w:rFonts w:hint="eastAsia"/>
                            <w:sz w:val="20"/>
                          </w:rPr>
                          <w:t>（准</w:t>
                        </w:r>
                        <w:r>
                          <w:rPr>
                            <w:rFonts w:ascii="宋体" w:hAnsi="宋体" w:cs="宋体" w:hint="eastAsia"/>
                            <w:sz w:val="20"/>
                          </w:rPr>
                          <w:t>予：10个工作日）</w:t>
                        </w:r>
                      </w:p>
                      <w:p w:rsidR="00735047" w:rsidRDefault="00B62DF5">
                        <w:pPr>
                          <w:spacing w:after="0"/>
                          <w:jc w:val="center"/>
                          <w:rPr>
                            <w:sz w:val="20"/>
                          </w:rPr>
                        </w:pPr>
                        <w:r>
                          <w:rPr>
                            <w:rFonts w:ascii="宋体" w:hAnsi="宋体" w:cs="宋体" w:hint="eastAsia"/>
                            <w:sz w:val="20"/>
                          </w:rPr>
                          <w:t>（不予：5个工</w:t>
                        </w:r>
                        <w:r>
                          <w:rPr>
                            <w:sz w:val="20"/>
                          </w:rPr>
                          <w:t>作日）</w:t>
                        </w:r>
                      </w:p>
                    </w:txbxContent>
                  </v:textbox>
                </v:shape>
              </w:pict>
            </w:r>
            <w:r>
              <w:pict>
                <v:shapetype id="_x0000_t32" coordsize="21600,21600" o:spt="32" o:oned="t" path="m,l21600,21600e" filled="f">
                  <v:path arrowok="t" fillok="f" o:connecttype="none"/>
                  <o:lock v:ext="edit" shapetype="t"/>
                </v:shapetype>
                <v:shape id="直接箭头连接符 60" o:spid="_x0000_s1068" type="#_x0000_t32" style="position:absolute;margin-left:54.95pt;margin-top:218.55pt;width:.35pt;height:48.7pt;flip:x;z-index:60;mso-position-horizontal-relative:text;mso-position-vertical-relative:text" o:preferrelative="t" filled="t">
                  <v:stroke endarrow="block" miterlimit="2"/>
                </v:shape>
              </w:pict>
            </w:r>
            <w:r>
              <w:pict>
                <v:shape id="直接箭头连接符 38" o:spid="_x0000_s1069" type="#_x0000_t32" style="position:absolute;margin-left:106.75pt;margin-top:84.25pt;width:30.45pt;height:.75pt;z-index:57;mso-position-horizontal-relative:text;mso-position-vertical-relative:text" o:preferrelative="t" filled="t">
                  <v:stroke endarrow="block" miterlimit="2"/>
                </v:shape>
              </w:pict>
            </w:r>
            <w:r>
              <w:pict>
                <v:shapetype id="_x0000_t110" coordsize="21600,21600" o:spt="110" path="m10800,l,10800,10800,21600,21600,10800xe">
                  <v:stroke joinstyle="miter"/>
                  <v:path gradientshapeok="t" o:connecttype="rect" textboxrect="5400,5400,16200,16200"/>
                </v:shapetype>
                <v:shape id="流程图: 决策 5" o:spid="_x0000_s1070" type="#_x0000_t110" style="position:absolute;margin-left:4.55pt;margin-top:53.5pt;width:102.4pt;height:60.1pt;z-index:44;mso-position-horizontal-relative:text;mso-position-vertical-relative:text" o:preferrelative="t">
                  <v:stroke miterlimit="2"/>
                  <v:textbox inset="0,0,0,0">
                    <w:txbxContent>
                      <w:p w:rsidR="00735047" w:rsidRDefault="00B62DF5">
                        <w:pPr>
                          <w:spacing w:after="0" w:line="240" w:lineRule="auto"/>
                          <w:jc w:val="center"/>
                          <w:rPr>
                            <w:sz w:val="20"/>
                          </w:rPr>
                        </w:pPr>
                        <w:r>
                          <w:rPr>
                            <w:rFonts w:hint="eastAsia"/>
                            <w:sz w:val="20"/>
                          </w:rPr>
                          <w:t>受理审核</w:t>
                        </w:r>
                      </w:p>
                      <w:p w:rsidR="00735047" w:rsidRDefault="00B62DF5">
                        <w:pPr>
                          <w:spacing w:after="0" w:line="240" w:lineRule="auto"/>
                          <w:jc w:val="center"/>
                        </w:pPr>
                        <w:r>
                          <w:rPr>
                            <w:rFonts w:hint="eastAsia"/>
                            <w:sz w:val="20"/>
                          </w:rPr>
                          <w:t>（当日）</w:t>
                        </w:r>
                      </w:p>
                    </w:txbxContent>
                  </v:textbox>
                </v:shape>
              </w:pict>
            </w:r>
            <w:r>
              <w:pict>
                <v:shape id="肘形连接符 13" o:spid="_x0000_s1071" type="#_x0000_t34" style="position:absolute;margin-left:-17.95pt;margin-top:33pt;width:73.45pt;height:20pt;z-index:47;mso-position-horizontal-relative:text;mso-position-vertical-relative:text" o:preferrelative="t" adj="21615" filled="t">
                  <v:stroke endarrow="block" miterlimit="2"/>
                </v:shape>
              </w:pict>
            </w:r>
          </w:p>
        </w:tc>
        <w:tc>
          <w:tcPr>
            <w:tcW w:w="2158" w:type="dxa"/>
          </w:tcPr>
          <w:p w:rsidR="00735047" w:rsidRDefault="00481BBF">
            <w:r>
              <w:pict>
                <v:shape id="流程图: 过程 34" o:spid="_x0000_s1072" type="#_x0000_t109" style="position:absolute;margin-left:-3.45pt;margin-top:166.05pt;width:221.2pt;height:22.25pt;z-index:55;mso-position-horizontal-relative:text;mso-position-vertical-relative:text" o:preferrelative="t" filled="f" stroked="f">
                  <v:textbox>
                    <w:txbxContent>
                      <w:p w:rsidR="00735047" w:rsidRDefault="00B62DF5">
                        <w:pPr>
                          <w:jc w:val="center"/>
                          <w:rPr>
                            <w:sz w:val="20"/>
                          </w:rPr>
                        </w:pPr>
                        <w:r>
                          <w:rPr>
                            <w:rFonts w:ascii="宋体" w:hAnsi="宋体" w:cs="宋体" w:hint="eastAsia"/>
                            <w:sz w:val="20"/>
                          </w:rPr>
                          <w:t>2个工作日</w:t>
                        </w:r>
                        <w:r>
                          <w:rPr>
                            <w:rFonts w:hint="eastAsia"/>
                            <w:sz w:val="20"/>
                          </w:rPr>
                          <w:t>内作出</w:t>
                        </w:r>
                        <w:r>
                          <w:rPr>
                            <w:sz w:val="20"/>
                          </w:rPr>
                          <w:t>准予或</w:t>
                        </w:r>
                        <w:r>
                          <w:rPr>
                            <w:rFonts w:hint="eastAsia"/>
                            <w:sz w:val="20"/>
                          </w:rPr>
                          <w:t>不予行政</w:t>
                        </w:r>
                        <w:r>
                          <w:rPr>
                            <w:sz w:val="20"/>
                          </w:rPr>
                          <w:t>许可</w:t>
                        </w:r>
                        <w:r>
                          <w:rPr>
                            <w:rFonts w:hint="eastAsia"/>
                            <w:sz w:val="20"/>
                          </w:rPr>
                          <w:t>决定</w:t>
                        </w:r>
                      </w:p>
                    </w:txbxContent>
                  </v:textbox>
                </v:shape>
              </w:pict>
            </w:r>
            <w:r>
              <w:pict>
                <v:rect id="Rectangle 52" o:spid="_x0000_s1073" style="position:absolute;margin-left:31.75pt;margin-top:33.65pt;width:138pt;height:46.65pt;z-index:61;mso-position-horizontal-relative:text;mso-position-vertical-relative:text" o:preferrelative="t" filled="f" stroked="f">
                  <v:textbox>
                    <w:txbxContent>
                      <w:p w:rsidR="00735047" w:rsidRDefault="00B62DF5">
                        <w:pPr>
                          <w:spacing w:after="0" w:line="240" w:lineRule="auto"/>
                          <w:jc w:val="center"/>
                          <w:rPr>
                            <w:sz w:val="20"/>
                          </w:rPr>
                        </w:pPr>
                        <w:r>
                          <w:rPr>
                            <w:rFonts w:ascii="宋体" w:hAnsi="宋体" w:cs="宋体" w:hint="eastAsia"/>
                            <w:sz w:val="20"/>
                          </w:rPr>
                          <w:t>7个工作</w:t>
                        </w:r>
                        <w:r>
                          <w:rPr>
                            <w:rFonts w:hint="eastAsia"/>
                            <w:sz w:val="20"/>
                          </w:rPr>
                          <w:t>日内提交</w:t>
                        </w:r>
                      </w:p>
                      <w:p w:rsidR="00735047" w:rsidRDefault="00B62DF5">
                        <w:pPr>
                          <w:spacing w:after="0" w:line="240" w:lineRule="auto"/>
                          <w:jc w:val="center"/>
                          <w:rPr>
                            <w:sz w:val="20"/>
                          </w:rPr>
                        </w:pPr>
                        <w:r>
                          <w:rPr>
                            <w:rFonts w:hint="eastAsia"/>
                            <w:sz w:val="20"/>
                          </w:rPr>
                          <w:t>处长审查</w:t>
                        </w:r>
                      </w:p>
                    </w:txbxContent>
                  </v:textbox>
                </v:rect>
              </w:pict>
            </w:r>
            <w:r>
              <w:pict>
                <v:shape id="直接箭头连接符 39" o:spid="_x0000_s1074" type="#_x0000_t32" style="position:absolute;margin-left:78.7pt;margin-top:79.7pt;width:51.2pt;height:.05pt;z-index:58;mso-position-horizontal-relative:text;mso-position-vertical-relative:text" o:preferrelative="t" filled="t">
                  <v:stroke endarrow="block" miterlimit="2"/>
                </v:shape>
              </w:pict>
            </w:r>
            <w:r>
              <w:pict>
                <v:rect id="矩形 8" o:spid="_x0000_s1075" style="position:absolute;margin-left:11.85pt;margin-top:66.4pt;width:66.05pt;height:34.9pt;z-index:46;mso-position-horizontal-relative:text;mso-position-vertical-relative:text" o:preferrelative="t">
                  <v:stroke miterlimit="2"/>
                  <v:textbox inset="0,0,0,0">
                    <w:txbxContent>
                      <w:p w:rsidR="00735047" w:rsidRDefault="00B62DF5">
                        <w:pPr>
                          <w:spacing w:beforeLines="50" w:before="156" w:after="0"/>
                          <w:jc w:val="center"/>
                          <w:rPr>
                            <w:sz w:val="20"/>
                          </w:rPr>
                        </w:pPr>
                        <w:r>
                          <w:rPr>
                            <w:rFonts w:hint="eastAsia"/>
                            <w:sz w:val="20"/>
                          </w:rPr>
                          <w:t>审查</w:t>
                        </w:r>
                      </w:p>
                      <w:p w:rsidR="00735047" w:rsidRDefault="00735047">
                        <w:pPr>
                          <w:spacing w:after="0"/>
                          <w:jc w:val="center"/>
                          <w:rPr>
                            <w:sz w:val="20"/>
                          </w:rPr>
                        </w:pPr>
                      </w:p>
                    </w:txbxContent>
                  </v:textbox>
                </v:rect>
              </w:pict>
            </w:r>
          </w:p>
        </w:tc>
        <w:tc>
          <w:tcPr>
            <w:tcW w:w="2325" w:type="dxa"/>
          </w:tcPr>
          <w:p w:rsidR="00735047" w:rsidRDefault="00481BBF">
            <w:pPr>
              <w:jc w:val="center"/>
              <w:rPr>
                <w:sz w:val="20"/>
              </w:rPr>
            </w:pPr>
            <w:r>
              <w:pict>
                <v:rect id="Rectangle 55" o:spid="_x0000_s1076" style="position:absolute;left:0;text-align:left;margin-left:47.5pt;margin-top:35.9pt;width:138pt;height:46.65pt;z-index:62;mso-position-horizontal-relative:text;mso-position-vertical-relative:text" o:preferrelative="t" filled="f" stroked="f">
                  <v:textbox>
                    <w:txbxContent>
                      <w:p w:rsidR="00735047" w:rsidRDefault="00B62DF5">
                        <w:pPr>
                          <w:spacing w:after="0" w:line="240" w:lineRule="auto"/>
                          <w:jc w:val="center"/>
                          <w:rPr>
                            <w:sz w:val="20"/>
                          </w:rPr>
                        </w:pPr>
                        <w:r>
                          <w:rPr>
                            <w:rFonts w:ascii="宋体" w:hAnsi="宋体" w:cs="宋体" w:hint="eastAsia"/>
                            <w:sz w:val="20"/>
                          </w:rPr>
                          <w:t>1个工作日</w:t>
                        </w:r>
                        <w:r>
                          <w:rPr>
                            <w:rFonts w:hint="eastAsia"/>
                            <w:sz w:val="20"/>
                          </w:rPr>
                          <w:t>内提交</w:t>
                        </w:r>
                      </w:p>
                      <w:p w:rsidR="00735047" w:rsidRDefault="00B62DF5">
                        <w:pPr>
                          <w:spacing w:after="0" w:line="240" w:lineRule="auto"/>
                          <w:jc w:val="center"/>
                          <w:rPr>
                            <w:sz w:val="20"/>
                          </w:rPr>
                        </w:pPr>
                        <w:r>
                          <w:rPr>
                            <w:rFonts w:hint="eastAsia"/>
                            <w:sz w:val="20"/>
                          </w:rPr>
                          <w:t>局长决定</w:t>
                        </w:r>
                      </w:p>
                    </w:txbxContent>
                  </v:textbox>
                </v:rect>
              </w:pict>
            </w:r>
            <w:r>
              <w:pict>
                <v:rect id="矩形 30" o:spid="_x0000_s1077" style="position:absolute;left:0;text-align:left;margin-left:22.6pt;margin-top:53.85pt;width:66.05pt;height:57.35pt;z-index:52;mso-position-horizontal-relative:text;mso-position-vertical-relative:text" o:preferrelative="t">
                  <v:stroke miterlimit="2"/>
                  <v:textbox inset="0,0,0,0">
                    <w:txbxContent>
                      <w:p w:rsidR="00735047" w:rsidRDefault="00B62DF5">
                        <w:pPr>
                          <w:spacing w:beforeLines="50" w:before="156" w:after="0"/>
                          <w:jc w:val="center"/>
                          <w:rPr>
                            <w:sz w:val="20"/>
                          </w:rPr>
                        </w:pPr>
                        <w:r>
                          <w:rPr>
                            <w:rFonts w:hint="eastAsia"/>
                            <w:sz w:val="20"/>
                          </w:rPr>
                          <w:t>审查与提出审核意见</w:t>
                        </w:r>
                      </w:p>
                    </w:txbxContent>
                  </v:textbox>
                </v:rect>
              </w:pict>
            </w:r>
            <w:r>
              <w:pict>
                <v:shape id="直接箭头连接符 46" o:spid="_x0000_s1078" type="#_x0000_t32" style="position:absolute;left:0;text-align:left;margin-left:88.8pt;margin-top:77.45pt;width:46pt;height:.05pt;z-index:59;mso-position-horizontal-relative:text;mso-position-vertical-relative:text" o:preferrelative="t" filled="t">
                  <v:stroke endarrow="block" miterlimit="2"/>
                </v:shape>
              </w:pict>
            </w:r>
          </w:p>
        </w:tc>
        <w:tc>
          <w:tcPr>
            <w:tcW w:w="2325" w:type="dxa"/>
          </w:tcPr>
          <w:p w:rsidR="00735047" w:rsidRDefault="00481BBF">
            <w:r>
              <w:pict>
                <v:rect id="矩形 32" o:spid="_x0000_s1079" style="position:absolute;margin-left:20.2pt;margin-top:67.85pt;width:66.05pt;height:34.9pt;z-index:53;mso-position-horizontal-relative:text;mso-position-vertical-relative:text" o:preferrelative="t">
                  <v:stroke miterlimit="2"/>
                  <v:textbox inset="0,0,0,0">
                    <w:txbxContent>
                      <w:p w:rsidR="00735047" w:rsidRDefault="00B62DF5">
                        <w:pPr>
                          <w:spacing w:beforeLines="50" w:before="156" w:after="0"/>
                          <w:jc w:val="center"/>
                          <w:rPr>
                            <w:sz w:val="20"/>
                          </w:rPr>
                        </w:pPr>
                        <w:r>
                          <w:rPr>
                            <w:rFonts w:hint="eastAsia"/>
                            <w:sz w:val="20"/>
                          </w:rPr>
                          <w:t>决定</w:t>
                        </w:r>
                      </w:p>
                      <w:p w:rsidR="00735047" w:rsidRDefault="00735047">
                        <w:pPr>
                          <w:jc w:val="center"/>
                          <w:rPr>
                            <w:sz w:val="20"/>
                          </w:rPr>
                        </w:pPr>
                      </w:p>
                    </w:txbxContent>
                  </v:textbox>
                </v:rect>
              </w:pict>
            </w:r>
          </w:p>
        </w:tc>
      </w:tr>
    </w:tbl>
    <w:p w:rsidR="00735047" w:rsidRDefault="00735047">
      <w:pPr>
        <w:pStyle w:val="ad"/>
        <w:ind w:firstLineChars="0" w:firstLine="0"/>
        <w:rPr>
          <w:highlight w:val="yellow"/>
        </w:rPr>
      </w:pPr>
    </w:p>
    <w:bookmarkEnd w:id="1026"/>
    <w:p w:rsidR="00735047" w:rsidRDefault="00735047">
      <w:pPr>
        <w:pStyle w:val="11"/>
        <w:ind w:firstLineChars="0" w:firstLine="0"/>
        <w:jc w:val="both"/>
        <w:rPr>
          <w:rFonts w:ascii="黑体" w:eastAsia="黑体" w:hAnsi="黑体"/>
          <w:sz w:val="44"/>
          <w:szCs w:val="44"/>
        </w:rPr>
      </w:pPr>
    </w:p>
    <w:p w:rsidR="00735047" w:rsidRDefault="00735047">
      <w:pPr>
        <w:pStyle w:val="11"/>
        <w:ind w:firstLineChars="0" w:firstLine="0"/>
        <w:jc w:val="both"/>
        <w:rPr>
          <w:rFonts w:ascii="黑体" w:eastAsia="黑体" w:hAnsi="黑体"/>
          <w:sz w:val="44"/>
          <w:szCs w:val="44"/>
        </w:rPr>
      </w:pPr>
    </w:p>
    <w:p w:rsidR="00735047" w:rsidRDefault="00B62DF5">
      <w:pPr>
        <w:widowControl/>
        <w:spacing w:after="0" w:line="240" w:lineRule="auto"/>
        <w:jc w:val="center"/>
        <w:rPr>
          <w:rFonts w:ascii="宋体" w:hAnsi="宋体"/>
          <w:sz w:val="28"/>
          <w:szCs w:val="28"/>
        </w:rPr>
      </w:pPr>
      <w:r>
        <w:rPr>
          <w:rFonts w:ascii="宋体" w:hAnsi="宋体" w:hint="eastAsia"/>
          <w:sz w:val="28"/>
          <w:szCs w:val="28"/>
        </w:rPr>
        <w:t>一般程序流程示意图</w:t>
      </w:r>
    </w:p>
    <w:p w:rsidR="00735047" w:rsidRDefault="00B62DF5">
      <w:pPr>
        <w:pStyle w:val="11"/>
        <w:numPr>
          <w:ilvl w:val="0"/>
          <w:numId w:val="51"/>
        </w:numPr>
        <w:ind w:firstLineChars="0" w:firstLine="420"/>
        <w:jc w:val="center"/>
        <w:rPr>
          <w:rFonts w:ascii="黑体" w:eastAsia="黑体" w:hAnsi="黑体"/>
          <w:sz w:val="44"/>
          <w:szCs w:val="44"/>
        </w:rPr>
      </w:pPr>
      <w:bookmarkStart w:id="1027" w:name="_Toc11269"/>
      <w:bookmarkStart w:id="1028" w:name="_Toc2856"/>
      <w:r>
        <w:rPr>
          <w:rFonts w:ascii="黑体" w:eastAsia="黑体" w:hAnsi="黑体" w:hint="eastAsia"/>
          <w:sz w:val="44"/>
          <w:szCs w:val="44"/>
        </w:rPr>
        <w:lastRenderedPageBreak/>
        <w:t>监督检查（实地检查）</w:t>
      </w:r>
      <w:bookmarkEnd w:id="1027"/>
      <w:bookmarkEnd w:id="1028"/>
    </w:p>
    <w:tbl>
      <w:tblPr>
        <w:tblpPr w:leftFromText="180" w:rightFromText="180" w:vertAnchor="text" w:horzAnchor="page" w:tblpX="1904" w:tblpY="213"/>
        <w:tblOverlap w:val="never"/>
        <w:tblW w:w="83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9"/>
        <w:gridCol w:w="1979"/>
        <w:gridCol w:w="2570"/>
        <w:gridCol w:w="1775"/>
      </w:tblGrid>
      <w:tr w:rsidR="00735047">
        <w:trPr>
          <w:trHeight w:val="523"/>
        </w:trPr>
        <w:tc>
          <w:tcPr>
            <w:tcW w:w="1979" w:type="dxa"/>
            <w:vAlign w:val="center"/>
          </w:tcPr>
          <w:p w:rsidR="00735047" w:rsidRDefault="00B62DF5">
            <w:pPr>
              <w:spacing w:after="0" w:line="360" w:lineRule="auto"/>
              <w:jc w:val="center"/>
            </w:pPr>
            <w:r>
              <w:rPr>
                <w:rFonts w:hint="eastAsia"/>
              </w:rPr>
              <w:t>执法人员</w:t>
            </w:r>
          </w:p>
        </w:tc>
        <w:tc>
          <w:tcPr>
            <w:tcW w:w="1979" w:type="dxa"/>
            <w:vAlign w:val="center"/>
          </w:tcPr>
          <w:p w:rsidR="00735047" w:rsidRDefault="00B62DF5">
            <w:pPr>
              <w:spacing w:after="0" w:line="360" w:lineRule="auto"/>
              <w:jc w:val="center"/>
            </w:pPr>
            <w:r>
              <w:rPr>
                <w:rFonts w:hint="eastAsia"/>
              </w:rPr>
              <w:t>经办人</w:t>
            </w:r>
          </w:p>
        </w:tc>
        <w:tc>
          <w:tcPr>
            <w:tcW w:w="2570" w:type="dxa"/>
            <w:vAlign w:val="center"/>
          </w:tcPr>
          <w:p w:rsidR="00735047" w:rsidRDefault="00B62DF5">
            <w:pPr>
              <w:spacing w:after="0" w:line="360" w:lineRule="auto"/>
              <w:jc w:val="center"/>
            </w:pPr>
            <w:r>
              <w:rPr>
                <w:rFonts w:hint="eastAsia"/>
              </w:rPr>
              <w:t>处长</w:t>
            </w:r>
          </w:p>
        </w:tc>
        <w:tc>
          <w:tcPr>
            <w:tcW w:w="1775" w:type="dxa"/>
            <w:vAlign w:val="center"/>
          </w:tcPr>
          <w:p w:rsidR="00735047" w:rsidRDefault="00B62DF5">
            <w:pPr>
              <w:spacing w:after="0" w:line="360" w:lineRule="auto"/>
              <w:jc w:val="center"/>
            </w:pPr>
            <w:r>
              <w:rPr>
                <w:rFonts w:hint="eastAsia"/>
              </w:rPr>
              <w:t>局领导</w:t>
            </w:r>
          </w:p>
        </w:tc>
      </w:tr>
      <w:tr w:rsidR="00735047">
        <w:trPr>
          <w:trHeight w:val="7251"/>
        </w:trPr>
        <w:tc>
          <w:tcPr>
            <w:tcW w:w="1979" w:type="dxa"/>
          </w:tcPr>
          <w:p w:rsidR="00735047" w:rsidRDefault="00481BBF">
            <w:pPr>
              <w:spacing w:after="0" w:line="360" w:lineRule="auto"/>
              <w:jc w:val="center"/>
              <w:rPr>
                <w:rFonts w:ascii="宋体" w:hAnsi="宋体"/>
                <w:sz w:val="28"/>
                <w:szCs w:val="28"/>
              </w:rPr>
            </w:pPr>
            <w:r>
              <w:rPr>
                <w:sz w:val="28"/>
              </w:rPr>
              <w:pict>
                <v:line id="Line 86" o:spid="_x0000_s1080" style="position:absolute;left:0;text-align:left;flip:y;z-index:65;mso-position-horizontal-relative:text;mso-position-vertical-relative:text" from="80.8pt,77.75pt" to="101.25pt,77.8pt" o:preferrelative="t">
                  <v:stroke endarrow="block" miterlimit="2"/>
                </v:line>
              </w:pict>
            </w:r>
            <w:r>
              <w:rPr>
                <w:rFonts w:ascii="宋体" w:hAnsi="宋体"/>
                <w:sz w:val="28"/>
                <w:szCs w:val="28"/>
              </w:rPr>
              <w:pict>
                <v:shape id="Flowchart: Terminator 87" o:spid="_x0000_s1081" type="#_x0000_t116" style="position:absolute;left:0;text-align:left;margin-left:6.55pt;margin-top:43.2pt;width:73.8pt;height:71.85pt;z-index:63;mso-position-horizontal-relative:text;mso-position-vertical-relative:text" o:preferrelative="t">
                  <v:stroke miterlimit="2"/>
                  <v:textbox inset="0,0,0,0">
                    <w:txbxContent>
                      <w:p w:rsidR="00735047" w:rsidRDefault="00B62DF5">
                        <w:pPr>
                          <w:spacing w:after="0" w:line="360" w:lineRule="auto"/>
                          <w:jc w:val="center"/>
                          <w:rPr>
                            <w:sz w:val="20"/>
                          </w:rPr>
                        </w:pPr>
                        <w:r>
                          <w:rPr>
                            <w:rFonts w:hint="eastAsia"/>
                            <w:sz w:val="20"/>
                          </w:rPr>
                          <w:t>确定检查对象，开展实地检查</w:t>
                        </w:r>
                      </w:p>
                    </w:txbxContent>
                  </v:textbox>
                </v:shape>
              </w:pict>
            </w:r>
          </w:p>
        </w:tc>
        <w:tc>
          <w:tcPr>
            <w:tcW w:w="1979" w:type="dxa"/>
          </w:tcPr>
          <w:p w:rsidR="00735047" w:rsidRDefault="00481BBF">
            <w:pPr>
              <w:spacing w:after="0" w:line="360" w:lineRule="auto"/>
              <w:jc w:val="center"/>
              <w:rPr>
                <w:rFonts w:ascii="宋体" w:hAnsi="宋体"/>
                <w:sz w:val="28"/>
                <w:szCs w:val="28"/>
              </w:rPr>
            </w:pPr>
            <w:r>
              <w:rPr>
                <w:sz w:val="28"/>
              </w:rPr>
              <w:pict>
                <v:shape id="直接连接符 164" o:spid="_x0000_s1082" type="#_x0000_t32" style="position:absolute;left:0;text-align:left;margin-left:1.05pt;margin-top:300.95pt;width:41.4pt;height:.05pt;z-index:80;mso-position-horizontal-relative:text;mso-position-vertical-relative:text" o:preferrelative="t" filled="t">
                  <v:stroke miterlimit="2"/>
                </v:shape>
              </w:pict>
            </w:r>
            <w:r>
              <w:rPr>
                <w:sz w:val="28"/>
              </w:rPr>
              <w:pict>
                <v:shape id="肘形连接符 154" o:spid="_x0000_s1083" type="#_x0000_t34" style="position:absolute;left:0;text-align:left;margin-left:-76.45pt;margin-top:181.1pt;width:194.65pt;height:41.7pt;rotation:90;z-index:79;mso-position-horizontal-relative:text;mso-position-vertical-relative:text" o:preferrelative="t" adj="5498" filled="t">
                  <v:stroke miterlimit="2"/>
                </v:shape>
              </w:pict>
            </w:r>
            <w:r>
              <w:rPr>
                <w:rFonts w:ascii="宋体" w:hAnsi="宋体"/>
                <w:sz w:val="28"/>
                <w:szCs w:val="28"/>
              </w:rPr>
              <w:pict>
                <v:shapetype id="_x0000_t4" coordsize="21600,21600" o:spt="4" path="m10800,l,10800,10800,21600,21600,10800xe">
                  <v:stroke joinstyle="miter"/>
                  <v:path gradientshapeok="t" o:connecttype="rect" textboxrect="5400,5400,16200,16200"/>
                </v:shapetype>
                <v:shape id="Diamond 90" o:spid="_x0000_s1084" type="#_x0000_t4" style="position:absolute;left:0;text-align:left;margin-left:-1.3pt;margin-top:47.4pt;width:90.3pt;height:60.55pt;z-index:72;mso-position-horizontal-relative:text;mso-position-vertical-relative:text" o:preferrelative="t">
                  <v:stroke miterlimit="2"/>
                  <v:textbox inset="0,0,0,0">
                    <w:txbxContent>
                      <w:p w:rsidR="00735047" w:rsidRDefault="00735047">
                        <w:pPr>
                          <w:spacing w:after="0" w:line="360" w:lineRule="auto"/>
                          <w:jc w:val="center"/>
                          <w:rPr>
                            <w:sz w:val="20"/>
                          </w:rPr>
                        </w:pPr>
                      </w:p>
                      <w:p w:rsidR="00735047" w:rsidRDefault="00735047">
                        <w:pPr>
                          <w:spacing w:after="0" w:line="360" w:lineRule="auto"/>
                          <w:jc w:val="center"/>
                          <w:rPr>
                            <w:sz w:val="20"/>
                          </w:rPr>
                        </w:pPr>
                      </w:p>
                      <w:p w:rsidR="00735047" w:rsidRDefault="00735047">
                        <w:pPr>
                          <w:spacing w:after="0" w:line="360" w:lineRule="auto"/>
                          <w:jc w:val="center"/>
                          <w:rPr>
                            <w:sz w:val="20"/>
                          </w:rPr>
                        </w:pPr>
                      </w:p>
                      <w:p w:rsidR="00735047" w:rsidRDefault="00735047">
                        <w:pPr>
                          <w:spacing w:after="0"/>
                          <w:jc w:val="center"/>
                          <w:rPr>
                            <w:sz w:val="20"/>
                          </w:rPr>
                        </w:pPr>
                      </w:p>
                    </w:txbxContent>
                  </v:textbox>
                </v:shape>
              </w:pict>
            </w:r>
            <w:r>
              <w:rPr>
                <w:sz w:val="28"/>
              </w:rPr>
              <w:pict>
                <v:rect id="Quad Arrow 91" o:spid="_x0000_s1085" style="position:absolute;left:0;text-align:left;margin-left:3.85pt;margin-top:95.4pt;width:38pt;height:68.4pt;z-index:70;mso-position-horizontal-relative:text;mso-position-vertical-relative:text" o:preferrelative="t" filled="f" stroked="f">
                  <v:textbox style="layout-flow:vertical-ideographic">
                    <w:txbxContent>
                      <w:p w:rsidR="00735047" w:rsidRDefault="00B62DF5">
                        <w:r>
                          <w:rPr>
                            <w:rFonts w:hint="eastAsia"/>
                          </w:rPr>
                          <w:t>检查合格的</w:t>
                        </w:r>
                      </w:p>
                    </w:txbxContent>
                  </v:textbox>
                </v:rect>
              </w:pict>
            </w:r>
            <w:r>
              <w:pict>
                <v:rect id="Rectangle 92" o:spid="_x0000_s1086" style="position:absolute;left:0;text-align:left;margin-left:1.25pt;margin-top:58.6pt;width:83.1pt;height:42.75pt;z-index:81;mso-position-horizontal-relative:text;mso-position-vertical-relative:text" o:preferrelative="t" filled="f" stroked="f">
                  <v:textbox>
                    <w:txbxContent>
                      <w:p w:rsidR="00735047" w:rsidRDefault="00B62DF5">
                        <w:pPr>
                          <w:spacing w:after="0" w:line="240" w:lineRule="auto"/>
                          <w:jc w:val="center"/>
                          <w:rPr>
                            <w:sz w:val="20"/>
                          </w:rPr>
                        </w:pPr>
                        <w:r>
                          <w:rPr>
                            <w:rFonts w:hint="eastAsia"/>
                            <w:sz w:val="20"/>
                          </w:rPr>
                          <w:t>审查</w:t>
                        </w:r>
                      </w:p>
                      <w:p w:rsidR="00735047" w:rsidRDefault="00B62DF5">
                        <w:pPr>
                          <w:spacing w:after="0" w:line="240" w:lineRule="auto"/>
                          <w:jc w:val="center"/>
                          <w:rPr>
                            <w:sz w:val="20"/>
                          </w:rPr>
                        </w:pPr>
                        <w:r>
                          <w:rPr>
                            <w:rFonts w:hint="eastAsia"/>
                            <w:sz w:val="20"/>
                          </w:rPr>
                          <w:t>（</w:t>
                        </w:r>
                        <w:r>
                          <w:rPr>
                            <w:rFonts w:ascii="宋体" w:hAnsi="宋体" w:cs="宋体" w:hint="eastAsia"/>
                            <w:sz w:val="20"/>
                          </w:rPr>
                          <w:t>20个工作日）</w:t>
                        </w:r>
                      </w:p>
                    </w:txbxContent>
                  </v:textbox>
                </v:rect>
              </w:pict>
            </w:r>
            <w:r>
              <w:pict>
                <v:line id="箭头 149" o:spid="_x0000_s1087" style="position:absolute;left:0;text-align:left;z-index:78;mso-position-horizontal-relative:text;mso-position-vertical-relative:text" from="43.3pt,290.25pt" to="43.35pt,309.85pt" o:preferrelative="t">
                  <v:stroke endarrow="block" miterlimit="2"/>
                </v:line>
              </w:pict>
            </w:r>
            <w:r>
              <w:pict>
                <v:shape id="Flowchart: Terminator 94" o:spid="_x0000_s1088" type="#_x0000_t116" style="position:absolute;left:0;text-align:left;margin-left:-1.85pt;margin-top:310.35pt;width:91.35pt;height:45.75pt;z-index:74;mso-position-horizontal-relative:text;mso-position-vertical-relative:text" o:preferrelative="t">
                  <v:stroke miterlimit="2"/>
                  <v:textbox inset="0,0,0,0">
                    <w:txbxContent>
                      <w:p w:rsidR="00735047" w:rsidRDefault="00B62DF5">
                        <w:pPr>
                          <w:spacing w:after="0" w:line="360" w:lineRule="auto"/>
                          <w:jc w:val="center"/>
                          <w:rPr>
                            <w:sz w:val="20"/>
                          </w:rPr>
                        </w:pPr>
                        <w:r>
                          <w:rPr>
                            <w:rFonts w:hint="eastAsia"/>
                            <w:sz w:val="20"/>
                          </w:rPr>
                          <w:t>材料归档</w:t>
                        </w:r>
                      </w:p>
                    </w:txbxContent>
                  </v:textbox>
                </v:shape>
              </w:pict>
            </w:r>
            <w:r>
              <w:pict>
                <v:rect id="Rectangle 95" o:spid="_x0000_s1089" style="position:absolute;left:0;text-align:left;margin-left:10.45pt;margin-top:244.35pt;width:65.8pt;height:45.75pt;z-index:75;mso-position-horizontal-relative:text;mso-position-vertical-relative:text" o:preferrelative="t">
                  <v:stroke miterlimit="2"/>
                  <v:textbox inset="0,0,0,0">
                    <w:txbxContent>
                      <w:p w:rsidR="00735047" w:rsidRDefault="00B62DF5">
                        <w:pPr>
                          <w:spacing w:after="0"/>
                          <w:jc w:val="center"/>
                          <w:rPr>
                            <w:sz w:val="20"/>
                          </w:rPr>
                        </w:pPr>
                        <w:r>
                          <w:rPr>
                            <w:rFonts w:hint="eastAsia"/>
                            <w:sz w:val="20"/>
                          </w:rPr>
                          <w:t>文书送达</w:t>
                        </w:r>
                      </w:p>
                      <w:p w:rsidR="00735047" w:rsidRDefault="00B62DF5">
                        <w:pPr>
                          <w:spacing w:after="0"/>
                          <w:jc w:val="center"/>
                          <w:rPr>
                            <w:rFonts w:ascii="宋体" w:hAnsi="宋体" w:cs="宋体"/>
                            <w:sz w:val="20"/>
                          </w:rPr>
                        </w:pPr>
                        <w:r>
                          <w:rPr>
                            <w:rFonts w:ascii="宋体" w:hAnsi="宋体" w:cs="宋体" w:hint="eastAsia"/>
                            <w:sz w:val="20"/>
                          </w:rPr>
                          <w:t>（7个工作日）</w:t>
                        </w:r>
                      </w:p>
                    </w:txbxContent>
                  </v:textbox>
                </v:rect>
              </w:pict>
            </w:r>
            <w:r>
              <w:rPr>
                <w:sz w:val="28"/>
              </w:rPr>
              <w:pict>
                <v:line id="Line 96" o:spid="_x0000_s1090" style="position:absolute;left:0;text-align:left;z-index:76;mso-position-horizontal-relative:text;mso-position-vertical-relative:text" from="43.55pt,215.35pt" to="43.85pt,243.5pt" o:preferrelative="t">
                  <v:stroke endarrow="block" miterlimit="2"/>
                </v:line>
              </w:pict>
            </w:r>
            <w:r>
              <w:pict>
                <v:shape id="Flowchart: Process 97" o:spid="_x0000_s1091" type="#_x0000_t109" style="position:absolute;left:0;text-align:left;margin-left:5.05pt;margin-top:166.45pt;width:78.65pt;height:48.3pt;z-index:77;mso-position-horizontal-relative:text;mso-position-vertical-relative:text" o:preferrelative="t">
                  <v:stroke miterlimit="2"/>
                  <v:textbox inset="0,0,0,0">
                    <w:txbxContent>
                      <w:p w:rsidR="00735047" w:rsidRDefault="00B62DF5">
                        <w:pPr>
                          <w:spacing w:after="0"/>
                          <w:jc w:val="center"/>
                          <w:rPr>
                            <w:sz w:val="20"/>
                          </w:rPr>
                        </w:pPr>
                        <w:r>
                          <w:rPr>
                            <w:rFonts w:hint="eastAsia"/>
                            <w:sz w:val="20"/>
                          </w:rPr>
                          <w:t>制作证件</w:t>
                        </w:r>
                        <w:r>
                          <w:rPr>
                            <w:sz w:val="20"/>
                          </w:rPr>
                          <w:t>或文书</w:t>
                        </w:r>
                      </w:p>
                      <w:p w:rsidR="00735047" w:rsidRDefault="00B62DF5">
                        <w:pPr>
                          <w:spacing w:after="0"/>
                          <w:jc w:val="center"/>
                          <w:rPr>
                            <w:rFonts w:ascii="宋体" w:hAnsi="宋体" w:cs="宋体"/>
                            <w:sz w:val="20"/>
                          </w:rPr>
                        </w:pPr>
                        <w:r>
                          <w:rPr>
                            <w:rFonts w:ascii="宋体" w:hAnsi="宋体" w:cs="宋体" w:hint="eastAsia"/>
                            <w:sz w:val="20"/>
                          </w:rPr>
                          <w:t>（1个工作日）</w:t>
                        </w:r>
                      </w:p>
                    </w:txbxContent>
                  </v:textbox>
                </v:shape>
              </w:pict>
            </w:r>
            <w:r>
              <w:pict>
                <v:shape id="Elbow Connector 98" o:spid="_x0000_s1092" type="#_x0000_t34" style="position:absolute;left:0;text-align:left;margin-left:82.25pt;margin-top:94.6pt;width:192.2pt;height:94.75pt;flip:x;z-index:69;mso-position-horizontal-relative:text;mso-position-vertical-relative:text" o:preferrelative="t" adj="111" filled="t">
                  <v:stroke endarrow="block" miterlimit="2"/>
                </v:shape>
              </w:pict>
            </w:r>
            <w:r>
              <w:pict>
                <v:rect id="Rectangle 108" o:spid="_x0000_s1093" style="position:absolute;left:0;text-align:left;margin-left:61.25pt;margin-top:43.05pt;width:83.1pt;height:28.2pt;z-index:73;mso-position-horizontal-relative:text;mso-position-vertical-relative:text" o:preferrelative="t" filled="f" stroked="f">
                  <v:textbox>
                    <w:txbxContent>
                      <w:p w:rsidR="00735047" w:rsidRDefault="00B62DF5">
                        <w:pPr>
                          <w:jc w:val="center"/>
                          <w:rPr>
                            <w:sz w:val="20"/>
                          </w:rPr>
                        </w:pPr>
                        <w:r>
                          <w:rPr>
                            <w:rFonts w:hint="eastAsia"/>
                            <w:sz w:val="20"/>
                          </w:rPr>
                          <w:t>检查不合格的</w:t>
                        </w:r>
                      </w:p>
                    </w:txbxContent>
                  </v:textbox>
                </v:rect>
              </w:pict>
            </w:r>
            <w:r>
              <w:rPr>
                <w:sz w:val="28"/>
              </w:rPr>
              <w:pict>
                <v:line id="Line 100" o:spid="_x0000_s1094" style="position:absolute;left:0;text-align:left;z-index:71;mso-position-horizontal-relative:text;mso-position-vertical-relative:text" from="83.8pt,77.7pt" to="126.05pt,77.95pt" o:preferrelative="t">
                  <v:stroke endarrow="block" miterlimit="2"/>
                </v:line>
              </w:pict>
            </w:r>
          </w:p>
        </w:tc>
        <w:tc>
          <w:tcPr>
            <w:tcW w:w="2570" w:type="dxa"/>
          </w:tcPr>
          <w:p w:rsidR="00735047" w:rsidRDefault="00481BBF">
            <w:pPr>
              <w:spacing w:after="0" w:line="360" w:lineRule="auto"/>
              <w:jc w:val="center"/>
              <w:rPr>
                <w:rFonts w:ascii="宋体" w:hAnsi="宋体"/>
                <w:sz w:val="28"/>
                <w:szCs w:val="28"/>
              </w:rPr>
            </w:pPr>
            <w:r>
              <w:rPr>
                <w:rFonts w:ascii="宋体" w:hAnsi="宋体"/>
                <w:sz w:val="28"/>
                <w:szCs w:val="28"/>
              </w:rPr>
              <w:pict>
                <v:shape id="Flowchart: Process 110" o:spid="_x0000_s1095" type="#_x0000_t109" style="position:absolute;left:0;text-align:left;margin-left:9.35pt;margin-top:159.3pt;width:153pt;height:22.25pt;z-index:66;mso-position-horizontal-relative:text;mso-position-vertical-relative:text" o:preferrelative="t" filled="f" stroked="f">
                  <v:textbox>
                    <w:txbxContent>
                      <w:p w:rsidR="00735047" w:rsidRDefault="00B62DF5">
                        <w:pPr>
                          <w:jc w:val="center"/>
                          <w:rPr>
                            <w:sz w:val="20"/>
                          </w:rPr>
                        </w:pPr>
                        <w:r>
                          <w:rPr>
                            <w:rFonts w:hint="eastAsia"/>
                            <w:sz w:val="20"/>
                          </w:rPr>
                          <w:t>作出责令改正</w:t>
                        </w:r>
                        <w:r>
                          <w:rPr>
                            <w:sz w:val="20"/>
                          </w:rPr>
                          <w:t>或</w:t>
                        </w:r>
                        <w:r>
                          <w:rPr>
                            <w:rFonts w:hint="eastAsia"/>
                            <w:sz w:val="20"/>
                          </w:rPr>
                          <w:t>行政处罚决定</w:t>
                        </w:r>
                      </w:p>
                    </w:txbxContent>
                  </v:textbox>
                </v:shape>
              </w:pict>
            </w:r>
            <w:r>
              <w:rPr>
                <w:rFonts w:ascii="宋体" w:hAnsi="宋体"/>
                <w:sz w:val="28"/>
                <w:szCs w:val="28"/>
              </w:rPr>
              <w:pict>
                <v:rect id="Rectangle 111" o:spid="_x0000_s1096" style="position:absolute;left:0;text-align:left;margin-left:27.7pt;margin-top:60.5pt;width:66.05pt;height:34.8pt;z-index:67;mso-position-horizontal-relative:text;mso-position-vertical-relative:text" o:preferrelative="t">
                  <v:stroke miterlimit="2"/>
                  <v:textbox inset="0,0,0,0">
                    <w:txbxContent>
                      <w:p w:rsidR="00735047" w:rsidRDefault="00B62DF5">
                        <w:pPr>
                          <w:spacing w:after="0" w:line="240" w:lineRule="auto"/>
                          <w:jc w:val="center"/>
                          <w:rPr>
                            <w:sz w:val="20"/>
                          </w:rPr>
                        </w:pPr>
                        <w:r>
                          <w:rPr>
                            <w:rFonts w:hint="eastAsia"/>
                            <w:sz w:val="20"/>
                          </w:rPr>
                          <w:t>审核</w:t>
                        </w:r>
                      </w:p>
                      <w:p w:rsidR="00735047" w:rsidRDefault="00B62DF5">
                        <w:pPr>
                          <w:spacing w:after="0" w:line="240" w:lineRule="auto"/>
                          <w:jc w:val="center"/>
                          <w:rPr>
                            <w:rFonts w:ascii="宋体" w:hAnsi="宋体" w:cs="宋体"/>
                            <w:sz w:val="20"/>
                          </w:rPr>
                        </w:pPr>
                        <w:r>
                          <w:rPr>
                            <w:rFonts w:ascii="宋体" w:hAnsi="宋体" w:cs="宋体" w:hint="eastAsia"/>
                            <w:sz w:val="20"/>
                          </w:rPr>
                          <w:t>（5个工作日）</w:t>
                        </w:r>
                      </w:p>
                    </w:txbxContent>
                  </v:textbox>
                </v:rect>
              </w:pict>
            </w:r>
            <w:r>
              <w:rPr>
                <w:sz w:val="28"/>
              </w:rPr>
              <w:pict>
                <v:line id="Line 112" o:spid="_x0000_s1097" style="position:absolute;left:0;text-align:left;z-index:68;mso-position-horizontal-relative:text;mso-position-vertical-relative:text" from="92.45pt,77.25pt" to="138.65pt,77.3pt" o:preferrelative="t">
                  <v:stroke endarrow="block" miterlimit="2"/>
                </v:line>
              </w:pict>
            </w:r>
          </w:p>
        </w:tc>
        <w:tc>
          <w:tcPr>
            <w:tcW w:w="1775" w:type="dxa"/>
          </w:tcPr>
          <w:p w:rsidR="00735047" w:rsidRDefault="00481BBF">
            <w:pPr>
              <w:spacing w:after="0" w:line="360" w:lineRule="auto"/>
              <w:jc w:val="center"/>
              <w:rPr>
                <w:rFonts w:ascii="宋体" w:hAnsi="宋体"/>
                <w:sz w:val="28"/>
                <w:szCs w:val="28"/>
              </w:rPr>
            </w:pPr>
            <w:r>
              <w:rPr>
                <w:rFonts w:ascii="宋体" w:hAnsi="宋体"/>
                <w:sz w:val="28"/>
                <w:szCs w:val="28"/>
              </w:rPr>
              <w:pict>
                <v:rect id="Rectangle 104" o:spid="_x0000_s1098" style="position:absolute;left:0;text-align:left;margin-left:10.6pt;margin-top:58.25pt;width:66.05pt;height:34.9pt;z-index:64;mso-position-horizontal-relative:text;mso-position-vertical-relative:text" o:preferrelative="t">
                  <v:stroke miterlimit="2"/>
                  <v:textbox inset="0,0,0,0">
                    <w:txbxContent>
                      <w:p w:rsidR="00735047" w:rsidRDefault="00B62DF5">
                        <w:pPr>
                          <w:spacing w:after="0" w:line="240" w:lineRule="auto"/>
                          <w:jc w:val="center"/>
                          <w:rPr>
                            <w:sz w:val="20"/>
                          </w:rPr>
                        </w:pPr>
                        <w:r>
                          <w:rPr>
                            <w:rFonts w:hint="eastAsia"/>
                            <w:sz w:val="20"/>
                          </w:rPr>
                          <w:t>决定</w:t>
                        </w:r>
                      </w:p>
                      <w:p w:rsidR="00735047" w:rsidRDefault="00B62DF5">
                        <w:pPr>
                          <w:spacing w:after="0" w:line="240" w:lineRule="auto"/>
                          <w:jc w:val="center"/>
                          <w:rPr>
                            <w:sz w:val="20"/>
                          </w:rPr>
                        </w:pPr>
                        <w:r>
                          <w:rPr>
                            <w:rFonts w:ascii="宋体" w:hAnsi="宋体" w:cs="宋体" w:hint="eastAsia"/>
                            <w:sz w:val="20"/>
                          </w:rPr>
                          <w:t>（5个工作日</w:t>
                        </w:r>
                        <w:r>
                          <w:rPr>
                            <w:rFonts w:hint="eastAsia"/>
                            <w:sz w:val="20"/>
                          </w:rPr>
                          <w:t>）</w:t>
                        </w:r>
                      </w:p>
                      <w:p w:rsidR="00735047" w:rsidRDefault="00735047">
                        <w:pPr>
                          <w:spacing w:after="0" w:line="600" w:lineRule="auto"/>
                          <w:jc w:val="center"/>
                          <w:rPr>
                            <w:sz w:val="20"/>
                          </w:rPr>
                        </w:pPr>
                      </w:p>
                    </w:txbxContent>
                  </v:textbox>
                </v:rect>
              </w:pict>
            </w:r>
          </w:p>
        </w:tc>
      </w:tr>
    </w:tbl>
    <w:p w:rsidR="00735047" w:rsidRDefault="00735047">
      <w:pPr>
        <w:widowControl/>
        <w:spacing w:after="0" w:line="240" w:lineRule="auto"/>
        <w:jc w:val="center"/>
        <w:rPr>
          <w:rFonts w:ascii="宋体" w:hAnsi="宋体"/>
          <w:sz w:val="28"/>
          <w:szCs w:val="28"/>
        </w:rPr>
      </w:pPr>
    </w:p>
    <w:p w:rsidR="00735047" w:rsidRDefault="00735047">
      <w:pPr>
        <w:widowControl/>
        <w:spacing w:after="0" w:line="240" w:lineRule="auto"/>
        <w:jc w:val="center"/>
        <w:rPr>
          <w:rFonts w:ascii="宋体" w:hAnsi="宋体"/>
          <w:sz w:val="28"/>
          <w:szCs w:val="28"/>
        </w:rPr>
      </w:pPr>
    </w:p>
    <w:p w:rsidR="00735047" w:rsidRDefault="00735047">
      <w:pPr>
        <w:widowControl/>
        <w:spacing w:after="0" w:line="240" w:lineRule="auto"/>
        <w:jc w:val="center"/>
        <w:rPr>
          <w:rFonts w:ascii="宋体" w:hAnsi="宋体"/>
          <w:sz w:val="28"/>
          <w:szCs w:val="28"/>
        </w:rPr>
      </w:pPr>
    </w:p>
    <w:p w:rsidR="00735047" w:rsidRDefault="00735047">
      <w:pPr>
        <w:widowControl/>
        <w:spacing w:after="0" w:line="240" w:lineRule="auto"/>
        <w:jc w:val="center"/>
        <w:rPr>
          <w:rFonts w:ascii="宋体" w:hAnsi="宋体"/>
          <w:sz w:val="28"/>
          <w:szCs w:val="28"/>
        </w:rPr>
      </w:pPr>
    </w:p>
    <w:p w:rsidR="00735047" w:rsidRDefault="00735047">
      <w:pPr>
        <w:widowControl/>
        <w:spacing w:after="0" w:line="240" w:lineRule="auto"/>
        <w:jc w:val="center"/>
        <w:rPr>
          <w:rFonts w:ascii="宋体" w:hAnsi="宋体"/>
          <w:sz w:val="28"/>
          <w:szCs w:val="28"/>
        </w:rPr>
      </w:pPr>
    </w:p>
    <w:p w:rsidR="00735047" w:rsidRDefault="00735047">
      <w:pPr>
        <w:widowControl/>
        <w:spacing w:after="0" w:line="240" w:lineRule="auto"/>
        <w:jc w:val="center"/>
        <w:rPr>
          <w:rFonts w:ascii="宋体" w:hAnsi="宋体"/>
          <w:sz w:val="28"/>
          <w:szCs w:val="28"/>
        </w:rPr>
      </w:pPr>
    </w:p>
    <w:p w:rsidR="00735047" w:rsidRDefault="00B62DF5">
      <w:pPr>
        <w:widowControl/>
        <w:spacing w:after="0" w:line="240" w:lineRule="auto"/>
        <w:jc w:val="center"/>
        <w:rPr>
          <w:rFonts w:ascii="宋体" w:hAnsi="宋体"/>
          <w:sz w:val="28"/>
          <w:szCs w:val="28"/>
        </w:rPr>
      </w:pPr>
      <w:r>
        <w:rPr>
          <w:rFonts w:ascii="宋体" w:hAnsi="宋体" w:hint="eastAsia"/>
          <w:sz w:val="28"/>
          <w:szCs w:val="28"/>
        </w:rPr>
        <w:t>实地检查流程示意图</w:t>
      </w:r>
    </w:p>
    <w:p w:rsidR="00735047" w:rsidRDefault="00735047">
      <w:pPr>
        <w:widowControl/>
        <w:spacing w:after="0" w:line="240" w:lineRule="auto"/>
        <w:jc w:val="center"/>
        <w:rPr>
          <w:rFonts w:ascii="宋体" w:hAnsi="宋体"/>
          <w:sz w:val="28"/>
          <w:szCs w:val="28"/>
        </w:rPr>
      </w:pPr>
    </w:p>
    <w:p w:rsidR="00735047" w:rsidRDefault="00B62DF5">
      <w:pPr>
        <w:pStyle w:val="11"/>
        <w:numPr>
          <w:ilvl w:val="0"/>
          <w:numId w:val="50"/>
        </w:numPr>
        <w:ind w:firstLineChars="0"/>
        <w:jc w:val="center"/>
        <w:rPr>
          <w:rFonts w:ascii="黑体" w:eastAsia="黑体" w:hAnsi="黑体"/>
          <w:sz w:val="44"/>
          <w:szCs w:val="44"/>
        </w:rPr>
      </w:pPr>
      <w:bookmarkStart w:id="1029" w:name="_Toc9745"/>
      <w:bookmarkStart w:id="1030" w:name="_Toc3714"/>
      <w:bookmarkStart w:id="1031" w:name="_Toc2732"/>
      <w:bookmarkStart w:id="1032" w:name="_Toc4066"/>
      <w:bookmarkStart w:id="1033" w:name="_Toc31651"/>
      <w:bookmarkStart w:id="1034" w:name="_Toc9860"/>
      <w:r>
        <w:rPr>
          <w:rFonts w:ascii="黑体" w:eastAsia="黑体" w:hAnsi="黑体" w:hint="eastAsia"/>
          <w:sz w:val="44"/>
          <w:szCs w:val="44"/>
        </w:rPr>
        <w:lastRenderedPageBreak/>
        <w:t>外部流程图</w:t>
      </w:r>
      <w:bookmarkEnd w:id="1029"/>
      <w:bookmarkEnd w:id="1030"/>
      <w:bookmarkEnd w:id="1031"/>
      <w:bookmarkEnd w:id="1032"/>
      <w:bookmarkEnd w:id="1033"/>
      <w:bookmarkEnd w:id="1034"/>
    </w:p>
    <w:p w:rsidR="00735047" w:rsidRDefault="00B62DF5">
      <w:pPr>
        <w:pStyle w:val="11"/>
        <w:numPr>
          <w:ilvl w:val="0"/>
          <w:numId w:val="52"/>
        </w:numPr>
        <w:ind w:firstLineChars="0"/>
        <w:jc w:val="center"/>
        <w:rPr>
          <w:rFonts w:ascii="黑体" w:eastAsia="黑体" w:hAnsi="黑体"/>
          <w:sz w:val="44"/>
          <w:szCs w:val="44"/>
        </w:rPr>
      </w:pPr>
      <w:bookmarkStart w:id="1035" w:name="_Toc7095"/>
      <w:bookmarkStart w:id="1036" w:name="_Toc2367"/>
      <w:bookmarkStart w:id="1037" w:name="_Toc21958"/>
      <w:bookmarkStart w:id="1038" w:name="_Toc9621"/>
      <w:bookmarkStart w:id="1039" w:name="_Toc7116"/>
      <w:bookmarkStart w:id="1040" w:name="_Toc13203"/>
      <w:r>
        <w:rPr>
          <w:rFonts w:ascii="黑体" w:eastAsia="黑体" w:hAnsi="黑体" w:hint="eastAsia"/>
          <w:sz w:val="44"/>
          <w:szCs w:val="44"/>
        </w:rPr>
        <w:t>审批办理</w:t>
      </w:r>
      <w:bookmarkEnd w:id="1035"/>
      <w:bookmarkEnd w:id="1036"/>
      <w:bookmarkEnd w:id="1037"/>
      <w:bookmarkEnd w:id="1038"/>
      <w:bookmarkEnd w:id="1039"/>
      <w:bookmarkEnd w:id="1040"/>
    </w:p>
    <w:p w:rsidR="00735047" w:rsidRDefault="00481BBF">
      <w:pPr>
        <w:pStyle w:val="11"/>
        <w:spacing w:after="0" w:line="360" w:lineRule="auto"/>
        <w:ind w:firstLineChars="0"/>
        <w:jc w:val="center"/>
        <w:rPr>
          <w:rFonts w:ascii="黑体" w:eastAsia="黑体" w:hAnsi="黑体"/>
          <w:sz w:val="44"/>
          <w:szCs w:val="24"/>
        </w:rPr>
      </w:pPr>
      <w:r>
        <w:rPr>
          <w:rFonts w:ascii="黑体" w:eastAsia="黑体" w:hAnsi="黑体"/>
          <w:sz w:val="44"/>
          <w:szCs w:val="24"/>
        </w:rPr>
        <w:pict>
          <v:rect id="Rectangle 54" o:spid="_x0000_s1099" style="position:absolute;left:0;text-align:left;margin-left:294.3pt;margin-top:11.15pt;width:179.5pt;height:118.35pt;z-index:41" o:preferrelative="t" stroked="f">
            <v:textbox>
              <w:txbxContent>
                <w:p w:rsidR="00735047" w:rsidRDefault="00B62DF5">
                  <w:pPr>
                    <w:spacing w:after="0" w:line="240" w:lineRule="auto"/>
                    <w:rPr>
                      <w:rFonts w:ascii="宋体" w:hAnsi="宋体" w:cs="宋体"/>
                      <w:szCs w:val="21"/>
                    </w:rPr>
                  </w:pPr>
                  <w:r>
                    <w:rPr>
                      <w:rFonts w:ascii="宋体" w:hAnsi="宋体" w:cs="宋体" w:hint="eastAsia"/>
                      <w:szCs w:val="21"/>
                    </w:rPr>
                    <w:t>申请材料包括：</w:t>
                  </w:r>
                </w:p>
                <w:p w:rsidR="00735047" w:rsidRDefault="00B62DF5">
                  <w:pPr>
                    <w:numPr>
                      <w:ilvl w:val="0"/>
                      <w:numId w:val="53"/>
                    </w:numPr>
                    <w:spacing w:after="0" w:line="240" w:lineRule="auto"/>
                    <w:jc w:val="both"/>
                    <w:rPr>
                      <w:rFonts w:ascii="宋体" w:hAnsi="宋体" w:cs="宋体"/>
                      <w:szCs w:val="21"/>
                    </w:rPr>
                  </w:pPr>
                  <w:r>
                    <w:rPr>
                      <w:rFonts w:ascii="宋体" w:hAnsi="宋体" w:cs="宋体" w:hint="eastAsia"/>
                      <w:szCs w:val="21"/>
                    </w:rPr>
                    <w:t>相应的《无线电发射设备进关申报表》；</w:t>
                  </w:r>
                </w:p>
                <w:p w:rsidR="00735047" w:rsidRDefault="00B62DF5">
                  <w:pPr>
                    <w:numPr>
                      <w:ilvl w:val="0"/>
                      <w:numId w:val="53"/>
                    </w:numPr>
                    <w:spacing w:after="0" w:line="240" w:lineRule="auto"/>
                    <w:jc w:val="both"/>
                    <w:rPr>
                      <w:rFonts w:ascii="宋体" w:hAnsi="宋体" w:cs="宋体"/>
                      <w:szCs w:val="21"/>
                    </w:rPr>
                  </w:pPr>
                  <w:r>
                    <w:rPr>
                      <w:rFonts w:ascii="宋体" w:hAnsi="宋体" w:cs="宋体" w:hint="eastAsia"/>
                      <w:szCs w:val="21"/>
                    </w:rPr>
                    <w:t>相应的技术资料表；</w:t>
                  </w:r>
                </w:p>
                <w:p w:rsidR="00735047" w:rsidRDefault="00B62DF5">
                  <w:pPr>
                    <w:numPr>
                      <w:ilvl w:val="0"/>
                      <w:numId w:val="53"/>
                    </w:numPr>
                    <w:spacing w:after="0" w:line="240" w:lineRule="auto"/>
                    <w:jc w:val="both"/>
                    <w:rPr>
                      <w:szCs w:val="21"/>
                    </w:rPr>
                  </w:pPr>
                  <w:r>
                    <w:rPr>
                      <w:rFonts w:ascii="宋体" w:hAnsi="宋体" w:cs="宋体" w:hint="eastAsia"/>
                      <w:szCs w:val="21"/>
                    </w:rPr>
                    <w:t>《中华人民共和国组织机构代码证》或身份证或</w:t>
                  </w:r>
                  <w:r>
                    <w:rPr>
                      <w:rFonts w:hint="eastAsia"/>
                      <w:szCs w:val="21"/>
                    </w:rPr>
                    <w:t>护照；</w:t>
                  </w:r>
                </w:p>
                <w:p w:rsidR="00735047" w:rsidRDefault="00B62DF5">
                  <w:pPr>
                    <w:spacing w:after="0" w:line="240" w:lineRule="auto"/>
                    <w:jc w:val="both"/>
                    <w:rPr>
                      <w:szCs w:val="21"/>
                    </w:rPr>
                  </w:pPr>
                  <w:r>
                    <w:rPr>
                      <w:rFonts w:hint="eastAsia"/>
                      <w:szCs w:val="21"/>
                    </w:rPr>
                    <w:t>……</w:t>
                  </w:r>
                </w:p>
              </w:txbxContent>
            </v:textbox>
          </v:rect>
        </w:pict>
      </w:r>
      <w:r>
        <w:pict>
          <v:rect id="Text Box 2" o:spid="_x0000_s1100" style="position:absolute;left:0;text-align:left;margin-left:287.55pt;margin-top:23.8pt;width:173.85pt;height:91.65pt;z-index:3" o:preferrelative="t" stroked="f">
            <v:textbox>
              <w:txbxContent>
                <w:p w:rsidR="00735047" w:rsidRDefault="00B62DF5">
                  <w:pPr>
                    <w:spacing w:after="0" w:line="240" w:lineRule="auto"/>
                    <w:rPr>
                      <w:rFonts w:ascii="宋体" w:hAnsi="宋体"/>
                      <w:szCs w:val="21"/>
                    </w:rPr>
                  </w:pPr>
                  <w:r>
                    <w:rPr>
                      <w:rFonts w:ascii="宋体" w:hAnsi="宋体" w:hint="eastAsia"/>
                      <w:szCs w:val="21"/>
                    </w:rPr>
                    <w:t>申请材料包括：</w:t>
                  </w:r>
                </w:p>
                <w:p w:rsidR="00735047" w:rsidRDefault="00B62DF5">
                  <w:pPr>
                    <w:spacing w:after="0"/>
                    <w:rPr>
                      <w:rFonts w:ascii="宋体" w:hAnsi="宋体"/>
                      <w:szCs w:val="21"/>
                    </w:rPr>
                  </w:pPr>
                  <w:r>
                    <w:rPr>
                      <w:rFonts w:ascii="宋体" w:hAnsi="宋体" w:hint="eastAsia"/>
                      <w:szCs w:val="21"/>
                    </w:rPr>
                    <w:t>1.《无线电设备进关申报表》；</w:t>
                  </w:r>
                </w:p>
                <w:p w:rsidR="00735047" w:rsidRDefault="00B62DF5">
                  <w:pPr>
                    <w:spacing w:after="0"/>
                    <w:rPr>
                      <w:rFonts w:ascii="宋体" w:hAnsi="宋体"/>
                      <w:szCs w:val="21"/>
                    </w:rPr>
                  </w:pPr>
                  <w:r>
                    <w:rPr>
                      <w:rFonts w:ascii="宋体" w:hAnsi="宋体" w:hint="eastAsia"/>
                      <w:szCs w:val="21"/>
                    </w:rPr>
                    <w:t>2.《中华人民共和国组织机构代码证》或身份证；</w:t>
                  </w:r>
                </w:p>
                <w:p w:rsidR="00735047" w:rsidRDefault="00B62DF5">
                  <w:pPr>
                    <w:spacing w:after="0"/>
                    <w:rPr>
                      <w:rFonts w:ascii="宋体" w:hAnsi="宋体"/>
                      <w:szCs w:val="21"/>
                    </w:rPr>
                  </w:pPr>
                  <w:r>
                    <w:rPr>
                      <w:rFonts w:ascii="宋体" w:hAnsi="宋体" w:hint="eastAsia"/>
                      <w:szCs w:val="21"/>
                    </w:rPr>
                    <w:t>……</w:t>
                  </w:r>
                </w:p>
              </w:txbxContent>
            </v:textbox>
          </v:rect>
        </w:pict>
      </w:r>
      <w:r>
        <w:pict>
          <v:line id="直接连接符 25" o:spid="_x0000_s1101" style="position:absolute;left:0;text-align:left;z-index:34" from="284.75pt,16.8pt" to="298.25pt,16.85pt" o:preferrelative="t">
            <v:stroke miterlimit="2"/>
          </v:line>
        </w:pict>
      </w:r>
      <w:r>
        <w:pict>
          <v:line id="直接连接符 24" o:spid="_x0000_s1102" style="position:absolute;left:0;text-align:left;z-index:33" from="285.75pt,15.65pt" to="285.8pt,119.85pt" o:preferrelative="t">
            <v:stroke miterlimit="2"/>
          </v:line>
        </w:pict>
      </w:r>
    </w:p>
    <w:p w:rsidR="00735047" w:rsidRDefault="00481BBF">
      <w:pPr>
        <w:pStyle w:val="11"/>
        <w:spacing w:after="0" w:line="360" w:lineRule="auto"/>
        <w:ind w:firstLineChars="0"/>
        <w:jc w:val="center"/>
        <w:rPr>
          <w:rFonts w:ascii="黑体" w:eastAsia="黑体" w:hAnsi="黑体"/>
          <w:sz w:val="44"/>
          <w:szCs w:val="24"/>
        </w:rPr>
      </w:pPr>
      <w:r>
        <w:pict>
          <v:line id="直接连接符 26" o:spid="_x0000_s1103" style="position:absolute;left:0;text-align:left;z-index:35" from="286.25pt,88.7pt" to="299pt,88.75pt" o:preferrelative="t">
            <v:stroke miterlimit="2"/>
          </v:line>
        </w:pict>
      </w:r>
      <w:r>
        <w:pict>
          <v:shape id="AutoShape 25" o:spid="_x0000_s1104" type="#_x0000_t116" style="position:absolute;left:0;text-align:left;margin-left:126pt;margin-top:489.7pt;width:147pt;height:39.35pt;z-index:21" o:preferrelative="t" filled="f">
            <v:stroke miterlimit="2"/>
          </v:shape>
        </w:pict>
      </w:r>
      <w:r>
        <w:pict>
          <v:line id="Line 67" o:spid="_x0000_s1105" style="position:absolute;left:0;text-align:left;z-index:29" from="198.75pt,381.45pt" to="198.8pt,420.45pt" o:preferrelative="t">
            <v:stroke endarrow="block" miterlimit="2"/>
          </v:line>
        </w:pict>
      </w:r>
      <w:r>
        <w:pict>
          <v:rect id="Rectangle 63" o:spid="_x0000_s1106" style="position:absolute;left:0;text-align:left;margin-left:129pt;margin-top:334.2pt;width:143pt;height:46.8pt;z-index:27" o:preferrelative="t" filled="f">
            <v:stroke miterlimit="2"/>
          </v:rect>
        </w:pict>
      </w:r>
      <w:r>
        <w:pict>
          <v:shape id="AutoShape 41" o:spid="_x0000_s1107" type="#_x0000_t32" style="position:absolute;left:0;text-align:left;margin-left:65.75pt;margin-top:159.15pt;width:45.75pt;height:.05pt;flip:x;z-index:26" o:preferrelative="t" filled="t">
            <v:stroke endarrow="block" miterlimit="2"/>
          </v:shape>
        </w:pict>
      </w:r>
      <w:r>
        <w:pict>
          <v:line id="Line 64" o:spid="_x0000_s1108" style="position:absolute;left:0;text-align:left;z-index:28" from="199.5pt,288.45pt" to="199.55pt,334.15pt" o:preferrelative="t">
            <v:stroke endarrow="block" miterlimit="2"/>
          </v:line>
        </w:pict>
      </w:r>
      <w:r>
        <w:pict>
          <v:rect id="Rectangle 22" o:spid="_x0000_s1109" style="position:absolute;left:0;text-align:left;margin-left:118.5pt;margin-top:228.45pt;width:163.5pt;height:59.5pt;z-index:20" o:preferrelative="t" filled="f">
            <v:stroke miterlimit="2"/>
          </v:rect>
        </w:pict>
      </w:r>
      <w:r>
        <w:pict>
          <v:rect id="Text Box 8" o:spid="_x0000_s1110" style="position:absolute;left:0;text-align:left;margin-left:109.3pt;margin-top:241.6pt;width:181.45pt;height:40.45pt;z-index:6" o:preferrelative="t" stroked="f">
            <v:textbox>
              <w:txbxContent>
                <w:p w:rsidR="00735047" w:rsidRDefault="00B62DF5">
                  <w:pPr>
                    <w:pStyle w:val="12"/>
                    <w:spacing w:line="240" w:lineRule="exact"/>
                    <w:jc w:val="center"/>
                  </w:pPr>
                  <w:r>
                    <w:rPr>
                      <w:rFonts w:hint="eastAsia"/>
                    </w:rPr>
                    <w:t>受理</w:t>
                  </w:r>
                </w:p>
                <w:p w:rsidR="00735047" w:rsidRDefault="00B62DF5">
                  <w:pPr>
                    <w:pStyle w:val="12"/>
                    <w:spacing w:line="240" w:lineRule="exact"/>
                    <w:jc w:val="center"/>
                  </w:pPr>
                  <w:r>
                    <w:rPr>
                      <w:rFonts w:hint="eastAsia"/>
                    </w:rPr>
                    <w:t>（当场发放《无线电</w:t>
                  </w:r>
                  <w:r>
                    <w:t>业务受理单</w:t>
                  </w:r>
                  <w:r>
                    <w:rPr>
                      <w:rFonts w:hint="eastAsia"/>
                    </w:rPr>
                    <w:t>》）</w:t>
                  </w:r>
                </w:p>
              </w:txbxContent>
            </v:textbox>
          </v:rect>
        </w:pict>
      </w:r>
      <w:r>
        <w:pict>
          <v:rect id="Text Box 10" o:spid="_x0000_s1111" style="position:absolute;left:0;text-align:left;margin-left:140.05pt;margin-top:142.65pt;width:116.2pt;height:32.2pt;z-index:8" o:preferrelative="t" stroked="f">
            <v:textbox>
              <w:txbxContent>
                <w:p w:rsidR="00735047" w:rsidRDefault="00B62DF5">
                  <w:pPr>
                    <w:pStyle w:val="12"/>
                    <w:spacing w:line="240" w:lineRule="exact"/>
                    <w:jc w:val="center"/>
                  </w:pPr>
                  <w:r>
                    <w:rPr>
                      <w:rFonts w:hint="eastAsia"/>
                    </w:rPr>
                    <w:t>申请材料</w:t>
                  </w:r>
                </w:p>
                <w:p w:rsidR="00735047" w:rsidRDefault="00B62DF5">
                  <w:pPr>
                    <w:pStyle w:val="12"/>
                    <w:spacing w:line="240" w:lineRule="exact"/>
                    <w:jc w:val="center"/>
                  </w:pPr>
                  <w:r>
                    <w:rPr>
                      <w:rFonts w:hint="eastAsia"/>
                    </w:rPr>
                    <w:t>审核结果</w:t>
                  </w:r>
                </w:p>
                <w:p w:rsidR="00735047" w:rsidRDefault="00735047"/>
              </w:txbxContent>
            </v:textbox>
          </v:rect>
        </w:pict>
      </w:r>
      <w:r>
        <w:pict>
          <v:shape id="AutoShape 17" o:spid="_x0000_s1112" type="#_x0000_t4" style="position:absolute;left:0;text-align:left;margin-left:111.75pt;margin-top:132.45pt;width:174pt;height:54pt;z-index:15" o:preferrelative="t" filled="f">
            <v:stroke miterlimit="2"/>
          </v:shape>
        </w:pict>
      </w:r>
      <w:r>
        <w:pict>
          <v:line id="箭头 404" o:spid="_x0000_s1113" style="position:absolute;left:0;text-align:left;z-index:19" from="199.25pt,186.45pt" to="199.3pt,228.45pt" o:preferrelative="t">
            <v:stroke endarrow="block" miterlimit="2"/>
          </v:line>
        </w:pict>
      </w:r>
      <w:r>
        <w:pict>
          <v:line id="箭头 402" o:spid="_x0000_s1114" style="position:absolute;left:0;text-align:left;flip:y;z-index:18" from="286.3pt,158.85pt" to="338.8pt,159.55pt" o:preferrelative="t">
            <v:stroke endarrow="block" miterlimit="2"/>
          </v:line>
        </w:pict>
      </w:r>
      <w:r>
        <w:pict>
          <v:shape id="AutoShape 19" o:spid="_x0000_s1115" type="#_x0000_t116" style="position:absolute;left:0;text-align:left;margin-left:339.75pt;margin-top:133.95pt;width:131.4pt;height:46.5pt;z-index:17" o:preferrelative="t" filled="f">
            <v:stroke miterlimit="2"/>
          </v:shape>
        </w:pict>
      </w:r>
      <w:r>
        <w:pict>
          <v:rect id="Text Box 11" o:spid="_x0000_s1116" style="position:absolute;left:0;text-align:left;margin-left:342.7pt;margin-top:134.55pt;width:121.55pt;height:76.3pt;z-index:9" o:preferrelative="t" stroked="f">
            <v:textbox>
              <w:txbxContent>
                <w:p w:rsidR="00735047" w:rsidRDefault="00B62DF5">
                  <w:pPr>
                    <w:pStyle w:val="ad"/>
                    <w:spacing w:line="240" w:lineRule="exact"/>
                    <w:ind w:firstLineChars="0" w:firstLine="0"/>
                    <w:jc w:val="center"/>
                  </w:pPr>
                  <w:r>
                    <w:rPr>
                      <w:rFonts w:hint="eastAsia"/>
                    </w:rPr>
                    <w:t>不予受理</w:t>
                  </w:r>
                </w:p>
                <w:p w:rsidR="00735047" w:rsidRDefault="00B62DF5">
                  <w:pPr>
                    <w:pStyle w:val="ad"/>
                    <w:spacing w:line="240" w:lineRule="exact"/>
                    <w:ind w:firstLineChars="0" w:firstLine="0"/>
                  </w:pPr>
                  <w:r>
                    <w:rPr>
                      <w:rFonts w:hint="eastAsia"/>
                    </w:rPr>
                    <w:t>（发放《无线电业务申请不予受理告知单》）</w:t>
                  </w:r>
                </w:p>
              </w:txbxContent>
            </v:textbox>
          </v:rect>
        </w:pict>
      </w:r>
      <w:r>
        <w:pict>
          <v:line id="箭头 398" o:spid="_x0000_s1117" style="position:absolute;left:0;text-align:left;z-index:16" from="198.5pt,99.25pt" to="198.55pt,133pt" o:preferrelative="t">
            <v:stroke endarrow="block" miterlimit="2"/>
          </v:line>
        </w:pict>
      </w:r>
      <w:r>
        <w:pict>
          <v:rect id="Text Box 13" o:spid="_x0000_s1118" style="position:absolute;left:0;text-align:left;margin-left:141.5pt;margin-top:72.4pt;width:111.7pt;height:22.5pt;z-index:11" o:preferrelative="t" stroked="f">
            <v:textbox>
              <w:txbxContent>
                <w:p w:rsidR="00735047" w:rsidRDefault="00B62DF5">
                  <w:pPr>
                    <w:jc w:val="center"/>
                  </w:pPr>
                  <w:r>
                    <w:rPr>
                      <w:rFonts w:hint="eastAsia"/>
                    </w:rPr>
                    <w:t>审核提交申请材料</w:t>
                  </w:r>
                </w:p>
              </w:txbxContent>
            </v:textbox>
          </v:rect>
        </w:pict>
      </w:r>
      <w:r>
        <w:pict>
          <v:rect id="Rectangle 16" o:spid="_x0000_s1119" style="position:absolute;left:0;text-align:left;margin-left:138.5pt;margin-top:70.55pt;width:118.7pt;height:28.2pt;z-index:14" o:preferrelative="t" filled="f">
            <v:stroke miterlimit="2"/>
          </v:rect>
        </w:pict>
      </w:r>
      <w:r>
        <w:pict>
          <v:line id="箭头 394" o:spid="_x0000_s1120" style="position:absolute;left:0;text-align:left;z-index:13" from="198.5pt,35.7pt" to="198.55pt,69.05pt" o:preferrelative="t">
            <v:stroke endarrow="block" miterlimit="2"/>
          </v:line>
        </w:pict>
      </w:r>
      <w:r>
        <w:pict>
          <v:rect id="Text Box 12" o:spid="_x0000_s1121" style="position:absolute;left:0;text-align:left;margin-left:169.95pt;margin-top:8.25pt;width:57pt;height:24pt;z-index:10" o:preferrelative="t" filled="f" stroked="f">
            <v:textbox>
              <w:txbxContent>
                <w:p w:rsidR="00735047" w:rsidRDefault="00B62DF5">
                  <w:r>
                    <w:rPr>
                      <w:rFonts w:hint="eastAsia"/>
                    </w:rPr>
                    <w:t>提出申请</w:t>
                  </w:r>
                </w:p>
              </w:txbxContent>
            </v:textbox>
          </v:rect>
        </w:pict>
      </w:r>
      <w:r>
        <w:pict>
          <v:shape id="AutoShape 14" o:spid="_x0000_s1122" type="#_x0000_t116" style="position:absolute;left:0;text-align:left;margin-left:142.3pt;margin-top:3.05pt;width:111.75pt;height:33.7pt;z-index:12" o:preferrelative="t" filled="f">
            <v:stroke miterlimit="2"/>
          </v:shape>
        </w:pict>
      </w:r>
      <w:r>
        <w:pict>
          <v:line id="Line 33" o:spid="_x0000_s1123" style="position:absolute;left:0;text-align:left;z-index:25" from="277.25pt,23.8pt" to="284.75pt,23.85pt" o:preferrelative="t">
            <v:stroke miterlimit="2"/>
          </v:line>
        </w:pict>
      </w:r>
      <w:r>
        <w:pict>
          <v:line id="Line 32" o:spid="_x0000_s1124" style="position:absolute;left:0;text-align:left;z-index:24" from="269pt,23.8pt" to="275pt,23.85pt" o:preferrelative="t">
            <v:stroke miterlimit="2"/>
          </v:line>
        </w:pict>
      </w:r>
      <w:r>
        <w:pict>
          <v:line id="Line 31" o:spid="_x0000_s1125" style="position:absolute;left:0;text-align:left;z-index:23" from="260.75pt,23.8pt" to="266.75pt,23.85pt" o:preferrelative="t">
            <v:stroke miterlimit="2"/>
          </v:line>
        </w:pict>
      </w:r>
      <w:r>
        <w:pict>
          <v:line id="Line 30" o:spid="_x0000_s1126" style="position:absolute;left:0;text-align:left;z-index:22" from="254pt,23.8pt" to="258.5pt,23.85pt" o:preferrelative="t">
            <v:stroke miterlimit="2"/>
          </v:line>
        </w:pict>
      </w:r>
    </w:p>
    <w:p w:rsidR="00735047" w:rsidRDefault="00735047">
      <w:pPr>
        <w:widowControl/>
        <w:spacing w:after="0" w:line="240" w:lineRule="auto"/>
        <w:rPr>
          <w:rFonts w:ascii="黑体" w:eastAsia="黑体" w:hAnsi="黑体"/>
          <w:sz w:val="44"/>
          <w:szCs w:val="24"/>
        </w:rPr>
      </w:pPr>
    </w:p>
    <w:p w:rsidR="00735047" w:rsidRDefault="00481BBF">
      <w:pPr>
        <w:widowControl/>
        <w:spacing w:after="0" w:line="240" w:lineRule="auto"/>
        <w:rPr>
          <w:rFonts w:ascii="黑体" w:eastAsia="黑体" w:hAnsi="黑体"/>
          <w:sz w:val="44"/>
          <w:szCs w:val="24"/>
        </w:rPr>
      </w:pPr>
      <w:r>
        <w:pict>
          <v:rect id="Text Box 66" o:spid="_x0000_s1127" style="position:absolute;margin-left:129pt;margin-top:279.15pt;width:138.3pt;height:40.05pt;z-index:2" o:preferrelative="t" stroked="f">
            <v:textbox>
              <w:txbxContent>
                <w:p w:rsidR="00735047" w:rsidRDefault="00B62DF5">
                  <w:pPr>
                    <w:pStyle w:val="12"/>
                    <w:spacing w:line="240" w:lineRule="exact"/>
                    <w:jc w:val="center"/>
                  </w:pPr>
                  <w:r>
                    <w:rPr>
                      <w:rFonts w:hint="eastAsia"/>
                    </w:rPr>
                    <w:t>批准决定</w:t>
                  </w:r>
                </w:p>
                <w:p w:rsidR="00735047" w:rsidRDefault="00B62DF5">
                  <w:pPr>
                    <w:pStyle w:val="12"/>
                    <w:spacing w:line="240" w:lineRule="exact"/>
                    <w:jc w:val="center"/>
                  </w:pPr>
                  <w:r>
                    <w:rPr>
                      <w:rFonts w:hint="eastAsia"/>
                    </w:rPr>
                    <w:t>（在10个工作日内作出）</w:t>
                  </w:r>
                </w:p>
              </w:txbxContent>
            </v:textbox>
          </v:rect>
        </w:pict>
      </w:r>
      <w:r>
        <w:pict>
          <v:rect id="Text Box 7" o:spid="_x0000_s1128" style="position:absolute;margin-left:185.7pt;margin-top:118.05pt;width:94.8pt;height:62.6pt;z-index:5" o:preferrelative="t" stroked="f">
            <v:textbox>
              <w:txbxContent>
                <w:p w:rsidR="00735047" w:rsidRDefault="00B62DF5">
                  <w:pPr>
                    <w:spacing w:after="0"/>
                    <w:jc w:val="center"/>
                  </w:pPr>
                  <w:r>
                    <w:rPr>
                      <w:rFonts w:hint="eastAsia"/>
                    </w:rPr>
                    <w:t>材料符</w:t>
                  </w:r>
                </w:p>
                <w:p w:rsidR="00735047" w:rsidRDefault="00B62DF5">
                  <w:pPr>
                    <w:spacing w:after="0"/>
                    <w:jc w:val="center"/>
                  </w:pPr>
                  <w:r>
                    <w:rPr>
                      <w:rFonts w:hint="eastAsia"/>
                    </w:rPr>
                    <w:t>合要求</w:t>
                  </w:r>
                </w:p>
              </w:txbxContent>
            </v:textbox>
          </v:rect>
        </w:pict>
      </w:r>
      <w:r>
        <w:pict>
          <v:rect id="Text Box 9" o:spid="_x0000_s1129" style="position:absolute;margin-left:264.9pt;margin-top:45.25pt;width:95.85pt;height:51.9pt;z-index:7" o:preferrelative="t" stroked="f">
            <v:textbox>
              <w:txbxContent>
                <w:p w:rsidR="00735047" w:rsidRDefault="00B62DF5">
                  <w:pPr>
                    <w:spacing w:after="0" w:line="240" w:lineRule="atLeast"/>
                    <w:jc w:val="center"/>
                  </w:pPr>
                  <w:r>
                    <w:rPr>
                      <w:rFonts w:hint="eastAsia"/>
                    </w:rPr>
                    <w:t>符合不予</w:t>
                  </w:r>
                </w:p>
                <w:p w:rsidR="00735047" w:rsidRDefault="00B62DF5">
                  <w:pPr>
                    <w:spacing w:after="0" w:line="240" w:lineRule="atLeast"/>
                    <w:jc w:val="center"/>
                  </w:pPr>
                  <w:r>
                    <w:rPr>
                      <w:rFonts w:hint="eastAsia"/>
                    </w:rPr>
                    <w:t>受理情形</w:t>
                  </w:r>
                </w:p>
                <w:p w:rsidR="00735047" w:rsidRDefault="00735047">
                  <w:pPr>
                    <w:jc w:val="center"/>
                  </w:pPr>
                </w:p>
              </w:txbxContent>
            </v:textbox>
          </v:rect>
        </w:pict>
      </w:r>
    </w:p>
    <w:p w:rsidR="00735047" w:rsidRDefault="00481BBF">
      <w:pPr>
        <w:spacing w:after="0" w:line="360" w:lineRule="auto"/>
        <w:rPr>
          <w:rFonts w:ascii="黑体" w:eastAsia="黑体" w:hAnsi="黑体"/>
          <w:sz w:val="44"/>
          <w:szCs w:val="24"/>
          <w:highlight w:val="yellow"/>
        </w:rPr>
      </w:pPr>
      <w:r>
        <w:pict>
          <v:rect id="文本框 94" o:spid="_x0000_s1130" style="position:absolute;margin-left:76.2pt;margin-top:16.8pt;width:61.2pt;height:39pt;z-index:36" o:preferrelative="t" strokecolor="white">
            <v:stroke miterlimit="2"/>
            <v:textbox>
              <w:txbxContent>
                <w:p w:rsidR="00735047" w:rsidRDefault="00B62DF5">
                  <w:pPr>
                    <w:spacing w:after="0" w:line="240" w:lineRule="atLeast"/>
                    <w:jc w:val="center"/>
                  </w:pPr>
                  <w:r>
                    <w:rPr>
                      <w:rFonts w:hint="eastAsia"/>
                    </w:rPr>
                    <w:t>需要</w:t>
                  </w:r>
                </w:p>
                <w:p w:rsidR="00735047" w:rsidRDefault="00B62DF5">
                  <w:pPr>
                    <w:spacing w:after="0" w:line="240" w:lineRule="atLeast"/>
                    <w:jc w:val="center"/>
                  </w:pPr>
                  <w:r>
                    <w:rPr>
                      <w:rFonts w:hint="eastAsia"/>
                    </w:rPr>
                    <w:t>补正</w:t>
                  </w:r>
                  <w:r>
                    <w:t>材料</w:t>
                  </w:r>
                </w:p>
              </w:txbxContent>
            </v:textbox>
          </v:rect>
        </w:pict>
      </w:r>
    </w:p>
    <w:p w:rsidR="00735047" w:rsidRDefault="00481BBF">
      <w:pPr>
        <w:spacing w:after="0" w:line="360" w:lineRule="auto"/>
        <w:rPr>
          <w:rFonts w:ascii="宋体" w:hAnsi="宋体"/>
          <w:sz w:val="28"/>
          <w:szCs w:val="28"/>
          <w:highlight w:val="yellow"/>
        </w:rPr>
      </w:pPr>
      <w:r>
        <w:pict>
          <v:rect id="Text Box 43" o:spid="_x0000_s1131" style="position:absolute;margin-left:-49.7pt;margin-top:18.65pt;width:108pt;height:30.5pt;z-index:1" o:preferrelative="t" stroked="f">
            <v:textbox>
              <w:txbxContent>
                <w:p w:rsidR="00735047" w:rsidRDefault="00B62DF5">
                  <w:pPr>
                    <w:pStyle w:val="ad"/>
                    <w:spacing w:line="240" w:lineRule="exact"/>
                    <w:ind w:firstLineChars="0" w:firstLine="0"/>
                    <w:jc w:val="center"/>
                  </w:pPr>
                  <w:r>
                    <w:rPr>
                      <w:rFonts w:hint="eastAsia"/>
                    </w:rPr>
                    <w:t>一次性告知申请人，退回所有材料</w:t>
                  </w:r>
                </w:p>
              </w:txbxContent>
            </v:textbox>
          </v:rect>
        </w:pict>
      </w:r>
      <w:r>
        <w:pict>
          <v:shape id="Flowchart: Terminator 111" o:spid="_x0000_s1132" type="#_x0000_t116" style="position:absolute;margin-left:-66.45pt;margin-top:11.75pt;width:131.4pt;height:46.5pt;z-index:42" o:preferrelative="t" filled="f">
            <v:stroke miterlimit="2"/>
          </v:shape>
        </w:pict>
      </w:r>
    </w:p>
    <w:p w:rsidR="00735047" w:rsidRDefault="00735047">
      <w:pPr>
        <w:rPr>
          <w:rFonts w:ascii="宋体" w:hAnsi="宋体"/>
          <w:sz w:val="28"/>
          <w:szCs w:val="28"/>
          <w:highlight w:val="yellow"/>
        </w:rPr>
      </w:pPr>
    </w:p>
    <w:p w:rsidR="00735047" w:rsidRDefault="00735047">
      <w:pPr>
        <w:rPr>
          <w:rFonts w:ascii="宋体" w:hAnsi="宋体"/>
          <w:sz w:val="28"/>
          <w:szCs w:val="28"/>
          <w:highlight w:val="yellow"/>
        </w:rPr>
      </w:pPr>
    </w:p>
    <w:p w:rsidR="00735047" w:rsidRDefault="00735047">
      <w:pPr>
        <w:rPr>
          <w:rFonts w:ascii="宋体" w:hAnsi="宋体"/>
          <w:sz w:val="28"/>
          <w:szCs w:val="28"/>
          <w:highlight w:val="yellow"/>
        </w:rPr>
      </w:pPr>
    </w:p>
    <w:p w:rsidR="00735047" w:rsidRDefault="00735047">
      <w:pPr>
        <w:rPr>
          <w:rFonts w:ascii="宋体" w:hAnsi="宋体"/>
          <w:sz w:val="28"/>
          <w:szCs w:val="28"/>
          <w:highlight w:val="yellow"/>
        </w:rPr>
      </w:pPr>
    </w:p>
    <w:p w:rsidR="00735047" w:rsidRDefault="00735047">
      <w:pPr>
        <w:rPr>
          <w:rFonts w:ascii="宋体" w:hAnsi="宋体"/>
          <w:sz w:val="28"/>
          <w:szCs w:val="28"/>
          <w:highlight w:val="yellow"/>
        </w:rPr>
      </w:pPr>
    </w:p>
    <w:p w:rsidR="00735047" w:rsidRDefault="00735047">
      <w:pPr>
        <w:rPr>
          <w:rFonts w:ascii="宋体" w:hAnsi="宋体"/>
          <w:sz w:val="28"/>
          <w:szCs w:val="28"/>
          <w:highlight w:val="yellow"/>
        </w:rPr>
      </w:pPr>
    </w:p>
    <w:p w:rsidR="00735047" w:rsidRDefault="00481BBF">
      <w:pPr>
        <w:rPr>
          <w:rFonts w:ascii="宋体" w:hAnsi="宋体"/>
          <w:sz w:val="28"/>
          <w:szCs w:val="28"/>
          <w:highlight w:val="yellow"/>
        </w:rPr>
      </w:pPr>
      <w:r>
        <w:pict>
          <v:rect id="Text Box 69" o:spid="_x0000_s1133" style="position:absolute;margin-left:98.5pt;margin-top:21.5pt;width:201.5pt;height:35.95pt;z-index:31" o:preferrelative="t" stroked="f">
            <v:textbox>
              <w:txbxContent>
                <w:p w:rsidR="00735047" w:rsidRDefault="00B62DF5">
                  <w:pPr>
                    <w:pStyle w:val="12"/>
                    <w:spacing w:line="240" w:lineRule="exact"/>
                    <w:jc w:val="center"/>
                  </w:pPr>
                  <w:r>
                    <w:rPr>
                      <w:rFonts w:hint="eastAsia"/>
                    </w:rPr>
                    <w:t>证件或</w:t>
                  </w:r>
                  <w:r>
                    <w:t>文书</w:t>
                  </w:r>
                  <w:r>
                    <w:rPr>
                      <w:rFonts w:hint="eastAsia"/>
                    </w:rPr>
                    <w:t>送达</w:t>
                  </w:r>
                </w:p>
                <w:p w:rsidR="00735047" w:rsidRDefault="00B62DF5">
                  <w:pPr>
                    <w:spacing w:after="0"/>
                    <w:jc w:val="center"/>
                    <w:rPr>
                      <w:rFonts w:ascii="宋体" w:hAnsi="宋体" w:cs="宋体"/>
                      <w:sz w:val="20"/>
                    </w:rPr>
                  </w:pPr>
                  <w:r>
                    <w:rPr>
                      <w:rFonts w:ascii="宋体" w:hAnsi="宋体" w:cs="宋体" w:hint="eastAsia"/>
                      <w:sz w:val="20"/>
                    </w:rPr>
                    <w:t>（准予：10个工作日）（不予：5个工作日）</w:t>
                  </w:r>
                </w:p>
                <w:p w:rsidR="00735047" w:rsidRDefault="00735047">
                  <w:pPr>
                    <w:pStyle w:val="12"/>
                    <w:spacing w:line="240" w:lineRule="exact"/>
                    <w:jc w:val="center"/>
                  </w:pPr>
                </w:p>
              </w:txbxContent>
            </v:textbox>
          </v:rect>
        </w:pict>
      </w:r>
      <w:r>
        <w:pict>
          <v:rect id="Rectangle 68" o:spid="_x0000_s1134" style="position:absolute;margin-left:94.95pt;margin-top:18.4pt;width:211.25pt;height:40.75pt;z-index:30" o:preferrelative="t" filled="f">
            <v:stroke miterlimit="2"/>
          </v:rect>
        </w:pict>
      </w:r>
    </w:p>
    <w:p w:rsidR="00735047" w:rsidRDefault="00481BBF">
      <w:pPr>
        <w:rPr>
          <w:rFonts w:ascii="宋体" w:hAnsi="宋体"/>
          <w:sz w:val="28"/>
          <w:szCs w:val="28"/>
          <w:highlight w:val="yellow"/>
        </w:rPr>
      </w:pPr>
      <w:r>
        <w:pict>
          <v:line id="Line 70" o:spid="_x0000_s1135" style="position:absolute;flip:x;z-index:32" from="198.45pt,17.75pt" to="198.95pt,44.8pt" o:preferrelative="t">
            <v:stroke endarrow="block" miterlimit="2"/>
          </v:line>
        </w:pict>
      </w:r>
    </w:p>
    <w:p w:rsidR="00735047" w:rsidRDefault="00481BBF">
      <w:pPr>
        <w:rPr>
          <w:rFonts w:ascii="宋体" w:hAnsi="宋体"/>
          <w:sz w:val="28"/>
          <w:szCs w:val="28"/>
          <w:highlight w:val="yellow"/>
        </w:rPr>
      </w:pPr>
      <w:r>
        <w:pict>
          <v:rect id="Text Box 5" o:spid="_x0000_s1136" style="position:absolute;margin-left:163.2pt;margin-top:3.45pt;width:77.3pt;height:44.5pt;z-index:4" o:preferrelative="t" stroked="f">
            <v:textbox>
              <w:txbxContent>
                <w:p w:rsidR="00735047" w:rsidRDefault="00B62DF5">
                  <w:pPr>
                    <w:spacing w:after="0"/>
                    <w:jc w:val="center"/>
                    <w:rPr>
                      <w:rFonts w:ascii="宋体" w:hAnsi="宋体" w:cs="宋体"/>
                    </w:rPr>
                  </w:pPr>
                  <w:r>
                    <w:rPr>
                      <w:rFonts w:ascii="宋体" w:hAnsi="宋体" w:cs="宋体" w:hint="eastAsia"/>
                    </w:rPr>
                    <w:t>决定公开</w:t>
                  </w:r>
                </w:p>
                <w:p w:rsidR="00735047" w:rsidRDefault="00B62DF5">
                  <w:pPr>
                    <w:spacing w:after="0"/>
                    <w:jc w:val="center"/>
                    <w:rPr>
                      <w:rFonts w:ascii="宋体" w:hAnsi="宋体" w:cs="宋体"/>
                      <w:sz w:val="20"/>
                    </w:rPr>
                  </w:pPr>
                  <w:r>
                    <w:rPr>
                      <w:rFonts w:ascii="宋体" w:hAnsi="宋体" w:cs="宋体" w:hint="eastAsia"/>
                      <w:sz w:val="20"/>
                    </w:rPr>
                    <w:t>（1个工作日）</w:t>
                  </w:r>
                </w:p>
                <w:p w:rsidR="00735047" w:rsidRDefault="00735047">
                  <w:pPr>
                    <w:pStyle w:val="12"/>
                    <w:spacing w:line="240" w:lineRule="exact"/>
                  </w:pPr>
                </w:p>
                <w:p w:rsidR="00735047" w:rsidRDefault="00735047"/>
              </w:txbxContent>
            </v:textbox>
          </v:rect>
        </w:pict>
      </w:r>
    </w:p>
    <w:p w:rsidR="00735047" w:rsidRDefault="00B62DF5">
      <w:pPr>
        <w:tabs>
          <w:tab w:val="left" w:pos="3180"/>
        </w:tabs>
        <w:jc w:val="center"/>
        <w:rPr>
          <w:rFonts w:ascii="宋体" w:hAnsi="宋体"/>
          <w:sz w:val="28"/>
          <w:szCs w:val="28"/>
        </w:rPr>
      </w:pPr>
      <w:r>
        <w:rPr>
          <w:rFonts w:ascii="宋体" w:hAnsi="宋体" w:hint="eastAsia"/>
          <w:sz w:val="28"/>
          <w:szCs w:val="28"/>
        </w:rPr>
        <w:t>一般程序流程示意图</w:t>
      </w:r>
    </w:p>
    <w:p w:rsidR="00735047" w:rsidRDefault="00B62DF5">
      <w:pPr>
        <w:pStyle w:val="11"/>
        <w:numPr>
          <w:ilvl w:val="0"/>
          <w:numId w:val="52"/>
        </w:numPr>
        <w:ind w:firstLineChars="0" w:firstLine="420"/>
        <w:jc w:val="center"/>
        <w:rPr>
          <w:rFonts w:ascii="黑体" w:eastAsia="黑体" w:hAnsi="黑体"/>
          <w:sz w:val="44"/>
          <w:szCs w:val="44"/>
        </w:rPr>
      </w:pPr>
      <w:bookmarkStart w:id="1041" w:name="_Toc30657"/>
      <w:bookmarkStart w:id="1042" w:name="_Toc25538"/>
      <w:r>
        <w:rPr>
          <w:rFonts w:ascii="黑体" w:eastAsia="黑体" w:hAnsi="黑体" w:hint="eastAsia"/>
          <w:sz w:val="44"/>
          <w:szCs w:val="44"/>
        </w:rPr>
        <w:lastRenderedPageBreak/>
        <w:t>监督检查（实地检查）</w:t>
      </w:r>
      <w:bookmarkEnd w:id="1041"/>
      <w:bookmarkEnd w:id="1042"/>
    </w:p>
    <w:p w:rsidR="00735047" w:rsidRDefault="00735047">
      <w:pPr>
        <w:widowControl/>
        <w:spacing w:after="0" w:line="240" w:lineRule="auto"/>
        <w:rPr>
          <w:rFonts w:ascii="黑体" w:eastAsia="黑体" w:hAnsi="黑体"/>
          <w:sz w:val="44"/>
          <w:szCs w:val="24"/>
        </w:rPr>
      </w:pPr>
    </w:p>
    <w:p w:rsidR="00735047" w:rsidRDefault="00481BBF">
      <w:pPr>
        <w:widowControl/>
        <w:spacing w:after="0" w:line="240" w:lineRule="auto"/>
        <w:rPr>
          <w:rFonts w:ascii="黑体" w:eastAsia="黑体" w:hAnsi="黑体"/>
          <w:sz w:val="44"/>
          <w:szCs w:val="24"/>
        </w:rPr>
      </w:pPr>
      <w:r>
        <w:rPr>
          <w:rFonts w:ascii="黑体" w:eastAsia="黑体" w:hAnsi="黑体"/>
          <w:sz w:val="44"/>
          <w:szCs w:val="24"/>
        </w:rPr>
        <w:pict>
          <v:rect id="Quad Arrow 158" o:spid="_x0000_s1137" style="position:absolute;margin-left:169.95pt;margin-top:8.25pt;width:57pt;height:24pt;z-index:85" o:preferrelative="t" filled="f" stroked="f">
            <v:textbox>
              <w:txbxContent>
                <w:p w:rsidR="00735047" w:rsidRDefault="00B62DF5">
                  <w:r>
                    <w:rPr>
                      <w:rFonts w:hint="eastAsia"/>
                    </w:rPr>
                    <w:t>提交材料</w:t>
                  </w:r>
                </w:p>
              </w:txbxContent>
            </v:textbox>
          </v:rect>
        </w:pict>
      </w:r>
      <w:r>
        <w:rPr>
          <w:rFonts w:ascii="黑体" w:eastAsia="黑体" w:hAnsi="黑体"/>
          <w:sz w:val="44"/>
          <w:szCs w:val="24"/>
        </w:rPr>
        <w:pict>
          <v:shape id="Flowchart: Terminator 159" o:spid="_x0000_s1138" type="#_x0000_t116" style="position:absolute;margin-left:142.3pt;margin-top:3.05pt;width:111.75pt;height:33.7pt;z-index:87" o:preferrelative="t" filled="f">
            <v:stroke miterlimit="2"/>
          </v:shape>
        </w:pict>
      </w:r>
    </w:p>
    <w:p w:rsidR="00735047" w:rsidRDefault="00481BBF">
      <w:pPr>
        <w:widowControl/>
        <w:spacing w:after="0" w:line="240" w:lineRule="auto"/>
      </w:pPr>
      <w:r>
        <w:rPr>
          <w:rFonts w:ascii="黑体" w:eastAsia="黑体" w:hAnsi="黑体"/>
          <w:sz w:val="44"/>
          <w:szCs w:val="24"/>
        </w:rPr>
        <w:pict>
          <v:line id="Line 160" o:spid="_x0000_s1139" style="position:absolute;z-index:88" from="198.4pt,4.9pt" to="198.6pt,28.55pt" o:preferrelative="t">
            <v:stroke endarrow="block" miterlimit="2"/>
          </v:line>
        </w:pict>
      </w:r>
    </w:p>
    <w:p w:rsidR="00735047" w:rsidRDefault="00481BBF">
      <w:r>
        <w:rPr>
          <w:rFonts w:ascii="黑体" w:eastAsia="黑体" w:hAnsi="黑体"/>
          <w:sz w:val="44"/>
          <w:szCs w:val="24"/>
        </w:rPr>
        <w:pict>
          <v:rect id="Quad Arrow 117" o:spid="_x0000_s1140" style="position:absolute;margin-left:141pt;margin-top:15.55pt;width:116.05pt;height:46.1pt;z-index:86" o:preferrelative="t" stroked="f">
            <v:textbox>
              <w:txbxContent>
                <w:p w:rsidR="00735047" w:rsidRDefault="00B62DF5">
                  <w:pPr>
                    <w:jc w:val="center"/>
                  </w:pPr>
                  <w:r>
                    <w:rPr>
                      <w:rFonts w:hint="eastAsia"/>
                    </w:rPr>
                    <w:t>签署《上海市无线电管理局现场检查笔录》</w:t>
                  </w:r>
                </w:p>
              </w:txbxContent>
            </v:textbox>
          </v:rect>
        </w:pict>
      </w:r>
      <w:r>
        <w:rPr>
          <w:rFonts w:ascii="黑体" w:eastAsia="黑体" w:hAnsi="黑体"/>
          <w:sz w:val="44"/>
          <w:szCs w:val="24"/>
        </w:rPr>
        <w:pict>
          <v:rect id="Rectangle 120" o:spid="_x0000_s1141" style="position:absolute;margin-left:139.85pt;margin-top:14.45pt;width:118.7pt;height:45.5pt;z-index:89" o:preferrelative="t" filled="f">
            <v:stroke miterlimit="2"/>
          </v:rect>
        </w:pict>
      </w:r>
    </w:p>
    <w:p w:rsidR="00735047" w:rsidRDefault="00735047">
      <w:pPr>
        <w:spacing w:after="0" w:line="360" w:lineRule="auto"/>
        <w:rPr>
          <w:rFonts w:ascii="宋体" w:hAnsi="宋体"/>
          <w:sz w:val="28"/>
          <w:szCs w:val="28"/>
          <w:highlight w:val="yellow"/>
        </w:rPr>
      </w:pPr>
    </w:p>
    <w:p w:rsidR="00735047" w:rsidRDefault="00481BBF">
      <w:pPr>
        <w:spacing w:after="0" w:line="360" w:lineRule="auto"/>
        <w:jc w:val="center"/>
        <w:rPr>
          <w:rFonts w:ascii="宋体" w:hAnsi="宋体"/>
          <w:sz w:val="28"/>
          <w:szCs w:val="28"/>
          <w:highlight w:val="yellow"/>
        </w:rPr>
      </w:pPr>
      <w:r>
        <w:rPr>
          <w:sz w:val="28"/>
        </w:rPr>
        <w:pict>
          <v:line id="箭头 173" o:spid="_x0000_s1142" style="position:absolute;left:0;text-align:left;z-index:95" from="197.8pt,1.6pt" to="197.85pt,47.3pt" o:preferrelative="t">
            <v:stroke endarrow="block" miterlimit="2"/>
          </v:line>
        </w:pict>
      </w:r>
    </w:p>
    <w:p w:rsidR="00735047" w:rsidRDefault="00481BBF">
      <w:pPr>
        <w:spacing w:after="0" w:line="360" w:lineRule="auto"/>
        <w:jc w:val="center"/>
        <w:rPr>
          <w:rFonts w:ascii="宋体" w:hAnsi="宋体"/>
          <w:sz w:val="28"/>
          <w:szCs w:val="28"/>
          <w:highlight w:val="yellow"/>
        </w:rPr>
      </w:pPr>
      <w:r>
        <w:rPr>
          <w:rFonts w:ascii="黑体" w:eastAsia="黑体" w:hAnsi="黑体"/>
          <w:sz w:val="44"/>
          <w:szCs w:val="24"/>
        </w:rPr>
        <w:pict>
          <v:rect id="Quad Arrow 164" o:spid="_x0000_s1143" style="position:absolute;left:0;text-align:left;margin-left:-20.3pt;margin-top:20.4pt;width:78.05pt;height:23.25pt;z-index:93" o:preferrelative="t" stroked="f">
            <v:textbox>
              <w:txbxContent>
                <w:p w:rsidR="00735047" w:rsidRDefault="00B62DF5">
                  <w:pPr>
                    <w:pStyle w:val="ad"/>
                    <w:spacing w:line="240" w:lineRule="auto"/>
                    <w:ind w:firstLineChars="0" w:firstLine="0"/>
                    <w:jc w:val="center"/>
                  </w:pPr>
                  <w:r>
                    <w:rPr>
                      <w:rFonts w:hint="eastAsia"/>
                    </w:rPr>
                    <w:t>口头告知</w:t>
                  </w:r>
                </w:p>
              </w:txbxContent>
            </v:textbox>
          </v:rect>
        </w:pict>
      </w:r>
      <w:r>
        <w:pict>
          <v:rect id="Rectangle 165" o:spid="_x0000_s1144" style="position:absolute;left:0;text-align:left;margin-left:54.55pt;margin-top:11.35pt;width:85.95pt;height:40.2pt;z-index:82" o:preferrelative="t" strokecolor="white">
            <v:stroke miterlimit="2"/>
            <v:textbox>
              <w:txbxContent>
                <w:p w:rsidR="00735047" w:rsidRDefault="00B62DF5">
                  <w:pPr>
                    <w:spacing w:after="0"/>
                    <w:jc w:val="center"/>
                  </w:pPr>
                  <w:r>
                    <w:rPr>
                      <w:rFonts w:hint="eastAsia"/>
                    </w:rPr>
                    <w:t>检查合格</w:t>
                  </w:r>
                </w:p>
              </w:txbxContent>
            </v:textbox>
          </v:rect>
        </w:pict>
      </w:r>
      <w:r>
        <w:rPr>
          <w:rFonts w:ascii="黑体" w:eastAsia="黑体" w:hAnsi="黑体"/>
          <w:sz w:val="44"/>
          <w:szCs w:val="24"/>
        </w:rPr>
        <w:pict>
          <v:shape id="Flowchart: Terminator 166" o:spid="_x0000_s1145" type="#_x0000_t116" style="position:absolute;left:0;text-align:left;margin-left:-25.5pt;margin-top:14.5pt;width:95.5pt;height:36.1pt;z-index:92" o:preferrelative="t" filled="f">
            <v:stroke miterlimit="2"/>
          </v:shape>
        </w:pict>
      </w:r>
      <w:r>
        <w:rPr>
          <w:rFonts w:ascii="黑体" w:eastAsia="黑体" w:hAnsi="黑体"/>
          <w:sz w:val="44"/>
          <w:szCs w:val="24"/>
        </w:rPr>
        <w:pict>
          <v:rect id="Quad Arrow 167" o:spid="_x0000_s1146" style="position:absolute;left:0;text-align:left;margin-left:143.25pt;margin-top:17.75pt;width:116.2pt;height:42.85pt;z-index:84" o:preferrelative="t" stroked="f">
            <v:textbox>
              <w:txbxContent>
                <w:p w:rsidR="00735047" w:rsidRDefault="00B62DF5">
                  <w:pPr>
                    <w:pStyle w:val="12"/>
                    <w:spacing w:line="240" w:lineRule="exact"/>
                    <w:jc w:val="center"/>
                  </w:pPr>
                  <w:r>
                    <w:rPr>
                      <w:rFonts w:hint="eastAsia"/>
                    </w:rPr>
                    <w:t>审核</w:t>
                  </w:r>
                </w:p>
                <w:p w:rsidR="00735047" w:rsidRDefault="00B62DF5">
                  <w:pPr>
                    <w:pStyle w:val="12"/>
                    <w:spacing w:line="240" w:lineRule="exact"/>
                    <w:jc w:val="center"/>
                  </w:pPr>
                  <w:r>
                    <w:rPr>
                      <w:rFonts w:hint="eastAsia"/>
                    </w:rPr>
                    <w:t>（30个工作日）</w:t>
                  </w:r>
                </w:p>
                <w:p w:rsidR="00735047" w:rsidRDefault="00735047"/>
              </w:txbxContent>
            </v:textbox>
          </v:rect>
        </w:pict>
      </w:r>
      <w:r>
        <w:rPr>
          <w:rFonts w:ascii="黑体" w:eastAsia="黑体" w:hAnsi="黑体"/>
          <w:sz w:val="44"/>
          <w:szCs w:val="24"/>
        </w:rPr>
        <w:pict>
          <v:shape id="Diamond 168" o:spid="_x0000_s1147" type="#_x0000_t4" style="position:absolute;left:0;text-align:left;margin-left:112.15pt;margin-top:16.55pt;width:174pt;height:39pt;z-index:90" o:preferrelative="t" filled="f">
            <v:stroke miterlimit="2"/>
          </v:shape>
        </w:pict>
      </w:r>
    </w:p>
    <w:p w:rsidR="00735047" w:rsidRDefault="00481BBF">
      <w:pPr>
        <w:spacing w:after="0" w:line="360" w:lineRule="auto"/>
        <w:jc w:val="center"/>
        <w:rPr>
          <w:rFonts w:ascii="宋体" w:hAnsi="宋体"/>
          <w:sz w:val="28"/>
          <w:szCs w:val="28"/>
          <w:highlight w:val="yellow"/>
        </w:rPr>
      </w:pPr>
      <w:r>
        <w:rPr>
          <w:sz w:val="44"/>
        </w:rPr>
        <w:pict>
          <v:line id="箭头 174" o:spid="_x0000_s1148" style="position:absolute;left:0;text-align:left;z-index:96" from="198.5pt,23.05pt" to="198.55pt,117.15pt" o:preferrelative="t">
            <v:stroke endarrow="block" miterlimit="2"/>
          </v:line>
        </w:pict>
      </w:r>
      <w:r>
        <w:rPr>
          <w:rFonts w:ascii="黑体" w:eastAsia="黑体" w:hAnsi="黑体"/>
          <w:sz w:val="44"/>
          <w:szCs w:val="24"/>
        </w:rPr>
        <w:pict>
          <v:shape id="Straight Connector 170" o:spid="_x0000_s1149" type="#_x0000_t32" style="position:absolute;left:0;text-align:left;margin-left:66.9pt;margin-top:4.85pt;width:45.75pt;height:.05pt;flip:x;z-index:91" o:preferrelative="t" filled="t">
            <v:stroke endarrow="block" miterlimit="2"/>
          </v:shape>
        </w:pict>
      </w:r>
    </w:p>
    <w:p w:rsidR="00735047" w:rsidRDefault="00481BBF">
      <w:pPr>
        <w:spacing w:after="0" w:line="360" w:lineRule="auto"/>
        <w:jc w:val="center"/>
        <w:rPr>
          <w:rFonts w:ascii="宋体" w:hAnsi="宋体"/>
          <w:sz w:val="28"/>
          <w:szCs w:val="28"/>
          <w:highlight w:val="yellow"/>
        </w:rPr>
      </w:pPr>
      <w:r>
        <w:rPr>
          <w:sz w:val="28"/>
        </w:rPr>
        <w:pict>
          <v:rect id="文本框 177" o:spid="_x0000_s1150" style="position:absolute;left:0;text-align:left;margin-left:133.4pt;margin-top:17.1pt;width:88.65pt;height:23.2pt;z-index:97" o:preferrelative="t" filled="f" stroked="f">
            <v:textbox>
              <w:txbxContent>
                <w:p w:rsidR="00735047" w:rsidRDefault="00B62DF5">
                  <w:r>
                    <w:rPr>
                      <w:rFonts w:hint="eastAsia"/>
                    </w:rPr>
                    <w:t>检查不合格</w:t>
                  </w:r>
                </w:p>
                <w:p w:rsidR="00735047" w:rsidRDefault="00735047"/>
              </w:txbxContent>
            </v:textbox>
          </v:rect>
        </w:pict>
      </w:r>
    </w:p>
    <w:p w:rsidR="00735047" w:rsidRDefault="00735047">
      <w:pPr>
        <w:spacing w:after="0" w:line="360" w:lineRule="auto"/>
        <w:jc w:val="center"/>
        <w:rPr>
          <w:rFonts w:ascii="宋体" w:hAnsi="宋体"/>
          <w:sz w:val="28"/>
          <w:szCs w:val="28"/>
          <w:highlight w:val="yellow"/>
        </w:rPr>
      </w:pPr>
    </w:p>
    <w:p w:rsidR="00735047" w:rsidRDefault="00481BBF">
      <w:pPr>
        <w:spacing w:after="0" w:line="360" w:lineRule="auto"/>
        <w:jc w:val="center"/>
        <w:rPr>
          <w:rFonts w:ascii="黑体" w:eastAsia="黑体" w:hAnsi="黑体"/>
          <w:sz w:val="44"/>
          <w:szCs w:val="24"/>
        </w:rPr>
      </w:pPr>
      <w:r>
        <w:rPr>
          <w:rFonts w:ascii="黑体" w:eastAsia="黑体" w:hAnsi="黑体"/>
          <w:sz w:val="44"/>
          <w:szCs w:val="24"/>
        </w:rPr>
        <w:pict>
          <v:shape id="Flowchart: Terminator 141" o:spid="_x0000_s1151" type="#_x0000_t116" style="position:absolute;left:0;text-align:left;margin-left:143.25pt;margin-top:23.45pt;width:111.75pt;height:33.7pt;z-index:94" o:preferrelative="t" filled="f">
            <v:stroke miterlimit="2"/>
          </v:shape>
        </w:pict>
      </w:r>
      <w:r>
        <w:rPr>
          <w:rFonts w:ascii="黑体" w:eastAsia="黑体" w:hAnsi="黑体"/>
          <w:sz w:val="44"/>
          <w:szCs w:val="24"/>
        </w:rPr>
        <w:pict>
          <v:rect id="Quad Arrow 173" o:spid="_x0000_s1152" style="position:absolute;left:0;text-align:left;margin-left:133pt;margin-top:25.8pt;width:133.5pt;height:34.2pt;z-index:83" o:preferrelative="t" stroked="f">
            <v:textbox>
              <w:txbxContent>
                <w:p w:rsidR="00735047" w:rsidRDefault="00B62DF5">
                  <w:pPr>
                    <w:pStyle w:val="12"/>
                    <w:spacing w:line="240" w:lineRule="exact"/>
                    <w:jc w:val="center"/>
                  </w:pPr>
                  <w:r>
                    <w:rPr>
                      <w:rFonts w:hint="eastAsia"/>
                    </w:rPr>
                    <w:t>决定</w:t>
                  </w:r>
                  <w:r>
                    <w:t>文书</w:t>
                  </w:r>
                  <w:r>
                    <w:rPr>
                      <w:rFonts w:hint="eastAsia"/>
                    </w:rPr>
                    <w:t>送达</w:t>
                  </w:r>
                </w:p>
                <w:p w:rsidR="00735047" w:rsidRDefault="00B62DF5">
                  <w:pPr>
                    <w:pStyle w:val="12"/>
                    <w:spacing w:line="240" w:lineRule="exact"/>
                    <w:jc w:val="center"/>
                  </w:pPr>
                  <w:r>
                    <w:rPr>
                      <w:rFonts w:hint="eastAsia"/>
                    </w:rPr>
                    <w:t>（7个工作日）</w:t>
                  </w:r>
                </w:p>
              </w:txbxContent>
            </v:textbox>
          </v:rect>
        </w:pict>
      </w:r>
    </w:p>
    <w:p w:rsidR="00735047" w:rsidRDefault="00735047"/>
    <w:p w:rsidR="00735047" w:rsidRDefault="00735047"/>
    <w:p w:rsidR="00735047" w:rsidRDefault="00735047"/>
    <w:p w:rsidR="00735047" w:rsidRDefault="00735047"/>
    <w:p w:rsidR="00735047" w:rsidRDefault="00735047"/>
    <w:p w:rsidR="00735047" w:rsidRDefault="00735047"/>
    <w:p w:rsidR="00735047" w:rsidRDefault="00735047"/>
    <w:p w:rsidR="00735047" w:rsidRDefault="00735047"/>
    <w:p w:rsidR="00735047" w:rsidRDefault="00B62DF5">
      <w:pPr>
        <w:tabs>
          <w:tab w:val="left" w:pos="3180"/>
        </w:tabs>
        <w:jc w:val="center"/>
        <w:rPr>
          <w:rFonts w:ascii="黑体" w:eastAsia="黑体" w:hAnsi="黑体"/>
          <w:sz w:val="44"/>
          <w:szCs w:val="24"/>
        </w:rPr>
      </w:pPr>
      <w:r>
        <w:rPr>
          <w:rFonts w:ascii="宋体" w:hAnsi="宋体" w:hint="eastAsia"/>
          <w:sz w:val="28"/>
          <w:szCs w:val="28"/>
        </w:rPr>
        <w:t>实地检查流程示意图</w:t>
      </w:r>
    </w:p>
    <w:p w:rsidR="00735047" w:rsidRDefault="00735047">
      <w:pPr>
        <w:rPr>
          <w:rFonts w:ascii="宋体" w:hAnsi="宋体"/>
          <w:sz w:val="28"/>
          <w:szCs w:val="28"/>
          <w:highlight w:val="yellow"/>
        </w:rPr>
      </w:pPr>
    </w:p>
    <w:sectPr w:rsidR="00735047">
      <w:footerReference w:type="even" r:id="rId28"/>
      <w:footerReference w:type="default" r:id="rId29"/>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1BBF" w:rsidRDefault="00481BBF">
      <w:pPr>
        <w:spacing w:after="0" w:line="240" w:lineRule="auto"/>
      </w:pPr>
      <w:r>
        <w:separator/>
      </w:r>
    </w:p>
  </w:endnote>
  <w:endnote w:type="continuationSeparator" w:id="0">
    <w:p w:rsidR="00481BBF" w:rsidRDefault="00481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auto"/>
    <w:pitch w:val="default"/>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方正大标宋简体">
    <w:altName w:val="Arial Unicode MS"/>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047" w:rsidRDefault="00481BBF">
    <w:pPr>
      <w:pStyle w:val="a7"/>
      <w:jc w:val="right"/>
      <w:rPr>
        <w:rFonts w:ascii="宋体" w:hAnsi="宋体"/>
        <w:sz w:val="21"/>
        <w:szCs w:val="21"/>
      </w:rPr>
    </w:pPr>
    <w:r>
      <w:rPr>
        <w:sz w:val="21"/>
      </w:rPr>
      <w:pict>
        <v:shapetype id="_x0000_t202" coordsize="21600,21600" o:spt="202" path="m,l,21600r21600,l21600,xe">
          <v:stroke joinstyle="miter"/>
          <v:path gradientshapeok="t" o:connecttype="rect"/>
        </v:shapetype>
        <v:shape id="Quad Arrow 1" o:spid="_x0000_s2057" type="#_x0000_t202" style="position:absolute;left:0;text-align:left;margin-left:-101.55pt;margin-top:.05pt;width:17.35pt;height:25.65pt;z-index:1;mso-position-horizontal:outside;mso-position-horizontal-relative:margin" o:preferrelative="t" filled="f" stroked="f">
          <v:textbox inset="0,0,0,0">
            <w:txbxContent>
              <w:p w:rsidR="00735047" w:rsidRDefault="00735047">
                <w:pPr>
                  <w:snapToGrid w:val="0"/>
                  <w:rPr>
                    <w:sz w:val="18"/>
                  </w:rPr>
                </w:pPr>
              </w:p>
            </w:txbxContent>
          </v:textbox>
          <w10:wrap anchorx="margin"/>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047" w:rsidRDefault="00735047">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047" w:rsidRDefault="00735047">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047" w:rsidRDefault="00481BBF">
    <w:pPr>
      <w:pStyle w:val="a7"/>
      <w:jc w:val="right"/>
      <w:rPr>
        <w:rFonts w:ascii="宋体" w:hAnsi="宋体" w:cs="宋体"/>
        <w:sz w:val="21"/>
        <w:szCs w:val="28"/>
      </w:rPr>
    </w:pPr>
    <w:r>
      <w:rPr>
        <w:rFonts w:ascii="宋体" w:hAnsi="宋体" w:cs="宋体"/>
        <w:sz w:val="21"/>
        <w:szCs w:val="28"/>
      </w:rPr>
      <w:pict>
        <v:shapetype id="_x0000_t202" coordsize="21600,21600" o:spt="202" path="m,l,21600r21600,l21600,xe">
          <v:stroke joinstyle="miter"/>
          <v:path gradientshapeok="t" o:connecttype="rect"/>
        </v:shapetype>
        <v:shape id="Quad Arrow 8" o:spid="_x0000_s2056" type="#_x0000_t202" style="position:absolute;left:0;text-align:left;margin-left:278.4pt;margin-top:0;width:2in;height:2in;z-index:2;mso-wrap-style:none;mso-position-horizontal:outside;mso-position-horizontal-relative:margin" o:preferrelative="t" filled="f" stroked="f">
          <v:textbox style="mso-fit-shape-to-text:t" inset="0,0,0,0">
            <w:txbxContent>
              <w:p w:rsidR="00735047" w:rsidRDefault="00735047">
                <w:pPr>
                  <w:snapToGrid w:val="0"/>
                  <w:rPr>
                    <w:sz w:val="18"/>
                  </w:rPr>
                </w:pPr>
              </w:p>
            </w:txbxContent>
          </v:textbox>
          <w10:wrap anchorx="margin"/>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047" w:rsidRDefault="00735047">
    <w:pPr>
      <w:pStyle w:val="a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047" w:rsidRDefault="00481BBF">
    <w:pPr>
      <w:pStyle w:val="a7"/>
      <w:jc w:val="right"/>
      <w:rPr>
        <w:rFonts w:ascii="宋体" w:hAnsi="宋体" w:cs="宋体"/>
        <w:sz w:val="21"/>
        <w:szCs w:val="28"/>
      </w:rPr>
    </w:pPr>
    <w:r>
      <w:rPr>
        <w:sz w:val="21"/>
      </w:rPr>
      <w:pict>
        <v:shapetype id="_x0000_t202" coordsize="21600,21600" o:spt="202" path="m,l,21600r21600,l21600,xe">
          <v:stroke joinstyle="miter"/>
          <v:path gradientshapeok="t" o:connecttype="rect"/>
        </v:shapetype>
        <v:shape id="文本框 124" o:spid="_x0000_s2054" type="#_x0000_t202" style="position:absolute;left:0;text-align:left;margin-left:278.4pt;margin-top:0;width:2in;height:2in;z-index:5;mso-wrap-style:none;mso-position-horizontal:right;mso-position-horizontal-relative:margin" o:preferrelative="t" filled="f" stroked="f">
          <v:textbox style="mso-fit-shape-to-text:t" inset="0,0,0,0">
            <w:txbxContent>
              <w:p w:rsidR="00735047" w:rsidRDefault="00B62DF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w10:wrap anchorx="margin"/>
        </v:shape>
      </w:pict>
    </w:r>
    <w:r>
      <w:rPr>
        <w:rFonts w:ascii="宋体" w:hAnsi="宋体" w:cs="宋体"/>
        <w:sz w:val="21"/>
        <w:szCs w:val="28"/>
      </w:rPr>
      <w:pict>
        <v:shape id="_x0000_s2053" type="#_x0000_t202" style="position:absolute;left:0;text-align:left;margin-left:278.4pt;margin-top:0;width:2in;height:2in;z-index:3;mso-wrap-style:none;mso-position-horizontal:outside;mso-position-horizontal-relative:margin" o:preferrelative="t" filled="f" stroked="f">
          <v:textbox style="mso-fit-shape-to-text:t" inset="0,0,0,0">
            <w:txbxContent>
              <w:p w:rsidR="00735047" w:rsidRDefault="00735047">
                <w:pPr>
                  <w:snapToGrid w:val="0"/>
                  <w:rPr>
                    <w:sz w:val="18"/>
                  </w:rPr>
                </w:pPr>
              </w:p>
            </w:txbxContent>
          </v:textbox>
          <w10:wrap anchorx="margin"/>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047" w:rsidRDefault="00481BBF">
    <w:pPr>
      <w:pStyle w:val="a7"/>
    </w:pPr>
    <w:r>
      <w:pict>
        <v:shapetype id="_x0000_t202" coordsize="21600,21600" o:spt="202" path="m,l,21600r21600,l21600,xe">
          <v:stroke joinstyle="miter"/>
          <v:path gradientshapeok="t" o:connecttype="rect"/>
        </v:shapetype>
        <v:shape id="文本框 123" o:spid="_x0000_s2055" type="#_x0000_t202" style="position:absolute;margin-left:278.4pt;margin-top:0;width:2in;height:2in;z-index:4;mso-wrap-style:none;mso-position-horizontal:right;mso-position-horizontal-relative:margin" o:preferrelative="t" filled="f" stroked="f">
          <v:textbox style="mso-fit-shape-to-text:t" inset="0,0,0,0">
            <w:txbxContent>
              <w:p w:rsidR="00735047" w:rsidRDefault="00B62DF5">
                <w:pPr>
                  <w:snapToGrid w:val="0"/>
                  <w:rPr>
                    <w:sz w:val="18"/>
                  </w:rPr>
                </w:pPr>
                <w:r>
                  <w:rPr>
                    <w:rFonts w:ascii="宋体" w:hAnsi="宋体" w:cs="宋体" w:hint="eastAsia"/>
                    <w:szCs w:val="28"/>
                  </w:rPr>
                  <w:fldChar w:fldCharType="begin"/>
                </w:r>
                <w:r>
                  <w:rPr>
                    <w:rFonts w:ascii="宋体" w:hAnsi="宋体" w:cs="宋体" w:hint="eastAsia"/>
                    <w:szCs w:val="28"/>
                  </w:rPr>
                  <w:instrText xml:space="preserve"> PAGE  \* MERGEFORMAT </w:instrText>
                </w:r>
                <w:r>
                  <w:rPr>
                    <w:rFonts w:ascii="宋体" w:hAnsi="宋体" w:cs="宋体" w:hint="eastAsia"/>
                    <w:szCs w:val="28"/>
                  </w:rPr>
                  <w:fldChar w:fldCharType="separate"/>
                </w:r>
                <w:r w:rsidR="0063548F">
                  <w:rPr>
                    <w:rFonts w:ascii="宋体" w:hAnsi="宋体" w:cs="宋体"/>
                    <w:noProof/>
                    <w:szCs w:val="28"/>
                  </w:rPr>
                  <w:t>I</w:t>
                </w:r>
                <w:r>
                  <w:rPr>
                    <w:rFonts w:ascii="宋体" w:hAnsi="宋体" w:cs="宋体" w:hint="eastAsia"/>
                    <w:szCs w:val="28"/>
                  </w:rPr>
                  <w:fldChar w:fldCharType="end"/>
                </w:r>
              </w:p>
            </w:txbxContent>
          </v:textbox>
          <w10:wrap anchorx="margin"/>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047" w:rsidRDefault="00481BBF">
    <w:pPr>
      <w:pStyle w:val="a7"/>
      <w:jc w:val="right"/>
      <w:rPr>
        <w:rFonts w:ascii="宋体" w:hAnsi="宋体" w:cs="宋体"/>
        <w:sz w:val="21"/>
        <w:szCs w:val="28"/>
      </w:rPr>
    </w:pPr>
    <w:r>
      <w:rPr>
        <w:sz w:val="21"/>
      </w:rPr>
      <w:pict>
        <v:shapetype id="_x0000_t202" coordsize="21600,21600" o:spt="202" path="m,l,21600r21600,l21600,xe">
          <v:stroke joinstyle="miter"/>
          <v:path gradientshapeok="t" o:connecttype="rect"/>
        </v:shapetype>
        <v:shape id="文本框 128" o:spid="_x0000_s2050" type="#_x0000_t202" style="position:absolute;left:0;text-align:left;margin-left:278.4pt;margin-top:0;width:2in;height:2in;z-index:8;mso-wrap-style:none;mso-position-horizontal:outside;mso-position-horizontal-relative:margin" o:preferrelative="t" filled="f" stroked="f">
          <v:textbox style="mso-fit-shape-to-text:t" inset="0,0,0,0">
            <w:txbxContent>
              <w:p w:rsidR="00735047" w:rsidRDefault="00B62DF5">
                <w:pPr>
                  <w:snapToGrid w:val="0"/>
                  <w:rPr>
                    <w:rFonts w:ascii="宋体" w:hAnsi="宋体" w:cs="宋体"/>
                    <w:szCs w:val="28"/>
                  </w:rPr>
                </w:pPr>
                <w:r>
                  <w:rPr>
                    <w:rFonts w:ascii="宋体" w:hAnsi="宋体" w:cs="宋体" w:hint="eastAsia"/>
                    <w:szCs w:val="28"/>
                  </w:rPr>
                  <w:fldChar w:fldCharType="begin"/>
                </w:r>
                <w:r>
                  <w:rPr>
                    <w:rFonts w:ascii="宋体" w:hAnsi="宋体" w:cs="宋体" w:hint="eastAsia"/>
                    <w:szCs w:val="28"/>
                  </w:rPr>
                  <w:instrText xml:space="preserve"> PAGE  \* MERGEFORMAT </w:instrText>
                </w:r>
                <w:r>
                  <w:rPr>
                    <w:rFonts w:ascii="宋体" w:hAnsi="宋体" w:cs="宋体" w:hint="eastAsia"/>
                    <w:szCs w:val="28"/>
                  </w:rPr>
                  <w:fldChar w:fldCharType="separate"/>
                </w:r>
                <w:r w:rsidR="0063548F">
                  <w:rPr>
                    <w:rFonts w:ascii="宋体" w:hAnsi="宋体" w:cs="宋体"/>
                    <w:noProof/>
                    <w:szCs w:val="28"/>
                  </w:rPr>
                  <w:t>54</w:t>
                </w:r>
                <w:r>
                  <w:rPr>
                    <w:rFonts w:ascii="宋体" w:hAnsi="宋体" w:cs="宋体" w:hint="eastAsia"/>
                    <w:szCs w:val="28"/>
                  </w:rPr>
                  <w:fldChar w:fldCharType="end"/>
                </w:r>
              </w:p>
            </w:txbxContent>
          </v:textbox>
          <w10:wrap anchorx="margin"/>
        </v:shape>
      </w:pict>
    </w:r>
    <w:r>
      <w:rPr>
        <w:rFonts w:ascii="宋体" w:hAnsi="宋体" w:cs="宋体"/>
        <w:sz w:val="21"/>
        <w:szCs w:val="28"/>
      </w:rPr>
      <w:pict>
        <v:shape id="_x0000_s2049" type="#_x0000_t202" style="position:absolute;left:0;text-align:left;margin-left:278.4pt;margin-top:0;width:2in;height:2in;z-index:6;mso-wrap-style:none;mso-position-horizontal:outside;mso-position-horizontal-relative:margin" o:preferrelative="t" filled="f" stroked="f">
          <v:textbox style="mso-fit-shape-to-text:t" inset="0,0,0,0">
            <w:txbxContent>
              <w:p w:rsidR="00735047" w:rsidRDefault="00735047">
                <w:pPr>
                  <w:snapToGrid w:val="0"/>
                  <w:rPr>
                    <w:sz w:val="18"/>
                  </w:rPr>
                </w:pPr>
              </w:p>
            </w:txbxContent>
          </v:textbox>
          <w10:wrap anchorx="margin"/>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047" w:rsidRDefault="00481BBF">
    <w:pPr>
      <w:pStyle w:val="a7"/>
    </w:pPr>
    <w:r>
      <w:pict>
        <v:shapetype id="_x0000_t202" coordsize="21600,21600" o:spt="202" path="m,l,21600r21600,l21600,xe">
          <v:stroke joinstyle="miter"/>
          <v:path gradientshapeok="t" o:connecttype="rect"/>
        </v:shapetype>
        <v:shape id="文本框 127" o:spid="_x0000_s2051" type="#_x0000_t202" style="position:absolute;margin-left:278.4pt;margin-top:0;width:2in;height:2in;z-index:7;mso-wrap-style:none;mso-position-horizontal:outside;mso-position-horizontal-relative:margin" o:preferrelative="t" filled="f" stroked="f">
          <v:textbox style="mso-fit-shape-to-text:t" inset="0,0,0,0">
            <w:txbxContent>
              <w:p w:rsidR="00735047" w:rsidRDefault="00B62DF5">
                <w:pPr>
                  <w:snapToGrid w:val="0"/>
                  <w:rPr>
                    <w:rFonts w:ascii="宋体" w:hAnsi="宋体" w:cs="宋体"/>
                    <w:szCs w:val="28"/>
                  </w:rPr>
                </w:pPr>
                <w:r>
                  <w:rPr>
                    <w:rFonts w:ascii="宋体" w:hAnsi="宋体" w:cs="宋体" w:hint="eastAsia"/>
                    <w:szCs w:val="28"/>
                  </w:rPr>
                  <w:fldChar w:fldCharType="begin"/>
                </w:r>
                <w:r>
                  <w:rPr>
                    <w:rFonts w:ascii="宋体" w:hAnsi="宋体" w:cs="宋体" w:hint="eastAsia"/>
                    <w:szCs w:val="28"/>
                  </w:rPr>
                  <w:instrText xml:space="preserve"> PAGE  \* MERGEFORMAT </w:instrText>
                </w:r>
                <w:r>
                  <w:rPr>
                    <w:rFonts w:ascii="宋体" w:hAnsi="宋体" w:cs="宋体" w:hint="eastAsia"/>
                    <w:szCs w:val="28"/>
                  </w:rPr>
                  <w:fldChar w:fldCharType="separate"/>
                </w:r>
                <w:r w:rsidR="0063548F">
                  <w:rPr>
                    <w:rFonts w:ascii="宋体" w:hAnsi="宋体" w:cs="宋体"/>
                    <w:noProof/>
                    <w:szCs w:val="28"/>
                  </w:rPr>
                  <w:t>53</w:t>
                </w:r>
                <w:r>
                  <w:rPr>
                    <w:rFonts w:ascii="宋体" w:hAnsi="宋体" w:cs="宋体" w:hint="eastAsia"/>
                    <w:szCs w:val="28"/>
                  </w:rPr>
                  <w:fldChar w:fldCharType="end"/>
                </w:r>
              </w:p>
            </w:txbxContent>
          </v:textbox>
          <w10:wrap anchorx="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1BBF" w:rsidRDefault="00481BBF">
      <w:pPr>
        <w:spacing w:after="0" w:line="240" w:lineRule="auto"/>
      </w:pPr>
      <w:r>
        <w:separator/>
      </w:r>
    </w:p>
  </w:footnote>
  <w:footnote w:type="continuationSeparator" w:id="0">
    <w:p w:rsidR="00481BBF" w:rsidRDefault="00481B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C100E"/>
    <w:multiLevelType w:val="multilevel"/>
    <w:tmpl w:val="043C100E"/>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0C4273E1"/>
    <w:multiLevelType w:val="multilevel"/>
    <w:tmpl w:val="0C4273E1"/>
    <w:lvl w:ilvl="0">
      <w:start w:val="1"/>
      <w:numFmt w:val="decimal"/>
      <w:lvlText w:val="5.%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43EE437F"/>
    <w:multiLevelType w:val="multilevel"/>
    <w:tmpl w:val="43EE437F"/>
    <w:lvl w:ilvl="0">
      <w:start w:val="1"/>
      <w:numFmt w:val="decimal"/>
      <w:lvlText w:val="%1"/>
      <w:lvlJc w:val="left"/>
      <w:pPr>
        <w:ind w:left="420" w:hanging="420"/>
      </w:pPr>
      <w:rPr>
        <w:rFonts w:hint="eastAsia"/>
      </w:rPr>
    </w:lvl>
    <w:lvl w:ilvl="1" w:tentative="1">
      <w:start w:val="2"/>
      <w:numFmt w:val="decimal"/>
      <w:isLgl/>
      <w:lvlText w:val="%1.%2"/>
      <w:lvlJc w:val="left"/>
      <w:pPr>
        <w:ind w:left="360" w:hanging="360"/>
      </w:pPr>
      <w:rPr>
        <w:rFonts w:hint="eastAsia"/>
      </w:rPr>
    </w:lvl>
    <w:lvl w:ilvl="2" w:tentative="1">
      <w:start w:val="1"/>
      <w:numFmt w:val="decimal"/>
      <w:isLgl/>
      <w:lvlText w:val="%1.%2.%3"/>
      <w:lvlJc w:val="left"/>
      <w:pPr>
        <w:ind w:left="1620" w:hanging="720"/>
      </w:pPr>
      <w:rPr>
        <w:rFonts w:hint="eastAsia"/>
      </w:rPr>
    </w:lvl>
    <w:lvl w:ilvl="3" w:tentative="1">
      <w:start w:val="1"/>
      <w:numFmt w:val="decimal"/>
      <w:isLgl/>
      <w:lvlText w:val="%1.%2.%3.%4"/>
      <w:lvlJc w:val="left"/>
      <w:pPr>
        <w:ind w:left="1080" w:hanging="1080"/>
      </w:pPr>
      <w:rPr>
        <w:rFonts w:hint="eastAsia"/>
      </w:rPr>
    </w:lvl>
    <w:lvl w:ilvl="4" w:tentative="1">
      <w:start w:val="1"/>
      <w:numFmt w:val="decimal"/>
      <w:isLgl/>
      <w:lvlText w:val="%1.%2.%3.%4.%5"/>
      <w:lvlJc w:val="left"/>
      <w:pPr>
        <w:ind w:left="1080" w:hanging="1080"/>
      </w:pPr>
      <w:rPr>
        <w:rFonts w:hint="eastAsia"/>
      </w:rPr>
    </w:lvl>
    <w:lvl w:ilvl="5" w:tentative="1">
      <w:start w:val="1"/>
      <w:numFmt w:val="decimal"/>
      <w:isLgl/>
      <w:lvlText w:val="%1.%2.%3.%4.%5.%6"/>
      <w:lvlJc w:val="left"/>
      <w:pPr>
        <w:ind w:left="1440" w:hanging="1440"/>
      </w:pPr>
      <w:rPr>
        <w:rFonts w:hint="eastAsia"/>
      </w:rPr>
    </w:lvl>
    <w:lvl w:ilvl="6" w:tentative="1">
      <w:start w:val="1"/>
      <w:numFmt w:val="decimal"/>
      <w:isLgl/>
      <w:lvlText w:val="%1.%2.%3.%4.%5.%6.%7"/>
      <w:lvlJc w:val="left"/>
      <w:pPr>
        <w:ind w:left="1440" w:hanging="1440"/>
      </w:pPr>
      <w:rPr>
        <w:rFonts w:hint="eastAsia"/>
      </w:rPr>
    </w:lvl>
    <w:lvl w:ilvl="7" w:tentative="1">
      <w:start w:val="1"/>
      <w:numFmt w:val="decimal"/>
      <w:isLgl/>
      <w:lvlText w:val="%1.%2.%3.%4.%5.%6.%7.%8"/>
      <w:lvlJc w:val="left"/>
      <w:pPr>
        <w:ind w:left="1800" w:hanging="1800"/>
      </w:pPr>
      <w:rPr>
        <w:rFonts w:hint="eastAsia"/>
      </w:rPr>
    </w:lvl>
    <w:lvl w:ilvl="8" w:tentative="1">
      <w:start w:val="1"/>
      <w:numFmt w:val="decimal"/>
      <w:isLgl/>
      <w:lvlText w:val="%1.%2.%3.%4.%5.%6.%7.%8.%9"/>
      <w:lvlJc w:val="left"/>
      <w:pPr>
        <w:ind w:left="2160" w:hanging="2160"/>
      </w:pPr>
      <w:rPr>
        <w:rFonts w:hint="eastAsia"/>
      </w:rPr>
    </w:lvl>
  </w:abstractNum>
  <w:abstractNum w:abstractNumId="3">
    <w:nsid w:val="4A845E24"/>
    <w:multiLevelType w:val="multilevel"/>
    <w:tmpl w:val="4A845E24"/>
    <w:lvl w:ilvl="0">
      <w:start w:val="1"/>
      <w:numFmt w:val="lowerLetter"/>
      <w:lvlText w:val="%1)"/>
      <w:lvlJc w:val="left"/>
      <w:pPr>
        <w:ind w:left="960" w:hanging="420"/>
      </w:pPr>
    </w:lvl>
    <w:lvl w:ilvl="1" w:tentative="1">
      <w:start w:val="1"/>
      <w:numFmt w:val="lowerLetter"/>
      <w:lvlText w:val="%2)"/>
      <w:lvlJc w:val="left"/>
      <w:pPr>
        <w:ind w:left="1380" w:hanging="420"/>
      </w:pPr>
    </w:lvl>
    <w:lvl w:ilvl="2" w:tentative="1">
      <w:start w:val="1"/>
      <w:numFmt w:val="lowerRoman"/>
      <w:lvlText w:val="%3."/>
      <w:lvlJc w:val="right"/>
      <w:pPr>
        <w:ind w:left="1800" w:hanging="420"/>
      </w:pPr>
    </w:lvl>
    <w:lvl w:ilvl="3" w:tentative="1">
      <w:start w:val="1"/>
      <w:numFmt w:val="decimal"/>
      <w:lvlText w:val="%4."/>
      <w:lvlJc w:val="left"/>
      <w:pPr>
        <w:ind w:left="2220" w:hanging="420"/>
      </w:pPr>
    </w:lvl>
    <w:lvl w:ilvl="4" w:tentative="1">
      <w:start w:val="1"/>
      <w:numFmt w:val="lowerLetter"/>
      <w:lvlText w:val="%5)"/>
      <w:lvlJc w:val="left"/>
      <w:pPr>
        <w:ind w:left="2640" w:hanging="420"/>
      </w:pPr>
    </w:lvl>
    <w:lvl w:ilvl="5" w:tentative="1">
      <w:start w:val="1"/>
      <w:numFmt w:val="lowerRoman"/>
      <w:lvlText w:val="%6."/>
      <w:lvlJc w:val="right"/>
      <w:pPr>
        <w:ind w:left="3060" w:hanging="420"/>
      </w:pPr>
    </w:lvl>
    <w:lvl w:ilvl="6" w:tentative="1">
      <w:start w:val="1"/>
      <w:numFmt w:val="decimal"/>
      <w:lvlText w:val="%7."/>
      <w:lvlJc w:val="left"/>
      <w:pPr>
        <w:ind w:left="3480" w:hanging="420"/>
      </w:pPr>
    </w:lvl>
    <w:lvl w:ilvl="7" w:tentative="1">
      <w:start w:val="1"/>
      <w:numFmt w:val="lowerLetter"/>
      <w:lvlText w:val="%8)"/>
      <w:lvlJc w:val="left"/>
      <w:pPr>
        <w:ind w:left="3900" w:hanging="420"/>
      </w:pPr>
    </w:lvl>
    <w:lvl w:ilvl="8" w:tentative="1">
      <w:start w:val="1"/>
      <w:numFmt w:val="lowerRoman"/>
      <w:lvlText w:val="%9."/>
      <w:lvlJc w:val="right"/>
      <w:pPr>
        <w:ind w:left="4320" w:hanging="420"/>
      </w:pPr>
    </w:lvl>
  </w:abstractNum>
  <w:abstractNum w:abstractNumId="4">
    <w:nsid w:val="53C74AC2"/>
    <w:multiLevelType w:val="singleLevel"/>
    <w:tmpl w:val="53C74AC2"/>
    <w:lvl w:ilvl="0">
      <w:start w:val="1"/>
      <w:numFmt w:val="decimal"/>
      <w:suff w:val="nothing"/>
      <w:lvlText w:val="%1."/>
      <w:lvlJc w:val="left"/>
    </w:lvl>
  </w:abstractNum>
  <w:abstractNum w:abstractNumId="5">
    <w:nsid w:val="53F9E294"/>
    <w:multiLevelType w:val="multilevel"/>
    <w:tmpl w:val="53F9E294"/>
    <w:lvl w:ilvl="0">
      <w:start w:val="1"/>
      <w:numFmt w:val="decimal"/>
      <w:lvlText w:val="1-%1"/>
      <w:lvlJc w:val="left"/>
      <w:pPr>
        <w:ind w:left="420" w:hanging="420"/>
      </w:pPr>
      <w:rPr>
        <w:rFonts w:hint="eastAsia"/>
      </w:rPr>
    </w:lvl>
    <w:lvl w:ilvl="1" w:tentative="1">
      <w:start w:val="1"/>
      <w:numFmt w:val="decimal"/>
      <w:lvlText w:val="1-%2."/>
      <w:lvlJc w:val="left"/>
      <w:pPr>
        <w:ind w:left="840" w:hanging="420"/>
      </w:pPr>
      <w:rPr>
        <w:rFonts w:hint="eastAsia"/>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nsid w:val="53F9E2FE"/>
    <w:multiLevelType w:val="multilevel"/>
    <w:tmpl w:val="53F9E2FE"/>
    <w:lvl w:ilvl="0">
      <w:start w:val="1"/>
      <w:numFmt w:val="decimal"/>
      <w:lvlText w:val="2-%1"/>
      <w:lvlJc w:val="left"/>
      <w:pPr>
        <w:ind w:left="420" w:hanging="420"/>
      </w:pPr>
      <w:rPr>
        <w:rFonts w:hint="eastAsia"/>
      </w:rPr>
    </w:lvl>
    <w:lvl w:ilvl="1" w:tentative="1">
      <w:start w:val="1"/>
      <w:numFmt w:val="decimal"/>
      <w:lvlText w:val="1-%2."/>
      <w:lvlJc w:val="left"/>
      <w:pPr>
        <w:ind w:left="840" w:hanging="420"/>
      </w:pPr>
      <w:rPr>
        <w:rFonts w:hint="eastAsia"/>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nsid w:val="546AB5F3"/>
    <w:multiLevelType w:val="multilevel"/>
    <w:tmpl w:val="546AB5F3"/>
    <w:lvl w:ilvl="0">
      <w:start w:val="1"/>
      <w:numFmt w:val="lowerLetter"/>
      <w:lvlText w:val="%1）"/>
      <w:lvlJc w:val="left"/>
      <w:pPr>
        <w:ind w:left="0" w:firstLine="0"/>
      </w:pPr>
      <w:rPr>
        <w:rFonts w:hint="default"/>
      </w:rPr>
    </w:lvl>
    <w:lvl w:ilvl="1" w:tentative="1">
      <w:start w:val="1"/>
      <w:numFmt w:val="lowerLetter"/>
      <w:lvlText w:val="%2)"/>
      <w:lvlJc w:val="left"/>
      <w:pPr>
        <w:ind w:left="1800" w:hanging="420"/>
      </w:pPr>
    </w:lvl>
    <w:lvl w:ilvl="2" w:tentative="1">
      <w:start w:val="1"/>
      <w:numFmt w:val="lowerRoman"/>
      <w:lvlText w:val="%3."/>
      <w:lvlJc w:val="right"/>
      <w:pPr>
        <w:ind w:left="2220" w:hanging="420"/>
      </w:pPr>
    </w:lvl>
    <w:lvl w:ilvl="3" w:tentative="1">
      <w:start w:val="1"/>
      <w:numFmt w:val="decimal"/>
      <w:lvlText w:val="%4."/>
      <w:lvlJc w:val="left"/>
      <w:pPr>
        <w:ind w:left="2640" w:hanging="420"/>
      </w:pPr>
    </w:lvl>
    <w:lvl w:ilvl="4" w:tentative="1">
      <w:start w:val="1"/>
      <w:numFmt w:val="lowerLetter"/>
      <w:lvlText w:val="%5)"/>
      <w:lvlJc w:val="left"/>
      <w:pPr>
        <w:ind w:left="3060" w:hanging="420"/>
      </w:pPr>
    </w:lvl>
    <w:lvl w:ilvl="5" w:tentative="1">
      <w:start w:val="1"/>
      <w:numFmt w:val="lowerRoman"/>
      <w:lvlText w:val="%6."/>
      <w:lvlJc w:val="right"/>
      <w:pPr>
        <w:ind w:left="3480" w:hanging="420"/>
      </w:pPr>
    </w:lvl>
    <w:lvl w:ilvl="6" w:tentative="1">
      <w:start w:val="1"/>
      <w:numFmt w:val="decimal"/>
      <w:lvlText w:val="%7."/>
      <w:lvlJc w:val="left"/>
      <w:pPr>
        <w:ind w:left="3900" w:hanging="420"/>
      </w:pPr>
    </w:lvl>
    <w:lvl w:ilvl="7" w:tentative="1">
      <w:start w:val="1"/>
      <w:numFmt w:val="lowerLetter"/>
      <w:lvlText w:val="%8)"/>
      <w:lvlJc w:val="left"/>
      <w:pPr>
        <w:ind w:left="4320" w:hanging="420"/>
      </w:pPr>
    </w:lvl>
    <w:lvl w:ilvl="8" w:tentative="1">
      <w:start w:val="1"/>
      <w:numFmt w:val="lowerRoman"/>
      <w:lvlText w:val="%9."/>
      <w:lvlJc w:val="right"/>
      <w:pPr>
        <w:ind w:left="4740" w:hanging="420"/>
      </w:pPr>
    </w:lvl>
  </w:abstractNum>
  <w:abstractNum w:abstractNumId="8">
    <w:nsid w:val="546AC056"/>
    <w:multiLevelType w:val="multilevel"/>
    <w:tmpl w:val="546AC056"/>
    <w:lvl w:ilvl="0">
      <w:start w:val="1"/>
      <w:numFmt w:val="lowerLetter"/>
      <w:lvlText w:val="%1）"/>
      <w:lvlJc w:val="left"/>
      <w:pPr>
        <w:ind w:left="0" w:firstLine="0"/>
      </w:pPr>
      <w:rPr>
        <w:rFonts w:hint="default"/>
      </w:rPr>
    </w:lvl>
    <w:lvl w:ilvl="1" w:tentative="1">
      <w:start w:val="1"/>
      <w:numFmt w:val="lowerLetter"/>
      <w:lvlText w:val="%2)"/>
      <w:lvlJc w:val="left"/>
      <w:pPr>
        <w:ind w:left="1800" w:hanging="420"/>
      </w:pPr>
    </w:lvl>
    <w:lvl w:ilvl="2" w:tentative="1">
      <w:start w:val="1"/>
      <w:numFmt w:val="lowerRoman"/>
      <w:lvlText w:val="%3."/>
      <w:lvlJc w:val="right"/>
      <w:pPr>
        <w:ind w:left="2220" w:hanging="420"/>
      </w:pPr>
    </w:lvl>
    <w:lvl w:ilvl="3" w:tentative="1">
      <w:start w:val="1"/>
      <w:numFmt w:val="decimal"/>
      <w:lvlText w:val="%4."/>
      <w:lvlJc w:val="left"/>
      <w:pPr>
        <w:ind w:left="2640" w:hanging="420"/>
      </w:pPr>
    </w:lvl>
    <w:lvl w:ilvl="4" w:tentative="1">
      <w:start w:val="1"/>
      <w:numFmt w:val="lowerLetter"/>
      <w:lvlText w:val="%5)"/>
      <w:lvlJc w:val="left"/>
      <w:pPr>
        <w:ind w:left="3060" w:hanging="420"/>
      </w:pPr>
    </w:lvl>
    <w:lvl w:ilvl="5" w:tentative="1">
      <w:start w:val="1"/>
      <w:numFmt w:val="lowerRoman"/>
      <w:lvlText w:val="%6."/>
      <w:lvlJc w:val="right"/>
      <w:pPr>
        <w:ind w:left="3480" w:hanging="420"/>
      </w:pPr>
    </w:lvl>
    <w:lvl w:ilvl="6" w:tentative="1">
      <w:start w:val="1"/>
      <w:numFmt w:val="decimal"/>
      <w:lvlText w:val="%7."/>
      <w:lvlJc w:val="left"/>
      <w:pPr>
        <w:ind w:left="3900" w:hanging="420"/>
      </w:pPr>
    </w:lvl>
    <w:lvl w:ilvl="7" w:tentative="1">
      <w:start w:val="1"/>
      <w:numFmt w:val="lowerLetter"/>
      <w:lvlText w:val="%8)"/>
      <w:lvlJc w:val="left"/>
      <w:pPr>
        <w:ind w:left="4320" w:hanging="420"/>
      </w:pPr>
    </w:lvl>
    <w:lvl w:ilvl="8" w:tentative="1">
      <w:start w:val="1"/>
      <w:numFmt w:val="lowerRoman"/>
      <w:lvlText w:val="%9."/>
      <w:lvlJc w:val="right"/>
      <w:pPr>
        <w:ind w:left="4740" w:hanging="420"/>
      </w:pPr>
    </w:lvl>
  </w:abstractNum>
  <w:abstractNum w:abstractNumId="9">
    <w:nsid w:val="546AC09F"/>
    <w:multiLevelType w:val="multilevel"/>
    <w:tmpl w:val="546AC09F"/>
    <w:lvl w:ilvl="0">
      <w:start w:val="1"/>
      <w:numFmt w:val="lowerLetter"/>
      <w:lvlText w:val="%1)"/>
      <w:lvlJc w:val="left"/>
      <w:pPr>
        <w:ind w:left="0" w:firstLine="0"/>
      </w:pPr>
      <w:rPr>
        <w:rFonts w:hint="default"/>
      </w:rPr>
    </w:lvl>
    <w:lvl w:ilvl="1" w:tentative="1">
      <w:start w:val="1"/>
      <w:numFmt w:val="lowerLetter"/>
      <w:lvlText w:val="%2)"/>
      <w:lvlJc w:val="left"/>
      <w:pPr>
        <w:ind w:left="1820" w:hanging="420"/>
      </w:pPr>
    </w:lvl>
    <w:lvl w:ilvl="2" w:tentative="1">
      <w:start w:val="1"/>
      <w:numFmt w:val="lowerRoman"/>
      <w:lvlText w:val="%3."/>
      <w:lvlJc w:val="right"/>
      <w:pPr>
        <w:ind w:left="2240" w:hanging="420"/>
      </w:pPr>
    </w:lvl>
    <w:lvl w:ilvl="3" w:tentative="1">
      <w:start w:val="1"/>
      <w:numFmt w:val="decimal"/>
      <w:lvlText w:val="%4."/>
      <w:lvlJc w:val="left"/>
      <w:pPr>
        <w:ind w:left="2660" w:hanging="420"/>
      </w:pPr>
    </w:lvl>
    <w:lvl w:ilvl="4" w:tentative="1">
      <w:start w:val="1"/>
      <w:numFmt w:val="lowerLetter"/>
      <w:lvlText w:val="%5)"/>
      <w:lvlJc w:val="left"/>
      <w:pPr>
        <w:ind w:left="3080" w:hanging="420"/>
      </w:pPr>
    </w:lvl>
    <w:lvl w:ilvl="5" w:tentative="1">
      <w:start w:val="1"/>
      <w:numFmt w:val="lowerRoman"/>
      <w:lvlText w:val="%6."/>
      <w:lvlJc w:val="right"/>
      <w:pPr>
        <w:ind w:left="3500" w:hanging="420"/>
      </w:pPr>
    </w:lvl>
    <w:lvl w:ilvl="6" w:tentative="1">
      <w:start w:val="1"/>
      <w:numFmt w:val="decimal"/>
      <w:lvlText w:val="%7."/>
      <w:lvlJc w:val="left"/>
      <w:pPr>
        <w:ind w:left="3920" w:hanging="420"/>
      </w:pPr>
    </w:lvl>
    <w:lvl w:ilvl="7" w:tentative="1">
      <w:start w:val="1"/>
      <w:numFmt w:val="lowerLetter"/>
      <w:lvlText w:val="%8)"/>
      <w:lvlJc w:val="left"/>
      <w:pPr>
        <w:ind w:left="4340" w:hanging="420"/>
      </w:pPr>
    </w:lvl>
    <w:lvl w:ilvl="8" w:tentative="1">
      <w:start w:val="1"/>
      <w:numFmt w:val="lowerRoman"/>
      <w:lvlText w:val="%9."/>
      <w:lvlJc w:val="right"/>
      <w:pPr>
        <w:ind w:left="4760" w:hanging="420"/>
      </w:pPr>
    </w:lvl>
  </w:abstractNum>
  <w:abstractNum w:abstractNumId="10">
    <w:nsid w:val="546B1199"/>
    <w:multiLevelType w:val="multilevel"/>
    <w:tmpl w:val="546B1199"/>
    <w:lvl w:ilvl="0">
      <w:start w:val="1"/>
      <w:numFmt w:val="decimal"/>
      <w:lvlText w:val="2.%1 "/>
      <w:lvlJc w:val="left"/>
      <w:pPr>
        <w:ind w:left="0" w:firstLine="0"/>
      </w:pPr>
      <w:rPr>
        <w:rFonts w:cs="Times New Roman" w:hint="default"/>
      </w:rPr>
    </w:lvl>
    <w:lvl w:ilvl="1" w:tentative="1">
      <w:start w:val="1"/>
      <w:numFmt w:val="decimal"/>
      <w:lvlText w:val="%2."/>
      <w:lvlJc w:val="left"/>
      <w:pPr>
        <w:ind w:left="1340" w:hanging="360"/>
      </w:pPr>
      <w:rPr>
        <w:rFonts w:hint="default"/>
      </w:rPr>
    </w:lvl>
    <w:lvl w:ilvl="2" w:tentative="1">
      <w:start w:val="1"/>
      <w:numFmt w:val="lowerRoman"/>
      <w:lvlText w:val="%3."/>
      <w:lvlJc w:val="right"/>
      <w:pPr>
        <w:ind w:left="1820" w:hanging="420"/>
      </w:pPr>
    </w:lvl>
    <w:lvl w:ilvl="3" w:tentative="1">
      <w:start w:val="1"/>
      <w:numFmt w:val="decimal"/>
      <w:lvlText w:val="%4."/>
      <w:lvlJc w:val="left"/>
      <w:pPr>
        <w:ind w:left="2240" w:hanging="420"/>
      </w:pPr>
    </w:lvl>
    <w:lvl w:ilvl="4" w:tentative="1">
      <w:start w:val="1"/>
      <w:numFmt w:val="lowerLetter"/>
      <w:lvlText w:val="%5)"/>
      <w:lvlJc w:val="left"/>
      <w:pPr>
        <w:ind w:left="2660" w:hanging="420"/>
      </w:pPr>
    </w:lvl>
    <w:lvl w:ilvl="5" w:tentative="1">
      <w:start w:val="1"/>
      <w:numFmt w:val="lowerRoman"/>
      <w:lvlText w:val="%6."/>
      <w:lvlJc w:val="right"/>
      <w:pPr>
        <w:ind w:left="3080" w:hanging="420"/>
      </w:pPr>
    </w:lvl>
    <w:lvl w:ilvl="6" w:tentative="1">
      <w:start w:val="1"/>
      <w:numFmt w:val="decimal"/>
      <w:lvlText w:val="%7."/>
      <w:lvlJc w:val="left"/>
      <w:pPr>
        <w:ind w:left="3500" w:hanging="420"/>
      </w:pPr>
    </w:lvl>
    <w:lvl w:ilvl="7" w:tentative="1">
      <w:start w:val="1"/>
      <w:numFmt w:val="lowerLetter"/>
      <w:lvlText w:val="%8)"/>
      <w:lvlJc w:val="left"/>
      <w:pPr>
        <w:ind w:left="3920" w:hanging="420"/>
      </w:pPr>
    </w:lvl>
    <w:lvl w:ilvl="8" w:tentative="1">
      <w:start w:val="1"/>
      <w:numFmt w:val="lowerRoman"/>
      <w:lvlText w:val="%9."/>
      <w:lvlJc w:val="right"/>
      <w:pPr>
        <w:ind w:left="4340" w:hanging="420"/>
      </w:pPr>
    </w:lvl>
  </w:abstractNum>
  <w:abstractNum w:abstractNumId="11">
    <w:nsid w:val="546B1391"/>
    <w:multiLevelType w:val="multilevel"/>
    <w:tmpl w:val="546B1391"/>
    <w:lvl w:ilvl="0">
      <w:start w:val="1"/>
      <w:numFmt w:val="lowerLetter"/>
      <w:lvlText w:val="%1）"/>
      <w:lvlJc w:val="left"/>
      <w:pPr>
        <w:ind w:left="0" w:firstLine="0"/>
      </w:pPr>
      <w:rPr>
        <w:rFonts w:hint="default"/>
      </w:rPr>
    </w:lvl>
    <w:lvl w:ilvl="1" w:tentative="1">
      <w:start w:val="1"/>
      <w:numFmt w:val="lowerLetter"/>
      <w:lvlText w:val="%2)"/>
      <w:lvlJc w:val="left"/>
      <w:pPr>
        <w:ind w:left="1800" w:hanging="420"/>
      </w:pPr>
    </w:lvl>
    <w:lvl w:ilvl="2" w:tentative="1">
      <w:start w:val="1"/>
      <w:numFmt w:val="lowerRoman"/>
      <w:lvlText w:val="%3."/>
      <w:lvlJc w:val="right"/>
      <w:pPr>
        <w:ind w:left="2220" w:hanging="420"/>
      </w:pPr>
    </w:lvl>
    <w:lvl w:ilvl="3" w:tentative="1">
      <w:start w:val="1"/>
      <w:numFmt w:val="decimal"/>
      <w:lvlText w:val="%4."/>
      <w:lvlJc w:val="left"/>
      <w:pPr>
        <w:ind w:left="2640" w:hanging="420"/>
      </w:pPr>
    </w:lvl>
    <w:lvl w:ilvl="4" w:tentative="1">
      <w:start w:val="1"/>
      <w:numFmt w:val="lowerLetter"/>
      <w:lvlText w:val="%5)"/>
      <w:lvlJc w:val="left"/>
      <w:pPr>
        <w:ind w:left="3060" w:hanging="420"/>
      </w:pPr>
    </w:lvl>
    <w:lvl w:ilvl="5" w:tentative="1">
      <w:start w:val="1"/>
      <w:numFmt w:val="lowerRoman"/>
      <w:lvlText w:val="%6."/>
      <w:lvlJc w:val="right"/>
      <w:pPr>
        <w:ind w:left="3480" w:hanging="420"/>
      </w:pPr>
    </w:lvl>
    <w:lvl w:ilvl="6" w:tentative="1">
      <w:start w:val="1"/>
      <w:numFmt w:val="decimal"/>
      <w:lvlText w:val="%7."/>
      <w:lvlJc w:val="left"/>
      <w:pPr>
        <w:ind w:left="3900" w:hanging="420"/>
      </w:pPr>
    </w:lvl>
    <w:lvl w:ilvl="7" w:tentative="1">
      <w:start w:val="1"/>
      <w:numFmt w:val="lowerLetter"/>
      <w:lvlText w:val="%8)"/>
      <w:lvlJc w:val="left"/>
      <w:pPr>
        <w:ind w:left="4320" w:hanging="420"/>
      </w:pPr>
    </w:lvl>
    <w:lvl w:ilvl="8" w:tentative="1">
      <w:start w:val="1"/>
      <w:numFmt w:val="lowerRoman"/>
      <w:lvlText w:val="%9."/>
      <w:lvlJc w:val="right"/>
      <w:pPr>
        <w:ind w:left="4740" w:hanging="420"/>
      </w:pPr>
    </w:lvl>
  </w:abstractNum>
  <w:abstractNum w:abstractNumId="12">
    <w:nsid w:val="546B1871"/>
    <w:multiLevelType w:val="multilevel"/>
    <w:tmpl w:val="546B1871"/>
    <w:lvl w:ilvl="0">
      <w:start w:val="1"/>
      <w:numFmt w:val="lowerLetter"/>
      <w:lvlText w:val="%1)"/>
      <w:lvlJc w:val="left"/>
      <w:pPr>
        <w:ind w:left="0" w:firstLine="0"/>
      </w:pPr>
      <w:rPr>
        <w:rFonts w:hint="default"/>
      </w:rPr>
    </w:lvl>
    <w:lvl w:ilvl="1" w:tentative="1">
      <w:start w:val="1"/>
      <w:numFmt w:val="lowerLetter"/>
      <w:lvlText w:val="%2)"/>
      <w:lvlJc w:val="left"/>
      <w:pPr>
        <w:ind w:left="1800" w:hanging="420"/>
      </w:pPr>
    </w:lvl>
    <w:lvl w:ilvl="2" w:tentative="1">
      <w:start w:val="1"/>
      <w:numFmt w:val="lowerRoman"/>
      <w:lvlText w:val="%3."/>
      <w:lvlJc w:val="right"/>
      <w:pPr>
        <w:ind w:left="2220" w:hanging="420"/>
      </w:pPr>
    </w:lvl>
    <w:lvl w:ilvl="3" w:tentative="1">
      <w:start w:val="1"/>
      <w:numFmt w:val="decimal"/>
      <w:lvlText w:val="%4."/>
      <w:lvlJc w:val="left"/>
      <w:pPr>
        <w:ind w:left="2640" w:hanging="420"/>
      </w:pPr>
    </w:lvl>
    <w:lvl w:ilvl="4" w:tentative="1">
      <w:start w:val="1"/>
      <w:numFmt w:val="lowerLetter"/>
      <w:lvlText w:val="%5)"/>
      <w:lvlJc w:val="left"/>
      <w:pPr>
        <w:ind w:left="3060" w:hanging="420"/>
      </w:pPr>
    </w:lvl>
    <w:lvl w:ilvl="5" w:tentative="1">
      <w:start w:val="1"/>
      <w:numFmt w:val="lowerRoman"/>
      <w:lvlText w:val="%6."/>
      <w:lvlJc w:val="right"/>
      <w:pPr>
        <w:ind w:left="3480" w:hanging="420"/>
      </w:pPr>
    </w:lvl>
    <w:lvl w:ilvl="6" w:tentative="1">
      <w:start w:val="1"/>
      <w:numFmt w:val="decimal"/>
      <w:lvlText w:val="%7."/>
      <w:lvlJc w:val="left"/>
      <w:pPr>
        <w:ind w:left="3900" w:hanging="420"/>
      </w:pPr>
    </w:lvl>
    <w:lvl w:ilvl="7" w:tentative="1">
      <w:start w:val="1"/>
      <w:numFmt w:val="lowerLetter"/>
      <w:lvlText w:val="%8)"/>
      <w:lvlJc w:val="left"/>
      <w:pPr>
        <w:ind w:left="4320" w:hanging="420"/>
      </w:pPr>
    </w:lvl>
    <w:lvl w:ilvl="8" w:tentative="1">
      <w:start w:val="1"/>
      <w:numFmt w:val="lowerRoman"/>
      <w:lvlText w:val="%9."/>
      <w:lvlJc w:val="right"/>
      <w:pPr>
        <w:ind w:left="4740" w:hanging="420"/>
      </w:pPr>
    </w:lvl>
  </w:abstractNum>
  <w:abstractNum w:abstractNumId="13">
    <w:nsid w:val="546B1AD1"/>
    <w:multiLevelType w:val="multilevel"/>
    <w:tmpl w:val="546B1AD1"/>
    <w:lvl w:ilvl="0">
      <w:start w:val="1"/>
      <w:numFmt w:val="decimal"/>
      <w:lvlText w:val="3.%1 "/>
      <w:lvlJc w:val="left"/>
      <w:pPr>
        <w:ind w:left="0" w:firstLine="0"/>
      </w:pPr>
      <w:rPr>
        <w:rFonts w:cs="Times New Roman" w:hint="default"/>
      </w:rPr>
    </w:lvl>
    <w:lvl w:ilvl="1" w:tentative="1">
      <w:start w:val="1"/>
      <w:numFmt w:val="decimal"/>
      <w:lvlText w:val="%2."/>
      <w:lvlJc w:val="left"/>
      <w:pPr>
        <w:ind w:left="1340" w:hanging="360"/>
      </w:pPr>
      <w:rPr>
        <w:rFonts w:hint="default"/>
      </w:rPr>
    </w:lvl>
    <w:lvl w:ilvl="2" w:tentative="1">
      <w:start w:val="1"/>
      <w:numFmt w:val="lowerRoman"/>
      <w:lvlText w:val="%3."/>
      <w:lvlJc w:val="right"/>
      <w:pPr>
        <w:ind w:left="1820" w:hanging="420"/>
      </w:pPr>
    </w:lvl>
    <w:lvl w:ilvl="3" w:tentative="1">
      <w:start w:val="1"/>
      <w:numFmt w:val="decimal"/>
      <w:lvlText w:val="%4."/>
      <w:lvlJc w:val="left"/>
      <w:pPr>
        <w:ind w:left="2240" w:hanging="420"/>
      </w:pPr>
    </w:lvl>
    <w:lvl w:ilvl="4" w:tentative="1">
      <w:start w:val="1"/>
      <w:numFmt w:val="lowerLetter"/>
      <w:lvlText w:val="%5)"/>
      <w:lvlJc w:val="left"/>
      <w:pPr>
        <w:ind w:left="2660" w:hanging="420"/>
      </w:pPr>
    </w:lvl>
    <w:lvl w:ilvl="5" w:tentative="1">
      <w:start w:val="1"/>
      <w:numFmt w:val="lowerRoman"/>
      <w:lvlText w:val="%6."/>
      <w:lvlJc w:val="right"/>
      <w:pPr>
        <w:ind w:left="3080" w:hanging="420"/>
      </w:pPr>
    </w:lvl>
    <w:lvl w:ilvl="6" w:tentative="1">
      <w:start w:val="1"/>
      <w:numFmt w:val="decimal"/>
      <w:lvlText w:val="%7."/>
      <w:lvlJc w:val="left"/>
      <w:pPr>
        <w:ind w:left="3500" w:hanging="420"/>
      </w:pPr>
    </w:lvl>
    <w:lvl w:ilvl="7" w:tentative="1">
      <w:start w:val="1"/>
      <w:numFmt w:val="lowerLetter"/>
      <w:lvlText w:val="%8)"/>
      <w:lvlJc w:val="left"/>
      <w:pPr>
        <w:ind w:left="3920" w:hanging="420"/>
      </w:pPr>
    </w:lvl>
    <w:lvl w:ilvl="8" w:tentative="1">
      <w:start w:val="1"/>
      <w:numFmt w:val="lowerRoman"/>
      <w:lvlText w:val="%9."/>
      <w:lvlJc w:val="right"/>
      <w:pPr>
        <w:ind w:left="4340" w:hanging="420"/>
      </w:pPr>
    </w:lvl>
  </w:abstractNum>
  <w:abstractNum w:abstractNumId="14">
    <w:nsid w:val="546B1B13"/>
    <w:multiLevelType w:val="multilevel"/>
    <w:tmpl w:val="546B1B13"/>
    <w:lvl w:ilvl="0">
      <w:start w:val="1"/>
      <w:numFmt w:val="decimal"/>
      <w:lvlText w:val="3.3.%1"/>
      <w:lvlJc w:val="left"/>
      <w:pPr>
        <w:ind w:left="0" w:firstLine="0"/>
      </w:pPr>
      <w:rPr>
        <w:rFonts w:hint="default"/>
      </w:rPr>
    </w:lvl>
    <w:lvl w:ilvl="1" w:tentative="1">
      <w:start w:val="1"/>
      <w:numFmt w:val="lowerLetter"/>
      <w:lvlText w:val="%2)"/>
      <w:lvlJc w:val="left"/>
      <w:pPr>
        <w:ind w:left="1321" w:hanging="420"/>
      </w:pPr>
    </w:lvl>
    <w:lvl w:ilvl="2" w:tentative="1">
      <w:start w:val="1"/>
      <w:numFmt w:val="lowerRoman"/>
      <w:lvlText w:val="%3."/>
      <w:lvlJc w:val="right"/>
      <w:pPr>
        <w:ind w:left="1741" w:hanging="420"/>
      </w:pPr>
    </w:lvl>
    <w:lvl w:ilvl="3" w:tentative="1">
      <w:start w:val="1"/>
      <w:numFmt w:val="decimal"/>
      <w:lvlText w:val="%4."/>
      <w:lvlJc w:val="left"/>
      <w:pPr>
        <w:ind w:left="2161" w:hanging="420"/>
      </w:pPr>
    </w:lvl>
    <w:lvl w:ilvl="4" w:tentative="1">
      <w:start w:val="1"/>
      <w:numFmt w:val="lowerLetter"/>
      <w:lvlText w:val="%5)"/>
      <w:lvlJc w:val="left"/>
      <w:pPr>
        <w:ind w:left="2581" w:hanging="420"/>
      </w:pPr>
    </w:lvl>
    <w:lvl w:ilvl="5" w:tentative="1">
      <w:start w:val="1"/>
      <w:numFmt w:val="lowerRoman"/>
      <w:lvlText w:val="%6."/>
      <w:lvlJc w:val="right"/>
      <w:pPr>
        <w:ind w:left="3001" w:hanging="420"/>
      </w:pPr>
    </w:lvl>
    <w:lvl w:ilvl="6" w:tentative="1">
      <w:start w:val="1"/>
      <w:numFmt w:val="decimal"/>
      <w:lvlText w:val="%7."/>
      <w:lvlJc w:val="left"/>
      <w:pPr>
        <w:ind w:left="3421" w:hanging="420"/>
      </w:pPr>
    </w:lvl>
    <w:lvl w:ilvl="7" w:tentative="1">
      <w:start w:val="1"/>
      <w:numFmt w:val="lowerLetter"/>
      <w:lvlText w:val="%8)"/>
      <w:lvlJc w:val="left"/>
      <w:pPr>
        <w:ind w:left="3841" w:hanging="420"/>
      </w:pPr>
    </w:lvl>
    <w:lvl w:ilvl="8" w:tentative="1">
      <w:start w:val="1"/>
      <w:numFmt w:val="lowerRoman"/>
      <w:lvlText w:val="%9."/>
      <w:lvlJc w:val="right"/>
      <w:pPr>
        <w:ind w:left="4261" w:hanging="420"/>
      </w:pPr>
    </w:lvl>
  </w:abstractNum>
  <w:abstractNum w:abstractNumId="15">
    <w:nsid w:val="546B1BB1"/>
    <w:multiLevelType w:val="multilevel"/>
    <w:tmpl w:val="546B1BB1"/>
    <w:lvl w:ilvl="0">
      <w:start w:val="1"/>
      <w:numFmt w:val="decimal"/>
      <w:lvlText w:val="4.%1 "/>
      <w:lvlJc w:val="left"/>
      <w:pPr>
        <w:ind w:left="0" w:firstLine="0"/>
      </w:pPr>
      <w:rPr>
        <w:rFonts w:ascii="黑体" w:eastAsia="黑体" w:hAnsi="黑体" w:cs="Times New Roman" w:hint="default"/>
      </w:rPr>
    </w:lvl>
    <w:lvl w:ilvl="1" w:tentative="1">
      <w:start w:val="1"/>
      <w:numFmt w:val="decimal"/>
      <w:lvlText w:val="%2."/>
      <w:lvlJc w:val="left"/>
      <w:pPr>
        <w:ind w:left="1340" w:hanging="360"/>
      </w:pPr>
      <w:rPr>
        <w:rFonts w:hint="default"/>
      </w:rPr>
    </w:lvl>
    <w:lvl w:ilvl="2" w:tentative="1">
      <w:start w:val="1"/>
      <w:numFmt w:val="lowerRoman"/>
      <w:lvlText w:val="%3."/>
      <w:lvlJc w:val="right"/>
      <w:pPr>
        <w:ind w:left="1820" w:hanging="420"/>
      </w:pPr>
    </w:lvl>
    <w:lvl w:ilvl="3" w:tentative="1">
      <w:start w:val="1"/>
      <w:numFmt w:val="decimal"/>
      <w:lvlText w:val="%4."/>
      <w:lvlJc w:val="left"/>
      <w:pPr>
        <w:ind w:left="2240" w:hanging="420"/>
      </w:pPr>
    </w:lvl>
    <w:lvl w:ilvl="4" w:tentative="1">
      <w:start w:val="1"/>
      <w:numFmt w:val="lowerLetter"/>
      <w:lvlText w:val="%5)"/>
      <w:lvlJc w:val="left"/>
      <w:pPr>
        <w:ind w:left="2660" w:hanging="420"/>
      </w:pPr>
    </w:lvl>
    <w:lvl w:ilvl="5" w:tentative="1">
      <w:start w:val="1"/>
      <w:numFmt w:val="lowerRoman"/>
      <w:lvlText w:val="%6."/>
      <w:lvlJc w:val="right"/>
      <w:pPr>
        <w:ind w:left="3080" w:hanging="420"/>
      </w:pPr>
    </w:lvl>
    <w:lvl w:ilvl="6" w:tentative="1">
      <w:start w:val="1"/>
      <w:numFmt w:val="decimal"/>
      <w:lvlText w:val="%7."/>
      <w:lvlJc w:val="left"/>
      <w:pPr>
        <w:ind w:left="3500" w:hanging="420"/>
      </w:pPr>
    </w:lvl>
    <w:lvl w:ilvl="7" w:tentative="1">
      <w:start w:val="1"/>
      <w:numFmt w:val="lowerLetter"/>
      <w:lvlText w:val="%8)"/>
      <w:lvlJc w:val="left"/>
      <w:pPr>
        <w:ind w:left="3920" w:hanging="420"/>
      </w:pPr>
    </w:lvl>
    <w:lvl w:ilvl="8" w:tentative="1">
      <w:start w:val="1"/>
      <w:numFmt w:val="lowerRoman"/>
      <w:lvlText w:val="%9."/>
      <w:lvlJc w:val="right"/>
      <w:pPr>
        <w:ind w:left="4340" w:hanging="420"/>
      </w:pPr>
    </w:lvl>
  </w:abstractNum>
  <w:abstractNum w:abstractNumId="16">
    <w:nsid w:val="546B1BD0"/>
    <w:multiLevelType w:val="multilevel"/>
    <w:tmpl w:val="546B1BD0"/>
    <w:lvl w:ilvl="0">
      <w:start w:val="1"/>
      <w:numFmt w:val="decimal"/>
      <w:lvlText w:val="4.1.%1"/>
      <w:lvlJc w:val="left"/>
      <w:pPr>
        <w:ind w:left="0" w:firstLine="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
    <w:nsid w:val="546B1BF8"/>
    <w:multiLevelType w:val="multilevel"/>
    <w:tmpl w:val="546B1BF8"/>
    <w:lvl w:ilvl="0">
      <w:start w:val="1"/>
      <w:numFmt w:val="decimal"/>
      <w:lvlText w:val="4.1.2.%1"/>
      <w:lvlJc w:val="left"/>
      <w:pPr>
        <w:ind w:left="0" w:firstLine="0"/>
      </w:pPr>
      <w:rPr>
        <w:rFonts w:hint="default"/>
      </w:rPr>
    </w:lvl>
    <w:lvl w:ilvl="1" w:tentative="1">
      <w:start w:val="1"/>
      <w:numFmt w:val="lowerLetter"/>
      <w:lvlText w:val="%2)"/>
      <w:lvlJc w:val="left"/>
      <w:pPr>
        <w:ind w:left="1833" w:hanging="420"/>
      </w:pPr>
      <w:rPr>
        <w:rFonts w:hint="eastAsia"/>
      </w:rPr>
    </w:lvl>
    <w:lvl w:ilvl="2" w:tentative="1">
      <w:start w:val="1"/>
      <w:numFmt w:val="lowerRoman"/>
      <w:lvlText w:val="%3."/>
      <w:lvlJc w:val="right"/>
      <w:pPr>
        <w:ind w:left="2253" w:hanging="420"/>
      </w:pPr>
      <w:rPr>
        <w:rFonts w:hint="eastAsia"/>
      </w:rPr>
    </w:lvl>
    <w:lvl w:ilvl="3" w:tentative="1">
      <w:start w:val="1"/>
      <w:numFmt w:val="decimal"/>
      <w:lvlText w:val="%4."/>
      <w:lvlJc w:val="left"/>
      <w:pPr>
        <w:ind w:left="2673" w:hanging="420"/>
      </w:pPr>
      <w:rPr>
        <w:rFonts w:hint="eastAsia"/>
      </w:rPr>
    </w:lvl>
    <w:lvl w:ilvl="4" w:tentative="1">
      <w:start w:val="1"/>
      <w:numFmt w:val="lowerLetter"/>
      <w:lvlText w:val="%5)"/>
      <w:lvlJc w:val="left"/>
      <w:pPr>
        <w:ind w:left="3093" w:hanging="420"/>
      </w:pPr>
      <w:rPr>
        <w:rFonts w:hint="eastAsia"/>
      </w:rPr>
    </w:lvl>
    <w:lvl w:ilvl="5" w:tentative="1">
      <w:start w:val="1"/>
      <w:numFmt w:val="lowerRoman"/>
      <w:lvlText w:val="%6."/>
      <w:lvlJc w:val="right"/>
      <w:pPr>
        <w:ind w:left="3513" w:hanging="420"/>
      </w:pPr>
      <w:rPr>
        <w:rFonts w:hint="eastAsia"/>
      </w:rPr>
    </w:lvl>
    <w:lvl w:ilvl="6" w:tentative="1">
      <w:start w:val="1"/>
      <w:numFmt w:val="decimal"/>
      <w:lvlText w:val="%7."/>
      <w:lvlJc w:val="left"/>
      <w:pPr>
        <w:ind w:left="3933" w:hanging="420"/>
      </w:pPr>
      <w:rPr>
        <w:rFonts w:hint="eastAsia"/>
      </w:rPr>
    </w:lvl>
    <w:lvl w:ilvl="7" w:tentative="1">
      <w:start w:val="1"/>
      <w:numFmt w:val="lowerLetter"/>
      <w:lvlText w:val="%8)"/>
      <w:lvlJc w:val="left"/>
      <w:pPr>
        <w:ind w:left="4353" w:hanging="420"/>
      </w:pPr>
      <w:rPr>
        <w:rFonts w:hint="eastAsia"/>
      </w:rPr>
    </w:lvl>
    <w:lvl w:ilvl="8" w:tentative="1">
      <w:start w:val="1"/>
      <w:numFmt w:val="lowerRoman"/>
      <w:lvlText w:val="%9."/>
      <w:lvlJc w:val="right"/>
      <w:pPr>
        <w:ind w:left="4773" w:hanging="420"/>
      </w:pPr>
      <w:rPr>
        <w:rFonts w:hint="eastAsia"/>
      </w:rPr>
    </w:lvl>
  </w:abstractNum>
  <w:abstractNum w:abstractNumId="18">
    <w:nsid w:val="546B1C17"/>
    <w:multiLevelType w:val="multilevel"/>
    <w:tmpl w:val="546B1C17"/>
    <w:lvl w:ilvl="0">
      <w:start w:val="1"/>
      <w:numFmt w:val="decimal"/>
      <w:lvlText w:val="4.1.2.1.%1"/>
      <w:lvlJc w:val="left"/>
      <w:pPr>
        <w:ind w:left="0" w:firstLine="0"/>
      </w:pPr>
      <w:rPr>
        <w:rFonts w:hint="default"/>
      </w:rPr>
    </w:lvl>
    <w:lvl w:ilvl="1" w:tentative="1">
      <w:start w:val="1"/>
      <w:numFmt w:val="lowerLetter"/>
      <w:lvlText w:val="%2)"/>
      <w:lvlJc w:val="left"/>
      <w:pPr>
        <w:ind w:left="2660" w:hanging="420"/>
      </w:pPr>
    </w:lvl>
    <w:lvl w:ilvl="2" w:tentative="1">
      <w:start w:val="1"/>
      <w:numFmt w:val="lowerRoman"/>
      <w:lvlText w:val="%3."/>
      <w:lvlJc w:val="right"/>
      <w:pPr>
        <w:ind w:left="3080" w:hanging="420"/>
      </w:pPr>
    </w:lvl>
    <w:lvl w:ilvl="3" w:tentative="1">
      <w:start w:val="1"/>
      <w:numFmt w:val="decimal"/>
      <w:lvlText w:val="%4."/>
      <w:lvlJc w:val="left"/>
      <w:pPr>
        <w:ind w:left="3500" w:hanging="420"/>
      </w:pPr>
    </w:lvl>
    <w:lvl w:ilvl="4" w:tentative="1">
      <w:start w:val="1"/>
      <w:numFmt w:val="lowerLetter"/>
      <w:lvlText w:val="%5)"/>
      <w:lvlJc w:val="left"/>
      <w:pPr>
        <w:ind w:left="3920" w:hanging="420"/>
      </w:pPr>
    </w:lvl>
    <w:lvl w:ilvl="5" w:tentative="1">
      <w:start w:val="1"/>
      <w:numFmt w:val="lowerRoman"/>
      <w:lvlText w:val="%6."/>
      <w:lvlJc w:val="right"/>
      <w:pPr>
        <w:ind w:left="4340" w:hanging="420"/>
      </w:pPr>
    </w:lvl>
    <w:lvl w:ilvl="6" w:tentative="1">
      <w:start w:val="1"/>
      <w:numFmt w:val="decimal"/>
      <w:lvlText w:val="%7."/>
      <w:lvlJc w:val="left"/>
      <w:pPr>
        <w:ind w:left="4760" w:hanging="420"/>
      </w:pPr>
    </w:lvl>
    <w:lvl w:ilvl="7" w:tentative="1">
      <w:start w:val="1"/>
      <w:numFmt w:val="lowerLetter"/>
      <w:lvlText w:val="%8)"/>
      <w:lvlJc w:val="left"/>
      <w:pPr>
        <w:ind w:left="5180" w:hanging="420"/>
      </w:pPr>
    </w:lvl>
    <w:lvl w:ilvl="8" w:tentative="1">
      <w:start w:val="1"/>
      <w:numFmt w:val="lowerRoman"/>
      <w:lvlText w:val="%9."/>
      <w:lvlJc w:val="right"/>
      <w:pPr>
        <w:ind w:left="5600" w:hanging="420"/>
      </w:pPr>
    </w:lvl>
  </w:abstractNum>
  <w:abstractNum w:abstractNumId="19">
    <w:nsid w:val="546D44EF"/>
    <w:multiLevelType w:val="multilevel"/>
    <w:tmpl w:val="546D44EF"/>
    <w:lvl w:ilvl="0">
      <w:start w:val="1"/>
      <w:numFmt w:val="decimal"/>
      <w:lvlText w:val="4.1.2.2.%1"/>
      <w:lvlJc w:val="left"/>
      <w:pPr>
        <w:ind w:left="0" w:firstLine="0"/>
      </w:pPr>
      <w:rPr>
        <w:rFonts w:hint="default"/>
      </w:rPr>
    </w:lvl>
    <w:lvl w:ilvl="1" w:tentative="1">
      <w:start w:val="1"/>
      <w:numFmt w:val="lowerLetter"/>
      <w:lvlText w:val="%2)"/>
      <w:lvlJc w:val="left"/>
      <w:pPr>
        <w:ind w:left="1833" w:hanging="420"/>
      </w:pPr>
    </w:lvl>
    <w:lvl w:ilvl="2" w:tentative="1">
      <w:start w:val="1"/>
      <w:numFmt w:val="lowerRoman"/>
      <w:lvlText w:val="%3."/>
      <w:lvlJc w:val="right"/>
      <w:pPr>
        <w:ind w:left="2253" w:hanging="420"/>
      </w:pPr>
    </w:lvl>
    <w:lvl w:ilvl="3" w:tentative="1">
      <w:start w:val="1"/>
      <w:numFmt w:val="decimal"/>
      <w:lvlText w:val="%4."/>
      <w:lvlJc w:val="left"/>
      <w:pPr>
        <w:ind w:left="2673" w:hanging="420"/>
      </w:pPr>
    </w:lvl>
    <w:lvl w:ilvl="4" w:tentative="1">
      <w:start w:val="1"/>
      <w:numFmt w:val="lowerLetter"/>
      <w:lvlText w:val="%5)"/>
      <w:lvlJc w:val="left"/>
      <w:pPr>
        <w:ind w:left="3093" w:hanging="420"/>
      </w:pPr>
    </w:lvl>
    <w:lvl w:ilvl="5" w:tentative="1">
      <w:start w:val="1"/>
      <w:numFmt w:val="lowerRoman"/>
      <w:lvlText w:val="%6."/>
      <w:lvlJc w:val="right"/>
      <w:pPr>
        <w:ind w:left="3513" w:hanging="420"/>
      </w:pPr>
    </w:lvl>
    <w:lvl w:ilvl="6" w:tentative="1">
      <w:start w:val="1"/>
      <w:numFmt w:val="decimal"/>
      <w:lvlText w:val="%7."/>
      <w:lvlJc w:val="left"/>
      <w:pPr>
        <w:ind w:left="3933" w:hanging="420"/>
      </w:pPr>
    </w:lvl>
    <w:lvl w:ilvl="7" w:tentative="1">
      <w:start w:val="1"/>
      <w:numFmt w:val="lowerLetter"/>
      <w:lvlText w:val="%8)"/>
      <w:lvlJc w:val="left"/>
      <w:pPr>
        <w:ind w:left="4353" w:hanging="420"/>
      </w:pPr>
    </w:lvl>
    <w:lvl w:ilvl="8" w:tentative="1">
      <w:start w:val="1"/>
      <w:numFmt w:val="lowerRoman"/>
      <w:lvlText w:val="%9."/>
      <w:lvlJc w:val="right"/>
      <w:pPr>
        <w:ind w:left="4773" w:hanging="420"/>
      </w:pPr>
    </w:lvl>
  </w:abstractNum>
  <w:abstractNum w:abstractNumId="20">
    <w:nsid w:val="546D4528"/>
    <w:multiLevelType w:val="multilevel"/>
    <w:tmpl w:val="546D4528"/>
    <w:lvl w:ilvl="0">
      <w:start w:val="1"/>
      <w:numFmt w:val="lowerLetter"/>
      <w:lvlText w:val="%1)"/>
      <w:lvlJc w:val="left"/>
      <w:pPr>
        <w:ind w:left="0" w:firstLine="0"/>
      </w:pPr>
      <w:rPr>
        <w:rFonts w:hint="default"/>
      </w:rPr>
    </w:lvl>
    <w:lvl w:ilvl="1" w:tentative="1">
      <w:start w:val="1"/>
      <w:numFmt w:val="lowerLetter"/>
      <w:lvlText w:val="%2)"/>
      <w:lvlJc w:val="left"/>
      <w:pPr>
        <w:ind w:left="1820" w:hanging="420"/>
      </w:pPr>
    </w:lvl>
    <w:lvl w:ilvl="2" w:tentative="1">
      <w:start w:val="1"/>
      <w:numFmt w:val="lowerRoman"/>
      <w:lvlText w:val="%3."/>
      <w:lvlJc w:val="right"/>
      <w:pPr>
        <w:ind w:left="2240" w:hanging="420"/>
      </w:pPr>
    </w:lvl>
    <w:lvl w:ilvl="3" w:tentative="1">
      <w:start w:val="1"/>
      <w:numFmt w:val="decimal"/>
      <w:lvlText w:val="%4."/>
      <w:lvlJc w:val="left"/>
      <w:pPr>
        <w:ind w:left="2660" w:hanging="420"/>
      </w:pPr>
    </w:lvl>
    <w:lvl w:ilvl="4" w:tentative="1">
      <w:start w:val="1"/>
      <w:numFmt w:val="lowerLetter"/>
      <w:lvlText w:val="%5)"/>
      <w:lvlJc w:val="left"/>
      <w:pPr>
        <w:ind w:left="3080" w:hanging="420"/>
      </w:pPr>
    </w:lvl>
    <w:lvl w:ilvl="5" w:tentative="1">
      <w:start w:val="1"/>
      <w:numFmt w:val="lowerRoman"/>
      <w:lvlText w:val="%6."/>
      <w:lvlJc w:val="right"/>
      <w:pPr>
        <w:ind w:left="3500" w:hanging="420"/>
      </w:pPr>
    </w:lvl>
    <w:lvl w:ilvl="6" w:tentative="1">
      <w:start w:val="1"/>
      <w:numFmt w:val="decimal"/>
      <w:lvlText w:val="%7."/>
      <w:lvlJc w:val="left"/>
      <w:pPr>
        <w:ind w:left="3920" w:hanging="420"/>
      </w:pPr>
    </w:lvl>
    <w:lvl w:ilvl="7" w:tentative="1">
      <w:start w:val="1"/>
      <w:numFmt w:val="lowerLetter"/>
      <w:lvlText w:val="%8)"/>
      <w:lvlJc w:val="left"/>
      <w:pPr>
        <w:ind w:left="4340" w:hanging="420"/>
      </w:pPr>
    </w:lvl>
    <w:lvl w:ilvl="8" w:tentative="1">
      <w:start w:val="1"/>
      <w:numFmt w:val="lowerRoman"/>
      <w:lvlText w:val="%9."/>
      <w:lvlJc w:val="right"/>
      <w:pPr>
        <w:ind w:left="4760" w:hanging="420"/>
      </w:pPr>
    </w:lvl>
  </w:abstractNum>
  <w:abstractNum w:abstractNumId="21">
    <w:nsid w:val="546D45A2"/>
    <w:multiLevelType w:val="multilevel"/>
    <w:tmpl w:val="546D45A2"/>
    <w:lvl w:ilvl="0">
      <w:start w:val="1"/>
      <w:numFmt w:val="decimal"/>
      <w:lvlText w:val="4.1.2.3.%1"/>
      <w:lvlJc w:val="left"/>
      <w:pPr>
        <w:ind w:left="0" w:firstLine="0"/>
      </w:pPr>
      <w:rPr>
        <w:rFonts w:hint="default"/>
      </w:rPr>
    </w:lvl>
    <w:lvl w:ilvl="1" w:tentative="1">
      <w:start w:val="1"/>
      <w:numFmt w:val="lowerLetter"/>
      <w:lvlText w:val="%2)"/>
      <w:lvlJc w:val="left"/>
      <w:pPr>
        <w:ind w:left="2253" w:hanging="420"/>
      </w:pPr>
      <w:rPr>
        <w:rFonts w:hint="eastAsia"/>
      </w:rPr>
    </w:lvl>
    <w:lvl w:ilvl="2" w:tentative="1">
      <w:start w:val="1"/>
      <w:numFmt w:val="lowerRoman"/>
      <w:lvlText w:val="%3."/>
      <w:lvlJc w:val="right"/>
      <w:pPr>
        <w:ind w:left="2673" w:hanging="420"/>
      </w:pPr>
      <w:rPr>
        <w:rFonts w:hint="eastAsia"/>
      </w:rPr>
    </w:lvl>
    <w:lvl w:ilvl="3" w:tentative="1">
      <w:start w:val="1"/>
      <w:numFmt w:val="decimal"/>
      <w:lvlText w:val="%4."/>
      <w:lvlJc w:val="left"/>
      <w:pPr>
        <w:ind w:left="3093" w:hanging="420"/>
      </w:pPr>
      <w:rPr>
        <w:rFonts w:hint="eastAsia"/>
      </w:rPr>
    </w:lvl>
    <w:lvl w:ilvl="4" w:tentative="1">
      <w:start w:val="1"/>
      <w:numFmt w:val="lowerLetter"/>
      <w:lvlText w:val="%5)"/>
      <w:lvlJc w:val="left"/>
      <w:pPr>
        <w:ind w:left="3513" w:hanging="420"/>
      </w:pPr>
      <w:rPr>
        <w:rFonts w:hint="eastAsia"/>
      </w:rPr>
    </w:lvl>
    <w:lvl w:ilvl="5" w:tentative="1">
      <w:start w:val="1"/>
      <w:numFmt w:val="lowerRoman"/>
      <w:lvlText w:val="%6."/>
      <w:lvlJc w:val="right"/>
      <w:pPr>
        <w:ind w:left="3933" w:hanging="420"/>
      </w:pPr>
      <w:rPr>
        <w:rFonts w:hint="eastAsia"/>
      </w:rPr>
    </w:lvl>
    <w:lvl w:ilvl="6" w:tentative="1">
      <w:start w:val="1"/>
      <w:numFmt w:val="decimal"/>
      <w:lvlText w:val="%7."/>
      <w:lvlJc w:val="left"/>
      <w:pPr>
        <w:ind w:left="4353" w:hanging="420"/>
      </w:pPr>
      <w:rPr>
        <w:rFonts w:hint="eastAsia"/>
      </w:rPr>
    </w:lvl>
    <w:lvl w:ilvl="7" w:tentative="1">
      <w:start w:val="1"/>
      <w:numFmt w:val="lowerLetter"/>
      <w:lvlText w:val="%8)"/>
      <w:lvlJc w:val="left"/>
      <w:pPr>
        <w:ind w:left="4773" w:hanging="420"/>
      </w:pPr>
      <w:rPr>
        <w:rFonts w:hint="eastAsia"/>
      </w:rPr>
    </w:lvl>
    <w:lvl w:ilvl="8" w:tentative="1">
      <w:start w:val="1"/>
      <w:numFmt w:val="lowerRoman"/>
      <w:lvlText w:val="%9."/>
      <w:lvlJc w:val="right"/>
      <w:pPr>
        <w:ind w:left="5193" w:hanging="420"/>
      </w:pPr>
      <w:rPr>
        <w:rFonts w:hint="eastAsia"/>
      </w:rPr>
    </w:lvl>
  </w:abstractNum>
  <w:abstractNum w:abstractNumId="22">
    <w:nsid w:val="546D45C7"/>
    <w:multiLevelType w:val="multilevel"/>
    <w:tmpl w:val="546D45C7"/>
    <w:lvl w:ilvl="0">
      <w:start w:val="1"/>
      <w:numFmt w:val="decimal"/>
      <w:lvlText w:val="4.1.2.3.2.%1"/>
      <w:lvlJc w:val="left"/>
      <w:pPr>
        <w:ind w:left="0" w:firstLine="0"/>
      </w:pPr>
      <w:rPr>
        <w:rFonts w:hint="default"/>
      </w:rPr>
    </w:lvl>
    <w:lvl w:ilvl="1" w:tentative="1">
      <w:start w:val="1"/>
      <w:numFmt w:val="lowerLetter"/>
      <w:lvlText w:val="%2)"/>
      <w:lvlJc w:val="left"/>
      <w:pPr>
        <w:ind w:left="2673" w:hanging="420"/>
      </w:pPr>
    </w:lvl>
    <w:lvl w:ilvl="2" w:tentative="1">
      <w:start w:val="1"/>
      <w:numFmt w:val="lowerRoman"/>
      <w:lvlText w:val="%3."/>
      <w:lvlJc w:val="right"/>
      <w:pPr>
        <w:ind w:left="3093" w:hanging="420"/>
      </w:pPr>
    </w:lvl>
    <w:lvl w:ilvl="3" w:tentative="1">
      <w:start w:val="1"/>
      <w:numFmt w:val="decimal"/>
      <w:lvlText w:val="%4."/>
      <w:lvlJc w:val="left"/>
      <w:pPr>
        <w:ind w:left="3513" w:hanging="420"/>
      </w:pPr>
    </w:lvl>
    <w:lvl w:ilvl="4" w:tentative="1">
      <w:start w:val="1"/>
      <w:numFmt w:val="lowerLetter"/>
      <w:lvlText w:val="%5)"/>
      <w:lvlJc w:val="left"/>
      <w:pPr>
        <w:ind w:left="3933" w:hanging="420"/>
      </w:pPr>
    </w:lvl>
    <w:lvl w:ilvl="5" w:tentative="1">
      <w:start w:val="1"/>
      <w:numFmt w:val="lowerRoman"/>
      <w:lvlText w:val="%6."/>
      <w:lvlJc w:val="right"/>
      <w:pPr>
        <w:ind w:left="4353" w:hanging="420"/>
      </w:pPr>
    </w:lvl>
    <w:lvl w:ilvl="6" w:tentative="1">
      <w:start w:val="1"/>
      <w:numFmt w:val="decimal"/>
      <w:lvlText w:val="%7."/>
      <w:lvlJc w:val="left"/>
      <w:pPr>
        <w:ind w:left="4773" w:hanging="420"/>
      </w:pPr>
    </w:lvl>
    <w:lvl w:ilvl="7" w:tentative="1">
      <w:start w:val="1"/>
      <w:numFmt w:val="lowerLetter"/>
      <w:lvlText w:val="%8)"/>
      <w:lvlJc w:val="left"/>
      <w:pPr>
        <w:ind w:left="5193" w:hanging="420"/>
      </w:pPr>
    </w:lvl>
    <w:lvl w:ilvl="8" w:tentative="1">
      <w:start w:val="1"/>
      <w:numFmt w:val="lowerRoman"/>
      <w:lvlText w:val="%9."/>
      <w:lvlJc w:val="right"/>
      <w:pPr>
        <w:ind w:left="5613" w:hanging="420"/>
      </w:pPr>
    </w:lvl>
  </w:abstractNum>
  <w:abstractNum w:abstractNumId="23">
    <w:nsid w:val="546D4607"/>
    <w:multiLevelType w:val="multilevel"/>
    <w:tmpl w:val="546D4607"/>
    <w:lvl w:ilvl="0">
      <w:start w:val="1"/>
      <w:numFmt w:val="decimal"/>
      <w:lvlText w:val="4.1.2.3.3.%1"/>
      <w:lvlJc w:val="left"/>
      <w:pPr>
        <w:ind w:left="0" w:firstLine="0"/>
      </w:pPr>
      <w:rPr>
        <w:rFonts w:hint="default"/>
      </w:rPr>
    </w:lvl>
    <w:lvl w:ilvl="1" w:tentative="1">
      <w:start w:val="1"/>
      <w:numFmt w:val="lowerLetter"/>
      <w:lvlText w:val="%2)"/>
      <w:lvlJc w:val="left"/>
      <w:pPr>
        <w:ind w:left="2673" w:hanging="420"/>
      </w:pPr>
    </w:lvl>
    <w:lvl w:ilvl="2" w:tentative="1">
      <w:start w:val="1"/>
      <w:numFmt w:val="lowerRoman"/>
      <w:lvlText w:val="%3."/>
      <w:lvlJc w:val="right"/>
      <w:pPr>
        <w:ind w:left="3093" w:hanging="420"/>
      </w:pPr>
    </w:lvl>
    <w:lvl w:ilvl="3" w:tentative="1">
      <w:start w:val="1"/>
      <w:numFmt w:val="decimal"/>
      <w:lvlText w:val="%4."/>
      <w:lvlJc w:val="left"/>
      <w:pPr>
        <w:ind w:left="3513" w:hanging="420"/>
      </w:pPr>
    </w:lvl>
    <w:lvl w:ilvl="4" w:tentative="1">
      <w:start w:val="1"/>
      <w:numFmt w:val="lowerLetter"/>
      <w:lvlText w:val="%5)"/>
      <w:lvlJc w:val="left"/>
      <w:pPr>
        <w:ind w:left="3933" w:hanging="420"/>
      </w:pPr>
    </w:lvl>
    <w:lvl w:ilvl="5" w:tentative="1">
      <w:start w:val="1"/>
      <w:numFmt w:val="lowerRoman"/>
      <w:lvlText w:val="%6."/>
      <w:lvlJc w:val="right"/>
      <w:pPr>
        <w:ind w:left="4353" w:hanging="420"/>
      </w:pPr>
    </w:lvl>
    <w:lvl w:ilvl="6" w:tentative="1">
      <w:start w:val="1"/>
      <w:numFmt w:val="decimal"/>
      <w:lvlText w:val="%7."/>
      <w:lvlJc w:val="left"/>
      <w:pPr>
        <w:ind w:left="4773" w:hanging="420"/>
      </w:pPr>
    </w:lvl>
    <w:lvl w:ilvl="7" w:tentative="1">
      <w:start w:val="1"/>
      <w:numFmt w:val="lowerLetter"/>
      <w:lvlText w:val="%8)"/>
      <w:lvlJc w:val="left"/>
      <w:pPr>
        <w:ind w:left="5193" w:hanging="420"/>
      </w:pPr>
    </w:lvl>
    <w:lvl w:ilvl="8" w:tentative="1">
      <w:start w:val="1"/>
      <w:numFmt w:val="lowerRoman"/>
      <w:lvlText w:val="%9."/>
      <w:lvlJc w:val="right"/>
      <w:pPr>
        <w:ind w:left="5613" w:hanging="420"/>
      </w:pPr>
    </w:lvl>
  </w:abstractNum>
  <w:abstractNum w:abstractNumId="24">
    <w:nsid w:val="546D46A1"/>
    <w:multiLevelType w:val="multilevel"/>
    <w:tmpl w:val="546D46A1"/>
    <w:lvl w:ilvl="0">
      <w:start w:val="1"/>
      <w:numFmt w:val="decimal"/>
      <w:lvlText w:val="4.1.2.3.4.%1"/>
      <w:lvlJc w:val="left"/>
      <w:pPr>
        <w:ind w:left="0" w:firstLine="0"/>
      </w:pPr>
      <w:rPr>
        <w:rFonts w:hint="eastAsia"/>
      </w:rPr>
    </w:lvl>
    <w:lvl w:ilvl="1" w:tentative="1">
      <w:start w:val="1"/>
      <w:numFmt w:val="lowerLetter"/>
      <w:lvlText w:val="%2)"/>
      <w:lvlJc w:val="left"/>
      <w:pPr>
        <w:ind w:left="2673" w:hanging="420"/>
      </w:pPr>
    </w:lvl>
    <w:lvl w:ilvl="2" w:tentative="1">
      <w:start w:val="1"/>
      <w:numFmt w:val="lowerRoman"/>
      <w:lvlText w:val="%3."/>
      <w:lvlJc w:val="right"/>
      <w:pPr>
        <w:ind w:left="3093" w:hanging="420"/>
      </w:pPr>
    </w:lvl>
    <w:lvl w:ilvl="3" w:tentative="1">
      <w:start w:val="1"/>
      <w:numFmt w:val="decimal"/>
      <w:lvlText w:val="%4."/>
      <w:lvlJc w:val="left"/>
      <w:pPr>
        <w:ind w:left="3513" w:hanging="420"/>
      </w:pPr>
    </w:lvl>
    <w:lvl w:ilvl="4" w:tentative="1">
      <w:start w:val="1"/>
      <w:numFmt w:val="lowerLetter"/>
      <w:lvlText w:val="%5)"/>
      <w:lvlJc w:val="left"/>
      <w:pPr>
        <w:ind w:left="3933" w:hanging="420"/>
      </w:pPr>
    </w:lvl>
    <w:lvl w:ilvl="5" w:tentative="1">
      <w:start w:val="1"/>
      <w:numFmt w:val="lowerRoman"/>
      <w:lvlText w:val="%6."/>
      <w:lvlJc w:val="right"/>
      <w:pPr>
        <w:ind w:left="4353" w:hanging="420"/>
      </w:pPr>
    </w:lvl>
    <w:lvl w:ilvl="6" w:tentative="1">
      <w:start w:val="1"/>
      <w:numFmt w:val="decimal"/>
      <w:lvlText w:val="%7."/>
      <w:lvlJc w:val="left"/>
      <w:pPr>
        <w:ind w:left="4773" w:hanging="420"/>
      </w:pPr>
    </w:lvl>
    <w:lvl w:ilvl="7" w:tentative="1">
      <w:start w:val="1"/>
      <w:numFmt w:val="lowerLetter"/>
      <w:lvlText w:val="%8)"/>
      <w:lvlJc w:val="left"/>
      <w:pPr>
        <w:ind w:left="5193" w:hanging="420"/>
      </w:pPr>
    </w:lvl>
    <w:lvl w:ilvl="8" w:tentative="1">
      <w:start w:val="1"/>
      <w:numFmt w:val="lowerRoman"/>
      <w:lvlText w:val="%9."/>
      <w:lvlJc w:val="right"/>
      <w:pPr>
        <w:ind w:left="5613" w:hanging="420"/>
      </w:pPr>
    </w:lvl>
  </w:abstractNum>
  <w:abstractNum w:abstractNumId="25">
    <w:nsid w:val="546D46D4"/>
    <w:multiLevelType w:val="multilevel"/>
    <w:tmpl w:val="546D46D4"/>
    <w:lvl w:ilvl="0">
      <w:start w:val="1"/>
      <w:numFmt w:val="decimal"/>
      <w:lvlText w:val="4.1.2.4.%1"/>
      <w:lvlJc w:val="left"/>
      <w:pPr>
        <w:ind w:left="0" w:firstLine="0"/>
      </w:pPr>
      <w:rPr>
        <w:rFonts w:hint="default"/>
      </w:rPr>
    </w:lvl>
    <w:lvl w:ilvl="1" w:tentative="1">
      <w:start w:val="1"/>
      <w:numFmt w:val="lowerLetter"/>
      <w:lvlText w:val="%2)"/>
      <w:lvlJc w:val="left"/>
      <w:pPr>
        <w:ind w:left="2253" w:hanging="420"/>
      </w:pPr>
    </w:lvl>
    <w:lvl w:ilvl="2" w:tentative="1">
      <w:start w:val="1"/>
      <w:numFmt w:val="lowerRoman"/>
      <w:lvlText w:val="%3."/>
      <w:lvlJc w:val="right"/>
      <w:pPr>
        <w:ind w:left="2673" w:hanging="420"/>
      </w:pPr>
    </w:lvl>
    <w:lvl w:ilvl="3" w:tentative="1">
      <w:start w:val="1"/>
      <w:numFmt w:val="decimal"/>
      <w:lvlText w:val="%4."/>
      <w:lvlJc w:val="left"/>
      <w:pPr>
        <w:ind w:left="3093" w:hanging="420"/>
      </w:pPr>
    </w:lvl>
    <w:lvl w:ilvl="4" w:tentative="1">
      <w:start w:val="1"/>
      <w:numFmt w:val="lowerLetter"/>
      <w:lvlText w:val="%5)"/>
      <w:lvlJc w:val="left"/>
      <w:pPr>
        <w:ind w:left="3513" w:hanging="420"/>
      </w:pPr>
    </w:lvl>
    <w:lvl w:ilvl="5" w:tentative="1">
      <w:start w:val="1"/>
      <w:numFmt w:val="lowerRoman"/>
      <w:lvlText w:val="%6."/>
      <w:lvlJc w:val="right"/>
      <w:pPr>
        <w:ind w:left="3933" w:hanging="420"/>
      </w:pPr>
    </w:lvl>
    <w:lvl w:ilvl="6" w:tentative="1">
      <w:start w:val="1"/>
      <w:numFmt w:val="decimal"/>
      <w:lvlText w:val="%7."/>
      <w:lvlJc w:val="left"/>
      <w:pPr>
        <w:ind w:left="4353" w:hanging="420"/>
      </w:pPr>
    </w:lvl>
    <w:lvl w:ilvl="7" w:tentative="1">
      <w:start w:val="1"/>
      <w:numFmt w:val="lowerLetter"/>
      <w:lvlText w:val="%8)"/>
      <w:lvlJc w:val="left"/>
      <w:pPr>
        <w:ind w:left="4773" w:hanging="420"/>
      </w:pPr>
    </w:lvl>
    <w:lvl w:ilvl="8" w:tentative="1">
      <w:start w:val="1"/>
      <w:numFmt w:val="lowerRoman"/>
      <w:lvlText w:val="%9."/>
      <w:lvlJc w:val="right"/>
      <w:pPr>
        <w:ind w:left="5193" w:hanging="420"/>
      </w:pPr>
    </w:lvl>
  </w:abstractNum>
  <w:abstractNum w:abstractNumId="26">
    <w:nsid w:val="546D48F3"/>
    <w:multiLevelType w:val="multilevel"/>
    <w:tmpl w:val="546D48F3"/>
    <w:lvl w:ilvl="0">
      <w:start w:val="1"/>
      <w:numFmt w:val="lowerLetter"/>
      <w:lvlText w:val="%1）"/>
      <w:lvlJc w:val="left"/>
      <w:pPr>
        <w:ind w:left="0" w:firstLine="0"/>
      </w:pPr>
      <w:rPr>
        <w:rFonts w:ascii="宋体" w:eastAsia="宋体" w:hAnsi="宋体"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7">
    <w:nsid w:val="546D498C"/>
    <w:multiLevelType w:val="multilevel"/>
    <w:tmpl w:val="546D498C"/>
    <w:lvl w:ilvl="0">
      <w:start w:val="1"/>
      <w:numFmt w:val="decimal"/>
      <w:lvlText w:val="4.2.%1"/>
      <w:lvlJc w:val="left"/>
      <w:pPr>
        <w:ind w:left="0" w:firstLine="0"/>
      </w:pPr>
      <w:rPr>
        <w:rFonts w:hint="default"/>
      </w:rPr>
    </w:lvl>
    <w:lvl w:ilvl="1" w:tentative="1">
      <w:start w:val="1"/>
      <w:numFmt w:val="lowerLetter"/>
      <w:lvlText w:val="%2)"/>
      <w:lvlJc w:val="left"/>
      <w:pPr>
        <w:ind w:left="1820" w:hanging="420"/>
      </w:pPr>
    </w:lvl>
    <w:lvl w:ilvl="2" w:tentative="1">
      <w:start w:val="1"/>
      <w:numFmt w:val="lowerRoman"/>
      <w:lvlText w:val="%3."/>
      <w:lvlJc w:val="right"/>
      <w:pPr>
        <w:ind w:left="2240" w:hanging="420"/>
      </w:pPr>
    </w:lvl>
    <w:lvl w:ilvl="3" w:tentative="1">
      <w:start w:val="1"/>
      <w:numFmt w:val="decimal"/>
      <w:lvlText w:val="%4."/>
      <w:lvlJc w:val="left"/>
      <w:pPr>
        <w:ind w:left="2660" w:hanging="420"/>
      </w:pPr>
    </w:lvl>
    <w:lvl w:ilvl="4" w:tentative="1">
      <w:start w:val="1"/>
      <w:numFmt w:val="lowerLetter"/>
      <w:lvlText w:val="%5)"/>
      <w:lvlJc w:val="left"/>
      <w:pPr>
        <w:ind w:left="3080" w:hanging="420"/>
      </w:pPr>
    </w:lvl>
    <w:lvl w:ilvl="5" w:tentative="1">
      <w:start w:val="1"/>
      <w:numFmt w:val="lowerRoman"/>
      <w:lvlText w:val="%6."/>
      <w:lvlJc w:val="right"/>
      <w:pPr>
        <w:ind w:left="3500" w:hanging="420"/>
      </w:pPr>
    </w:lvl>
    <w:lvl w:ilvl="6" w:tentative="1">
      <w:start w:val="1"/>
      <w:numFmt w:val="decimal"/>
      <w:lvlText w:val="%7."/>
      <w:lvlJc w:val="left"/>
      <w:pPr>
        <w:ind w:left="3920" w:hanging="420"/>
      </w:pPr>
    </w:lvl>
    <w:lvl w:ilvl="7" w:tentative="1">
      <w:start w:val="1"/>
      <w:numFmt w:val="lowerLetter"/>
      <w:lvlText w:val="%8)"/>
      <w:lvlJc w:val="left"/>
      <w:pPr>
        <w:ind w:left="4340" w:hanging="420"/>
      </w:pPr>
    </w:lvl>
    <w:lvl w:ilvl="8" w:tentative="1">
      <w:start w:val="1"/>
      <w:numFmt w:val="lowerRoman"/>
      <w:lvlText w:val="%9."/>
      <w:lvlJc w:val="right"/>
      <w:pPr>
        <w:ind w:left="4760" w:hanging="420"/>
      </w:pPr>
    </w:lvl>
  </w:abstractNum>
  <w:abstractNum w:abstractNumId="28">
    <w:nsid w:val="546D49AB"/>
    <w:multiLevelType w:val="multilevel"/>
    <w:tmpl w:val="546D49AB"/>
    <w:lvl w:ilvl="0">
      <w:start w:val="1"/>
      <w:numFmt w:val="decimal"/>
      <w:lvlText w:val="4.2.1.%1"/>
      <w:lvlJc w:val="left"/>
      <w:pPr>
        <w:ind w:left="0" w:firstLine="0"/>
      </w:pPr>
      <w:rPr>
        <w:rFonts w:hint="default"/>
      </w:rPr>
    </w:lvl>
    <w:lvl w:ilvl="1" w:tentative="1">
      <w:start w:val="1"/>
      <w:numFmt w:val="lowerLetter"/>
      <w:lvlText w:val="%2)"/>
      <w:lvlJc w:val="left"/>
      <w:pPr>
        <w:ind w:left="1833" w:hanging="420"/>
      </w:pPr>
    </w:lvl>
    <w:lvl w:ilvl="2" w:tentative="1">
      <w:start w:val="1"/>
      <w:numFmt w:val="lowerRoman"/>
      <w:lvlText w:val="%3."/>
      <w:lvlJc w:val="right"/>
      <w:pPr>
        <w:ind w:left="2253" w:hanging="420"/>
      </w:pPr>
    </w:lvl>
    <w:lvl w:ilvl="3" w:tentative="1">
      <w:start w:val="1"/>
      <w:numFmt w:val="decimal"/>
      <w:lvlText w:val="%4."/>
      <w:lvlJc w:val="left"/>
      <w:pPr>
        <w:ind w:left="2673" w:hanging="420"/>
      </w:pPr>
    </w:lvl>
    <w:lvl w:ilvl="4" w:tentative="1">
      <w:start w:val="1"/>
      <w:numFmt w:val="lowerLetter"/>
      <w:lvlText w:val="%5)"/>
      <w:lvlJc w:val="left"/>
      <w:pPr>
        <w:ind w:left="3093" w:hanging="420"/>
      </w:pPr>
    </w:lvl>
    <w:lvl w:ilvl="5" w:tentative="1">
      <w:start w:val="1"/>
      <w:numFmt w:val="lowerRoman"/>
      <w:lvlText w:val="%6."/>
      <w:lvlJc w:val="right"/>
      <w:pPr>
        <w:ind w:left="3513" w:hanging="420"/>
      </w:pPr>
    </w:lvl>
    <w:lvl w:ilvl="6" w:tentative="1">
      <w:start w:val="1"/>
      <w:numFmt w:val="decimal"/>
      <w:lvlText w:val="%7."/>
      <w:lvlJc w:val="left"/>
      <w:pPr>
        <w:ind w:left="3933" w:hanging="420"/>
      </w:pPr>
    </w:lvl>
    <w:lvl w:ilvl="7" w:tentative="1">
      <w:start w:val="1"/>
      <w:numFmt w:val="lowerLetter"/>
      <w:lvlText w:val="%8)"/>
      <w:lvlJc w:val="left"/>
      <w:pPr>
        <w:ind w:left="4353" w:hanging="420"/>
      </w:pPr>
    </w:lvl>
    <w:lvl w:ilvl="8" w:tentative="1">
      <w:start w:val="1"/>
      <w:numFmt w:val="lowerRoman"/>
      <w:lvlText w:val="%9."/>
      <w:lvlJc w:val="right"/>
      <w:pPr>
        <w:ind w:left="4773" w:hanging="420"/>
      </w:pPr>
    </w:lvl>
  </w:abstractNum>
  <w:abstractNum w:abstractNumId="29">
    <w:nsid w:val="546D49D8"/>
    <w:multiLevelType w:val="multilevel"/>
    <w:tmpl w:val="546D49D8"/>
    <w:lvl w:ilvl="0">
      <w:start w:val="1"/>
      <w:numFmt w:val="lowerLetter"/>
      <w:lvlText w:val="%1)"/>
      <w:lvlJc w:val="left"/>
      <w:pPr>
        <w:ind w:left="0" w:firstLine="0"/>
      </w:pPr>
      <w:rPr>
        <w:rFonts w:hint="default"/>
      </w:rPr>
    </w:lvl>
    <w:lvl w:ilvl="1" w:tentative="1">
      <w:start w:val="1"/>
      <w:numFmt w:val="lowerLetter"/>
      <w:lvlText w:val="%2)"/>
      <w:lvlJc w:val="left"/>
      <w:pPr>
        <w:ind w:left="2100" w:hanging="420"/>
      </w:pPr>
    </w:lvl>
    <w:lvl w:ilvl="2" w:tentative="1">
      <w:start w:val="1"/>
      <w:numFmt w:val="lowerRoman"/>
      <w:lvlText w:val="%3."/>
      <w:lvlJc w:val="right"/>
      <w:pPr>
        <w:ind w:left="2520" w:hanging="420"/>
      </w:pPr>
    </w:lvl>
    <w:lvl w:ilvl="3" w:tentative="1">
      <w:start w:val="1"/>
      <w:numFmt w:val="decimal"/>
      <w:lvlText w:val="%4."/>
      <w:lvlJc w:val="left"/>
      <w:pPr>
        <w:ind w:left="2940" w:hanging="420"/>
      </w:pPr>
    </w:lvl>
    <w:lvl w:ilvl="4" w:tentative="1">
      <w:start w:val="1"/>
      <w:numFmt w:val="lowerLetter"/>
      <w:lvlText w:val="%5)"/>
      <w:lvlJc w:val="left"/>
      <w:pPr>
        <w:ind w:left="3360" w:hanging="420"/>
      </w:pPr>
    </w:lvl>
    <w:lvl w:ilvl="5" w:tentative="1">
      <w:start w:val="1"/>
      <w:numFmt w:val="lowerRoman"/>
      <w:lvlText w:val="%6."/>
      <w:lvlJc w:val="right"/>
      <w:pPr>
        <w:ind w:left="3780" w:hanging="420"/>
      </w:pPr>
    </w:lvl>
    <w:lvl w:ilvl="6" w:tentative="1">
      <w:start w:val="1"/>
      <w:numFmt w:val="decimal"/>
      <w:lvlText w:val="%7."/>
      <w:lvlJc w:val="left"/>
      <w:pPr>
        <w:ind w:left="4200" w:hanging="420"/>
      </w:pPr>
    </w:lvl>
    <w:lvl w:ilvl="7" w:tentative="1">
      <w:start w:val="1"/>
      <w:numFmt w:val="lowerLetter"/>
      <w:lvlText w:val="%8)"/>
      <w:lvlJc w:val="left"/>
      <w:pPr>
        <w:ind w:left="4620" w:hanging="420"/>
      </w:pPr>
    </w:lvl>
    <w:lvl w:ilvl="8" w:tentative="1">
      <w:start w:val="1"/>
      <w:numFmt w:val="lowerRoman"/>
      <w:lvlText w:val="%9."/>
      <w:lvlJc w:val="right"/>
      <w:pPr>
        <w:ind w:left="5040" w:hanging="420"/>
      </w:pPr>
    </w:lvl>
  </w:abstractNum>
  <w:abstractNum w:abstractNumId="30">
    <w:nsid w:val="546D4A07"/>
    <w:multiLevelType w:val="multilevel"/>
    <w:tmpl w:val="546D4A07"/>
    <w:lvl w:ilvl="0">
      <w:start w:val="1"/>
      <w:numFmt w:val="decimal"/>
      <w:lvlText w:val="4.2.2.%1"/>
      <w:lvlJc w:val="left"/>
      <w:pPr>
        <w:ind w:left="0" w:firstLine="0"/>
      </w:pPr>
      <w:rPr>
        <w:rFonts w:hint="default"/>
      </w:rPr>
    </w:lvl>
    <w:lvl w:ilvl="1" w:tentative="1">
      <w:start w:val="1"/>
      <w:numFmt w:val="lowerLetter"/>
      <w:lvlText w:val="%2)"/>
      <w:lvlJc w:val="left"/>
      <w:pPr>
        <w:ind w:left="1833" w:hanging="420"/>
      </w:pPr>
    </w:lvl>
    <w:lvl w:ilvl="2" w:tentative="1">
      <w:start w:val="1"/>
      <w:numFmt w:val="lowerRoman"/>
      <w:lvlText w:val="%3."/>
      <w:lvlJc w:val="right"/>
      <w:pPr>
        <w:ind w:left="2253" w:hanging="420"/>
      </w:pPr>
    </w:lvl>
    <w:lvl w:ilvl="3" w:tentative="1">
      <w:start w:val="1"/>
      <w:numFmt w:val="decimal"/>
      <w:lvlText w:val="%4."/>
      <w:lvlJc w:val="left"/>
      <w:pPr>
        <w:ind w:left="2673" w:hanging="420"/>
      </w:pPr>
    </w:lvl>
    <w:lvl w:ilvl="4" w:tentative="1">
      <w:start w:val="1"/>
      <w:numFmt w:val="lowerLetter"/>
      <w:lvlText w:val="%5)"/>
      <w:lvlJc w:val="left"/>
      <w:pPr>
        <w:ind w:left="3093" w:hanging="420"/>
      </w:pPr>
    </w:lvl>
    <w:lvl w:ilvl="5" w:tentative="1">
      <w:start w:val="1"/>
      <w:numFmt w:val="lowerRoman"/>
      <w:lvlText w:val="%6."/>
      <w:lvlJc w:val="right"/>
      <w:pPr>
        <w:ind w:left="3513" w:hanging="420"/>
      </w:pPr>
    </w:lvl>
    <w:lvl w:ilvl="6" w:tentative="1">
      <w:start w:val="1"/>
      <w:numFmt w:val="decimal"/>
      <w:lvlText w:val="%7."/>
      <w:lvlJc w:val="left"/>
      <w:pPr>
        <w:ind w:left="3933" w:hanging="420"/>
      </w:pPr>
    </w:lvl>
    <w:lvl w:ilvl="7" w:tentative="1">
      <w:start w:val="1"/>
      <w:numFmt w:val="lowerLetter"/>
      <w:lvlText w:val="%8)"/>
      <w:lvlJc w:val="left"/>
      <w:pPr>
        <w:ind w:left="4353" w:hanging="420"/>
      </w:pPr>
    </w:lvl>
    <w:lvl w:ilvl="8" w:tentative="1">
      <w:start w:val="1"/>
      <w:numFmt w:val="lowerRoman"/>
      <w:lvlText w:val="%9."/>
      <w:lvlJc w:val="right"/>
      <w:pPr>
        <w:ind w:left="4773" w:hanging="420"/>
      </w:pPr>
    </w:lvl>
  </w:abstractNum>
  <w:abstractNum w:abstractNumId="31">
    <w:nsid w:val="546D4A38"/>
    <w:multiLevelType w:val="multilevel"/>
    <w:tmpl w:val="546D4A38"/>
    <w:lvl w:ilvl="0">
      <w:start w:val="1"/>
      <w:numFmt w:val="lowerLetter"/>
      <w:lvlText w:val="%1）"/>
      <w:lvlJc w:val="left"/>
      <w:pPr>
        <w:ind w:left="0" w:firstLine="0"/>
      </w:pPr>
      <w:rPr>
        <w:rFonts w:ascii="宋体" w:eastAsia="宋体" w:hAnsi="宋体"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2">
    <w:nsid w:val="54795024"/>
    <w:multiLevelType w:val="multilevel"/>
    <w:tmpl w:val="54795024"/>
    <w:lvl w:ilvl="0">
      <w:start w:val="1"/>
      <w:numFmt w:val="lowerLetter"/>
      <w:lvlText w:val="%1)"/>
      <w:lvlJc w:val="left"/>
      <w:pPr>
        <w:ind w:left="0" w:firstLine="0"/>
      </w:pPr>
      <w:rPr>
        <w:rFonts w:hint="default"/>
      </w:rPr>
    </w:lvl>
    <w:lvl w:ilvl="1" w:tentative="1">
      <w:start w:val="1"/>
      <w:numFmt w:val="lowerLetter"/>
      <w:lvlText w:val="%2)"/>
      <w:lvlJc w:val="left"/>
      <w:pPr>
        <w:ind w:left="1820" w:hanging="420"/>
      </w:pPr>
    </w:lvl>
    <w:lvl w:ilvl="2" w:tentative="1">
      <w:start w:val="1"/>
      <w:numFmt w:val="lowerRoman"/>
      <w:lvlText w:val="%3."/>
      <w:lvlJc w:val="right"/>
      <w:pPr>
        <w:ind w:left="2240" w:hanging="420"/>
      </w:pPr>
    </w:lvl>
    <w:lvl w:ilvl="3" w:tentative="1">
      <w:start w:val="1"/>
      <w:numFmt w:val="decimal"/>
      <w:lvlText w:val="%4."/>
      <w:lvlJc w:val="left"/>
      <w:pPr>
        <w:ind w:left="2660" w:hanging="420"/>
      </w:pPr>
    </w:lvl>
    <w:lvl w:ilvl="4" w:tentative="1">
      <w:start w:val="1"/>
      <w:numFmt w:val="lowerLetter"/>
      <w:lvlText w:val="%5)"/>
      <w:lvlJc w:val="left"/>
      <w:pPr>
        <w:ind w:left="3080" w:hanging="420"/>
      </w:pPr>
    </w:lvl>
    <w:lvl w:ilvl="5" w:tentative="1">
      <w:start w:val="1"/>
      <w:numFmt w:val="lowerRoman"/>
      <w:lvlText w:val="%6."/>
      <w:lvlJc w:val="right"/>
      <w:pPr>
        <w:ind w:left="3500" w:hanging="420"/>
      </w:pPr>
    </w:lvl>
    <w:lvl w:ilvl="6" w:tentative="1">
      <w:start w:val="1"/>
      <w:numFmt w:val="decimal"/>
      <w:lvlText w:val="%7."/>
      <w:lvlJc w:val="left"/>
      <w:pPr>
        <w:ind w:left="3920" w:hanging="420"/>
      </w:pPr>
    </w:lvl>
    <w:lvl w:ilvl="7" w:tentative="1">
      <w:start w:val="1"/>
      <w:numFmt w:val="lowerLetter"/>
      <w:lvlText w:val="%8)"/>
      <w:lvlJc w:val="left"/>
      <w:pPr>
        <w:ind w:left="4340" w:hanging="420"/>
      </w:pPr>
    </w:lvl>
    <w:lvl w:ilvl="8" w:tentative="1">
      <w:start w:val="1"/>
      <w:numFmt w:val="lowerRoman"/>
      <w:lvlText w:val="%9."/>
      <w:lvlJc w:val="right"/>
      <w:pPr>
        <w:ind w:left="4760" w:hanging="420"/>
      </w:pPr>
    </w:lvl>
  </w:abstractNum>
  <w:abstractNum w:abstractNumId="33">
    <w:nsid w:val="54796527"/>
    <w:multiLevelType w:val="multilevel"/>
    <w:tmpl w:val="54796527"/>
    <w:lvl w:ilvl="0">
      <w:start w:val="1"/>
      <w:numFmt w:val="lowerLetter"/>
      <w:lvlText w:val="%1）"/>
      <w:lvlJc w:val="left"/>
      <w:pPr>
        <w:ind w:left="0" w:firstLine="0"/>
      </w:pPr>
      <w:rPr>
        <w:rFonts w:ascii="宋体" w:eastAsia="宋体" w:hAnsi="宋体"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4">
    <w:nsid w:val="5479D404"/>
    <w:multiLevelType w:val="multilevel"/>
    <w:tmpl w:val="5479D404"/>
    <w:lvl w:ilvl="0">
      <w:start w:val="1"/>
      <w:numFmt w:val="lowerLetter"/>
      <w:lvlText w:val="%1）"/>
      <w:lvlJc w:val="left"/>
      <w:pPr>
        <w:ind w:left="0" w:firstLine="0"/>
      </w:pPr>
      <w:rPr>
        <w:rFonts w:ascii="宋体" w:eastAsia="宋体" w:hAnsi="宋体"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5">
    <w:nsid w:val="5479D47B"/>
    <w:multiLevelType w:val="multilevel"/>
    <w:tmpl w:val="5479D47B"/>
    <w:lvl w:ilvl="0">
      <w:start w:val="1"/>
      <w:numFmt w:val="lowerLetter"/>
      <w:lvlText w:val="%1)"/>
      <w:lvlJc w:val="left"/>
      <w:pPr>
        <w:ind w:left="0" w:firstLine="0"/>
      </w:pPr>
      <w:rPr>
        <w:rFonts w:hint="default"/>
      </w:rPr>
    </w:lvl>
    <w:lvl w:ilvl="1" w:tentative="1">
      <w:start w:val="1"/>
      <w:numFmt w:val="lowerLetter"/>
      <w:lvlText w:val="%2)"/>
      <w:lvlJc w:val="left"/>
      <w:pPr>
        <w:ind w:left="1820" w:hanging="420"/>
      </w:pPr>
    </w:lvl>
    <w:lvl w:ilvl="2" w:tentative="1">
      <w:start w:val="1"/>
      <w:numFmt w:val="lowerRoman"/>
      <w:lvlText w:val="%3."/>
      <w:lvlJc w:val="right"/>
      <w:pPr>
        <w:ind w:left="2240" w:hanging="420"/>
      </w:pPr>
    </w:lvl>
    <w:lvl w:ilvl="3" w:tentative="1">
      <w:start w:val="1"/>
      <w:numFmt w:val="decimal"/>
      <w:lvlText w:val="%4."/>
      <w:lvlJc w:val="left"/>
      <w:pPr>
        <w:ind w:left="2660" w:hanging="420"/>
      </w:pPr>
    </w:lvl>
    <w:lvl w:ilvl="4" w:tentative="1">
      <w:start w:val="1"/>
      <w:numFmt w:val="lowerLetter"/>
      <w:lvlText w:val="%5)"/>
      <w:lvlJc w:val="left"/>
      <w:pPr>
        <w:ind w:left="3080" w:hanging="420"/>
      </w:pPr>
    </w:lvl>
    <w:lvl w:ilvl="5" w:tentative="1">
      <w:start w:val="1"/>
      <w:numFmt w:val="lowerRoman"/>
      <w:lvlText w:val="%6."/>
      <w:lvlJc w:val="right"/>
      <w:pPr>
        <w:ind w:left="3500" w:hanging="420"/>
      </w:pPr>
    </w:lvl>
    <w:lvl w:ilvl="6" w:tentative="1">
      <w:start w:val="1"/>
      <w:numFmt w:val="decimal"/>
      <w:lvlText w:val="%7."/>
      <w:lvlJc w:val="left"/>
      <w:pPr>
        <w:ind w:left="3920" w:hanging="420"/>
      </w:pPr>
    </w:lvl>
    <w:lvl w:ilvl="7" w:tentative="1">
      <w:start w:val="1"/>
      <w:numFmt w:val="lowerLetter"/>
      <w:lvlText w:val="%8)"/>
      <w:lvlJc w:val="left"/>
      <w:pPr>
        <w:ind w:left="4340" w:hanging="420"/>
      </w:pPr>
    </w:lvl>
    <w:lvl w:ilvl="8" w:tentative="1">
      <w:start w:val="1"/>
      <w:numFmt w:val="lowerRoman"/>
      <w:lvlText w:val="%9."/>
      <w:lvlJc w:val="right"/>
      <w:pPr>
        <w:ind w:left="4760" w:hanging="420"/>
      </w:pPr>
    </w:lvl>
  </w:abstractNum>
  <w:abstractNum w:abstractNumId="36">
    <w:nsid w:val="547D41C4"/>
    <w:multiLevelType w:val="multilevel"/>
    <w:tmpl w:val="547D41C4"/>
    <w:lvl w:ilvl="0">
      <w:start w:val="1"/>
      <w:numFmt w:val="decimal"/>
      <w:lvlText w:val="3-%1 "/>
      <w:lvlJc w:val="left"/>
      <w:pPr>
        <w:ind w:left="420" w:firstLine="0"/>
      </w:pPr>
      <w:rPr>
        <w:rFonts w:ascii="宋体" w:eastAsia="宋体" w:hAnsi="宋体" w:cs="宋体" w:hint="default"/>
      </w:rPr>
    </w:lvl>
    <w:lvl w:ilvl="1" w:tentative="1">
      <w:start w:val="1"/>
      <w:numFmt w:val="decimal"/>
      <w:lvlText w:val="%2."/>
      <w:lvlJc w:val="left"/>
      <w:pPr>
        <w:ind w:left="1760" w:hanging="360"/>
      </w:pPr>
      <w:rPr>
        <w:rFonts w:hint="default"/>
      </w:rPr>
    </w:lvl>
    <w:lvl w:ilvl="2" w:tentative="1">
      <w:start w:val="1"/>
      <w:numFmt w:val="lowerRoman"/>
      <w:lvlText w:val="%3."/>
      <w:lvlJc w:val="right"/>
      <w:pPr>
        <w:ind w:left="2240" w:hanging="420"/>
      </w:pPr>
    </w:lvl>
    <w:lvl w:ilvl="3" w:tentative="1">
      <w:start w:val="1"/>
      <w:numFmt w:val="decimal"/>
      <w:lvlText w:val="%4."/>
      <w:lvlJc w:val="left"/>
      <w:pPr>
        <w:ind w:left="2660" w:hanging="420"/>
      </w:pPr>
    </w:lvl>
    <w:lvl w:ilvl="4" w:tentative="1">
      <w:start w:val="1"/>
      <w:numFmt w:val="lowerLetter"/>
      <w:lvlText w:val="%5)"/>
      <w:lvlJc w:val="left"/>
      <w:pPr>
        <w:ind w:left="3080" w:hanging="420"/>
      </w:pPr>
    </w:lvl>
    <w:lvl w:ilvl="5" w:tentative="1">
      <w:start w:val="1"/>
      <w:numFmt w:val="lowerRoman"/>
      <w:lvlText w:val="%6."/>
      <w:lvlJc w:val="right"/>
      <w:pPr>
        <w:ind w:left="3500" w:hanging="420"/>
      </w:pPr>
    </w:lvl>
    <w:lvl w:ilvl="6" w:tentative="1">
      <w:start w:val="1"/>
      <w:numFmt w:val="decimal"/>
      <w:lvlText w:val="%7."/>
      <w:lvlJc w:val="left"/>
      <w:pPr>
        <w:ind w:left="3920" w:hanging="420"/>
      </w:pPr>
    </w:lvl>
    <w:lvl w:ilvl="7" w:tentative="1">
      <w:start w:val="1"/>
      <w:numFmt w:val="lowerLetter"/>
      <w:lvlText w:val="%8)"/>
      <w:lvlJc w:val="left"/>
      <w:pPr>
        <w:ind w:left="4340" w:hanging="420"/>
      </w:pPr>
    </w:lvl>
    <w:lvl w:ilvl="8" w:tentative="1">
      <w:start w:val="1"/>
      <w:numFmt w:val="lowerRoman"/>
      <w:lvlText w:val="%9."/>
      <w:lvlJc w:val="right"/>
      <w:pPr>
        <w:ind w:left="4760" w:hanging="420"/>
      </w:pPr>
    </w:lvl>
  </w:abstractNum>
  <w:abstractNum w:abstractNumId="37">
    <w:nsid w:val="547D606A"/>
    <w:multiLevelType w:val="multilevel"/>
    <w:tmpl w:val="547D606A"/>
    <w:lvl w:ilvl="0">
      <w:start w:val="1"/>
      <w:numFmt w:val="decimal"/>
      <w:lvlText w:val="1-%1"/>
      <w:lvlJc w:val="left"/>
      <w:pPr>
        <w:tabs>
          <w:tab w:val="left" w:pos="425"/>
        </w:tabs>
        <w:ind w:left="425" w:hanging="425"/>
      </w:pPr>
      <w:rPr>
        <w:rFonts w:ascii="宋体" w:eastAsia="宋体" w:hAnsi="宋体" w:cs="宋体" w:hint="default"/>
      </w:rPr>
    </w:lvl>
    <w:lvl w:ilvl="1" w:tentative="1">
      <w:start w:val="1"/>
      <w:numFmt w:val="decimal"/>
      <w:lvlText w:val="%1.%2."/>
      <w:lvlJc w:val="left"/>
      <w:pPr>
        <w:tabs>
          <w:tab w:val="left" w:pos="567"/>
        </w:tabs>
        <w:ind w:left="567" w:hanging="567"/>
      </w:pPr>
      <w:rPr>
        <w:rFonts w:hint="default"/>
      </w:rPr>
    </w:lvl>
    <w:lvl w:ilvl="2" w:tentative="1">
      <w:start w:val="1"/>
      <w:numFmt w:val="decimal"/>
      <w:lvlText w:val="%1.%2.%3."/>
      <w:lvlJc w:val="left"/>
      <w:pPr>
        <w:tabs>
          <w:tab w:val="left" w:pos="709"/>
        </w:tabs>
        <w:ind w:left="709" w:hanging="709"/>
      </w:pPr>
      <w:rPr>
        <w:rFonts w:hint="default"/>
      </w:rPr>
    </w:lvl>
    <w:lvl w:ilvl="3" w:tentative="1">
      <w:start w:val="1"/>
      <w:numFmt w:val="decimal"/>
      <w:lvlText w:val="%1.%2.%3.%4."/>
      <w:lvlJc w:val="left"/>
      <w:pPr>
        <w:tabs>
          <w:tab w:val="left" w:pos="850"/>
        </w:tabs>
        <w:ind w:left="850" w:hanging="850"/>
      </w:pPr>
      <w:rPr>
        <w:rFonts w:hint="default"/>
      </w:rPr>
    </w:lvl>
    <w:lvl w:ilvl="4" w:tentative="1">
      <w:start w:val="1"/>
      <w:numFmt w:val="decimal"/>
      <w:lvlText w:val="%1.%2.%3.%4.%5."/>
      <w:lvlJc w:val="left"/>
      <w:pPr>
        <w:tabs>
          <w:tab w:val="left" w:pos="991"/>
        </w:tabs>
        <w:ind w:left="991" w:hanging="991"/>
      </w:pPr>
      <w:rPr>
        <w:rFonts w:hint="default"/>
      </w:rPr>
    </w:lvl>
    <w:lvl w:ilvl="5" w:tentative="1">
      <w:start w:val="1"/>
      <w:numFmt w:val="decimal"/>
      <w:lvlText w:val="%1.%2.%3.%4.%5.%6."/>
      <w:lvlJc w:val="left"/>
      <w:pPr>
        <w:tabs>
          <w:tab w:val="left" w:pos="1134"/>
        </w:tabs>
        <w:ind w:left="1134" w:hanging="1134"/>
      </w:pPr>
      <w:rPr>
        <w:rFonts w:hint="default"/>
      </w:rPr>
    </w:lvl>
    <w:lvl w:ilvl="6" w:tentative="1">
      <w:start w:val="1"/>
      <w:numFmt w:val="decimal"/>
      <w:lvlText w:val="%1.%2.%3.%4.%5.%6.%7."/>
      <w:lvlJc w:val="left"/>
      <w:pPr>
        <w:tabs>
          <w:tab w:val="left" w:pos="1275"/>
        </w:tabs>
        <w:ind w:left="1275" w:hanging="1275"/>
      </w:pPr>
      <w:rPr>
        <w:rFonts w:hint="default"/>
      </w:rPr>
    </w:lvl>
    <w:lvl w:ilvl="7" w:tentative="1">
      <w:start w:val="1"/>
      <w:numFmt w:val="decimal"/>
      <w:lvlText w:val="%1.%2.%3.%4.%5.%6.%7.%8."/>
      <w:lvlJc w:val="left"/>
      <w:pPr>
        <w:tabs>
          <w:tab w:val="left" w:pos="1418"/>
        </w:tabs>
        <w:ind w:left="1418" w:hanging="1418"/>
      </w:pPr>
      <w:rPr>
        <w:rFonts w:hint="default"/>
      </w:rPr>
    </w:lvl>
    <w:lvl w:ilvl="8" w:tentative="1">
      <w:start w:val="1"/>
      <w:numFmt w:val="decimal"/>
      <w:lvlText w:val="%1.%2.%3.%4.%5.%6.%7.%8.%9."/>
      <w:lvlJc w:val="left"/>
      <w:pPr>
        <w:tabs>
          <w:tab w:val="left" w:pos="1558"/>
        </w:tabs>
        <w:ind w:left="1558" w:hanging="1558"/>
      </w:pPr>
      <w:rPr>
        <w:rFonts w:hint="default"/>
      </w:rPr>
    </w:lvl>
  </w:abstractNum>
  <w:abstractNum w:abstractNumId="38">
    <w:nsid w:val="547D84DE"/>
    <w:multiLevelType w:val="multilevel"/>
    <w:tmpl w:val="547D84DE"/>
    <w:lvl w:ilvl="0">
      <w:start w:val="1"/>
      <w:numFmt w:val="decimal"/>
      <w:lvlText w:val="2.12.%1"/>
      <w:lvlJc w:val="left"/>
      <w:pPr>
        <w:ind w:left="420" w:hanging="420"/>
      </w:pPr>
      <w:rPr>
        <w:rFonts w:ascii="黑体" w:eastAsia="黑体" w:hAnsi="黑体" w:cs="宋体" w:hint="default"/>
        <w:sz w:val="28"/>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9">
    <w:nsid w:val="54800954"/>
    <w:multiLevelType w:val="multilevel"/>
    <w:tmpl w:val="54800954"/>
    <w:lvl w:ilvl="0">
      <w:start w:val="1"/>
      <w:numFmt w:val="decimal"/>
      <w:lvlText w:val="2.5.%1"/>
      <w:lvlJc w:val="left"/>
      <w:pPr>
        <w:ind w:left="0" w:firstLine="0"/>
      </w:pPr>
      <w:rPr>
        <w:rFonts w:ascii="黑体" w:eastAsia="黑体" w:hAnsi="黑体" w:hint="default"/>
      </w:rPr>
    </w:lvl>
    <w:lvl w:ilvl="1" w:tentative="1">
      <w:start w:val="1"/>
      <w:numFmt w:val="lowerLetter"/>
      <w:lvlText w:val="%2)"/>
      <w:lvlJc w:val="left"/>
      <w:pPr>
        <w:ind w:left="1800" w:hanging="420"/>
      </w:pPr>
    </w:lvl>
    <w:lvl w:ilvl="2" w:tentative="1">
      <w:start w:val="1"/>
      <w:numFmt w:val="lowerRoman"/>
      <w:lvlText w:val="%3."/>
      <w:lvlJc w:val="right"/>
      <w:pPr>
        <w:ind w:left="2220" w:hanging="420"/>
      </w:pPr>
    </w:lvl>
    <w:lvl w:ilvl="3" w:tentative="1">
      <w:start w:val="1"/>
      <w:numFmt w:val="decimal"/>
      <w:lvlText w:val="%4."/>
      <w:lvlJc w:val="left"/>
      <w:pPr>
        <w:ind w:left="2640" w:hanging="420"/>
      </w:pPr>
    </w:lvl>
    <w:lvl w:ilvl="4" w:tentative="1">
      <w:start w:val="1"/>
      <w:numFmt w:val="lowerLetter"/>
      <w:lvlText w:val="%5)"/>
      <w:lvlJc w:val="left"/>
      <w:pPr>
        <w:ind w:left="3060" w:hanging="420"/>
      </w:pPr>
    </w:lvl>
    <w:lvl w:ilvl="5" w:tentative="1">
      <w:start w:val="1"/>
      <w:numFmt w:val="lowerRoman"/>
      <w:lvlText w:val="%6."/>
      <w:lvlJc w:val="right"/>
      <w:pPr>
        <w:ind w:left="3480" w:hanging="420"/>
      </w:pPr>
    </w:lvl>
    <w:lvl w:ilvl="6" w:tentative="1">
      <w:start w:val="1"/>
      <w:numFmt w:val="decimal"/>
      <w:lvlText w:val="%7."/>
      <w:lvlJc w:val="left"/>
      <w:pPr>
        <w:ind w:left="3900" w:hanging="420"/>
      </w:pPr>
    </w:lvl>
    <w:lvl w:ilvl="7" w:tentative="1">
      <w:start w:val="1"/>
      <w:numFmt w:val="lowerLetter"/>
      <w:lvlText w:val="%8)"/>
      <w:lvlJc w:val="left"/>
      <w:pPr>
        <w:ind w:left="4320" w:hanging="420"/>
      </w:pPr>
    </w:lvl>
    <w:lvl w:ilvl="8" w:tentative="1">
      <w:start w:val="1"/>
      <w:numFmt w:val="lowerRoman"/>
      <w:lvlText w:val="%9."/>
      <w:lvlJc w:val="right"/>
      <w:pPr>
        <w:ind w:left="4740" w:hanging="420"/>
      </w:pPr>
    </w:lvl>
  </w:abstractNum>
  <w:abstractNum w:abstractNumId="40">
    <w:nsid w:val="54816DDB"/>
    <w:multiLevelType w:val="multilevel"/>
    <w:tmpl w:val="54816DDB"/>
    <w:lvl w:ilvl="0">
      <w:start w:val="1"/>
      <w:numFmt w:val="decimal"/>
      <w:lvlText w:val="%1"/>
      <w:lvlJc w:val="left"/>
      <w:pPr>
        <w:tabs>
          <w:tab w:val="left" w:pos="425"/>
        </w:tabs>
        <w:ind w:left="425" w:hanging="425"/>
      </w:pPr>
      <w:rPr>
        <w:rFonts w:ascii="黑体" w:eastAsia="黑体" w:hAnsi="黑体" w:cs="宋体" w:hint="default"/>
        <w:sz w:val="44"/>
      </w:rPr>
    </w:lvl>
    <w:lvl w:ilvl="1" w:tentative="1">
      <w:start w:val="1"/>
      <w:numFmt w:val="decimal"/>
      <w:lvlText w:val="%1.%2."/>
      <w:lvlJc w:val="left"/>
      <w:pPr>
        <w:tabs>
          <w:tab w:val="left" w:pos="567"/>
        </w:tabs>
        <w:ind w:left="567" w:hanging="567"/>
      </w:pPr>
      <w:rPr>
        <w:rFonts w:hint="default"/>
      </w:rPr>
    </w:lvl>
    <w:lvl w:ilvl="2" w:tentative="1">
      <w:start w:val="1"/>
      <w:numFmt w:val="decimal"/>
      <w:lvlText w:val="%1.%2.%3."/>
      <w:lvlJc w:val="left"/>
      <w:pPr>
        <w:tabs>
          <w:tab w:val="left" w:pos="709"/>
        </w:tabs>
        <w:ind w:left="709" w:hanging="709"/>
      </w:pPr>
      <w:rPr>
        <w:rFonts w:hint="default"/>
      </w:rPr>
    </w:lvl>
    <w:lvl w:ilvl="3" w:tentative="1">
      <w:start w:val="1"/>
      <w:numFmt w:val="decimal"/>
      <w:lvlText w:val="%1.%2.%3.%4."/>
      <w:lvlJc w:val="left"/>
      <w:pPr>
        <w:tabs>
          <w:tab w:val="left" w:pos="850"/>
        </w:tabs>
        <w:ind w:left="850" w:hanging="850"/>
      </w:pPr>
      <w:rPr>
        <w:rFonts w:hint="default"/>
      </w:rPr>
    </w:lvl>
    <w:lvl w:ilvl="4" w:tentative="1">
      <w:start w:val="1"/>
      <w:numFmt w:val="decimal"/>
      <w:lvlText w:val="%1.%2.%3.%4.%5."/>
      <w:lvlJc w:val="left"/>
      <w:pPr>
        <w:tabs>
          <w:tab w:val="left" w:pos="991"/>
        </w:tabs>
        <w:ind w:left="991" w:hanging="991"/>
      </w:pPr>
      <w:rPr>
        <w:rFonts w:hint="default"/>
      </w:rPr>
    </w:lvl>
    <w:lvl w:ilvl="5" w:tentative="1">
      <w:start w:val="1"/>
      <w:numFmt w:val="decimal"/>
      <w:lvlText w:val="%1.%2.%3.%4.%5.%6."/>
      <w:lvlJc w:val="left"/>
      <w:pPr>
        <w:tabs>
          <w:tab w:val="left" w:pos="1134"/>
        </w:tabs>
        <w:ind w:left="1134" w:hanging="1134"/>
      </w:pPr>
      <w:rPr>
        <w:rFonts w:hint="default"/>
      </w:rPr>
    </w:lvl>
    <w:lvl w:ilvl="6" w:tentative="1">
      <w:start w:val="1"/>
      <w:numFmt w:val="decimal"/>
      <w:lvlText w:val="%1.%2.%3.%4.%5.%6.%7."/>
      <w:lvlJc w:val="left"/>
      <w:pPr>
        <w:tabs>
          <w:tab w:val="left" w:pos="1275"/>
        </w:tabs>
        <w:ind w:left="1275" w:hanging="1275"/>
      </w:pPr>
      <w:rPr>
        <w:rFonts w:hint="default"/>
      </w:rPr>
    </w:lvl>
    <w:lvl w:ilvl="7" w:tentative="1">
      <w:start w:val="1"/>
      <w:numFmt w:val="decimal"/>
      <w:lvlText w:val="%1.%2.%3.%4.%5.%6.%7.%8."/>
      <w:lvlJc w:val="left"/>
      <w:pPr>
        <w:tabs>
          <w:tab w:val="left" w:pos="1418"/>
        </w:tabs>
        <w:ind w:left="1418" w:hanging="1418"/>
      </w:pPr>
      <w:rPr>
        <w:rFonts w:hint="default"/>
      </w:rPr>
    </w:lvl>
    <w:lvl w:ilvl="8" w:tentative="1">
      <w:start w:val="1"/>
      <w:numFmt w:val="decimal"/>
      <w:lvlText w:val="%1.%2.%3.%4.%5.%6.%7.%8.%9."/>
      <w:lvlJc w:val="left"/>
      <w:pPr>
        <w:tabs>
          <w:tab w:val="left" w:pos="1558"/>
        </w:tabs>
        <w:ind w:left="1558" w:hanging="1558"/>
      </w:pPr>
      <w:rPr>
        <w:rFonts w:hint="default"/>
      </w:rPr>
    </w:lvl>
  </w:abstractNum>
  <w:abstractNum w:abstractNumId="41">
    <w:nsid w:val="54816E07"/>
    <w:multiLevelType w:val="multilevel"/>
    <w:tmpl w:val="54816E07"/>
    <w:lvl w:ilvl="0">
      <w:start w:val="1"/>
      <w:numFmt w:val="decimal"/>
      <w:lvlText w:val="2-%1"/>
      <w:lvlJc w:val="left"/>
      <w:pPr>
        <w:tabs>
          <w:tab w:val="left" w:pos="425"/>
        </w:tabs>
        <w:ind w:left="425" w:hanging="425"/>
      </w:pPr>
      <w:rPr>
        <w:rFonts w:ascii="黑体" w:eastAsia="黑体" w:hAnsi="黑体" w:cs="宋体" w:hint="default"/>
        <w:sz w:val="44"/>
      </w:rPr>
    </w:lvl>
    <w:lvl w:ilvl="1" w:tentative="1">
      <w:start w:val="1"/>
      <w:numFmt w:val="decimal"/>
      <w:lvlText w:val="%1.%2."/>
      <w:lvlJc w:val="left"/>
      <w:pPr>
        <w:tabs>
          <w:tab w:val="left" w:pos="567"/>
        </w:tabs>
        <w:ind w:left="567" w:hanging="567"/>
      </w:pPr>
      <w:rPr>
        <w:rFonts w:hint="default"/>
      </w:rPr>
    </w:lvl>
    <w:lvl w:ilvl="2" w:tentative="1">
      <w:start w:val="1"/>
      <w:numFmt w:val="decimal"/>
      <w:lvlText w:val="%1.%2.%3."/>
      <w:lvlJc w:val="left"/>
      <w:pPr>
        <w:tabs>
          <w:tab w:val="left" w:pos="709"/>
        </w:tabs>
        <w:ind w:left="709" w:hanging="709"/>
      </w:pPr>
      <w:rPr>
        <w:rFonts w:hint="default"/>
      </w:rPr>
    </w:lvl>
    <w:lvl w:ilvl="3" w:tentative="1">
      <w:start w:val="1"/>
      <w:numFmt w:val="decimal"/>
      <w:lvlText w:val="%1.%2.%3.%4."/>
      <w:lvlJc w:val="left"/>
      <w:pPr>
        <w:tabs>
          <w:tab w:val="left" w:pos="850"/>
        </w:tabs>
        <w:ind w:left="850" w:hanging="850"/>
      </w:pPr>
      <w:rPr>
        <w:rFonts w:hint="default"/>
      </w:rPr>
    </w:lvl>
    <w:lvl w:ilvl="4" w:tentative="1">
      <w:start w:val="1"/>
      <w:numFmt w:val="decimal"/>
      <w:lvlText w:val="%1.%2.%3.%4.%5."/>
      <w:lvlJc w:val="left"/>
      <w:pPr>
        <w:tabs>
          <w:tab w:val="left" w:pos="991"/>
        </w:tabs>
        <w:ind w:left="991" w:hanging="991"/>
      </w:pPr>
      <w:rPr>
        <w:rFonts w:hint="default"/>
      </w:rPr>
    </w:lvl>
    <w:lvl w:ilvl="5" w:tentative="1">
      <w:start w:val="1"/>
      <w:numFmt w:val="decimal"/>
      <w:lvlText w:val="%1.%2.%3.%4.%5.%6."/>
      <w:lvlJc w:val="left"/>
      <w:pPr>
        <w:tabs>
          <w:tab w:val="left" w:pos="1134"/>
        </w:tabs>
        <w:ind w:left="1134" w:hanging="1134"/>
      </w:pPr>
      <w:rPr>
        <w:rFonts w:hint="default"/>
      </w:rPr>
    </w:lvl>
    <w:lvl w:ilvl="6" w:tentative="1">
      <w:start w:val="1"/>
      <w:numFmt w:val="decimal"/>
      <w:lvlText w:val="%1.%2.%3.%4.%5.%6.%7."/>
      <w:lvlJc w:val="left"/>
      <w:pPr>
        <w:tabs>
          <w:tab w:val="left" w:pos="1275"/>
        </w:tabs>
        <w:ind w:left="1275" w:hanging="1275"/>
      </w:pPr>
      <w:rPr>
        <w:rFonts w:hint="default"/>
      </w:rPr>
    </w:lvl>
    <w:lvl w:ilvl="7" w:tentative="1">
      <w:start w:val="1"/>
      <w:numFmt w:val="decimal"/>
      <w:lvlText w:val="%1.%2.%3.%4.%5.%6.%7.%8."/>
      <w:lvlJc w:val="left"/>
      <w:pPr>
        <w:tabs>
          <w:tab w:val="left" w:pos="1418"/>
        </w:tabs>
        <w:ind w:left="1418" w:hanging="1418"/>
      </w:pPr>
      <w:rPr>
        <w:rFonts w:hint="default"/>
      </w:rPr>
    </w:lvl>
    <w:lvl w:ilvl="8" w:tentative="1">
      <w:start w:val="1"/>
      <w:numFmt w:val="decimal"/>
      <w:lvlText w:val="%1.%2.%3.%4.%5.%6.%7.%8.%9."/>
      <w:lvlJc w:val="left"/>
      <w:pPr>
        <w:tabs>
          <w:tab w:val="left" w:pos="1558"/>
        </w:tabs>
        <w:ind w:left="1558" w:hanging="1558"/>
      </w:pPr>
      <w:rPr>
        <w:rFonts w:hint="default"/>
      </w:rPr>
    </w:lvl>
  </w:abstractNum>
  <w:abstractNum w:abstractNumId="42">
    <w:nsid w:val="5497D11B"/>
    <w:multiLevelType w:val="singleLevel"/>
    <w:tmpl w:val="5497D11B"/>
    <w:lvl w:ilvl="0">
      <w:start w:val="1"/>
      <w:numFmt w:val="lowerLetter"/>
      <w:suff w:val="nothing"/>
      <w:lvlText w:val="%1）"/>
      <w:lvlJc w:val="left"/>
      <w:pPr>
        <w:tabs>
          <w:tab w:val="left" w:pos="0"/>
        </w:tabs>
        <w:ind w:left="0" w:firstLine="420"/>
      </w:pPr>
      <w:rPr>
        <w:rFonts w:ascii="宋体" w:eastAsia="宋体" w:hAnsi="宋体" w:cs="宋体" w:hint="default"/>
      </w:rPr>
    </w:lvl>
  </w:abstractNum>
  <w:abstractNum w:abstractNumId="43">
    <w:nsid w:val="5497D170"/>
    <w:multiLevelType w:val="singleLevel"/>
    <w:tmpl w:val="5497D170"/>
    <w:lvl w:ilvl="0">
      <w:start w:val="1"/>
      <w:numFmt w:val="lowerLetter"/>
      <w:suff w:val="nothing"/>
      <w:lvlText w:val="%1）"/>
      <w:lvlJc w:val="left"/>
      <w:pPr>
        <w:tabs>
          <w:tab w:val="left" w:pos="0"/>
        </w:tabs>
        <w:ind w:left="0" w:firstLine="420"/>
      </w:pPr>
      <w:rPr>
        <w:rFonts w:ascii="宋体" w:eastAsia="宋体" w:hAnsi="宋体" w:cs="宋体" w:hint="default"/>
      </w:rPr>
    </w:lvl>
  </w:abstractNum>
  <w:abstractNum w:abstractNumId="44">
    <w:nsid w:val="5497D196"/>
    <w:multiLevelType w:val="singleLevel"/>
    <w:tmpl w:val="5497D196"/>
    <w:lvl w:ilvl="0">
      <w:start w:val="1"/>
      <w:numFmt w:val="lowerLetter"/>
      <w:suff w:val="nothing"/>
      <w:lvlText w:val="%1）"/>
      <w:lvlJc w:val="left"/>
      <w:pPr>
        <w:tabs>
          <w:tab w:val="left" w:pos="0"/>
        </w:tabs>
        <w:ind w:left="0" w:firstLine="420"/>
      </w:pPr>
      <w:rPr>
        <w:rFonts w:ascii="宋体" w:eastAsia="宋体" w:hAnsi="宋体" w:cs="宋体" w:hint="default"/>
      </w:rPr>
    </w:lvl>
  </w:abstractNum>
  <w:abstractNum w:abstractNumId="45">
    <w:nsid w:val="5497D20C"/>
    <w:multiLevelType w:val="multilevel"/>
    <w:tmpl w:val="5497D20C"/>
    <w:lvl w:ilvl="0">
      <w:start w:val="1"/>
      <w:numFmt w:val="decimal"/>
      <w:lvlText w:val="5.1.17.5.3.%1"/>
      <w:lvlJc w:val="left"/>
      <w:pPr>
        <w:ind w:left="0" w:firstLine="0"/>
      </w:pPr>
      <w:rPr>
        <w:rFonts w:ascii="黑体" w:eastAsia="黑体" w:hAnsi="黑体" w:hint="default"/>
      </w:rPr>
    </w:lvl>
    <w:lvl w:ilvl="1" w:tentative="1">
      <w:start w:val="1"/>
      <w:numFmt w:val="lowerLetter"/>
      <w:lvlText w:val="%2)"/>
      <w:lvlJc w:val="left"/>
      <w:pPr>
        <w:ind w:left="3093" w:hanging="420"/>
      </w:pPr>
    </w:lvl>
    <w:lvl w:ilvl="2" w:tentative="1">
      <w:start w:val="1"/>
      <w:numFmt w:val="lowerRoman"/>
      <w:lvlText w:val="%3."/>
      <w:lvlJc w:val="right"/>
      <w:pPr>
        <w:ind w:left="3513" w:hanging="420"/>
      </w:pPr>
    </w:lvl>
    <w:lvl w:ilvl="3" w:tentative="1">
      <w:start w:val="1"/>
      <w:numFmt w:val="decimal"/>
      <w:lvlText w:val="%4."/>
      <w:lvlJc w:val="left"/>
      <w:pPr>
        <w:ind w:left="3933" w:hanging="420"/>
      </w:pPr>
    </w:lvl>
    <w:lvl w:ilvl="4" w:tentative="1">
      <w:start w:val="1"/>
      <w:numFmt w:val="lowerLetter"/>
      <w:lvlText w:val="%5)"/>
      <w:lvlJc w:val="left"/>
      <w:pPr>
        <w:ind w:left="4353" w:hanging="420"/>
      </w:pPr>
    </w:lvl>
    <w:lvl w:ilvl="5" w:tentative="1">
      <w:start w:val="1"/>
      <w:numFmt w:val="lowerRoman"/>
      <w:lvlText w:val="%6."/>
      <w:lvlJc w:val="right"/>
      <w:pPr>
        <w:ind w:left="4773" w:hanging="420"/>
      </w:pPr>
    </w:lvl>
    <w:lvl w:ilvl="6" w:tentative="1">
      <w:start w:val="1"/>
      <w:numFmt w:val="decimal"/>
      <w:lvlText w:val="%7."/>
      <w:lvlJc w:val="left"/>
      <w:pPr>
        <w:ind w:left="5193" w:hanging="420"/>
      </w:pPr>
    </w:lvl>
    <w:lvl w:ilvl="7" w:tentative="1">
      <w:start w:val="1"/>
      <w:numFmt w:val="lowerLetter"/>
      <w:lvlText w:val="%8)"/>
      <w:lvlJc w:val="left"/>
      <w:pPr>
        <w:ind w:left="5613" w:hanging="420"/>
      </w:pPr>
    </w:lvl>
    <w:lvl w:ilvl="8" w:tentative="1">
      <w:start w:val="1"/>
      <w:numFmt w:val="lowerRoman"/>
      <w:lvlText w:val="%9."/>
      <w:lvlJc w:val="right"/>
      <w:pPr>
        <w:ind w:left="6033" w:hanging="420"/>
      </w:pPr>
    </w:lvl>
  </w:abstractNum>
  <w:abstractNum w:abstractNumId="46">
    <w:nsid w:val="549A61ED"/>
    <w:multiLevelType w:val="multilevel"/>
    <w:tmpl w:val="549A61ED"/>
    <w:lvl w:ilvl="0">
      <w:start w:val="1"/>
      <w:numFmt w:val="decimal"/>
      <w:lvlText w:val="4.1.2.5.%1"/>
      <w:lvlJc w:val="left"/>
      <w:pPr>
        <w:ind w:left="0" w:firstLine="0"/>
      </w:pPr>
      <w:rPr>
        <w:rFonts w:ascii="黑体" w:eastAsia="黑体" w:hAnsi="黑体" w:cs="宋体" w:hint="default"/>
        <w:sz w:val="28"/>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7">
    <w:nsid w:val="549A6267"/>
    <w:multiLevelType w:val="multilevel"/>
    <w:tmpl w:val="549A6267"/>
    <w:lvl w:ilvl="0">
      <w:start w:val="1"/>
      <w:numFmt w:val="decimal"/>
      <w:lvlText w:val="5.1.17.%1"/>
      <w:lvlJc w:val="left"/>
      <w:pPr>
        <w:ind w:left="0" w:firstLine="0"/>
      </w:pPr>
      <w:rPr>
        <w:rFonts w:ascii="黑体" w:eastAsia="黑体" w:hAnsi="黑体" w:hint="default"/>
      </w:rPr>
    </w:lvl>
    <w:lvl w:ilvl="1" w:tentative="1">
      <w:start w:val="1"/>
      <w:numFmt w:val="lowerLetter"/>
      <w:lvlText w:val="%2)"/>
      <w:lvlJc w:val="left"/>
      <w:pPr>
        <w:ind w:left="2240" w:hanging="420"/>
      </w:pPr>
    </w:lvl>
    <w:lvl w:ilvl="2" w:tentative="1">
      <w:start w:val="1"/>
      <w:numFmt w:val="lowerRoman"/>
      <w:lvlText w:val="%3."/>
      <w:lvlJc w:val="right"/>
      <w:pPr>
        <w:ind w:left="2660" w:hanging="420"/>
      </w:pPr>
    </w:lvl>
    <w:lvl w:ilvl="3" w:tentative="1">
      <w:start w:val="1"/>
      <w:numFmt w:val="decimal"/>
      <w:lvlText w:val="%4."/>
      <w:lvlJc w:val="left"/>
      <w:pPr>
        <w:ind w:left="3080" w:hanging="420"/>
      </w:pPr>
    </w:lvl>
    <w:lvl w:ilvl="4" w:tentative="1">
      <w:start w:val="1"/>
      <w:numFmt w:val="lowerLetter"/>
      <w:lvlText w:val="%5)"/>
      <w:lvlJc w:val="left"/>
      <w:pPr>
        <w:ind w:left="3500" w:hanging="420"/>
      </w:pPr>
    </w:lvl>
    <w:lvl w:ilvl="5" w:tentative="1">
      <w:start w:val="1"/>
      <w:numFmt w:val="lowerRoman"/>
      <w:lvlText w:val="%6."/>
      <w:lvlJc w:val="right"/>
      <w:pPr>
        <w:ind w:left="3920" w:hanging="420"/>
      </w:pPr>
    </w:lvl>
    <w:lvl w:ilvl="6" w:tentative="1">
      <w:start w:val="1"/>
      <w:numFmt w:val="decimal"/>
      <w:lvlText w:val="%7."/>
      <w:lvlJc w:val="left"/>
      <w:pPr>
        <w:ind w:left="4340" w:hanging="420"/>
      </w:pPr>
    </w:lvl>
    <w:lvl w:ilvl="7" w:tentative="1">
      <w:start w:val="1"/>
      <w:numFmt w:val="lowerLetter"/>
      <w:lvlText w:val="%8)"/>
      <w:lvlJc w:val="left"/>
      <w:pPr>
        <w:ind w:left="4760" w:hanging="420"/>
      </w:pPr>
    </w:lvl>
    <w:lvl w:ilvl="8" w:tentative="1">
      <w:start w:val="1"/>
      <w:numFmt w:val="lowerRoman"/>
      <w:lvlText w:val="%9."/>
      <w:lvlJc w:val="right"/>
      <w:pPr>
        <w:ind w:left="5180" w:hanging="420"/>
      </w:pPr>
    </w:lvl>
  </w:abstractNum>
  <w:abstractNum w:abstractNumId="48">
    <w:nsid w:val="549A6287"/>
    <w:multiLevelType w:val="multilevel"/>
    <w:tmpl w:val="549A6287"/>
    <w:lvl w:ilvl="0">
      <w:start w:val="1"/>
      <w:numFmt w:val="decimal"/>
      <w:lvlText w:val="5.1.17.5.%1"/>
      <w:lvlJc w:val="left"/>
      <w:pPr>
        <w:ind w:left="0" w:firstLine="0"/>
      </w:pPr>
      <w:rPr>
        <w:rFonts w:ascii="黑体" w:eastAsia="黑体" w:hAnsi="黑体" w:hint="default"/>
      </w:rPr>
    </w:lvl>
    <w:lvl w:ilvl="1" w:tentative="1">
      <w:start w:val="1"/>
      <w:numFmt w:val="lowerLetter"/>
      <w:lvlText w:val="%2)"/>
      <w:lvlJc w:val="left"/>
      <w:pPr>
        <w:ind w:left="2673" w:hanging="420"/>
      </w:pPr>
    </w:lvl>
    <w:lvl w:ilvl="2" w:tentative="1">
      <w:start w:val="1"/>
      <w:numFmt w:val="lowerRoman"/>
      <w:lvlText w:val="%3."/>
      <w:lvlJc w:val="right"/>
      <w:pPr>
        <w:ind w:left="3093" w:hanging="420"/>
      </w:pPr>
    </w:lvl>
    <w:lvl w:ilvl="3" w:tentative="1">
      <w:start w:val="1"/>
      <w:numFmt w:val="decimal"/>
      <w:lvlText w:val="%4."/>
      <w:lvlJc w:val="left"/>
      <w:pPr>
        <w:ind w:left="3513" w:hanging="420"/>
      </w:pPr>
    </w:lvl>
    <w:lvl w:ilvl="4" w:tentative="1">
      <w:start w:val="1"/>
      <w:numFmt w:val="lowerLetter"/>
      <w:lvlText w:val="%5)"/>
      <w:lvlJc w:val="left"/>
      <w:pPr>
        <w:ind w:left="3933" w:hanging="420"/>
      </w:pPr>
    </w:lvl>
    <w:lvl w:ilvl="5" w:tentative="1">
      <w:start w:val="1"/>
      <w:numFmt w:val="lowerRoman"/>
      <w:lvlText w:val="%6."/>
      <w:lvlJc w:val="right"/>
      <w:pPr>
        <w:ind w:left="4353" w:hanging="420"/>
      </w:pPr>
    </w:lvl>
    <w:lvl w:ilvl="6" w:tentative="1">
      <w:start w:val="1"/>
      <w:numFmt w:val="decimal"/>
      <w:lvlText w:val="%7."/>
      <w:lvlJc w:val="left"/>
      <w:pPr>
        <w:ind w:left="4773" w:hanging="420"/>
      </w:pPr>
    </w:lvl>
    <w:lvl w:ilvl="7" w:tentative="1">
      <w:start w:val="1"/>
      <w:numFmt w:val="lowerLetter"/>
      <w:lvlText w:val="%8)"/>
      <w:lvlJc w:val="left"/>
      <w:pPr>
        <w:ind w:left="5193" w:hanging="420"/>
      </w:pPr>
    </w:lvl>
    <w:lvl w:ilvl="8" w:tentative="1">
      <w:start w:val="1"/>
      <w:numFmt w:val="lowerRoman"/>
      <w:lvlText w:val="%9."/>
      <w:lvlJc w:val="right"/>
      <w:pPr>
        <w:ind w:left="5613" w:hanging="420"/>
      </w:pPr>
    </w:lvl>
  </w:abstractNum>
  <w:abstractNum w:abstractNumId="49">
    <w:nsid w:val="549A62A7"/>
    <w:multiLevelType w:val="multilevel"/>
    <w:tmpl w:val="549A62A7"/>
    <w:lvl w:ilvl="0">
      <w:start w:val="1"/>
      <w:numFmt w:val="decimal"/>
      <w:lvlText w:val="5.1.17.8.%1"/>
      <w:lvlJc w:val="left"/>
      <w:pPr>
        <w:ind w:left="0" w:firstLine="0"/>
      </w:pPr>
      <w:rPr>
        <w:rFonts w:ascii="黑体" w:eastAsia="黑体" w:hAnsi="黑体" w:hint="default"/>
      </w:rPr>
    </w:lvl>
    <w:lvl w:ilvl="1" w:tentative="1">
      <w:start w:val="1"/>
      <w:numFmt w:val="lowerLetter"/>
      <w:lvlText w:val="%2)"/>
      <w:lvlJc w:val="left"/>
      <w:pPr>
        <w:ind w:left="2673" w:hanging="420"/>
      </w:pPr>
    </w:lvl>
    <w:lvl w:ilvl="2" w:tentative="1">
      <w:start w:val="1"/>
      <w:numFmt w:val="lowerRoman"/>
      <w:lvlText w:val="%3."/>
      <w:lvlJc w:val="right"/>
      <w:pPr>
        <w:ind w:left="3093" w:hanging="420"/>
      </w:pPr>
    </w:lvl>
    <w:lvl w:ilvl="3" w:tentative="1">
      <w:start w:val="1"/>
      <w:numFmt w:val="decimal"/>
      <w:lvlText w:val="%4."/>
      <w:lvlJc w:val="left"/>
      <w:pPr>
        <w:ind w:left="3513" w:hanging="420"/>
      </w:pPr>
    </w:lvl>
    <w:lvl w:ilvl="4" w:tentative="1">
      <w:start w:val="1"/>
      <w:numFmt w:val="lowerLetter"/>
      <w:lvlText w:val="%5)"/>
      <w:lvlJc w:val="left"/>
      <w:pPr>
        <w:ind w:left="3933" w:hanging="420"/>
      </w:pPr>
    </w:lvl>
    <w:lvl w:ilvl="5" w:tentative="1">
      <w:start w:val="1"/>
      <w:numFmt w:val="lowerRoman"/>
      <w:lvlText w:val="%6."/>
      <w:lvlJc w:val="right"/>
      <w:pPr>
        <w:ind w:left="4353" w:hanging="420"/>
      </w:pPr>
    </w:lvl>
    <w:lvl w:ilvl="6" w:tentative="1">
      <w:start w:val="1"/>
      <w:numFmt w:val="decimal"/>
      <w:lvlText w:val="%7."/>
      <w:lvlJc w:val="left"/>
      <w:pPr>
        <w:ind w:left="4773" w:hanging="420"/>
      </w:pPr>
    </w:lvl>
    <w:lvl w:ilvl="7" w:tentative="1">
      <w:start w:val="1"/>
      <w:numFmt w:val="lowerLetter"/>
      <w:lvlText w:val="%8)"/>
      <w:lvlJc w:val="left"/>
      <w:pPr>
        <w:ind w:left="5193" w:hanging="420"/>
      </w:pPr>
    </w:lvl>
    <w:lvl w:ilvl="8" w:tentative="1">
      <w:start w:val="1"/>
      <w:numFmt w:val="lowerRoman"/>
      <w:lvlText w:val="%9."/>
      <w:lvlJc w:val="right"/>
      <w:pPr>
        <w:ind w:left="5613" w:hanging="420"/>
      </w:pPr>
    </w:lvl>
  </w:abstractNum>
  <w:abstractNum w:abstractNumId="50">
    <w:nsid w:val="549A62C4"/>
    <w:multiLevelType w:val="multilevel"/>
    <w:tmpl w:val="549A62C4"/>
    <w:lvl w:ilvl="0">
      <w:start w:val="1"/>
      <w:numFmt w:val="decimal"/>
      <w:lvlText w:val="5.1.%1"/>
      <w:lvlJc w:val="left"/>
      <w:pPr>
        <w:ind w:left="0" w:firstLine="0"/>
      </w:pPr>
      <w:rPr>
        <w:rFonts w:hint="default"/>
      </w:rPr>
    </w:lvl>
    <w:lvl w:ilvl="1" w:tentative="1">
      <w:start w:val="1"/>
      <w:numFmt w:val="lowerLetter"/>
      <w:lvlText w:val="%2)"/>
      <w:lvlJc w:val="left"/>
      <w:pPr>
        <w:ind w:left="1820" w:hanging="420"/>
      </w:pPr>
    </w:lvl>
    <w:lvl w:ilvl="2" w:tentative="1">
      <w:start w:val="1"/>
      <w:numFmt w:val="lowerRoman"/>
      <w:lvlText w:val="%3."/>
      <w:lvlJc w:val="right"/>
      <w:pPr>
        <w:ind w:left="2240" w:hanging="420"/>
      </w:pPr>
    </w:lvl>
    <w:lvl w:ilvl="3" w:tentative="1">
      <w:start w:val="1"/>
      <w:numFmt w:val="decimal"/>
      <w:lvlText w:val="%4."/>
      <w:lvlJc w:val="left"/>
      <w:pPr>
        <w:ind w:left="2660" w:hanging="420"/>
      </w:pPr>
    </w:lvl>
    <w:lvl w:ilvl="4" w:tentative="1">
      <w:start w:val="1"/>
      <w:numFmt w:val="lowerLetter"/>
      <w:lvlText w:val="%5)"/>
      <w:lvlJc w:val="left"/>
      <w:pPr>
        <w:ind w:left="3080" w:hanging="420"/>
      </w:pPr>
    </w:lvl>
    <w:lvl w:ilvl="5" w:tentative="1">
      <w:start w:val="1"/>
      <w:numFmt w:val="lowerRoman"/>
      <w:lvlText w:val="%6."/>
      <w:lvlJc w:val="right"/>
      <w:pPr>
        <w:ind w:left="3500" w:hanging="420"/>
      </w:pPr>
    </w:lvl>
    <w:lvl w:ilvl="6" w:tentative="1">
      <w:start w:val="1"/>
      <w:numFmt w:val="decimal"/>
      <w:lvlText w:val="%7."/>
      <w:lvlJc w:val="left"/>
      <w:pPr>
        <w:ind w:left="3920" w:hanging="420"/>
      </w:pPr>
    </w:lvl>
    <w:lvl w:ilvl="7" w:tentative="1">
      <w:start w:val="1"/>
      <w:numFmt w:val="lowerLetter"/>
      <w:lvlText w:val="%8)"/>
      <w:lvlJc w:val="left"/>
      <w:pPr>
        <w:ind w:left="4340" w:hanging="420"/>
      </w:pPr>
    </w:lvl>
    <w:lvl w:ilvl="8" w:tentative="1">
      <w:start w:val="1"/>
      <w:numFmt w:val="lowerRoman"/>
      <w:lvlText w:val="%9."/>
      <w:lvlJc w:val="right"/>
      <w:pPr>
        <w:ind w:left="4760" w:hanging="420"/>
      </w:pPr>
    </w:lvl>
  </w:abstractNum>
  <w:abstractNum w:abstractNumId="51">
    <w:nsid w:val="64706545"/>
    <w:multiLevelType w:val="multilevel"/>
    <w:tmpl w:val="64706545"/>
    <w:lvl w:ilvl="0">
      <w:start w:val="1"/>
      <w:numFmt w:val="lowerLetter"/>
      <w:lvlText w:val="%1）"/>
      <w:lvlJc w:val="left"/>
      <w:pPr>
        <w:ind w:left="1380" w:hanging="420"/>
      </w:pPr>
      <w:rPr>
        <w:rFonts w:hint="eastAsia"/>
      </w:rPr>
    </w:lvl>
    <w:lvl w:ilvl="1" w:tentative="1">
      <w:start w:val="1"/>
      <w:numFmt w:val="lowerLetter"/>
      <w:lvlText w:val="%2)"/>
      <w:lvlJc w:val="left"/>
      <w:pPr>
        <w:ind w:left="1800" w:hanging="420"/>
      </w:pPr>
    </w:lvl>
    <w:lvl w:ilvl="2" w:tentative="1">
      <w:start w:val="1"/>
      <w:numFmt w:val="lowerRoman"/>
      <w:lvlText w:val="%3."/>
      <w:lvlJc w:val="right"/>
      <w:pPr>
        <w:ind w:left="2220" w:hanging="420"/>
      </w:pPr>
    </w:lvl>
    <w:lvl w:ilvl="3" w:tentative="1">
      <w:start w:val="1"/>
      <w:numFmt w:val="decimal"/>
      <w:lvlText w:val="%4."/>
      <w:lvlJc w:val="left"/>
      <w:pPr>
        <w:ind w:left="2640" w:hanging="420"/>
      </w:pPr>
    </w:lvl>
    <w:lvl w:ilvl="4" w:tentative="1">
      <w:start w:val="1"/>
      <w:numFmt w:val="lowerLetter"/>
      <w:lvlText w:val="%5)"/>
      <w:lvlJc w:val="left"/>
      <w:pPr>
        <w:ind w:left="3060" w:hanging="420"/>
      </w:pPr>
    </w:lvl>
    <w:lvl w:ilvl="5" w:tentative="1">
      <w:start w:val="1"/>
      <w:numFmt w:val="lowerRoman"/>
      <w:lvlText w:val="%6."/>
      <w:lvlJc w:val="right"/>
      <w:pPr>
        <w:ind w:left="3480" w:hanging="420"/>
      </w:pPr>
    </w:lvl>
    <w:lvl w:ilvl="6" w:tentative="1">
      <w:start w:val="1"/>
      <w:numFmt w:val="decimal"/>
      <w:lvlText w:val="%7."/>
      <w:lvlJc w:val="left"/>
      <w:pPr>
        <w:ind w:left="3900" w:hanging="420"/>
      </w:pPr>
    </w:lvl>
    <w:lvl w:ilvl="7" w:tentative="1">
      <w:start w:val="1"/>
      <w:numFmt w:val="lowerLetter"/>
      <w:lvlText w:val="%8)"/>
      <w:lvlJc w:val="left"/>
      <w:pPr>
        <w:ind w:left="4320" w:hanging="420"/>
      </w:pPr>
    </w:lvl>
    <w:lvl w:ilvl="8" w:tentative="1">
      <w:start w:val="1"/>
      <w:numFmt w:val="lowerRoman"/>
      <w:lvlText w:val="%9."/>
      <w:lvlJc w:val="right"/>
      <w:pPr>
        <w:ind w:left="4740" w:hanging="420"/>
      </w:pPr>
    </w:lvl>
  </w:abstractNum>
  <w:abstractNum w:abstractNumId="52">
    <w:nsid w:val="70293124"/>
    <w:multiLevelType w:val="multilevel"/>
    <w:tmpl w:val="70293124"/>
    <w:lvl w:ilvl="0">
      <w:start w:val="1"/>
      <w:numFmt w:val="decimal"/>
      <w:suff w:val="space"/>
      <w:lvlText w:val="%1."/>
      <w:lvlJc w:val="left"/>
      <w:pPr>
        <w:ind w:left="840" w:hanging="420"/>
      </w:pPr>
      <w:rPr>
        <w:rFonts w:hint="eastAsia"/>
        <w:sz w:val="21"/>
        <w:szCs w:val="21"/>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2"/>
  </w:num>
  <w:num w:numId="2">
    <w:abstractNumId w:val="10"/>
  </w:num>
  <w:num w:numId="3">
    <w:abstractNumId w:val="11"/>
  </w:num>
  <w:num w:numId="4">
    <w:abstractNumId w:val="39"/>
  </w:num>
  <w:num w:numId="5">
    <w:abstractNumId w:val="12"/>
  </w:num>
  <w:num w:numId="6">
    <w:abstractNumId w:val="38"/>
  </w:num>
  <w:num w:numId="7">
    <w:abstractNumId w:val="7"/>
  </w:num>
  <w:num w:numId="8">
    <w:abstractNumId w:val="51"/>
  </w:num>
  <w:num w:numId="9">
    <w:abstractNumId w:val="13"/>
  </w:num>
  <w:num w:numId="10">
    <w:abstractNumId w:val="14"/>
  </w:num>
  <w:num w:numId="11">
    <w:abstractNumId w:val="15"/>
  </w:num>
  <w:num w:numId="12">
    <w:abstractNumId w:val="16"/>
  </w:num>
  <w:num w:numId="13">
    <w:abstractNumId w:val="17"/>
  </w:num>
  <w:num w:numId="14">
    <w:abstractNumId w:val="18"/>
  </w:num>
  <w:num w:numId="15">
    <w:abstractNumId w:val="19"/>
  </w:num>
  <w:num w:numId="16">
    <w:abstractNumId w:val="20"/>
  </w:num>
  <w:num w:numId="17">
    <w:abstractNumId w:val="32"/>
  </w:num>
  <w:num w:numId="18">
    <w:abstractNumId w:val="21"/>
  </w:num>
  <w:num w:numId="19">
    <w:abstractNumId w:val="22"/>
  </w:num>
  <w:num w:numId="20">
    <w:abstractNumId w:val="3"/>
  </w:num>
  <w:num w:numId="21">
    <w:abstractNumId w:val="23"/>
  </w:num>
  <w:num w:numId="22">
    <w:abstractNumId w:val="24"/>
  </w:num>
  <w:num w:numId="23">
    <w:abstractNumId w:val="0"/>
  </w:num>
  <w:num w:numId="24">
    <w:abstractNumId w:val="25"/>
  </w:num>
  <w:num w:numId="25">
    <w:abstractNumId w:val="26"/>
  </w:num>
  <w:num w:numId="26">
    <w:abstractNumId w:val="46"/>
  </w:num>
  <w:num w:numId="27">
    <w:abstractNumId w:val="27"/>
  </w:num>
  <w:num w:numId="28">
    <w:abstractNumId w:val="28"/>
  </w:num>
  <w:num w:numId="29">
    <w:abstractNumId w:val="29"/>
  </w:num>
  <w:num w:numId="30">
    <w:abstractNumId w:val="30"/>
  </w:num>
  <w:num w:numId="31">
    <w:abstractNumId w:val="31"/>
  </w:num>
  <w:num w:numId="32">
    <w:abstractNumId w:val="33"/>
  </w:num>
  <w:num w:numId="33">
    <w:abstractNumId w:val="1"/>
  </w:num>
  <w:num w:numId="34">
    <w:abstractNumId w:val="50"/>
  </w:num>
  <w:num w:numId="35">
    <w:abstractNumId w:val="34"/>
  </w:num>
  <w:num w:numId="36">
    <w:abstractNumId w:val="8"/>
  </w:num>
  <w:num w:numId="37">
    <w:abstractNumId w:val="47"/>
  </w:num>
  <w:num w:numId="38">
    <w:abstractNumId w:val="48"/>
  </w:num>
  <w:num w:numId="39">
    <w:abstractNumId w:val="45"/>
  </w:num>
  <w:num w:numId="40">
    <w:abstractNumId w:val="42"/>
  </w:num>
  <w:num w:numId="41">
    <w:abstractNumId w:val="43"/>
  </w:num>
  <w:num w:numId="42">
    <w:abstractNumId w:val="44"/>
  </w:num>
  <w:num w:numId="43">
    <w:abstractNumId w:val="49"/>
  </w:num>
  <w:num w:numId="44">
    <w:abstractNumId w:val="9"/>
  </w:num>
  <w:num w:numId="45">
    <w:abstractNumId w:val="35"/>
  </w:num>
  <w:num w:numId="46">
    <w:abstractNumId w:val="5"/>
  </w:num>
  <w:num w:numId="47">
    <w:abstractNumId w:val="6"/>
  </w:num>
  <w:num w:numId="48">
    <w:abstractNumId w:val="52"/>
  </w:num>
  <w:num w:numId="49">
    <w:abstractNumId w:val="36"/>
  </w:num>
  <w:num w:numId="50">
    <w:abstractNumId w:val="40"/>
  </w:num>
  <w:num w:numId="51">
    <w:abstractNumId w:val="37"/>
  </w:num>
  <w:num w:numId="52">
    <w:abstractNumId w:val="41"/>
  </w:num>
  <w:num w:numId="53">
    <w:abstractNumId w:val="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doNotTrackMoves/>
  <w:defaultTabStop w:val="420"/>
  <w:evenAndOddHeaders/>
  <w:drawingGridHorizontalSpacing w:val="0"/>
  <w:drawingGridVerticalSpacing w:val="156"/>
  <w:noPunctuationKerning/>
  <w:characterSpacingControl w:val="compressPunctuation"/>
  <w:hdrShapeDefaults>
    <o:shapedefaults v:ext="edit" spidmax="2058"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076CC"/>
    <w:rsid w:val="00026434"/>
    <w:rsid w:val="000755FC"/>
    <w:rsid w:val="000B4BC9"/>
    <w:rsid w:val="000E7EC4"/>
    <w:rsid w:val="000F3C2F"/>
    <w:rsid w:val="001235AE"/>
    <w:rsid w:val="0012643F"/>
    <w:rsid w:val="00154E86"/>
    <w:rsid w:val="00157FDE"/>
    <w:rsid w:val="001C197C"/>
    <w:rsid w:val="0023361E"/>
    <w:rsid w:val="0023524C"/>
    <w:rsid w:val="002504D3"/>
    <w:rsid w:val="00262B6A"/>
    <w:rsid w:val="002770F9"/>
    <w:rsid w:val="00293F81"/>
    <w:rsid w:val="00295D3D"/>
    <w:rsid w:val="002C5AA0"/>
    <w:rsid w:val="003A685B"/>
    <w:rsid w:val="003F0E90"/>
    <w:rsid w:val="003F2D87"/>
    <w:rsid w:val="00405134"/>
    <w:rsid w:val="00454119"/>
    <w:rsid w:val="0045595A"/>
    <w:rsid w:val="00481BBF"/>
    <w:rsid w:val="004D1E56"/>
    <w:rsid w:val="004E0006"/>
    <w:rsid w:val="004F1C24"/>
    <w:rsid w:val="00547D70"/>
    <w:rsid w:val="005817DF"/>
    <w:rsid w:val="00597066"/>
    <w:rsid w:val="005B0E48"/>
    <w:rsid w:val="005F63CC"/>
    <w:rsid w:val="005F7745"/>
    <w:rsid w:val="00613969"/>
    <w:rsid w:val="0063548F"/>
    <w:rsid w:val="00640F33"/>
    <w:rsid w:val="00675D80"/>
    <w:rsid w:val="0067677A"/>
    <w:rsid w:val="00684D24"/>
    <w:rsid w:val="006949F4"/>
    <w:rsid w:val="006960CA"/>
    <w:rsid w:val="006E0087"/>
    <w:rsid w:val="006F561C"/>
    <w:rsid w:val="00730A76"/>
    <w:rsid w:val="00735047"/>
    <w:rsid w:val="00790074"/>
    <w:rsid w:val="00795FDD"/>
    <w:rsid w:val="007E7912"/>
    <w:rsid w:val="007F057D"/>
    <w:rsid w:val="00832CBD"/>
    <w:rsid w:val="008D0109"/>
    <w:rsid w:val="008E5B23"/>
    <w:rsid w:val="00994981"/>
    <w:rsid w:val="0099522D"/>
    <w:rsid w:val="00996E59"/>
    <w:rsid w:val="009C366C"/>
    <w:rsid w:val="009F3A6B"/>
    <w:rsid w:val="00A33E4C"/>
    <w:rsid w:val="00A34CCE"/>
    <w:rsid w:val="00A72A14"/>
    <w:rsid w:val="00A7787E"/>
    <w:rsid w:val="00A9204D"/>
    <w:rsid w:val="00A92CC3"/>
    <w:rsid w:val="00B22AC8"/>
    <w:rsid w:val="00B4637A"/>
    <w:rsid w:val="00B62DF5"/>
    <w:rsid w:val="00B6465B"/>
    <w:rsid w:val="00B8325D"/>
    <w:rsid w:val="00BB277C"/>
    <w:rsid w:val="00BC26CD"/>
    <w:rsid w:val="00C022EC"/>
    <w:rsid w:val="00C076CC"/>
    <w:rsid w:val="00C07F1E"/>
    <w:rsid w:val="00C36710"/>
    <w:rsid w:val="00C50116"/>
    <w:rsid w:val="00C77FA9"/>
    <w:rsid w:val="00CF6CFA"/>
    <w:rsid w:val="00CF741B"/>
    <w:rsid w:val="00D23C86"/>
    <w:rsid w:val="00D50079"/>
    <w:rsid w:val="00D67CFF"/>
    <w:rsid w:val="00D67D48"/>
    <w:rsid w:val="00D7243C"/>
    <w:rsid w:val="00DE015B"/>
    <w:rsid w:val="00DE542F"/>
    <w:rsid w:val="00E20B25"/>
    <w:rsid w:val="00E321A4"/>
    <w:rsid w:val="00E61749"/>
    <w:rsid w:val="00E73AD8"/>
    <w:rsid w:val="00EA5913"/>
    <w:rsid w:val="00EC7236"/>
    <w:rsid w:val="00EE438E"/>
    <w:rsid w:val="00EF2AD8"/>
    <w:rsid w:val="00EF3AF2"/>
    <w:rsid w:val="00F0478D"/>
    <w:rsid w:val="00F44102"/>
    <w:rsid w:val="00FA6AB5"/>
    <w:rsid w:val="02010A9A"/>
    <w:rsid w:val="020B5EE9"/>
    <w:rsid w:val="0253473A"/>
    <w:rsid w:val="02C10F8D"/>
    <w:rsid w:val="053369A6"/>
    <w:rsid w:val="0EEE740C"/>
    <w:rsid w:val="103E18C2"/>
    <w:rsid w:val="11864F4C"/>
    <w:rsid w:val="143C0227"/>
    <w:rsid w:val="151D4375"/>
    <w:rsid w:val="152F059E"/>
    <w:rsid w:val="19D94077"/>
    <w:rsid w:val="1A885114"/>
    <w:rsid w:val="1C4D7F40"/>
    <w:rsid w:val="1F975A75"/>
    <w:rsid w:val="20E4591E"/>
    <w:rsid w:val="21430D20"/>
    <w:rsid w:val="23AF63CF"/>
    <w:rsid w:val="25B53AED"/>
    <w:rsid w:val="26A75908"/>
    <w:rsid w:val="27E46300"/>
    <w:rsid w:val="283800CB"/>
    <w:rsid w:val="297A1461"/>
    <w:rsid w:val="2A0C1188"/>
    <w:rsid w:val="2D097534"/>
    <w:rsid w:val="2D0A1A4F"/>
    <w:rsid w:val="31247E2D"/>
    <w:rsid w:val="325803F7"/>
    <w:rsid w:val="356F56FA"/>
    <w:rsid w:val="369D036A"/>
    <w:rsid w:val="38C05E29"/>
    <w:rsid w:val="3D061F6E"/>
    <w:rsid w:val="3D0A1185"/>
    <w:rsid w:val="42B93A0D"/>
    <w:rsid w:val="43221D66"/>
    <w:rsid w:val="4326283B"/>
    <w:rsid w:val="43FA0745"/>
    <w:rsid w:val="45D0275E"/>
    <w:rsid w:val="46C7538A"/>
    <w:rsid w:val="488F7461"/>
    <w:rsid w:val="48D71CBB"/>
    <w:rsid w:val="49176B45"/>
    <w:rsid w:val="494D10FC"/>
    <w:rsid w:val="49A85769"/>
    <w:rsid w:val="4BF258F7"/>
    <w:rsid w:val="4D0B68F4"/>
    <w:rsid w:val="50C30C0E"/>
    <w:rsid w:val="50D832F9"/>
    <w:rsid w:val="52340A54"/>
    <w:rsid w:val="53416A23"/>
    <w:rsid w:val="5A870F56"/>
    <w:rsid w:val="5AD235B6"/>
    <w:rsid w:val="5B675859"/>
    <w:rsid w:val="5D1A5AE7"/>
    <w:rsid w:val="5D585C7F"/>
    <w:rsid w:val="63A97FEA"/>
    <w:rsid w:val="67AA0CE4"/>
    <w:rsid w:val="6BE1078C"/>
    <w:rsid w:val="6BE21C2A"/>
    <w:rsid w:val="6CDD2C48"/>
    <w:rsid w:val="6F4230CC"/>
    <w:rsid w:val="715137D0"/>
    <w:rsid w:val="72101E73"/>
    <w:rsid w:val="72725752"/>
    <w:rsid w:val="779D2E0E"/>
    <w:rsid w:val="78D02572"/>
    <w:rsid w:val="78D25409"/>
    <w:rsid w:val="79A1337F"/>
    <w:rsid w:val="7CFA4209"/>
    <w:rsid w:val="7D287965"/>
    <w:rsid w:val="7DF51677"/>
    <w:rsid w:val="7E054A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8" fillcolor="#9cbee0" strokecolor="#739cc3">
      <v:fill color="#9cbee0" color2="#bbd5f0" type="gradient">
        <o:fill v:ext="view" type="gradientUnscaled"/>
      </v:fill>
      <v:stroke color="#739cc3" weight="1.25pt" miterlimit="2"/>
    </o:shapedefaults>
    <o:shapelayout v:ext="edit">
      <o:idmap v:ext="edit" data="1"/>
      <o:rules v:ext="edit">
        <o:r id="V:Rule1" type="connector" idref="#肘形连接符 14"/>
        <o:r id="V:Rule2" type="connector" idref="#肘形连接符 33"/>
        <o:r id="V:Rule3" type="connector" idref="#直接箭头连接符 60"/>
        <o:r id="V:Rule4" type="connector" idref="#肘形连接符 13"/>
        <o:r id="V:Rule5" type="connector" idref="#直接箭头连接符 38"/>
        <o:r id="V:Rule6" type="connector" idref="#直接箭头连接符 46"/>
        <o:r id="V:Rule7" type="connector" idref="#直接箭头连接符 39"/>
        <o:r id="V:Rule8" type="connector" idref="#Straight Connector 170"/>
        <o:r id="V:Rule9" type="connector" idref="#直接连接符 164"/>
        <o:r id="V:Rule10" type="connector" idref="#肘形连接符 154"/>
        <o:r id="V:Rule11" type="connector" idref="#Elbow Connector 98"/>
        <o:r id="V:Rule12" type="connector" idref="#AutoShape 4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1" w:defQFormat="0" w:count="267">
    <w:lsdException w:name="Normal" w:unhideWhenUsed="0" w:qFormat="1"/>
    <w:lsdException w:name="heading 1"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lsdException w:name="footnote text" w:semiHidden="1"/>
    <w:lsdException w:name="annotation text" w:uiPriority="99"/>
    <w:lsdException w:name="header" w:uiPriority="99"/>
    <w:lsdException w:name="footer" w:uiPriority="99"/>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uiPriority="99"/>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semiHidden="1" w:uiPriority="1"/>
    <w:lsdException w:name="Body Text" w:semiHidden="1"/>
    <w:lsdException w:name="Body Text Indent" w:uiPriority="99"/>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uiPriority="99"/>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uiPriority="22" w:unhideWhenUsed="0" w:qFormat="1"/>
    <w:lsdException w:name="Emphasis" w:uiPriority="20" w:unhideWhenUsed="0" w:qFormat="1"/>
    <w:lsdException w:name="Document Map" w:semiHidden="1"/>
    <w:lsdException w:name="Plain Text" w:semiHidden="1"/>
    <w:lsdException w:name="E-mail Signature" w:semiHidden="1"/>
    <w:lsdException w:name="HTML Top of Form" w:semiHidden="1" w:uiPriority="99"/>
    <w:lsdException w:name="HTML Bottom of Form" w:semiHidden="1" w:uiPriority="99"/>
    <w:lsdException w:name="Normal (Web)"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lsdException w:name="annotation subject" w:uiPriority="99"/>
    <w:lsdException w:name="No List" w:semiHidden="1" w:uiPriority="99"/>
    <w:lsdException w:name="Outline List 1" w:semiHidden="1" w:uiPriority="99"/>
    <w:lsdException w:name="Outline List 2" w:semiHidden="1" w:uiPriority="99"/>
    <w:lsdException w:name="Outline List 3" w:semiHidden="1" w:uiPriority="99"/>
    <w:lsdException w:name="Table Simple 1" w:semiHidden="1" w:uiPriority="99"/>
    <w:lsdException w:name="Table Simple 2" w:semiHidden="1" w:uiPriority="99"/>
    <w:lsdException w:name="Table Simple 3" w:semiHidden="1" w:uiPriority="99"/>
    <w:lsdException w:name="Table Classic 1" w:semiHidden="1" w:uiPriority="99"/>
    <w:lsdException w:name="Table Classic 2" w:semiHidden="1" w:uiPriority="99"/>
    <w:lsdException w:name="Table Classic 3" w:semiHidden="1" w:uiPriority="99"/>
    <w:lsdException w:name="Table Classic 4" w:semiHidden="1" w:uiPriority="99"/>
    <w:lsdException w:name="Table Colorful 1" w:semiHidden="1" w:uiPriority="99"/>
    <w:lsdException w:name="Table Colorful 2" w:semiHidden="1" w:uiPriority="99"/>
    <w:lsdException w:name="Table Colorful 3" w:semiHidden="1" w:uiPriority="99"/>
    <w:lsdException w:name="Table Columns 1" w:semiHidden="1" w:uiPriority="99"/>
    <w:lsdException w:name="Table Columns 2" w:semiHidden="1" w:uiPriority="99"/>
    <w:lsdException w:name="Table Columns 3" w:semiHidden="1" w:uiPriority="99"/>
    <w:lsdException w:name="Table Columns 4" w:semiHidden="1" w:uiPriority="99"/>
    <w:lsdException w:name="Table Columns 5" w:semiHidden="1" w:uiPriority="99"/>
    <w:lsdException w:name="Table Grid 1" w:semiHidden="1" w:uiPriority="99"/>
    <w:lsdException w:name="Table Grid 2" w:semiHidden="1" w:uiPriority="99"/>
    <w:lsdException w:name="Table Grid 3" w:semiHidden="1" w:uiPriority="99"/>
    <w:lsdException w:name="Table Grid 4" w:semiHidden="1" w:uiPriority="99"/>
    <w:lsdException w:name="Table Grid 5" w:semiHidden="1" w:uiPriority="99"/>
    <w:lsdException w:name="Table Grid 6" w:semiHidden="1" w:uiPriority="99"/>
    <w:lsdException w:name="Table Grid 7" w:semiHidden="1" w:uiPriority="99"/>
    <w:lsdException w:name="Table Grid 8" w:semiHidden="1" w:uiPriority="99"/>
    <w:lsdException w:name="Table List 1" w:semiHidden="1" w:uiPriority="99"/>
    <w:lsdException w:name="Table List 2" w:semiHidden="1" w:uiPriority="99"/>
    <w:lsdException w:name="Table List 3" w:semiHidden="1" w:uiPriority="99"/>
    <w:lsdException w:name="Table List 4" w:semiHidden="1" w:uiPriority="99"/>
    <w:lsdException w:name="Table List 5" w:semiHidden="1" w:uiPriority="99"/>
    <w:lsdException w:name="Table List 6" w:semiHidden="1" w:uiPriority="99"/>
    <w:lsdException w:name="Table List 7" w:semiHidden="1" w:uiPriority="99"/>
    <w:lsdException w:name="Table List 8" w:semiHidden="1" w:uiPriority="99"/>
    <w:lsdException w:name="Table 3D effects 1" w:semiHidden="1" w:uiPriority="99"/>
    <w:lsdException w:name="Table 3D effects 2" w:semiHidden="1" w:uiPriority="99"/>
    <w:lsdException w:name="Table 3D effects 3" w:semiHidden="1" w:uiPriority="99"/>
    <w:lsdException w:name="Table Contemporary" w:semiHidden="1" w:uiPriority="99"/>
    <w:lsdException w:name="Table Elegant" w:semiHidden="1" w:uiPriority="99"/>
    <w:lsdException w:name="Table Professional" w:semiHidden="1" w:uiPriority="99"/>
    <w:lsdException w:name="Table Subtle 1" w:semiHidden="1" w:uiPriority="99"/>
    <w:lsdException w:name="Table Subtle 2" w:semiHidden="1" w:uiPriority="99"/>
    <w:lsdException w:name="Table Web 1" w:semiHidden="1" w:uiPriority="99"/>
    <w:lsdException w:name="Table Web 2" w:semiHidden="1" w:uiPriority="99"/>
    <w:lsdException w:name="Table Web 3" w:semiHidden="1" w:uiPriority="99"/>
    <w:lsdException w:name="Balloon Text" w:uiPriority="99"/>
    <w:lsdException w:name="Table Grid" w:uiPriority="99" w:unhideWhenUsed="0"/>
    <w:lsdException w:name="Table Theme" w:semiHidden="1" w:uiPriority="99"/>
    <w:lsdException w:name="Placeholder Text" w:semiHidden="1" w:uiPriority="99"/>
    <w:lsdException w:name="No Spacing" w:semiHidden="1" w:uiPriority="99"/>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pPr>
      <w:widowControl w:val="0"/>
      <w:spacing w:after="200" w:line="276" w:lineRule="auto"/>
    </w:pPr>
    <w:rPr>
      <w:rFonts w:ascii="Calibri" w:hAnsi="Calibri" w:cs="黑体"/>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00" w:after="0"/>
      <w:outlineLvl w:val="1"/>
    </w:pPr>
    <w:rPr>
      <w:rFonts w:ascii="Calibri Light" w:hAnsi="Calibri Light"/>
      <w:b/>
      <w:bCs/>
      <w:color w:val="5B9BD5"/>
      <w:sz w:val="26"/>
      <w:szCs w:val="26"/>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Cambria" w:hAnsi="Cambria" w:cs="Times New Roman"/>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spacing w:before="240" w:after="64" w:line="320" w:lineRule="auto"/>
      <w:outlineLvl w:val="5"/>
    </w:pPr>
    <w:rPr>
      <w:rFonts w:ascii="Cambria" w:hAnsi="Cambria" w:cs="Times New Roman"/>
      <w:b/>
      <w:bCs/>
      <w:sz w:val="24"/>
      <w:szCs w:val="24"/>
    </w:rPr>
  </w:style>
  <w:style w:type="paragraph" w:styleId="7">
    <w:name w:val="heading 7"/>
    <w:basedOn w:val="a"/>
    <w:next w:val="a"/>
    <w:link w:val="7Char"/>
    <w:uiPriority w:val="9"/>
    <w:unhideWhenUsed/>
    <w:qFormat/>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pPr>
      <w:keepNext/>
      <w:keepLines/>
      <w:spacing w:before="240" w:after="64" w:line="320" w:lineRule="auto"/>
      <w:outlineLvl w:val="7"/>
    </w:pPr>
    <w:rPr>
      <w:rFonts w:ascii="Cambria" w:hAnsi="Cambria" w:cs="Times New Roman"/>
      <w:sz w:val="24"/>
      <w:szCs w:val="24"/>
    </w:rPr>
  </w:style>
  <w:style w:type="paragraph" w:styleId="9">
    <w:name w:val="heading 9"/>
    <w:basedOn w:val="a"/>
    <w:next w:val="a"/>
    <w:link w:val="9Char"/>
    <w:uiPriority w:val="9"/>
    <w:unhideWhenUsed/>
    <w:qFormat/>
    <w:pPr>
      <w:keepNext/>
      <w:keepLines/>
      <w:spacing w:before="240" w:after="64" w:line="320" w:lineRule="auto"/>
      <w:outlineLvl w:val="8"/>
    </w:pPr>
    <w:rPr>
      <w:rFonts w:ascii="Cambria" w:hAnsi="Cambria"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Pr>
      <w:b/>
      <w:bCs/>
    </w:rPr>
  </w:style>
  <w:style w:type="paragraph" w:styleId="a4">
    <w:name w:val="annotation text"/>
    <w:basedOn w:val="a"/>
    <w:link w:val="Char0"/>
    <w:uiPriority w:val="99"/>
    <w:unhideWhenUsed/>
  </w:style>
  <w:style w:type="paragraph" w:styleId="70">
    <w:name w:val="toc 7"/>
    <w:basedOn w:val="a"/>
    <w:next w:val="a"/>
    <w:uiPriority w:val="39"/>
    <w:unhideWhenUsed/>
    <w:pPr>
      <w:ind w:leftChars="1200" w:left="2520"/>
    </w:pPr>
  </w:style>
  <w:style w:type="paragraph" w:styleId="a5">
    <w:name w:val="Body Text Indent"/>
    <w:basedOn w:val="a"/>
    <w:link w:val="Char1"/>
    <w:uiPriority w:val="99"/>
    <w:unhideWhenUsed/>
    <w:pPr>
      <w:spacing w:after="120"/>
      <w:ind w:leftChars="200" w:left="420"/>
    </w:pPr>
  </w:style>
  <w:style w:type="paragraph" w:styleId="50">
    <w:name w:val="toc 5"/>
    <w:basedOn w:val="a"/>
    <w:next w:val="a"/>
    <w:uiPriority w:val="39"/>
    <w:unhideWhenUsed/>
    <w:pPr>
      <w:ind w:leftChars="800" w:left="1680"/>
    </w:pPr>
  </w:style>
  <w:style w:type="paragraph" w:styleId="30">
    <w:name w:val="toc 3"/>
    <w:basedOn w:val="a"/>
    <w:next w:val="a"/>
    <w:uiPriority w:val="39"/>
    <w:unhideWhenUsed/>
    <w:pPr>
      <w:ind w:leftChars="400" w:left="840"/>
    </w:pPr>
  </w:style>
  <w:style w:type="paragraph" w:styleId="80">
    <w:name w:val="toc 8"/>
    <w:basedOn w:val="a"/>
    <w:next w:val="a"/>
    <w:uiPriority w:val="39"/>
    <w:unhideWhenUsed/>
    <w:pPr>
      <w:ind w:leftChars="1400" w:left="2940"/>
    </w:pPr>
  </w:style>
  <w:style w:type="paragraph" w:styleId="a6">
    <w:name w:val="Balloon Text"/>
    <w:basedOn w:val="a"/>
    <w:link w:val="Char2"/>
    <w:uiPriority w:val="99"/>
    <w:unhideWhenUsed/>
    <w:pPr>
      <w:spacing w:after="0" w:line="240" w:lineRule="auto"/>
    </w:pPr>
    <w:rPr>
      <w:sz w:val="18"/>
      <w:szCs w:val="18"/>
    </w:rPr>
  </w:style>
  <w:style w:type="paragraph" w:styleId="a7">
    <w:name w:val="footer"/>
    <w:basedOn w:val="a"/>
    <w:link w:val="Char3"/>
    <w:uiPriority w:val="99"/>
    <w:unhideWhenUsed/>
    <w:pPr>
      <w:tabs>
        <w:tab w:val="center" w:pos="4153"/>
        <w:tab w:val="right" w:pos="8306"/>
      </w:tabs>
      <w:snapToGrid w:val="0"/>
      <w:spacing w:line="240" w:lineRule="auto"/>
    </w:pPr>
    <w:rPr>
      <w:sz w:val="18"/>
      <w:szCs w:val="18"/>
    </w:rPr>
  </w:style>
  <w:style w:type="paragraph" w:styleId="20">
    <w:name w:val="Body Text First Indent 2"/>
    <w:basedOn w:val="a5"/>
    <w:link w:val="2Char0"/>
    <w:uiPriority w:val="99"/>
    <w:unhideWhenUsed/>
    <w:pPr>
      <w:ind w:firstLineChars="200" w:firstLine="420"/>
    </w:pPr>
  </w:style>
  <w:style w:type="paragraph" w:styleId="a8">
    <w:name w:val="header"/>
    <w:basedOn w:val="a"/>
    <w:link w:val="Char4"/>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uiPriority w:val="39"/>
    <w:unhideWhenUsed/>
  </w:style>
  <w:style w:type="paragraph" w:styleId="40">
    <w:name w:val="toc 4"/>
    <w:basedOn w:val="a"/>
    <w:next w:val="a"/>
    <w:uiPriority w:val="39"/>
    <w:unhideWhenUsed/>
    <w:pPr>
      <w:ind w:leftChars="600" w:left="1260"/>
    </w:pPr>
  </w:style>
  <w:style w:type="paragraph" w:styleId="60">
    <w:name w:val="toc 6"/>
    <w:basedOn w:val="a"/>
    <w:next w:val="a"/>
    <w:uiPriority w:val="39"/>
    <w:unhideWhenUsed/>
    <w:pPr>
      <w:ind w:leftChars="1000" w:left="2100"/>
    </w:pPr>
  </w:style>
  <w:style w:type="paragraph" w:styleId="21">
    <w:name w:val="toc 2"/>
    <w:basedOn w:val="a"/>
    <w:next w:val="a"/>
    <w:uiPriority w:val="39"/>
    <w:unhideWhenUsed/>
    <w:pPr>
      <w:ind w:leftChars="200" w:left="420"/>
    </w:pPr>
  </w:style>
  <w:style w:type="paragraph" w:styleId="90">
    <w:name w:val="toc 9"/>
    <w:basedOn w:val="a"/>
    <w:next w:val="a"/>
    <w:uiPriority w:val="39"/>
    <w:unhideWhenUsed/>
    <w:pPr>
      <w:ind w:leftChars="1600" w:left="3360"/>
    </w:pPr>
  </w:style>
  <w:style w:type="paragraph" w:styleId="a9">
    <w:name w:val="Normal (Web)"/>
    <w:basedOn w:val="a"/>
    <w:uiPriority w:val="99"/>
    <w:unhideWhenUsed/>
    <w:pPr>
      <w:widowControl/>
      <w:spacing w:before="100" w:beforeAutospacing="1" w:after="100" w:afterAutospacing="1" w:line="240" w:lineRule="auto"/>
    </w:pPr>
    <w:rPr>
      <w:rFonts w:ascii="宋体" w:hAnsi="宋体" w:cs="宋体"/>
      <w:kern w:val="0"/>
      <w:sz w:val="24"/>
      <w:szCs w:val="24"/>
    </w:rPr>
  </w:style>
  <w:style w:type="paragraph" w:styleId="aa">
    <w:name w:val="Title"/>
    <w:basedOn w:val="a"/>
    <w:next w:val="a"/>
    <w:link w:val="Char5"/>
    <w:uiPriority w:val="10"/>
    <w:qFormat/>
    <w:pPr>
      <w:spacing w:after="0" w:line="360" w:lineRule="auto"/>
      <w:ind w:firstLineChars="200" w:firstLine="200"/>
      <w:outlineLvl w:val="1"/>
    </w:pPr>
    <w:rPr>
      <w:rFonts w:ascii="Calibri Light" w:hAnsi="Calibri Light"/>
      <w:b/>
      <w:bCs/>
      <w:sz w:val="24"/>
      <w:szCs w:val="32"/>
    </w:rPr>
  </w:style>
  <w:style w:type="character" w:styleId="ab">
    <w:name w:val="Hyperlink"/>
    <w:uiPriority w:val="99"/>
    <w:unhideWhenUsed/>
    <w:rPr>
      <w:color w:val="0563C1"/>
      <w:u w:val="single"/>
    </w:rPr>
  </w:style>
  <w:style w:type="character" w:styleId="ac">
    <w:name w:val="annotation reference"/>
    <w:uiPriority w:val="99"/>
    <w:unhideWhenUsed/>
    <w:rPr>
      <w:sz w:val="21"/>
      <w:szCs w:val="21"/>
    </w:rPr>
  </w:style>
  <w:style w:type="paragraph" w:customStyle="1" w:styleId="11">
    <w:name w:val="列出段落1"/>
    <w:basedOn w:val="a"/>
    <w:link w:val="1Char0"/>
    <w:uiPriority w:val="34"/>
    <w:qFormat/>
    <w:pPr>
      <w:ind w:firstLineChars="200" w:firstLine="420"/>
    </w:pPr>
  </w:style>
  <w:style w:type="paragraph" w:customStyle="1" w:styleId="Default">
    <w:name w:val="Default"/>
    <w:pPr>
      <w:widowControl w:val="0"/>
      <w:autoSpaceDE w:val="0"/>
      <w:autoSpaceDN w:val="0"/>
      <w:adjustRightInd w:val="0"/>
    </w:pPr>
    <w:rPr>
      <w:color w:val="000000"/>
      <w:sz w:val="24"/>
      <w:szCs w:val="24"/>
    </w:rPr>
  </w:style>
  <w:style w:type="paragraph" w:customStyle="1" w:styleId="12">
    <w:name w:val="无线电正文1"/>
    <w:basedOn w:val="20"/>
    <w:link w:val="1Char1"/>
    <w:qFormat/>
    <w:pPr>
      <w:spacing w:after="0" w:line="300" w:lineRule="exact"/>
      <w:ind w:leftChars="0" w:left="0" w:firstLineChars="0" w:firstLine="0"/>
      <w:jc w:val="both"/>
    </w:pPr>
    <w:rPr>
      <w:rFonts w:ascii="宋体" w:hAnsi="宋体" w:cs="宋体"/>
      <w:szCs w:val="21"/>
    </w:rPr>
  </w:style>
  <w:style w:type="paragraph" w:customStyle="1" w:styleId="ad">
    <w:name w:val="无线电正文缩进"/>
    <w:basedOn w:val="12"/>
    <w:link w:val="Char6"/>
    <w:qFormat/>
    <w:pPr>
      <w:ind w:firstLineChars="200" w:firstLine="420"/>
    </w:pPr>
  </w:style>
  <w:style w:type="paragraph" w:customStyle="1" w:styleId="TOC1">
    <w:name w:val="TOC 标题1"/>
    <w:basedOn w:val="1"/>
    <w:next w:val="a"/>
    <w:uiPriority w:val="39"/>
    <w:unhideWhenUsed/>
    <w:qFormat/>
    <w:pPr>
      <w:widowControl/>
      <w:spacing w:before="480" w:after="0" w:line="276" w:lineRule="auto"/>
      <w:outlineLvl w:val="9"/>
    </w:pPr>
    <w:rPr>
      <w:rFonts w:ascii="Calibri Light" w:hAnsi="Calibri Light"/>
      <w:color w:val="2D73B3"/>
      <w:kern w:val="0"/>
      <w:sz w:val="28"/>
      <w:szCs w:val="28"/>
    </w:rPr>
  </w:style>
  <w:style w:type="paragraph" w:customStyle="1" w:styleId="13">
    <w:name w:val="修订1"/>
    <w:hidden/>
    <w:uiPriority w:val="99"/>
    <w:semiHidden/>
  </w:style>
  <w:style w:type="paragraph" w:customStyle="1" w:styleId="ae">
    <w:name w:val="无线电附表标题"/>
    <w:basedOn w:val="2"/>
    <w:link w:val="Char7"/>
    <w:qFormat/>
    <w:pPr>
      <w:spacing w:before="360" w:after="720" w:line="300" w:lineRule="atLeast"/>
    </w:pPr>
    <w:rPr>
      <w:rFonts w:ascii="方正大标宋简体" w:eastAsia="方正大标宋简体" w:hAnsi="黑体"/>
      <w:sz w:val="28"/>
      <w:szCs w:val="28"/>
    </w:rPr>
  </w:style>
  <w:style w:type="paragraph" w:customStyle="1" w:styleId="af">
    <w:name w:val="无线电附表小标题"/>
    <w:basedOn w:val="12"/>
    <w:qFormat/>
    <w:pPr>
      <w:spacing w:beforeLines="50" w:afterLines="50"/>
      <w:ind w:firstLine="221"/>
    </w:pPr>
    <w:rPr>
      <w:rFonts w:ascii="黑体" w:eastAsia="黑体" w:hAnsi="黑体"/>
      <w:b/>
      <w:sz w:val="24"/>
      <w:szCs w:val="24"/>
    </w:rPr>
  </w:style>
  <w:style w:type="character" w:customStyle="1" w:styleId="Char4">
    <w:name w:val="页眉 Char"/>
    <w:link w:val="a8"/>
    <w:uiPriority w:val="99"/>
    <w:rPr>
      <w:sz w:val="18"/>
      <w:szCs w:val="18"/>
    </w:rPr>
  </w:style>
  <w:style w:type="character" w:customStyle="1" w:styleId="Char3">
    <w:name w:val="页脚 Char"/>
    <w:link w:val="a7"/>
    <w:uiPriority w:val="99"/>
    <w:rPr>
      <w:sz w:val="18"/>
      <w:szCs w:val="18"/>
    </w:rPr>
  </w:style>
  <w:style w:type="character" w:customStyle="1" w:styleId="Char2">
    <w:name w:val="批注框文本 Char"/>
    <w:link w:val="a6"/>
    <w:uiPriority w:val="99"/>
    <w:semiHidden/>
    <w:rPr>
      <w:sz w:val="18"/>
      <w:szCs w:val="18"/>
    </w:rPr>
  </w:style>
  <w:style w:type="character" w:customStyle="1" w:styleId="1Char1">
    <w:name w:val="无线电正文1 Char"/>
    <w:link w:val="12"/>
    <w:rPr>
      <w:rFonts w:ascii="宋体" w:eastAsia="宋体" w:hAnsi="宋体" w:cs="宋体"/>
      <w:szCs w:val="21"/>
    </w:rPr>
  </w:style>
  <w:style w:type="character" w:customStyle="1" w:styleId="2Char0">
    <w:name w:val="正文首行缩进 2 Char"/>
    <w:basedOn w:val="Char1"/>
    <w:link w:val="20"/>
    <w:uiPriority w:val="99"/>
    <w:semiHidden/>
  </w:style>
  <w:style w:type="character" w:customStyle="1" w:styleId="Char1">
    <w:name w:val="正文文本缩进 Char"/>
    <w:basedOn w:val="a0"/>
    <w:link w:val="a5"/>
    <w:uiPriority w:val="99"/>
    <w:semiHidden/>
  </w:style>
  <w:style w:type="character" w:customStyle="1" w:styleId="Char6">
    <w:name w:val="无线电正文缩进 Char"/>
    <w:link w:val="ad"/>
    <w:rPr>
      <w:rFonts w:ascii="宋体" w:eastAsia="宋体" w:hAnsi="宋体" w:cs="宋体"/>
      <w:szCs w:val="21"/>
    </w:rPr>
  </w:style>
  <w:style w:type="character" w:customStyle="1" w:styleId="Char0">
    <w:name w:val="批注文字 Char"/>
    <w:basedOn w:val="a0"/>
    <w:link w:val="a4"/>
    <w:uiPriority w:val="99"/>
    <w:semiHidden/>
  </w:style>
  <w:style w:type="character" w:customStyle="1" w:styleId="Char">
    <w:name w:val="批注主题 Char"/>
    <w:link w:val="a3"/>
    <w:uiPriority w:val="99"/>
    <w:semiHidden/>
    <w:rPr>
      <w:b/>
      <w:bCs/>
    </w:rPr>
  </w:style>
  <w:style w:type="character" w:customStyle="1" w:styleId="1Char">
    <w:name w:val="标题 1 Char"/>
    <w:link w:val="1"/>
    <w:uiPriority w:val="9"/>
    <w:rPr>
      <w:b/>
      <w:bCs/>
      <w:kern w:val="44"/>
      <w:sz w:val="44"/>
      <w:szCs w:val="44"/>
    </w:rPr>
  </w:style>
  <w:style w:type="character" w:customStyle="1" w:styleId="Char5">
    <w:name w:val="标题 Char"/>
    <w:link w:val="aa"/>
    <w:uiPriority w:val="10"/>
    <w:rPr>
      <w:rFonts w:ascii="Calibri Light" w:eastAsia="宋体" w:hAnsi="Calibri Light" w:cs="黑体"/>
      <w:b/>
      <w:bCs/>
      <w:sz w:val="24"/>
      <w:szCs w:val="32"/>
    </w:rPr>
  </w:style>
  <w:style w:type="character" w:customStyle="1" w:styleId="Char7">
    <w:name w:val="无线电附表标题 Char"/>
    <w:link w:val="ae"/>
    <w:rPr>
      <w:rFonts w:ascii="方正大标宋简体" w:eastAsia="方正大标宋简体" w:hAnsi="黑体" w:cs="黑体"/>
      <w:b/>
      <w:bCs/>
      <w:color w:val="5B9BD5"/>
      <w:sz w:val="28"/>
      <w:szCs w:val="28"/>
    </w:rPr>
  </w:style>
  <w:style w:type="character" w:customStyle="1" w:styleId="2Char">
    <w:name w:val="标题 2 Char"/>
    <w:link w:val="2"/>
    <w:uiPriority w:val="9"/>
    <w:semiHidden/>
    <w:rPr>
      <w:rFonts w:ascii="Calibri Light" w:eastAsia="宋体" w:hAnsi="Calibri Light" w:cs="黑体"/>
      <w:b/>
      <w:bCs/>
      <w:color w:val="5B9BD5"/>
      <w:sz w:val="26"/>
      <w:szCs w:val="26"/>
    </w:rPr>
  </w:style>
  <w:style w:type="character" w:customStyle="1" w:styleId="1Char0">
    <w:name w:val="列出段落1 Char"/>
    <w:link w:val="11"/>
    <w:uiPriority w:val="34"/>
  </w:style>
  <w:style w:type="character" w:customStyle="1" w:styleId="bdsmore">
    <w:name w:val="bds_more"/>
    <w:basedOn w:val="a0"/>
  </w:style>
  <w:style w:type="character" w:customStyle="1" w:styleId="bdsmore1">
    <w:name w:val="bds_more1"/>
    <w:rPr>
      <w:rFonts w:ascii="宋体" w:eastAsia="宋体" w:hAnsi="宋体" w:cs="宋体" w:hint="eastAsia"/>
    </w:rPr>
  </w:style>
  <w:style w:type="character" w:customStyle="1" w:styleId="bdsmore2">
    <w:name w:val="bds_more2"/>
    <w:basedOn w:val="a0"/>
  </w:style>
  <w:style w:type="character" w:customStyle="1" w:styleId="bdsnopic">
    <w:name w:val="bds_nopic"/>
    <w:basedOn w:val="a0"/>
  </w:style>
  <w:style w:type="character" w:customStyle="1" w:styleId="bdsnopic1">
    <w:name w:val="bds_nopic1"/>
    <w:basedOn w:val="a0"/>
  </w:style>
  <w:style w:type="character" w:customStyle="1" w:styleId="bdsnopic2">
    <w:name w:val="bds_nopic2"/>
    <w:basedOn w:val="a0"/>
  </w:style>
  <w:style w:type="character" w:customStyle="1" w:styleId="3Char">
    <w:name w:val="标题 3 Char"/>
    <w:link w:val="3"/>
    <w:uiPriority w:val="9"/>
    <w:semiHidden/>
    <w:rPr>
      <w:rFonts w:ascii="Calibri" w:hAnsi="Calibri" w:cs="黑体"/>
      <w:b/>
      <w:bCs/>
      <w:kern w:val="2"/>
      <w:sz w:val="32"/>
      <w:szCs w:val="32"/>
    </w:rPr>
  </w:style>
  <w:style w:type="character" w:customStyle="1" w:styleId="4Char">
    <w:name w:val="标题 4 Char"/>
    <w:link w:val="4"/>
    <w:uiPriority w:val="9"/>
    <w:semiHidden/>
    <w:rPr>
      <w:rFonts w:ascii="Cambria" w:eastAsia="宋体" w:hAnsi="Cambria" w:cs="Times New Roman"/>
      <w:b/>
      <w:bCs/>
      <w:kern w:val="2"/>
      <w:sz w:val="28"/>
      <w:szCs w:val="28"/>
    </w:rPr>
  </w:style>
  <w:style w:type="character" w:customStyle="1" w:styleId="5Char">
    <w:name w:val="标题 5 Char"/>
    <w:link w:val="5"/>
    <w:uiPriority w:val="9"/>
    <w:semiHidden/>
    <w:rPr>
      <w:rFonts w:ascii="Calibri" w:hAnsi="Calibri" w:cs="黑体"/>
      <w:b/>
      <w:bCs/>
      <w:kern w:val="2"/>
      <w:sz w:val="28"/>
      <w:szCs w:val="28"/>
    </w:rPr>
  </w:style>
  <w:style w:type="character" w:customStyle="1" w:styleId="6Char">
    <w:name w:val="标题 6 Char"/>
    <w:link w:val="6"/>
    <w:uiPriority w:val="9"/>
    <w:semiHidden/>
    <w:rPr>
      <w:rFonts w:ascii="Cambria" w:eastAsia="宋体" w:hAnsi="Cambria" w:cs="Times New Roman"/>
      <w:b/>
      <w:bCs/>
      <w:kern w:val="2"/>
      <w:sz w:val="24"/>
      <w:szCs w:val="24"/>
    </w:rPr>
  </w:style>
  <w:style w:type="character" w:customStyle="1" w:styleId="7Char">
    <w:name w:val="标题 7 Char"/>
    <w:link w:val="7"/>
    <w:uiPriority w:val="9"/>
    <w:semiHidden/>
    <w:rPr>
      <w:rFonts w:ascii="Calibri" w:hAnsi="Calibri" w:cs="黑体"/>
      <w:b/>
      <w:bCs/>
      <w:kern w:val="2"/>
      <w:sz w:val="24"/>
      <w:szCs w:val="24"/>
    </w:rPr>
  </w:style>
  <w:style w:type="character" w:customStyle="1" w:styleId="8Char">
    <w:name w:val="标题 8 Char"/>
    <w:link w:val="8"/>
    <w:uiPriority w:val="9"/>
    <w:semiHidden/>
    <w:rPr>
      <w:rFonts w:ascii="Cambria" w:eastAsia="宋体" w:hAnsi="Cambria" w:cs="Times New Roman"/>
      <w:kern w:val="2"/>
      <w:sz w:val="24"/>
      <w:szCs w:val="24"/>
    </w:rPr>
  </w:style>
  <w:style w:type="character" w:customStyle="1" w:styleId="9Char">
    <w:name w:val="标题 9 Char"/>
    <w:link w:val="9"/>
    <w:uiPriority w:val="9"/>
    <w:semiHidden/>
    <w:rPr>
      <w:rFonts w:ascii="Cambria" w:eastAsia="宋体" w:hAnsi="Cambria" w:cs="Times New Roman"/>
      <w:kern w:val="2"/>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3.xml"/><Relationship Id="rId18" Type="http://schemas.openxmlformats.org/officeDocument/2006/relationships/hyperlink" Target="http://www.shrc.gov.cn/" TargetMode="External"/><Relationship Id="rId26"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image" Target="media/image4.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footer" Target="footer6.xml"/><Relationship Id="rId20" Type="http://schemas.openxmlformats.org/officeDocument/2006/relationships/image" Target="media/image3.jpeg"/><Relationship Id="rId29"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7.jpeg"/><Relationship Id="rId5" Type="http://schemas.microsoft.com/office/2007/relationships/stylesWithEffects" Target="stylesWithEffects.xml"/><Relationship Id="rId15" Type="http://schemas.openxmlformats.org/officeDocument/2006/relationships/footer" Target="footer5.xml"/><Relationship Id="rId23" Type="http://schemas.openxmlformats.org/officeDocument/2006/relationships/image" Target="media/image6.jpeg"/><Relationship Id="rId28" Type="http://schemas.openxmlformats.org/officeDocument/2006/relationships/footer" Target="footer8.xml"/><Relationship Id="rId10" Type="http://schemas.openxmlformats.org/officeDocument/2006/relationships/image" Target="media/image1.png"/><Relationship Id="rId19" Type="http://schemas.openxmlformats.org/officeDocument/2006/relationships/image" Target="media/image2.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4.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7" textRotate="1"/>
    <customShpInfo spid="_x0000_s1028" textRotate="1"/>
    <customShpInfo spid="_x0000_s1031" textRotate="1"/>
    <customShpInfo spid="_x0000_s1032"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2A7C1E-F113-4402-B7B6-30310BD96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62</Pages>
  <Words>3289</Words>
  <Characters>18749</Characters>
  <Application>Microsoft Office Word</Application>
  <DocSecurity>0</DocSecurity>
  <Lines>156</Lines>
  <Paragraphs>43</Paragraphs>
  <ScaleCrop>false</ScaleCrop>
  <Company>Microsoft</Company>
  <LinksUpToDate>false</LinksUpToDate>
  <CharactersWithSpaces>21995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YWSC-1164-2014/00</dc:title>
  <dc:creator>阮霭倩</dc:creator>
  <cp:lastModifiedBy>USER</cp:lastModifiedBy>
  <cp:revision>3</cp:revision>
  <cp:lastPrinted>2014-07-22T10:11:00Z</cp:lastPrinted>
  <dcterms:created xsi:type="dcterms:W3CDTF">2014-12-29T05:59:00Z</dcterms:created>
  <dcterms:modified xsi:type="dcterms:W3CDTF">2014-12-29T08:52:00Z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2052-9.1.0.4879</vt:lpwstr>
  </property>
</Properties>
</file>