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B1B" w:rsidRDefault="000A5B1B" w:rsidP="00E91790">
      <w:pPr>
        <w:jc w:val="center"/>
        <w:rPr>
          <w:rFonts w:ascii="方正小标宋简体" w:eastAsia="方正小标宋简体" w:hAnsi="Times New Roman"/>
          <w:sz w:val="36"/>
          <w:szCs w:val="32"/>
        </w:rPr>
      </w:pPr>
    </w:p>
    <w:p w:rsidR="008D46D9" w:rsidRDefault="00E91790" w:rsidP="00E91790">
      <w:pPr>
        <w:jc w:val="center"/>
        <w:rPr>
          <w:rFonts w:ascii="方正小标宋简体" w:eastAsia="方正小标宋简体" w:hAnsi="Times New Roman"/>
          <w:sz w:val="36"/>
          <w:szCs w:val="32"/>
        </w:rPr>
      </w:pPr>
      <w:r w:rsidRPr="00E91790">
        <w:rPr>
          <w:rFonts w:ascii="方正小标宋简体" w:eastAsia="方正小标宋简体" w:hAnsi="Times New Roman" w:hint="eastAsia"/>
          <w:sz w:val="36"/>
          <w:szCs w:val="32"/>
        </w:rPr>
        <w:t>行政审批业务手册和办事指南具体执行情况实时监督检查工作技术培训</w:t>
      </w:r>
      <w:r w:rsidR="00EE380F">
        <w:rPr>
          <w:rFonts w:ascii="方正小标宋简体" w:eastAsia="方正小标宋简体" w:hAnsi="Times New Roman" w:hint="eastAsia"/>
          <w:sz w:val="36"/>
          <w:szCs w:val="32"/>
        </w:rPr>
        <w:t>材料</w:t>
      </w:r>
    </w:p>
    <w:p w:rsidR="00E91790" w:rsidRDefault="00E91790" w:rsidP="00E91790">
      <w:pPr>
        <w:jc w:val="left"/>
        <w:rPr>
          <w:rFonts w:ascii="方正小标宋简体" w:eastAsia="方正小标宋简体" w:hAnsi="Times New Roman"/>
          <w:sz w:val="36"/>
          <w:szCs w:val="32"/>
        </w:rPr>
      </w:pPr>
    </w:p>
    <w:p w:rsidR="00E91790" w:rsidRPr="007B5EF9" w:rsidRDefault="007B5EF9" w:rsidP="007B5EF9">
      <w:pPr>
        <w:ind w:left="720"/>
        <w:jc w:val="left"/>
        <w:rPr>
          <w:rFonts w:ascii="黑体" w:eastAsia="黑体" w:hAnsi="黑体"/>
          <w:sz w:val="32"/>
          <w:szCs w:val="32"/>
        </w:rPr>
      </w:pPr>
      <w:r w:rsidRPr="007B5EF9">
        <w:rPr>
          <w:rFonts w:ascii="黑体" w:eastAsia="黑体" w:hAnsi="黑体" w:hint="eastAsia"/>
          <w:sz w:val="32"/>
          <w:szCs w:val="32"/>
        </w:rPr>
        <w:t>一、</w:t>
      </w:r>
      <w:r w:rsidR="00E91790" w:rsidRPr="007B5EF9">
        <w:rPr>
          <w:rFonts w:ascii="黑体" w:eastAsia="黑体" w:hAnsi="黑体" w:hint="eastAsia"/>
          <w:sz w:val="32"/>
          <w:szCs w:val="32"/>
        </w:rPr>
        <w:t>网络</w:t>
      </w:r>
      <w:r>
        <w:rPr>
          <w:rFonts w:ascii="黑体" w:eastAsia="黑体" w:hAnsi="黑体" w:hint="eastAsia"/>
          <w:sz w:val="32"/>
          <w:szCs w:val="32"/>
        </w:rPr>
        <w:t>连接</w:t>
      </w:r>
      <w:r w:rsidR="00E91790" w:rsidRPr="007B5EF9">
        <w:rPr>
          <w:rFonts w:ascii="黑体" w:eastAsia="黑体" w:hAnsi="黑体" w:hint="eastAsia"/>
          <w:sz w:val="32"/>
          <w:szCs w:val="32"/>
        </w:rPr>
        <w:t>方案</w:t>
      </w:r>
    </w:p>
    <w:p w:rsidR="00EE380F" w:rsidRDefault="00F6709E" w:rsidP="00F6709E">
      <w:pPr>
        <w:ind w:firstLineChars="200" w:firstLine="640"/>
        <w:jc w:val="left"/>
        <w:rPr>
          <w:rFonts w:ascii="仿宋_GB2312" w:eastAsia="仿宋_GB2312"/>
          <w:sz w:val="32"/>
        </w:rPr>
      </w:pPr>
      <w:r w:rsidRPr="00F6709E">
        <w:rPr>
          <w:rFonts w:ascii="仿宋_GB2312" w:eastAsia="仿宋_GB2312"/>
          <w:sz w:val="32"/>
        </w:rPr>
        <w:t>《</w:t>
      </w:r>
      <w:r w:rsidRPr="00F6709E">
        <w:rPr>
          <w:rFonts w:ascii="仿宋_GB2312" w:eastAsia="仿宋_GB2312" w:hint="eastAsia"/>
          <w:sz w:val="32"/>
        </w:rPr>
        <w:t>上海市行政审批标准化管理信息系统</w:t>
      </w:r>
      <w:r w:rsidRPr="00F6709E">
        <w:rPr>
          <w:rFonts w:ascii="仿宋_GB2312" w:eastAsia="仿宋_GB2312"/>
          <w:sz w:val="32"/>
        </w:rPr>
        <w:t>》</w:t>
      </w:r>
      <w:r w:rsidRPr="00F6709E">
        <w:rPr>
          <w:rFonts w:ascii="仿宋_GB2312" w:eastAsia="仿宋_GB2312" w:hint="eastAsia"/>
          <w:sz w:val="32"/>
        </w:rPr>
        <w:t>依托上海市政务外网</w:t>
      </w:r>
      <w:r>
        <w:rPr>
          <w:rFonts w:ascii="仿宋_GB2312" w:eastAsia="仿宋_GB2312" w:hint="eastAsia"/>
          <w:sz w:val="32"/>
        </w:rPr>
        <w:t>建设，并</w:t>
      </w:r>
      <w:r w:rsidR="00EE380F">
        <w:rPr>
          <w:rFonts w:ascii="仿宋_GB2312" w:eastAsia="仿宋_GB2312" w:hint="eastAsia"/>
          <w:sz w:val="32"/>
        </w:rPr>
        <w:t>实现</w:t>
      </w:r>
      <w:r>
        <w:rPr>
          <w:rFonts w:ascii="仿宋_GB2312" w:eastAsia="仿宋_GB2312" w:hint="eastAsia"/>
          <w:sz w:val="32"/>
        </w:rPr>
        <w:t>与互联网的逻辑隔离，</w:t>
      </w:r>
      <w:r w:rsidR="00EE380F">
        <w:rPr>
          <w:rFonts w:ascii="仿宋_GB2312" w:eastAsia="仿宋_GB2312" w:hint="eastAsia"/>
          <w:sz w:val="32"/>
        </w:rPr>
        <w:t>以</w:t>
      </w:r>
      <w:r>
        <w:rPr>
          <w:rFonts w:ascii="仿宋_GB2312" w:eastAsia="仿宋_GB2312" w:hint="eastAsia"/>
          <w:sz w:val="32"/>
        </w:rPr>
        <w:t>确保行政审批数据的安全。</w:t>
      </w:r>
      <w:r w:rsidRPr="00F6709E">
        <w:rPr>
          <w:rFonts w:ascii="仿宋_GB2312" w:eastAsia="仿宋_GB2312" w:hint="eastAsia"/>
          <w:sz w:val="32"/>
        </w:rPr>
        <w:t>行政审批业务手册和办事指南具体执行情况实时监督检查</w:t>
      </w:r>
      <w:r>
        <w:rPr>
          <w:rFonts w:ascii="仿宋_GB2312" w:eastAsia="仿宋_GB2312" w:hint="eastAsia"/>
          <w:sz w:val="32"/>
        </w:rPr>
        <w:t>工作的数据接入和网上数据填报也依托政务外网实现。</w:t>
      </w:r>
      <w:r w:rsidR="00EE380F">
        <w:rPr>
          <w:rFonts w:ascii="仿宋_GB2312" w:eastAsia="仿宋_GB2312" w:hint="eastAsia"/>
          <w:sz w:val="32"/>
        </w:rPr>
        <w:t>上海市</w:t>
      </w:r>
      <w:r>
        <w:rPr>
          <w:rFonts w:ascii="仿宋_GB2312" w:eastAsia="仿宋_GB2312" w:hint="eastAsia"/>
          <w:sz w:val="32"/>
        </w:rPr>
        <w:t>审改办</w:t>
      </w:r>
      <w:r w:rsidR="00EE380F">
        <w:rPr>
          <w:rFonts w:ascii="仿宋_GB2312" w:eastAsia="仿宋_GB2312" w:hint="eastAsia"/>
          <w:sz w:val="32"/>
        </w:rPr>
        <w:t>部署了应用服务器和前置数据库，对各单位提供对接信息服务和</w:t>
      </w:r>
      <w:r>
        <w:rPr>
          <w:rFonts w:ascii="仿宋_GB2312" w:eastAsia="仿宋_GB2312" w:hint="eastAsia"/>
          <w:sz w:val="32"/>
        </w:rPr>
        <w:t>实现</w:t>
      </w:r>
      <w:r w:rsidR="00EE380F">
        <w:rPr>
          <w:rFonts w:ascii="仿宋_GB2312" w:eastAsia="仿宋_GB2312" w:hint="eastAsia"/>
          <w:sz w:val="32"/>
        </w:rPr>
        <w:t>数据对接的数据存储。</w:t>
      </w:r>
    </w:p>
    <w:p w:rsidR="00F11AE4" w:rsidRPr="00F6709E" w:rsidRDefault="007B5EF9" w:rsidP="00F6709E">
      <w:pPr>
        <w:ind w:firstLineChars="200" w:firstLine="640"/>
        <w:jc w:val="left"/>
        <w:rPr>
          <w:rFonts w:ascii="仿宋_GB2312" w:eastAsia="仿宋_GB2312" w:hAnsi="Times New Roman"/>
          <w:sz w:val="32"/>
          <w:szCs w:val="32"/>
        </w:rPr>
      </w:pPr>
      <w:r>
        <w:rPr>
          <w:rFonts w:ascii="仿宋_GB2312" w:eastAsia="仿宋_GB2312" w:hint="eastAsia"/>
          <w:sz w:val="32"/>
        </w:rPr>
        <w:t>网络拓扑图如下：</w:t>
      </w:r>
    </w:p>
    <w:p w:rsidR="00640209" w:rsidRDefault="00F11AE4" w:rsidP="00E243CE">
      <w:pPr>
        <w:autoSpaceDE w:val="0"/>
        <w:autoSpaceDN w:val="0"/>
        <w:adjustRightInd w:val="0"/>
        <w:spacing w:line="288" w:lineRule="auto"/>
        <w:jc w:val="center"/>
        <w:rPr>
          <w:rFonts w:ascii="仿宋_GB2312" w:eastAsia="仿宋_GB2312"/>
          <w:sz w:val="32"/>
        </w:rPr>
      </w:pPr>
      <w:r>
        <w:object w:dxaOrig="15345" w:dyaOrig="10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75pt;height:273pt" o:ole="">
            <v:imagedata r:id="rId7" o:title=""/>
          </v:shape>
          <o:OLEObject Type="Embed" ProgID="Visio.Drawing.15" ShapeID="_x0000_i1025" DrawAspect="Content" ObjectID="_1524913427" r:id="rId8"/>
        </w:object>
      </w:r>
      <w:r w:rsidR="00E243CE">
        <w:rPr>
          <w:rFonts w:ascii="仿宋_GB2312" w:eastAsia="仿宋_GB2312"/>
          <w:sz w:val="32"/>
        </w:rPr>
        <w:t xml:space="preserve"> </w:t>
      </w:r>
    </w:p>
    <w:p w:rsidR="005B479F" w:rsidRDefault="005B479F">
      <w:pPr>
        <w:widowControl/>
        <w:jc w:val="left"/>
        <w:rPr>
          <w:rFonts w:ascii="仿宋_GB2312" w:eastAsia="仿宋_GB2312"/>
          <w:sz w:val="32"/>
        </w:rPr>
      </w:pPr>
      <w:r>
        <w:rPr>
          <w:rFonts w:ascii="仿宋_GB2312" w:eastAsia="仿宋_GB2312"/>
          <w:sz w:val="32"/>
        </w:rPr>
        <w:br w:type="page"/>
      </w:r>
    </w:p>
    <w:p w:rsidR="00E91790" w:rsidRPr="007B5EF9" w:rsidRDefault="005B479F" w:rsidP="005B479F">
      <w:pPr>
        <w:ind w:firstLineChars="200" w:firstLine="640"/>
        <w:jc w:val="left"/>
        <w:rPr>
          <w:rFonts w:ascii="黑体" w:eastAsia="黑体" w:hAnsi="黑体"/>
          <w:sz w:val="32"/>
        </w:rPr>
      </w:pPr>
      <w:r w:rsidRPr="007B5EF9">
        <w:rPr>
          <w:rFonts w:ascii="黑体" w:eastAsia="黑体" w:hAnsi="黑体" w:hint="eastAsia"/>
          <w:sz w:val="32"/>
        </w:rPr>
        <w:lastRenderedPageBreak/>
        <w:t>二、数据库</w:t>
      </w:r>
      <w:r w:rsidR="00E91790" w:rsidRPr="007B5EF9">
        <w:rPr>
          <w:rFonts w:ascii="黑体" w:eastAsia="黑体" w:hAnsi="黑体" w:hint="eastAsia"/>
          <w:sz w:val="32"/>
        </w:rPr>
        <w:t>对接方式</w:t>
      </w:r>
    </w:p>
    <w:p w:rsidR="004F4CF6" w:rsidRDefault="004F4CF6" w:rsidP="00640209">
      <w:pPr>
        <w:autoSpaceDE w:val="0"/>
        <w:autoSpaceDN w:val="0"/>
        <w:adjustRightInd w:val="0"/>
        <w:spacing w:line="288" w:lineRule="auto"/>
        <w:jc w:val="left"/>
        <w:rPr>
          <w:rFonts w:ascii="仿宋_GB2312" w:eastAsia="仿宋_GB2312"/>
          <w:sz w:val="32"/>
        </w:rPr>
      </w:pPr>
      <w:r>
        <w:rPr>
          <w:noProof/>
        </w:rPr>
        <w:drawing>
          <wp:inline distT="0" distB="0" distL="0" distR="0">
            <wp:extent cx="5274310" cy="2327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327275"/>
                    </a:xfrm>
                    <a:prstGeom prst="rect">
                      <a:avLst/>
                    </a:prstGeom>
                  </pic:spPr>
                </pic:pic>
              </a:graphicData>
            </a:graphic>
          </wp:inline>
        </w:drawing>
      </w:r>
    </w:p>
    <w:p w:rsidR="00F6709E" w:rsidRDefault="00640209" w:rsidP="00F6709E">
      <w:pPr>
        <w:autoSpaceDE w:val="0"/>
        <w:autoSpaceDN w:val="0"/>
        <w:adjustRightInd w:val="0"/>
        <w:spacing w:line="288" w:lineRule="auto"/>
        <w:ind w:firstLineChars="200" w:firstLine="640"/>
        <w:jc w:val="left"/>
        <w:rPr>
          <w:rFonts w:ascii="仿宋_GB2312" w:eastAsia="仿宋_GB2312"/>
          <w:sz w:val="32"/>
          <w:szCs w:val="32"/>
        </w:rPr>
      </w:pPr>
      <w:r w:rsidRPr="00640209">
        <w:rPr>
          <w:rFonts w:ascii="仿宋_GB2312" w:eastAsia="仿宋_GB2312" w:hint="eastAsia"/>
          <w:sz w:val="32"/>
          <w:szCs w:val="32"/>
        </w:rPr>
        <w:t>本次对接采用前置数据库的形式，由审改办在政务外网建立统一的数据库（</w:t>
      </w:r>
      <w:r w:rsidR="009D722B">
        <w:rPr>
          <w:rFonts w:ascii="仿宋_GB2312" w:eastAsia="仿宋_GB2312"/>
          <w:sz w:val="32"/>
          <w:szCs w:val="32"/>
        </w:rPr>
        <w:t>O</w:t>
      </w:r>
      <w:r w:rsidRPr="00640209">
        <w:rPr>
          <w:rFonts w:ascii="仿宋_GB2312" w:eastAsia="仿宋_GB2312" w:hint="eastAsia"/>
          <w:sz w:val="32"/>
          <w:szCs w:val="32"/>
        </w:rPr>
        <w:t>racle11g），并根据各部门实际情况分配相对应的</w:t>
      </w:r>
      <w:r w:rsidR="005B479F">
        <w:rPr>
          <w:rFonts w:ascii="仿宋_GB2312" w:eastAsia="仿宋_GB2312" w:hint="eastAsia"/>
          <w:sz w:val="32"/>
          <w:szCs w:val="32"/>
        </w:rPr>
        <w:t>表</w:t>
      </w:r>
      <w:r w:rsidRPr="00640209">
        <w:rPr>
          <w:rFonts w:ascii="仿宋_GB2312" w:eastAsia="仿宋_GB2312" w:hint="eastAsia"/>
          <w:sz w:val="32"/>
          <w:szCs w:val="32"/>
        </w:rPr>
        <w:t>空间，</w:t>
      </w:r>
      <w:r w:rsidR="009D722B" w:rsidRPr="009D722B">
        <w:rPr>
          <w:rFonts w:ascii="仿宋_GB2312" w:eastAsia="仿宋_GB2312" w:hint="eastAsia"/>
          <w:sz w:val="32"/>
          <w:szCs w:val="32"/>
        </w:rPr>
        <w:t>由各部门将符</w:t>
      </w:r>
      <w:bookmarkStart w:id="0" w:name="_GoBack"/>
      <w:bookmarkEnd w:id="0"/>
      <w:r w:rsidR="009D722B" w:rsidRPr="009D722B">
        <w:rPr>
          <w:rFonts w:ascii="仿宋_GB2312" w:eastAsia="仿宋_GB2312" w:hint="eastAsia"/>
          <w:sz w:val="32"/>
          <w:szCs w:val="32"/>
        </w:rPr>
        <w:t>合标准的业务数据推送至统一的前置库中</w:t>
      </w:r>
      <w:r w:rsidR="009D722B">
        <w:rPr>
          <w:rFonts w:ascii="仿宋_GB2312" w:eastAsia="仿宋_GB2312" w:hint="eastAsia"/>
          <w:sz w:val="32"/>
          <w:szCs w:val="32"/>
        </w:rPr>
        <w:t>,</w:t>
      </w:r>
      <w:r w:rsidRPr="00640209">
        <w:rPr>
          <w:rFonts w:ascii="仿宋_GB2312" w:eastAsia="仿宋_GB2312" w:hint="eastAsia"/>
          <w:sz w:val="32"/>
          <w:szCs w:val="32"/>
        </w:rPr>
        <w:t>完成接入工作。</w:t>
      </w:r>
      <w:r w:rsidR="002E5AC5">
        <w:rPr>
          <w:rFonts w:ascii="仿宋_GB2312" w:eastAsia="仿宋_GB2312" w:hint="eastAsia"/>
          <w:sz w:val="32"/>
          <w:szCs w:val="32"/>
        </w:rPr>
        <w:t>具体对接数据标准请参见《</w:t>
      </w:r>
      <w:r w:rsidR="002E5AC5" w:rsidRPr="002E5AC5">
        <w:rPr>
          <w:rFonts w:ascii="仿宋_GB2312" w:eastAsia="仿宋_GB2312" w:hint="eastAsia"/>
          <w:sz w:val="32"/>
          <w:szCs w:val="32"/>
        </w:rPr>
        <w:t>上海市行政审批标准化管理信息系统接入数据标准_V3</w:t>
      </w:r>
      <w:r w:rsidR="002E5AC5">
        <w:rPr>
          <w:rFonts w:ascii="仿宋_GB2312" w:eastAsia="仿宋_GB2312" w:hint="eastAsia"/>
          <w:sz w:val="32"/>
          <w:szCs w:val="32"/>
        </w:rPr>
        <w:t>》。</w:t>
      </w:r>
    </w:p>
    <w:p w:rsidR="00E91790" w:rsidRPr="007B5EF9" w:rsidRDefault="00E91790" w:rsidP="00F6709E">
      <w:pPr>
        <w:autoSpaceDE w:val="0"/>
        <w:autoSpaceDN w:val="0"/>
        <w:adjustRightInd w:val="0"/>
        <w:spacing w:line="288" w:lineRule="auto"/>
        <w:ind w:firstLineChars="200" w:firstLine="640"/>
        <w:jc w:val="left"/>
        <w:rPr>
          <w:rFonts w:ascii="黑体" w:eastAsia="黑体" w:hAnsi="黑体"/>
          <w:sz w:val="32"/>
        </w:rPr>
      </w:pPr>
      <w:r w:rsidRPr="007B5EF9">
        <w:rPr>
          <w:rFonts w:ascii="黑体" w:eastAsia="黑体" w:hAnsi="黑体" w:hint="eastAsia"/>
          <w:sz w:val="32"/>
        </w:rPr>
        <w:t>三、</w:t>
      </w:r>
      <w:r w:rsidR="007B5EF9" w:rsidRPr="007B5EF9">
        <w:rPr>
          <w:rFonts w:ascii="黑体" w:eastAsia="黑体" w:hAnsi="黑体" w:hint="eastAsia"/>
          <w:sz w:val="32"/>
        </w:rPr>
        <w:t>数据对接</w:t>
      </w:r>
      <w:r w:rsidRPr="007B5EF9">
        <w:rPr>
          <w:rFonts w:ascii="黑体" w:eastAsia="黑体" w:hAnsi="黑体" w:hint="eastAsia"/>
          <w:sz w:val="32"/>
        </w:rPr>
        <w:t>主要参数</w:t>
      </w:r>
    </w:p>
    <w:p w:rsidR="00E91790" w:rsidRPr="007B5EF9" w:rsidRDefault="00E91790" w:rsidP="007B5EF9">
      <w:pPr>
        <w:ind w:firstLineChars="200" w:firstLine="643"/>
        <w:jc w:val="left"/>
        <w:rPr>
          <w:rFonts w:ascii="仿宋_GB2312" w:eastAsia="仿宋_GB2312"/>
          <w:b/>
          <w:sz w:val="32"/>
        </w:rPr>
      </w:pPr>
      <w:r w:rsidRPr="007B5EF9">
        <w:rPr>
          <w:rFonts w:ascii="仿宋_GB2312" w:eastAsia="仿宋_GB2312" w:hint="eastAsia"/>
          <w:b/>
          <w:sz w:val="32"/>
        </w:rPr>
        <w:t>1、</w:t>
      </w:r>
      <w:r w:rsidR="005B479F" w:rsidRPr="007B5EF9">
        <w:rPr>
          <w:rFonts w:ascii="仿宋_GB2312" w:eastAsia="仿宋_GB2312" w:hint="eastAsia"/>
          <w:b/>
          <w:sz w:val="32"/>
        </w:rPr>
        <w:t>前置</w:t>
      </w:r>
      <w:r w:rsidRPr="007B5EF9">
        <w:rPr>
          <w:rFonts w:ascii="仿宋_GB2312" w:eastAsia="仿宋_GB2312" w:hint="eastAsia"/>
          <w:b/>
          <w:sz w:val="32"/>
        </w:rPr>
        <w:t>数据库参数</w:t>
      </w:r>
    </w:p>
    <w:p w:rsidR="00640209" w:rsidRPr="00E91790" w:rsidRDefault="00640209" w:rsidP="00F6709E">
      <w:pPr>
        <w:ind w:firstLineChars="200" w:firstLine="640"/>
        <w:jc w:val="left"/>
        <w:rPr>
          <w:rFonts w:ascii="仿宋_GB2312" w:eastAsia="仿宋_GB2312"/>
          <w:sz w:val="32"/>
        </w:rPr>
      </w:pPr>
      <w:r>
        <w:rPr>
          <w:rFonts w:ascii="仿宋_GB2312" w:eastAsia="仿宋_GB2312" w:hint="eastAsia"/>
          <w:sz w:val="32"/>
        </w:rPr>
        <w:t>数据库采用ORACLE11g方式</w:t>
      </w:r>
    </w:p>
    <w:p w:rsidR="00640209" w:rsidRPr="00640209" w:rsidRDefault="00640209" w:rsidP="00F6709E">
      <w:pPr>
        <w:ind w:firstLineChars="200" w:firstLine="640"/>
        <w:jc w:val="left"/>
        <w:rPr>
          <w:rFonts w:ascii="仿宋_GB2312" w:eastAsia="仿宋_GB2312"/>
          <w:sz w:val="32"/>
        </w:rPr>
      </w:pPr>
      <w:r w:rsidRPr="00640209">
        <w:rPr>
          <w:rFonts w:ascii="仿宋_GB2312" w:eastAsia="仿宋_GB2312" w:hint="eastAsia"/>
          <w:sz w:val="32"/>
        </w:rPr>
        <w:t>地址：</w:t>
      </w:r>
      <w:r w:rsidRPr="00640209">
        <w:rPr>
          <w:rFonts w:ascii="仿宋_GB2312" w:eastAsia="仿宋_GB2312"/>
          <w:sz w:val="32"/>
        </w:rPr>
        <w:t xml:space="preserve"> 10.101.55.1</w:t>
      </w:r>
      <w:r w:rsidR="005B479F">
        <w:rPr>
          <w:rFonts w:ascii="仿宋_GB2312" w:eastAsia="仿宋_GB2312" w:hint="eastAsia"/>
          <w:sz w:val="32"/>
        </w:rPr>
        <w:t>9</w:t>
      </w:r>
    </w:p>
    <w:p w:rsidR="00640209" w:rsidRPr="00640209" w:rsidRDefault="00640209" w:rsidP="00F6709E">
      <w:pPr>
        <w:ind w:firstLineChars="200" w:firstLine="640"/>
        <w:jc w:val="left"/>
        <w:rPr>
          <w:rFonts w:ascii="仿宋_GB2312" w:eastAsia="仿宋_GB2312"/>
          <w:sz w:val="32"/>
        </w:rPr>
      </w:pPr>
      <w:r w:rsidRPr="00640209">
        <w:rPr>
          <w:rFonts w:ascii="仿宋_GB2312" w:eastAsia="仿宋_GB2312" w:hint="eastAsia"/>
          <w:sz w:val="32"/>
        </w:rPr>
        <w:t>端口：</w:t>
      </w:r>
      <w:r w:rsidRPr="00640209">
        <w:rPr>
          <w:rFonts w:ascii="仿宋_GB2312" w:eastAsia="仿宋_GB2312"/>
          <w:sz w:val="32"/>
        </w:rPr>
        <w:t xml:space="preserve"> 11521</w:t>
      </w:r>
    </w:p>
    <w:p w:rsidR="00640209" w:rsidRPr="00640209" w:rsidRDefault="00640209" w:rsidP="00F6709E">
      <w:pPr>
        <w:ind w:firstLineChars="200" w:firstLine="640"/>
        <w:jc w:val="left"/>
        <w:rPr>
          <w:rFonts w:ascii="仿宋_GB2312" w:eastAsia="仿宋_GB2312"/>
          <w:sz w:val="32"/>
        </w:rPr>
      </w:pPr>
      <w:r w:rsidRPr="00640209">
        <w:rPr>
          <w:rFonts w:ascii="仿宋_GB2312" w:eastAsia="仿宋_GB2312" w:hint="eastAsia"/>
          <w:sz w:val="32"/>
        </w:rPr>
        <w:t>实例名：</w:t>
      </w:r>
      <w:r w:rsidRPr="00640209">
        <w:rPr>
          <w:rFonts w:ascii="仿宋_GB2312" w:eastAsia="仿宋_GB2312"/>
          <w:sz w:val="32"/>
        </w:rPr>
        <w:t>sjjr</w:t>
      </w:r>
    </w:p>
    <w:p w:rsidR="00E91790" w:rsidRPr="007B5EF9" w:rsidRDefault="00E91790" w:rsidP="007B5EF9">
      <w:pPr>
        <w:ind w:firstLineChars="200" w:firstLine="643"/>
        <w:jc w:val="left"/>
        <w:rPr>
          <w:rFonts w:ascii="仿宋_GB2312" w:eastAsia="仿宋_GB2312"/>
          <w:b/>
          <w:sz w:val="32"/>
        </w:rPr>
      </w:pPr>
      <w:r w:rsidRPr="007B5EF9">
        <w:rPr>
          <w:rFonts w:ascii="仿宋_GB2312" w:eastAsia="仿宋_GB2312" w:hint="eastAsia"/>
          <w:b/>
          <w:sz w:val="32"/>
        </w:rPr>
        <w:t>2、</w:t>
      </w:r>
      <w:r w:rsidR="004F4CF6" w:rsidRPr="007B5EF9">
        <w:rPr>
          <w:rFonts w:ascii="仿宋_GB2312" w:eastAsia="仿宋_GB2312" w:hint="eastAsia"/>
          <w:b/>
          <w:sz w:val="32"/>
        </w:rPr>
        <w:t>上海市行政审批标准化管理信息系统</w:t>
      </w:r>
    </w:p>
    <w:p w:rsidR="00E91790" w:rsidRDefault="004F4CF6" w:rsidP="00F6709E">
      <w:pPr>
        <w:ind w:firstLineChars="200" w:firstLine="640"/>
        <w:jc w:val="left"/>
        <w:rPr>
          <w:rStyle w:val="a6"/>
          <w:rFonts w:ascii="仿宋_GB2312" w:eastAsia="仿宋_GB2312"/>
          <w:sz w:val="32"/>
        </w:rPr>
      </w:pPr>
      <w:r>
        <w:rPr>
          <w:rFonts w:ascii="仿宋_GB2312" w:eastAsia="仿宋_GB2312" w:hint="eastAsia"/>
          <w:sz w:val="32"/>
        </w:rPr>
        <w:t>登录地址：</w:t>
      </w:r>
      <w:hyperlink r:id="rId10" w:history="1">
        <w:r w:rsidR="008F3ADE" w:rsidRPr="003A405C">
          <w:rPr>
            <w:rStyle w:val="a6"/>
            <w:rFonts w:ascii="仿宋_GB2312" w:eastAsia="仿宋_GB2312" w:hint="eastAsia"/>
            <w:sz w:val="32"/>
          </w:rPr>
          <w:t>http://10.101.55.12/jc</w:t>
        </w:r>
      </w:hyperlink>
    </w:p>
    <w:p w:rsidR="004F4CF6" w:rsidRDefault="005B479F" w:rsidP="008F3ADE">
      <w:pPr>
        <w:ind w:firstLine="630"/>
        <w:jc w:val="left"/>
        <w:rPr>
          <w:rFonts w:ascii="仿宋_GB2312" w:eastAsia="仿宋_GB2312"/>
          <w:sz w:val="32"/>
        </w:rPr>
      </w:pPr>
      <w:r w:rsidRPr="00F6709E">
        <w:rPr>
          <w:rFonts w:ascii="仿宋_GB2312" w:eastAsia="仿宋_GB2312" w:hint="eastAsia"/>
          <w:sz w:val="32"/>
        </w:rPr>
        <w:t>行政审批业务手册和办事指南具体执行情况</w:t>
      </w:r>
      <w:r>
        <w:rPr>
          <w:rFonts w:ascii="仿宋_GB2312" w:eastAsia="仿宋_GB2312" w:hint="eastAsia"/>
          <w:sz w:val="32"/>
        </w:rPr>
        <w:t>均需接入</w:t>
      </w:r>
      <w:r w:rsidR="004F4CF6">
        <w:rPr>
          <w:rFonts w:ascii="仿宋_GB2312" w:eastAsia="仿宋_GB2312"/>
          <w:sz w:val="32"/>
        </w:rPr>
        <w:t>《</w:t>
      </w:r>
      <w:r w:rsidR="004F4CF6" w:rsidRPr="004F4CF6">
        <w:rPr>
          <w:rFonts w:ascii="仿宋_GB2312" w:eastAsia="仿宋_GB2312" w:hint="eastAsia"/>
          <w:sz w:val="32"/>
        </w:rPr>
        <w:t>上海市行政审批标准化管理信息系统</w:t>
      </w:r>
      <w:r w:rsidR="004F4CF6">
        <w:rPr>
          <w:rFonts w:ascii="仿宋_GB2312" w:eastAsia="仿宋_GB2312"/>
          <w:sz w:val="32"/>
        </w:rPr>
        <w:t>》</w:t>
      </w:r>
      <w:r>
        <w:rPr>
          <w:rFonts w:ascii="仿宋_GB2312" w:eastAsia="仿宋_GB2312" w:hint="eastAsia"/>
          <w:sz w:val="32"/>
        </w:rPr>
        <w:t>,</w:t>
      </w:r>
      <w:r w:rsidR="000C52BF">
        <w:rPr>
          <w:rFonts w:ascii="仿宋_GB2312" w:eastAsia="仿宋_GB2312" w:hint="eastAsia"/>
          <w:sz w:val="32"/>
        </w:rPr>
        <w:t>系统会自动将数</w:t>
      </w:r>
      <w:r w:rsidR="000C52BF">
        <w:rPr>
          <w:rFonts w:ascii="仿宋_GB2312" w:eastAsia="仿宋_GB2312" w:hint="eastAsia"/>
          <w:sz w:val="32"/>
        </w:rPr>
        <w:lastRenderedPageBreak/>
        <w:t>据汇总至各单位用户界面中。</w:t>
      </w:r>
      <w:r>
        <w:rPr>
          <w:rFonts w:ascii="仿宋_GB2312" w:eastAsia="仿宋_GB2312" w:hint="eastAsia"/>
          <w:sz w:val="32"/>
        </w:rPr>
        <w:t>各单位可登陆该系统，通过系统</w:t>
      </w:r>
      <w:r w:rsidR="004F4CF6" w:rsidRPr="004F4CF6">
        <w:rPr>
          <w:rFonts w:ascii="仿宋_GB2312" w:eastAsia="仿宋_GB2312" w:hint="eastAsia"/>
          <w:sz w:val="32"/>
        </w:rPr>
        <w:t>了解本单位的数据接入</w:t>
      </w:r>
      <w:r>
        <w:rPr>
          <w:rFonts w:ascii="仿宋_GB2312" w:eastAsia="仿宋_GB2312" w:hint="eastAsia"/>
          <w:sz w:val="32"/>
        </w:rPr>
        <w:t>总体</w:t>
      </w:r>
      <w:r w:rsidR="004F4CF6" w:rsidRPr="004F4CF6">
        <w:rPr>
          <w:rFonts w:ascii="仿宋_GB2312" w:eastAsia="仿宋_GB2312" w:hint="eastAsia"/>
          <w:sz w:val="32"/>
        </w:rPr>
        <w:t>情况以及具体办件的办理情况</w:t>
      </w:r>
      <w:r w:rsidR="004F4CF6">
        <w:rPr>
          <w:rFonts w:ascii="仿宋_GB2312" w:eastAsia="仿宋_GB2312" w:hint="eastAsia"/>
          <w:sz w:val="32"/>
        </w:rPr>
        <w:t>。</w:t>
      </w:r>
      <w:r w:rsidR="000C52BF">
        <w:rPr>
          <w:rFonts w:ascii="仿宋_GB2312" w:eastAsia="仿宋_GB2312" w:hint="eastAsia"/>
          <w:sz w:val="32"/>
        </w:rPr>
        <w:t>示意图如下：</w:t>
      </w:r>
    </w:p>
    <w:p w:rsidR="00321B7D" w:rsidRDefault="00321B7D" w:rsidP="00321B7D">
      <w:pPr>
        <w:jc w:val="center"/>
        <w:rPr>
          <w:rFonts w:ascii="仿宋_GB2312" w:eastAsia="仿宋_GB2312"/>
          <w:sz w:val="32"/>
        </w:rPr>
      </w:pPr>
      <w:r>
        <w:rPr>
          <w:noProof/>
        </w:rPr>
        <w:drawing>
          <wp:inline distT="0" distB="0" distL="0" distR="0">
            <wp:extent cx="4918841" cy="34016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0482" cy="3409666"/>
                    </a:xfrm>
                    <a:prstGeom prst="rect">
                      <a:avLst/>
                    </a:prstGeom>
                  </pic:spPr>
                </pic:pic>
              </a:graphicData>
            </a:graphic>
          </wp:inline>
        </w:drawing>
      </w:r>
    </w:p>
    <w:p w:rsidR="007B5EF9" w:rsidRDefault="007B5EF9" w:rsidP="00321B7D">
      <w:pPr>
        <w:jc w:val="center"/>
        <w:rPr>
          <w:rFonts w:ascii="仿宋_GB2312" w:eastAsia="仿宋_GB2312"/>
          <w:sz w:val="22"/>
        </w:rPr>
      </w:pPr>
      <w:r>
        <w:rPr>
          <w:rFonts w:ascii="仿宋_GB2312" w:eastAsia="仿宋_GB2312" w:hint="eastAsia"/>
          <w:sz w:val="22"/>
        </w:rPr>
        <w:t>示意图1：</w:t>
      </w:r>
      <w:r w:rsidRPr="007B5EF9">
        <w:rPr>
          <w:rFonts w:ascii="仿宋_GB2312" w:eastAsia="仿宋_GB2312"/>
          <w:sz w:val="22"/>
        </w:rPr>
        <w:t>《</w:t>
      </w:r>
      <w:r w:rsidRPr="007B5EF9">
        <w:rPr>
          <w:rFonts w:ascii="仿宋_GB2312" w:eastAsia="仿宋_GB2312" w:hint="eastAsia"/>
          <w:sz w:val="22"/>
        </w:rPr>
        <w:t>上海市行政审批标准化管理信息系统</w:t>
      </w:r>
      <w:r w:rsidRPr="007B5EF9">
        <w:rPr>
          <w:rFonts w:ascii="仿宋_GB2312" w:eastAsia="仿宋_GB2312"/>
          <w:sz w:val="22"/>
        </w:rPr>
        <w:t>》</w:t>
      </w:r>
      <w:r w:rsidRPr="007B5EF9">
        <w:rPr>
          <w:rFonts w:ascii="仿宋_GB2312" w:eastAsia="仿宋_GB2312" w:hint="eastAsia"/>
          <w:sz w:val="22"/>
        </w:rPr>
        <w:t>登录后首页面</w:t>
      </w:r>
    </w:p>
    <w:p w:rsidR="007B5EF9" w:rsidRPr="007B5EF9" w:rsidRDefault="007B5EF9" w:rsidP="00321B7D">
      <w:pPr>
        <w:jc w:val="center"/>
        <w:rPr>
          <w:rFonts w:ascii="仿宋_GB2312" w:eastAsia="仿宋_GB2312"/>
          <w:sz w:val="22"/>
        </w:rPr>
      </w:pPr>
    </w:p>
    <w:p w:rsidR="004F4CF6" w:rsidRDefault="004F4CF6" w:rsidP="000C52BF">
      <w:pPr>
        <w:jc w:val="center"/>
        <w:rPr>
          <w:rFonts w:ascii="仿宋_GB2312" w:eastAsia="仿宋_GB2312"/>
          <w:sz w:val="32"/>
        </w:rPr>
      </w:pPr>
      <w:r>
        <w:rPr>
          <w:noProof/>
        </w:rPr>
        <w:drawing>
          <wp:inline distT="0" distB="0" distL="0" distR="0">
            <wp:extent cx="4853602" cy="3284525"/>
            <wp:effectExtent l="19050" t="0" r="4148"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7125" cy="3307211"/>
                    </a:xfrm>
                    <a:prstGeom prst="rect">
                      <a:avLst/>
                    </a:prstGeom>
                  </pic:spPr>
                </pic:pic>
              </a:graphicData>
            </a:graphic>
          </wp:inline>
        </w:drawing>
      </w:r>
    </w:p>
    <w:p w:rsidR="007B5EF9" w:rsidRDefault="007B5EF9" w:rsidP="007B5EF9">
      <w:pPr>
        <w:jc w:val="center"/>
        <w:rPr>
          <w:rFonts w:ascii="仿宋_GB2312" w:eastAsia="仿宋_GB2312"/>
          <w:sz w:val="22"/>
        </w:rPr>
      </w:pPr>
      <w:r>
        <w:rPr>
          <w:rFonts w:ascii="仿宋_GB2312" w:eastAsia="仿宋_GB2312" w:hint="eastAsia"/>
          <w:sz w:val="22"/>
        </w:rPr>
        <w:t>示意图2：</w:t>
      </w:r>
      <w:r w:rsidRPr="007B5EF9">
        <w:rPr>
          <w:rFonts w:ascii="仿宋_GB2312" w:eastAsia="仿宋_GB2312"/>
          <w:sz w:val="22"/>
        </w:rPr>
        <w:t>《</w:t>
      </w:r>
      <w:r w:rsidRPr="007B5EF9">
        <w:rPr>
          <w:rFonts w:ascii="仿宋_GB2312" w:eastAsia="仿宋_GB2312" w:hint="eastAsia"/>
          <w:sz w:val="22"/>
        </w:rPr>
        <w:t>上海市行政审批标准化管理信息系统</w:t>
      </w:r>
      <w:r w:rsidRPr="007B5EF9">
        <w:rPr>
          <w:rFonts w:ascii="仿宋_GB2312" w:eastAsia="仿宋_GB2312"/>
          <w:sz w:val="22"/>
        </w:rPr>
        <w:t>》</w:t>
      </w:r>
      <w:r>
        <w:rPr>
          <w:rFonts w:ascii="仿宋_GB2312" w:eastAsia="仿宋_GB2312" w:hint="eastAsia"/>
          <w:sz w:val="22"/>
        </w:rPr>
        <w:t>办件管理</w:t>
      </w:r>
      <w:r w:rsidRPr="007B5EF9">
        <w:rPr>
          <w:rFonts w:ascii="仿宋_GB2312" w:eastAsia="仿宋_GB2312" w:hint="eastAsia"/>
          <w:sz w:val="22"/>
        </w:rPr>
        <w:t>页面</w:t>
      </w:r>
    </w:p>
    <w:p w:rsidR="00E91790" w:rsidRPr="007B5EF9" w:rsidRDefault="00E91790" w:rsidP="007B5EF9">
      <w:pPr>
        <w:ind w:firstLineChars="200" w:firstLine="643"/>
        <w:jc w:val="left"/>
        <w:rPr>
          <w:rFonts w:ascii="仿宋_GB2312" w:eastAsia="仿宋_GB2312"/>
          <w:b/>
          <w:sz w:val="32"/>
        </w:rPr>
      </w:pPr>
      <w:r w:rsidRPr="007B5EF9">
        <w:rPr>
          <w:rFonts w:ascii="仿宋_GB2312" w:eastAsia="仿宋_GB2312" w:hint="eastAsia"/>
          <w:b/>
          <w:sz w:val="32"/>
        </w:rPr>
        <w:lastRenderedPageBreak/>
        <w:t>3、用户名</w:t>
      </w:r>
    </w:p>
    <w:p w:rsidR="00321B7D" w:rsidRDefault="00321B7D" w:rsidP="00321B7D">
      <w:pPr>
        <w:ind w:firstLineChars="200" w:firstLine="640"/>
        <w:jc w:val="left"/>
        <w:rPr>
          <w:rFonts w:ascii="仿宋_GB2312" w:eastAsia="仿宋_GB2312"/>
          <w:sz w:val="32"/>
        </w:rPr>
      </w:pPr>
      <w:r>
        <w:rPr>
          <w:rFonts w:ascii="仿宋_GB2312" w:eastAsia="仿宋_GB2312" w:hint="eastAsia"/>
          <w:sz w:val="32"/>
        </w:rPr>
        <w:t>A:</w:t>
      </w:r>
      <w:r w:rsidR="00AB46F3">
        <w:rPr>
          <w:rFonts w:ascii="仿宋_GB2312" w:eastAsia="仿宋_GB2312" w:hint="eastAsia"/>
          <w:sz w:val="32"/>
        </w:rPr>
        <w:t>前置数据库：</w:t>
      </w:r>
    </w:p>
    <w:p w:rsidR="00AB46F3" w:rsidRDefault="00321B7D" w:rsidP="00321B7D">
      <w:pPr>
        <w:ind w:firstLineChars="200" w:firstLine="640"/>
        <w:jc w:val="left"/>
        <w:rPr>
          <w:rFonts w:ascii="仿宋_GB2312" w:eastAsia="仿宋_GB2312"/>
          <w:sz w:val="32"/>
        </w:rPr>
      </w:pPr>
      <w:r>
        <w:rPr>
          <w:rFonts w:ascii="仿宋_GB2312" w:eastAsia="仿宋_GB2312" w:hint="eastAsia"/>
          <w:sz w:val="32"/>
        </w:rPr>
        <w:t>用户名参见“附表1”;</w:t>
      </w:r>
    </w:p>
    <w:p w:rsidR="00321B7D" w:rsidRDefault="00321B7D" w:rsidP="00321B7D">
      <w:pPr>
        <w:ind w:firstLineChars="200" w:firstLine="640"/>
        <w:jc w:val="left"/>
        <w:rPr>
          <w:rFonts w:ascii="仿宋_GB2312" w:eastAsia="仿宋_GB2312"/>
          <w:sz w:val="32"/>
        </w:rPr>
      </w:pPr>
      <w:r>
        <w:rPr>
          <w:rFonts w:ascii="仿宋_GB2312" w:eastAsia="仿宋_GB2312"/>
          <w:sz w:val="32"/>
        </w:rPr>
        <w:t>密码：不可修改，前置数据库实时对接专用</w:t>
      </w:r>
      <w:r>
        <w:rPr>
          <w:rFonts w:ascii="仿宋_GB2312" w:eastAsia="仿宋_GB2312" w:hint="eastAsia"/>
          <w:sz w:val="32"/>
        </w:rPr>
        <w:t>。</w:t>
      </w:r>
    </w:p>
    <w:p w:rsidR="00321B7D" w:rsidRDefault="00321B7D" w:rsidP="00321B7D">
      <w:pPr>
        <w:ind w:firstLineChars="200" w:firstLine="640"/>
        <w:jc w:val="left"/>
        <w:rPr>
          <w:rFonts w:ascii="仿宋_GB2312" w:eastAsia="仿宋_GB2312"/>
          <w:sz w:val="32"/>
        </w:rPr>
      </w:pPr>
      <w:r>
        <w:rPr>
          <w:rFonts w:ascii="仿宋_GB2312" w:eastAsia="仿宋_GB2312" w:hint="eastAsia"/>
          <w:sz w:val="32"/>
        </w:rPr>
        <w:t>B:</w:t>
      </w:r>
      <w:r w:rsidRPr="00321B7D">
        <w:rPr>
          <w:rFonts w:ascii="仿宋_GB2312" w:eastAsia="仿宋_GB2312" w:hint="eastAsia"/>
          <w:sz w:val="32"/>
        </w:rPr>
        <w:t xml:space="preserve"> </w:t>
      </w:r>
      <w:r w:rsidRPr="004F4CF6">
        <w:rPr>
          <w:rFonts w:ascii="仿宋_GB2312" w:eastAsia="仿宋_GB2312" w:hint="eastAsia"/>
          <w:sz w:val="32"/>
        </w:rPr>
        <w:t>上海市行政审批标准化管理信息系统</w:t>
      </w:r>
    </w:p>
    <w:p w:rsidR="002E5AC5" w:rsidRDefault="002E5AC5" w:rsidP="002E5AC5">
      <w:pPr>
        <w:ind w:firstLineChars="200" w:firstLine="640"/>
        <w:jc w:val="left"/>
        <w:rPr>
          <w:rFonts w:ascii="仿宋_GB2312" w:eastAsia="仿宋_GB2312"/>
          <w:sz w:val="32"/>
        </w:rPr>
      </w:pPr>
      <w:r>
        <w:rPr>
          <w:rFonts w:ascii="仿宋_GB2312" w:eastAsia="仿宋_GB2312" w:hint="eastAsia"/>
          <w:sz w:val="32"/>
        </w:rPr>
        <w:t>用户名参见“附表1”;</w:t>
      </w:r>
    </w:p>
    <w:p w:rsidR="00640209" w:rsidRDefault="00640209" w:rsidP="00321B7D">
      <w:pPr>
        <w:ind w:firstLineChars="200" w:firstLine="640"/>
        <w:jc w:val="left"/>
        <w:rPr>
          <w:rFonts w:ascii="仿宋_GB2312" w:eastAsia="仿宋_GB2312"/>
          <w:sz w:val="32"/>
        </w:rPr>
      </w:pPr>
      <w:r>
        <w:rPr>
          <w:rFonts w:ascii="仿宋_GB2312" w:eastAsia="仿宋_GB2312" w:hint="eastAsia"/>
          <w:sz w:val="32"/>
        </w:rPr>
        <w:t>密码：</w:t>
      </w:r>
      <w:r w:rsidR="004B4EC4">
        <w:rPr>
          <w:rFonts w:ascii="仿宋_GB2312" w:eastAsia="仿宋_GB2312"/>
          <w:sz w:val="32"/>
        </w:rPr>
        <w:t>可修改，</w:t>
      </w:r>
      <w:r w:rsidR="004B4EC4">
        <w:rPr>
          <w:rFonts w:ascii="仿宋_GB2312" w:eastAsia="仿宋_GB2312" w:hint="eastAsia"/>
          <w:sz w:val="32"/>
        </w:rPr>
        <w:t>各单位应及时修改，默认为</w:t>
      </w:r>
      <w:r>
        <w:rPr>
          <w:rFonts w:ascii="仿宋_GB2312" w:eastAsia="仿宋_GB2312" w:hint="eastAsia"/>
          <w:sz w:val="32"/>
        </w:rPr>
        <w:t>111111。</w:t>
      </w:r>
    </w:p>
    <w:p w:rsidR="00640209" w:rsidRPr="002E5AC5" w:rsidRDefault="00640209" w:rsidP="00E91790">
      <w:pPr>
        <w:jc w:val="left"/>
        <w:rPr>
          <w:rFonts w:ascii="仿宋_GB2312" w:eastAsia="仿宋_GB2312"/>
          <w:sz w:val="32"/>
        </w:rPr>
      </w:pPr>
    </w:p>
    <w:p w:rsidR="00941506" w:rsidRPr="007B5EF9" w:rsidRDefault="00941506" w:rsidP="004B4EC4">
      <w:pPr>
        <w:ind w:firstLineChars="200" w:firstLine="640"/>
        <w:jc w:val="left"/>
        <w:rPr>
          <w:rFonts w:ascii="黑体" w:eastAsia="黑体" w:hAnsi="黑体"/>
          <w:sz w:val="32"/>
        </w:rPr>
      </w:pPr>
      <w:r w:rsidRPr="007B5EF9">
        <w:rPr>
          <w:rFonts w:ascii="黑体" w:eastAsia="黑体" w:hAnsi="黑体" w:hint="eastAsia"/>
          <w:sz w:val="32"/>
        </w:rPr>
        <w:t>四、工作步骤</w:t>
      </w:r>
    </w:p>
    <w:p w:rsidR="00E81241" w:rsidRDefault="00E81241" w:rsidP="003E69CE">
      <w:pPr>
        <w:ind w:firstLineChars="200" w:firstLine="640"/>
        <w:jc w:val="left"/>
        <w:rPr>
          <w:rFonts w:ascii="仿宋_GB2312" w:eastAsia="仿宋_GB2312"/>
          <w:sz w:val="32"/>
        </w:rPr>
      </w:pPr>
      <w:r>
        <w:rPr>
          <w:rFonts w:ascii="仿宋_GB2312" w:eastAsia="仿宋_GB2312" w:hint="eastAsia"/>
          <w:sz w:val="32"/>
        </w:rPr>
        <w:t>1、各单位业务部门对行政审批业务手册进行全流程梳理，并填写《</w:t>
      </w:r>
      <w:r w:rsidRPr="00E81241">
        <w:rPr>
          <w:rFonts w:ascii="仿宋_GB2312" w:eastAsia="仿宋_GB2312" w:hint="eastAsia"/>
          <w:sz w:val="32"/>
        </w:rPr>
        <w:t>审批事项网上行政审批过程数据确认表</w:t>
      </w:r>
      <w:r>
        <w:rPr>
          <w:rFonts w:ascii="仿宋_GB2312" w:eastAsia="仿宋_GB2312" w:hint="eastAsia"/>
          <w:sz w:val="32"/>
        </w:rPr>
        <w:t>》</w:t>
      </w:r>
      <w:r w:rsidR="003E69CE">
        <w:rPr>
          <w:rFonts w:ascii="仿宋_GB2312" w:eastAsia="仿宋_GB2312" w:hint="eastAsia"/>
          <w:sz w:val="32"/>
        </w:rPr>
        <w:t>。</w:t>
      </w:r>
      <w:r>
        <w:rPr>
          <w:rFonts w:ascii="仿宋_GB2312" w:eastAsia="仿宋_GB2312" w:hint="eastAsia"/>
          <w:sz w:val="32"/>
        </w:rPr>
        <w:t>市审改办根据各单位上报的业务手册和《</w:t>
      </w:r>
      <w:r w:rsidRPr="00E81241">
        <w:rPr>
          <w:rFonts w:ascii="仿宋_GB2312" w:eastAsia="仿宋_GB2312" w:hint="eastAsia"/>
          <w:sz w:val="32"/>
        </w:rPr>
        <w:t>审批事项网上行政审批过程数据确认表</w:t>
      </w:r>
      <w:r>
        <w:rPr>
          <w:rFonts w:ascii="仿宋_GB2312" w:eastAsia="仿宋_GB2312" w:hint="eastAsia"/>
          <w:sz w:val="32"/>
        </w:rPr>
        <w:t>》进行审核确认，在《上海市行政审批标准化系统》内建立相应的表空间。</w:t>
      </w:r>
    </w:p>
    <w:p w:rsidR="00E81241" w:rsidRDefault="00E81241" w:rsidP="003E69CE">
      <w:pPr>
        <w:ind w:firstLineChars="200" w:firstLine="640"/>
        <w:jc w:val="left"/>
        <w:rPr>
          <w:rFonts w:ascii="仿宋_GB2312" w:eastAsia="仿宋_GB2312"/>
          <w:sz w:val="32"/>
        </w:rPr>
      </w:pPr>
      <w:r>
        <w:rPr>
          <w:rFonts w:ascii="仿宋_GB2312" w:eastAsia="仿宋_GB2312" w:hint="eastAsia"/>
          <w:sz w:val="32"/>
        </w:rPr>
        <w:t>2、各单位技术部门根据</w:t>
      </w:r>
      <w:r w:rsidR="000C52BF">
        <w:rPr>
          <w:rFonts w:ascii="仿宋_GB2312" w:eastAsia="仿宋_GB2312" w:hint="eastAsia"/>
          <w:sz w:val="32"/>
        </w:rPr>
        <w:t>前置数据库的</w:t>
      </w:r>
      <w:r>
        <w:rPr>
          <w:rFonts w:ascii="仿宋_GB2312" w:eastAsia="仿宋_GB2312" w:hint="eastAsia"/>
          <w:sz w:val="32"/>
        </w:rPr>
        <w:t>相关参数，实现对数据库的连接。</w:t>
      </w:r>
    </w:p>
    <w:p w:rsidR="00E81241" w:rsidRDefault="00E81241" w:rsidP="003E69CE">
      <w:pPr>
        <w:ind w:firstLineChars="200" w:firstLine="640"/>
        <w:jc w:val="left"/>
        <w:rPr>
          <w:rFonts w:ascii="仿宋_GB2312" w:eastAsia="仿宋_GB2312"/>
          <w:sz w:val="32"/>
        </w:rPr>
      </w:pPr>
      <w:r>
        <w:rPr>
          <w:rFonts w:ascii="仿宋_GB2312" w:eastAsia="仿宋_GB2312" w:hint="eastAsia"/>
          <w:sz w:val="32"/>
        </w:rPr>
        <w:t>3、各单位技术部门根据《</w:t>
      </w:r>
      <w:r w:rsidRPr="00E81241">
        <w:rPr>
          <w:rFonts w:ascii="仿宋_GB2312" w:eastAsia="仿宋_GB2312" w:hint="eastAsia"/>
          <w:sz w:val="32"/>
        </w:rPr>
        <w:t>审批事项网上行政审批过程数据确认表</w:t>
      </w:r>
      <w:r>
        <w:rPr>
          <w:rFonts w:ascii="仿宋_GB2312" w:eastAsia="仿宋_GB2312" w:hint="eastAsia"/>
          <w:sz w:val="32"/>
        </w:rPr>
        <w:t>》和本单位行政审批应用系统的相关内容进行数据项确认。</w:t>
      </w:r>
    </w:p>
    <w:p w:rsidR="003E69CE" w:rsidRDefault="003E69CE" w:rsidP="003E69CE">
      <w:pPr>
        <w:ind w:firstLineChars="200" w:firstLine="640"/>
        <w:jc w:val="left"/>
        <w:rPr>
          <w:rFonts w:ascii="仿宋_GB2312" w:eastAsia="仿宋_GB2312"/>
          <w:sz w:val="32"/>
        </w:rPr>
      </w:pPr>
      <w:r>
        <w:rPr>
          <w:rFonts w:ascii="仿宋_GB2312" w:eastAsia="仿宋_GB2312" w:hint="eastAsia"/>
          <w:sz w:val="32"/>
        </w:rPr>
        <w:t>4、各单位技术部门根据</w:t>
      </w:r>
      <w:r w:rsidRPr="003E69CE">
        <w:rPr>
          <w:rFonts w:ascii="仿宋_GB2312" w:eastAsia="仿宋_GB2312" w:hint="eastAsia"/>
          <w:sz w:val="32"/>
        </w:rPr>
        <w:t>《上海市行政审批标准化管理信息系统接入数据标准_V3.0》</w:t>
      </w:r>
      <w:r>
        <w:rPr>
          <w:rFonts w:ascii="仿宋_GB2312" w:eastAsia="仿宋_GB2312" w:hint="eastAsia"/>
          <w:sz w:val="32"/>
        </w:rPr>
        <w:t>完成数据转换和数据推送。</w:t>
      </w:r>
    </w:p>
    <w:p w:rsidR="003E69CE" w:rsidRPr="003E69CE" w:rsidRDefault="003E69CE" w:rsidP="003E69CE">
      <w:pPr>
        <w:ind w:firstLineChars="200" w:firstLine="640"/>
        <w:jc w:val="left"/>
        <w:rPr>
          <w:rFonts w:ascii="仿宋_GB2312" w:eastAsia="仿宋_GB2312"/>
          <w:sz w:val="32"/>
        </w:rPr>
      </w:pPr>
      <w:r>
        <w:rPr>
          <w:rFonts w:ascii="仿宋_GB2312" w:eastAsia="仿宋_GB2312" w:hint="eastAsia"/>
          <w:sz w:val="32"/>
        </w:rPr>
        <w:t>5、审改办和各单位对行政审批接入数据进行测试联调。</w:t>
      </w:r>
    </w:p>
    <w:p w:rsidR="00E91790" w:rsidRPr="007B5EF9" w:rsidRDefault="00941506" w:rsidP="004B4EC4">
      <w:pPr>
        <w:ind w:firstLineChars="200" w:firstLine="640"/>
        <w:jc w:val="left"/>
        <w:rPr>
          <w:rFonts w:ascii="黑体" w:eastAsia="黑体" w:hAnsi="黑体"/>
          <w:sz w:val="32"/>
        </w:rPr>
      </w:pPr>
      <w:r w:rsidRPr="007B5EF9">
        <w:rPr>
          <w:rFonts w:ascii="黑体" w:eastAsia="黑体" w:hAnsi="黑体" w:hint="eastAsia"/>
          <w:sz w:val="32"/>
        </w:rPr>
        <w:lastRenderedPageBreak/>
        <w:t>五</w:t>
      </w:r>
      <w:r w:rsidR="00E91790" w:rsidRPr="007B5EF9">
        <w:rPr>
          <w:rFonts w:ascii="黑体" w:eastAsia="黑体" w:hAnsi="黑体" w:hint="eastAsia"/>
          <w:sz w:val="32"/>
        </w:rPr>
        <w:t>、工作联系人</w:t>
      </w:r>
    </w:p>
    <w:p w:rsidR="00E81241" w:rsidRPr="00E81241" w:rsidRDefault="00E91790" w:rsidP="004B4EC4">
      <w:pPr>
        <w:ind w:firstLineChars="200" w:firstLine="640"/>
        <w:jc w:val="left"/>
        <w:rPr>
          <w:rFonts w:ascii="仿宋_GB2312" w:eastAsia="仿宋_GB2312"/>
          <w:sz w:val="32"/>
        </w:rPr>
      </w:pPr>
      <w:r w:rsidRPr="00E91790">
        <w:rPr>
          <w:rFonts w:ascii="仿宋_GB2312" w:eastAsia="仿宋_GB2312" w:hint="eastAsia"/>
          <w:sz w:val="32"/>
        </w:rPr>
        <w:t>1、</w:t>
      </w:r>
      <w:r w:rsidR="00E81241">
        <w:rPr>
          <w:rFonts w:ascii="仿宋_GB2312" w:eastAsia="仿宋_GB2312" w:hint="eastAsia"/>
          <w:sz w:val="32"/>
        </w:rPr>
        <w:t>工作联系人：杨凡（上海市审改办）</w:t>
      </w:r>
    </w:p>
    <w:p w:rsidR="00E81241" w:rsidRPr="00E81241" w:rsidRDefault="00E81241" w:rsidP="004B4EC4">
      <w:pPr>
        <w:ind w:firstLineChars="450" w:firstLine="1440"/>
        <w:jc w:val="left"/>
        <w:rPr>
          <w:rFonts w:ascii="仿宋_GB2312" w:eastAsia="仿宋_GB2312"/>
          <w:sz w:val="32"/>
        </w:rPr>
      </w:pPr>
      <w:r w:rsidRPr="00E81241">
        <w:rPr>
          <w:rFonts w:ascii="仿宋_GB2312" w:eastAsia="仿宋_GB2312" w:hint="eastAsia"/>
          <w:sz w:val="32"/>
        </w:rPr>
        <w:t>联系电话：2402</w:t>
      </w:r>
      <w:r>
        <w:rPr>
          <w:rFonts w:ascii="仿宋_GB2312" w:eastAsia="仿宋_GB2312" w:hint="eastAsia"/>
          <w:sz w:val="32"/>
        </w:rPr>
        <w:t>2585/1</w:t>
      </w:r>
      <w:r w:rsidR="00BB13E6">
        <w:rPr>
          <w:rFonts w:ascii="仿宋_GB2312" w:eastAsia="仿宋_GB2312" w:hint="eastAsia"/>
          <w:sz w:val="32"/>
        </w:rPr>
        <w:t>8918886193</w:t>
      </w:r>
    </w:p>
    <w:p w:rsidR="00E81241" w:rsidRPr="00E81241" w:rsidRDefault="00E81241" w:rsidP="004B4EC4">
      <w:pPr>
        <w:ind w:firstLineChars="450" w:firstLine="1440"/>
        <w:jc w:val="left"/>
        <w:rPr>
          <w:rFonts w:ascii="仿宋_GB2312" w:eastAsia="仿宋_GB2312"/>
          <w:sz w:val="32"/>
        </w:rPr>
      </w:pPr>
      <w:r w:rsidRPr="00E81241">
        <w:rPr>
          <w:rFonts w:ascii="仿宋_GB2312" w:eastAsia="仿宋_GB2312" w:hint="eastAsia"/>
          <w:sz w:val="32"/>
        </w:rPr>
        <w:t>传真号码：64370589</w:t>
      </w:r>
    </w:p>
    <w:p w:rsidR="00E81241" w:rsidRPr="00E81241" w:rsidRDefault="00E81241" w:rsidP="004B4EC4">
      <w:pPr>
        <w:ind w:firstLineChars="450" w:firstLine="1440"/>
        <w:jc w:val="left"/>
        <w:rPr>
          <w:rFonts w:ascii="仿宋_GB2312" w:eastAsia="仿宋_GB2312"/>
          <w:sz w:val="32"/>
        </w:rPr>
      </w:pPr>
      <w:r w:rsidRPr="00E81241">
        <w:rPr>
          <w:rFonts w:ascii="仿宋_GB2312" w:eastAsia="仿宋_GB2312" w:hint="eastAsia"/>
          <w:sz w:val="32"/>
        </w:rPr>
        <w:t>地    址：高安路19号</w:t>
      </w:r>
    </w:p>
    <w:p w:rsidR="00E91790" w:rsidRDefault="00E81241" w:rsidP="004B4EC4">
      <w:pPr>
        <w:ind w:firstLineChars="450" w:firstLine="1440"/>
        <w:jc w:val="left"/>
        <w:rPr>
          <w:rFonts w:ascii="仿宋_GB2312" w:eastAsia="仿宋_GB2312"/>
          <w:sz w:val="32"/>
        </w:rPr>
      </w:pPr>
      <w:r w:rsidRPr="00E81241">
        <w:rPr>
          <w:rFonts w:ascii="仿宋_GB2312" w:eastAsia="仿宋_GB2312" w:hint="eastAsia"/>
          <w:sz w:val="32"/>
        </w:rPr>
        <w:t>邮    编：200031</w:t>
      </w:r>
    </w:p>
    <w:p w:rsidR="00E81241" w:rsidRPr="00E91790" w:rsidRDefault="00E81241" w:rsidP="004B4EC4">
      <w:pPr>
        <w:ind w:firstLineChars="450" w:firstLine="1440"/>
        <w:jc w:val="left"/>
        <w:rPr>
          <w:rFonts w:ascii="仿宋_GB2312" w:eastAsia="仿宋_GB2312"/>
          <w:sz w:val="32"/>
        </w:rPr>
      </w:pPr>
      <w:r>
        <w:rPr>
          <w:rFonts w:ascii="仿宋_GB2312" w:eastAsia="仿宋_GB2312" w:hint="eastAsia"/>
          <w:sz w:val="32"/>
        </w:rPr>
        <w:t>Email：shssgb@126.com</w:t>
      </w:r>
    </w:p>
    <w:p w:rsidR="00E91790" w:rsidRDefault="00E91790" w:rsidP="004B4EC4">
      <w:pPr>
        <w:ind w:firstLineChars="200" w:firstLine="640"/>
        <w:jc w:val="left"/>
        <w:rPr>
          <w:rFonts w:ascii="仿宋_GB2312" w:eastAsia="仿宋_GB2312"/>
          <w:sz w:val="32"/>
        </w:rPr>
      </w:pPr>
      <w:r w:rsidRPr="00E91790">
        <w:rPr>
          <w:rFonts w:ascii="仿宋_GB2312" w:eastAsia="仿宋_GB2312" w:hint="eastAsia"/>
          <w:sz w:val="32"/>
        </w:rPr>
        <w:t>2、技术联系人</w:t>
      </w:r>
      <w:r w:rsidR="00E81241">
        <w:rPr>
          <w:rFonts w:ascii="仿宋_GB2312" w:eastAsia="仿宋_GB2312" w:hint="eastAsia"/>
          <w:sz w:val="32"/>
        </w:rPr>
        <w:t>：李祥鹏（上海万达信息股份公司）</w:t>
      </w:r>
    </w:p>
    <w:p w:rsidR="00E81241" w:rsidRPr="00E81241" w:rsidRDefault="00E81241" w:rsidP="004B4EC4">
      <w:pPr>
        <w:ind w:firstLineChars="450" w:firstLine="1440"/>
        <w:jc w:val="left"/>
        <w:rPr>
          <w:rFonts w:ascii="仿宋_GB2312" w:eastAsia="仿宋_GB2312"/>
          <w:sz w:val="32"/>
        </w:rPr>
      </w:pPr>
      <w:r w:rsidRPr="00E81241">
        <w:rPr>
          <w:rFonts w:ascii="仿宋_GB2312" w:eastAsia="仿宋_GB2312" w:hint="eastAsia"/>
          <w:sz w:val="32"/>
        </w:rPr>
        <w:t>联系电话：</w:t>
      </w:r>
      <w:r>
        <w:rPr>
          <w:rFonts w:ascii="仿宋_GB2312" w:eastAsia="仿宋_GB2312" w:hint="eastAsia"/>
          <w:sz w:val="32"/>
        </w:rPr>
        <w:t>15821983461</w:t>
      </w:r>
    </w:p>
    <w:p w:rsidR="000C52BF" w:rsidRPr="00E91790" w:rsidRDefault="000C52BF" w:rsidP="000C52BF">
      <w:pPr>
        <w:ind w:firstLineChars="450" w:firstLine="1440"/>
        <w:jc w:val="left"/>
        <w:rPr>
          <w:rFonts w:ascii="仿宋_GB2312" w:eastAsia="仿宋_GB2312"/>
          <w:sz w:val="32"/>
        </w:rPr>
      </w:pPr>
      <w:r>
        <w:rPr>
          <w:rFonts w:ascii="仿宋_GB2312" w:eastAsia="仿宋_GB2312" w:hint="eastAsia"/>
          <w:sz w:val="32"/>
        </w:rPr>
        <w:t>Email：lixiangpeng@wondersgroup.com</w:t>
      </w:r>
    </w:p>
    <w:p w:rsidR="00E81241" w:rsidRPr="000C52BF" w:rsidRDefault="00E81241" w:rsidP="00E91790">
      <w:pPr>
        <w:jc w:val="left"/>
        <w:rPr>
          <w:rFonts w:ascii="仿宋_GB2312" w:eastAsia="仿宋_GB2312"/>
          <w:sz w:val="32"/>
        </w:rPr>
      </w:pPr>
    </w:p>
    <w:p w:rsidR="00640209" w:rsidRDefault="00640209">
      <w:pPr>
        <w:widowControl/>
        <w:jc w:val="left"/>
        <w:rPr>
          <w:rFonts w:ascii="仿宋_GB2312" w:eastAsia="仿宋_GB2312"/>
          <w:sz w:val="32"/>
        </w:rPr>
      </w:pPr>
      <w:r>
        <w:rPr>
          <w:rFonts w:ascii="仿宋_GB2312" w:eastAsia="仿宋_GB2312"/>
          <w:sz w:val="32"/>
        </w:rPr>
        <w:br w:type="page"/>
      </w:r>
    </w:p>
    <w:p w:rsidR="00941506" w:rsidRPr="007B5EF9" w:rsidRDefault="00941506" w:rsidP="00E91790">
      <w:pPr>
        <w:jc w:val="left"/>
        <w:rPr>
          <w:rFonts w:ascii="黑体" w:eastAsia="黑体" w:hAnsi="黑体"/>
          <w:sz w:val="32"/>
        </w:rPr>
      </w:pPr>
      <w:r w:rsidRPr="007B5EF9">
        <w:rPr>
          <w:rFonts w:ascii="黑体" w:eastAsia="黑体" w:hAnsi="黑体" w:hint="eastAsia"/>
          <w:sz w:val="32"/>
        </w:rPr>
        <w:lastRenderedPageBreak/>
        <w:t>附表1：</w:t>
      </w:r>
      <w:r w:rsidR="007B5EF9">
        <w:rPr>
          <w:rFonts w:ascii="黑体" w:eastAsia="黑体" w:hAnsi="黑体" w:hint="eastAsia"/>
          <w:sz w:val="32"/>
        </w:rPr>
        <w:t>用户名</w:t>
      </w:r>
      <w:r w:rsidR="00640209" w:rsidRPr="007B5EF9">
        <w:rPr>
          <w:rFonts w:ascii="黑体" w:eastAsia="黑体" w:hAnsi="黑体" w:hint="eastAsia"/>
          <w:sz w:val="32"/>
        </w:rPr>
        <w:t>对照表</w:t>
      </w:r>
    </w:p>
    <w:tbl>
      <w:tblPr>
        <w:tblW w:w="8376" w:type="dxa"/>
        <w:tblInd w:w="96" w:type="dxa"/>
        <w:tblLook w:val="04A0"/>
      </w:tblPr>
      <w:tblGrid>
        <w:gridCol w:w="960"/>
        <w:gridCol w:w="4297"/>
        <w:gridCol w:w="3119"/>
      </w:tblGrid>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黑体" w:eastAsia="黑体" w:hAnsi="黑体" w:cs="Arial"/>
                <w:b/>
                <w:kern w:val="0"/>
                <w:sz w:val="22"/>
              </w:rPr>
            </w:pPr>
            <w:r w:rsidRPr="00EE380F">
              <w:rPr>
                <w:rFonts w:ascii="黑体" w:eastAsia="黑体" w:hAnsi="黑体" w:cs="Arial" w:hint="eastAsia"/>
                <w:b/>
                <w:kern w:val="0"/>
                <w:sz w:val="22"/>
              </w:rPr>
              <w:t>序号</w:t>
            </w:r>
          </w:p>
        </w:tc>
        <w:tc>
          <w:tcPr>
            <w:tcW w:w="4297" w:type="dxa"/>
            <w:tcBorders>
              <w:top w:val="single" w:sz="4" w:space="0" w:color="auto"/>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黑体" w:eastAsia="黑体" w:hAnsi="黑体" w:cs="Arial"/>
                <w:b/>
                <w:kern w:val="0"/>
                <w:sz w:val="22"/>
              </w:rPr>
            </w:pPr>
            <w:r w:rsidRPr="00EE380F">
              <w:rPr>
                <w:rFonts w:ascii="黑体" w:eastAsia="黑体" w:hAnsi="黑体" w:cs="Arial" w:hint="eastAsia"/>
                <w:b/>
                <w:kern w:val="0"/>
                <w:sz w:val="22"/>
              </w:rPr>
              <w:t>单</w:t>
            </w:r>
            <w:r>
              <w:rPr>
                <w:rFonts w:ascii="黑体" w:eastAsia="黑体" w:hAnsi="黑体" w:cs="Arial" w:hint="eastAsia"/>
                <w:b/>
                <w:kern w:val="0"/>
                <w:sz w:val="22"/>
              </w:rPr>
              <w:t xml:space="preserve">  </w:t>
            </w:r>
            <w:r w:rsidRPr="00EE380F">
              <w:rPr>
                <w:rFonts w:ascii="黑体" w:eastAsia="黑体" w:hAnsi="黑体" w:cs="Arial" w:hint="eastAsia"/>
                <w:b/>
                <w:kern w:val="0"/>
                <w:sz w:val="22"/>
              </w:rPr>
              <w:t>位</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黑体" w:eastAsia="黑体" w:hAnsi="黑体" w:cs="Arial"/>
                <w:b/>
                <w:kern w:val="0"/>
                <w:sz w:val="22"/>
              </w:rPr>
            </w:pPr>
            <w:r w:rsidRPr="00EE380F">
              <w:rPr>
                <w:rFonts w:ascii="黑体" w:eastAsia="黑体" w:hAnsi="黑体" w:cs="Arial" w:hint="eastAsia"/>
                <w:b/>
                <w:kern w:val="0"/>
                <w:sz w:val="22"/>
              </w:rPr>
              <w:t>用户名</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市发展改革委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SHFGSH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市经济信息化委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SHJXSH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市商务委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SHJMSH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市教委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SHJYSH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5</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市科委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SHKJSH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6</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市民族宗教委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SHMSSH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7</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市公安局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SHGASH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8</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市国家安全局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SHAQSH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9</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市民政局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SHMZSH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10</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市司法局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SHSFSH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11</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市财政局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SHCZSH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12</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市人力资源社会保障局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SHRHSH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13</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市住房城乡建设管理委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SHCXSH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14</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市交通委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SHJTSH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15</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市农委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SHNYSH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16</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市环保局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SHHBSH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17</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市规划国土资源局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SHGHSH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18</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市水务局（市海洋局）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SHSWSH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19</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市文广影视局（市文物局）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SHWGSH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20</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市卫生计生委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SHRSSH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21</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市政府外办</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SHWBSH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22</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市国资委</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SHGZSH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23</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市税务局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SHGDSH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24</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市工商局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SHGSSH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25</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市质量技监局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SHZJSH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26</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市食品药品监管局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SHSPSH</w:t>
            </w:r>
          </w:p>
        </w:tc>
      </w:tr>
      <w:tr w:rsidR="00EE380F" w:rsidRPr="00EE380F" w:rsidTr="00EE380F">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27</w:t>
            </w:r>
          </w:p>
        </w:tc>
        <w:tc>
          <w:tcPr>
            <w:tcW w:w="4297"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市统计局</w:t>
            </w:r>
          </w:p>
        </w:tc>
        <w:tc>
          <w:tcPr>
            <w:tcW w:w="3119" w:type="dxa"/>
            <w:tcBorders>
              <w:top w:val="nil"/>
              <w:left w:val="nil"/>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SHTJSH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302597">
            <w:pPr>
              <w:widowControl/>
              <w:jc w:val="center"/>
              <w:rPr>
                <w:rFonts w:ascii="仿宋" w:eastAsia="仿宋" w:hAnsi="仿宋" w:cs="Arial"/>
                <w:b/>
                <w:kern w:val="0"/>
                <w:sz w:val="22"/>
              </w:rPr>
            </w:pPr>
            <w:r w:rsidRPr="00EE380F">
              <w:rPr>
                <w:rFonts w:ascii="仿宋" w:eastAsia="仿宋" w:hAnsi="仿宋" w:cs="Arial" w:hint="eastAsia"/>
                <w:b/>
                <w:kern w:val="0"/>
                <w:sz w:val="22"/>
              </w:rPr>
              <w:lastRenderedPageBreak/>
              <w:t>序号</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302597">
            <w:pPr>
              <w:widowControl/>
              <w:jc w:val="center"/>
              <w:rPr>
                <w:rFonts w:ascii="仿宋" w:eastAsia="仿宋" w:hAnsi="仿宋" w:cs="Arial"/>
                <w:b/>
                <w:kern w:val="0"/>
                <w:sz w:val="22"/>
              </w:rPr>
            </w:pPr>
            <w:r w:rsidRPr="00EE380F">
              <w:rPr>
                <w:rFonts w:ascii="仿宋" w:eastAsia="仿宋" w:hAnsi="仿宋" w:cs="Arial" w:hint="eastAsia"/>
                <w:b/>
                <w:kern w:val="0"/>
                <w:sz w:val="22"/>
              </w:rPr>
              <w:t>单位</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302597">
            <w:pPr>
              <w:widowControl/>
              <w:jc w:val="center"/>
              <w:rPr>
                <w:rFonts w:ascii="仿宋" w:eastAsia="仿宋" w:hAnsi="仿宋" w:cs="Arial"/>
                <w:b/>
                <w:kern w:val="0"/>
                <w:sz w:val="22"/>
              </w:rPr>
            </w:pPr>
            <w:r w:rsidRPr="00EE380F">
              <w:rPr>
                <w:rFonts w:ascii="仿宋" w:eastAsia="仿宋" w:hAnsi="仿宋" w:cs="Arial" w:hint="eastAsia"/>
                <w:b/>
                <w:kern w:val="0"/>
                <w:sz w:val="22"/>
              </w:rPr>
              <w:t>用户名</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28</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市新闻出版局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SHXWSH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29</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市体育局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SHTYSH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30</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市旅游局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SHLYSH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31</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市知识产权局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SHZCSH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32</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市绿化市容局（市林业局）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SHSLSH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33</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市安全监管局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SHAJSH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34</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市机管局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SHJWSH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35</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市民防办</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SHMFSH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36</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市政府合作交流办</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SHHZSH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37</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市政府侨办</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SHQWSH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38</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市金融办</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SHJRSH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39</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市粮食局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SHLSSH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40</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市台办</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SHTWSH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41</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市委宣传部</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SHXCSH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42</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市档案局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SHDASH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43</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市保密局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SHBMSH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44</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市无线电管理局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SHWDSH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45</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市密码管理局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SHMMSH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46</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市通信管理局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SHTXSH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47</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市邮政管理局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SHYZSH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48</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市盐务管理局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SHYYSH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49</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市烟草专卖局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SHYCSH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50</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市酒类专卖局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SHJLSH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51</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市气象局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SHQXSH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52</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市地震局</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SHDZSH</w:t>
            </w:r>
          </w:p>
        </w:tc>
      </w:tr>
      <w:tr w:rsidR="00EE380F" w:rsidRPr="00EE380F" w:rsidTr="00EE380F">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53</w:t>
            </w:r>
          </w:p>
        </w:tc>
        <w:tc>
          <w:tcPr>
            <w:tcW w:w="4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仿宋" w:eastAsia="仿宋" w:hAnsi="仿宋" w:cs="Arial"/>
                <w:kern w:val="0"/>
                <w:sz w:val="22"/>
              </w:rPr>
            </w:pPr>
            <w:r w:rsidRPr="00EE380F">
              <w:rPr>
                <w:rFonts w:ascii="仿宋" w:eastAsia="仿宋" w:hAnsi="仿宋" w:cs="Arial" w:hint="eastAsia"/>
                <w:kern w:val="0"/>
                <w:sz w:val="22"/>
              </w:rPr>
              <w:t>市残联</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380F" w:rsidRPr="00EE380F" w:rsidRDefault="00EE380F" w:rsidP="00EE380F">
            <w:pPr>
              <w:widowControl/>
              <w:jc w:val="center"/>
              <w:rPr>
                <w:rFonts w:ascii="Times New Roman" w:eastAsia="宋体" w:hAnsi="Times New Roman" w:cs="Times New Roman"/>
                <w:kern w:val="0"/>
                <w:sz w:val="24"/>
                <w:szCs w:val="24"/>
              </w:rPr>
            </w:pPr>
            <w:r w:rsidRPr="00EE380F">
              <w:rPr>
                <w:rFonts w:ascii="Times New Roman" w:eastAsia="宋体" w:hAnsi="Times New Roman" w:cs="Times New Roman"/>
                <w:kern w:val="0"/>
                <w:sz w:val="24"/>
                <w:szCs w:val="24"/>
              </w:rPr>
              <w:t>SHCLSH</w:t>
            </w:r>
          </w:p>
        </w:tc>
      </w:tr>
    </w:tbl>
    <w:p w:rsidR="00640209" w:rsidRDefault="00640209" w:rsidP="004F4CF6">
      <w:pPr>
        <w:jc w:val="left"/>
        <w:rPr>
          <w:rFonts w:ascii="仿宋_GB2312" w:eastAsia="仿宋_GB2312"/>
          <w:sz w:val="32"/>
        </w:rPr>
      </w:pPr>
    </w:p>
    <w:sectPr w:rsidR="00640209" w:rsidSect="008D46D9">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109" w:rsidRDefault="007E1109" w:rsidP="00E91790">
      <w:r>
        <w:separator/>
      </w:r>
    </w:p>
  </w:endnote>
  <w:endnote w:type="continuationSeparator" w:id="0">
    <w:p w:rsidR="007E1109" w:rsidRDefault="007E1109" w:rsidP="00E917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方正小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7554548"/>
      <w:docPartObj>
        <w:docPartGallery w:val="Page Numbers (Bottom of Page)"/>
        <w:docPartUnique/>
      </w:docPartObj>
    </w:sdtPr>
    <w:sdtEndPr>
      <w:rPr>
        <w:rFonts w:asciiTheme="minorEastAsia" w:hAnsiTheme="minorEastAsia"/>
        <w:b/>
        <w:sz w:val="48"/>
        <w:szCs w:val="24"/>
        <w:lang w:val="en-US"/>
      </w:rPr>
    </w:sdtEndPr>
    <w:sdtContent>
      <w:p w:rsidR="002E5AC5" w:rsidRPr="000A5B1B" w:rsidRDefault="000A5B1B" w:rsidP="000A5B1B">
        <w:pPr>
          <w:pStyle w:val="a4"/>
          <w:numPr>
            <w:ilvl w:val="0"/>
            <w:numId w:val="7"/>
          </w:numPr>
          <w:jc w:val="center"/>
          <w:rPr>
            <w:rFonts w:asciiTheme="minorEastAsia" w:hAnsiTheme="minorEastAsia"/>
            <w:sz w:val="32"/>
          </w:rPr>
        </w:pPr>
        <w:r w:rsidRPr="000A5B1B">
          <w:rPr>
            <w:rFonts w:asciiTheme="minorEastAsia" w:hAnsiTheme="minorEastAsia" w:hint="eastAsia"/>
            <w:sz w:val="32"/>
            <w:lang w:val="zh-CN"/>
          </w:rPr>
          <w:t xml:space="preserve"> </w:t>
        </w:r>
        <w:r w:rsidR="00276C8D" w:rsidRPr="000A5B1B">
          <w:rPr>
            <w:rFonts w:asciiTheme="minorEastAsia" w:hAnsiTheme="minorEastAsia"/>
            <w:b/>
            <w:sz w:val="48"/>
            <w:szCs w:val="24"/>
          </w:rPr>
          <w:fldChar w:fldCharType="begin"/>
        </w:r>
        <w:r w:rsidR="002E5AC5" w:rsidRPr="000A5B1B">
          <w:rPr>
            <w:rFonts w:asciiTheme="minorEastAsia" w:hAnsiTheme="minorEastAsia"/>
            <w:b/>
            <w:sz w:val="32"/>
          </w:rPr>
          <w:instrText>PAGE</w:instrText>
        </w:r>
        <w:r w:rsidR="00276C8D" w:rsidRPr="000A5B1B">
          <w:rPr>
            <w:rFonts w:asciiTheme="minorEastAsia" w:hAnsiTheme="minorEastAsia"/>
            <w:b/>
            <w:sz w:val="48"/>
            <w:szCs w:val="24"/>
          </w:rPr>
          <w:fldChar w:fldCharType="separate"/>
        </w:r>
        <w:r w:rsidR="00BB13E6">
          <w:rPr>
            <w:rFonts w:asciiTheme="minorEastAsia" w:hAnsiTheme="minorEastAsia"/>
            <w:b/>
            <w:noProof/>
            <w:sz w:val="32"/>
          </w:rPr>
          <w:t>1</w:t>
        </w:r>
        <w:r w:rsidR="00276C8D" w:rsidRPr="000A5B1B">
          <w:rPr>
            <w:rFonts w:asciiTheme="minorEastAsia" w:hAnsiTheme="minorEastAsia"/>
            <w:b/>
            <w:sz w:val="48"/>
            <w:szCs w:val="24"/>
          </w:rPr>
          <w:fldChar w:fldCharType="end"/>
        </w:r>
        <w:r w:rsidRPr="000A5B1B">
          <w:rPr>
            <w:rFonts w:asciiTheme="minorEastAsia" w:hAnsiTheme="minorEastAsia" w:hint="eastAsia"/>
            <w:sz w:val="32"/>
            <w:lang w:val="zh-CN"/>
          </w:rP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109" w:rsidRDefault="007E1109" w:rsidP="00E91790">
      <w:r>
        <w:separator/>
      </w:r>
    </w:p>
  </w:footnote>
  <w:footnote w:type="continuationSeparator" w:id="0">
    <w:p w:rsidR="007E1109" w:rsidRDefault="007E1109" w:rsidP="00E917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4FC4"/>
    <w:multiLevelType w:val="hybridMultilevel"/>
    <w:tmpl w:val="22183A64"/>
    <w:lvl w:ilvl="0" w:tplc="4204E1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296490"/>
    <w:multiLevelType w:val="hybridMultilevel"/>
    <w:tmpl w:val="0E80BC5C"/>
    <w:lvl w:ilvl="0" w:tplc="B4EC64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B12177"/>
    <w:multiLevelType w:val="hybridMultilevel"/>
    <w:tmpl w:val="02A026BE"/>
    <w:lvl w:ilvl="0" w:tplc="C4966A86">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386A96"/>
    <w:multiLevelType w:val="hybridMultilevel"/>
    <w:tmpl w:val="BA2CAF78"/>
    <w:lvl w:ilvl="0" w:tplc="9AD452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D5667AE"/>
    <w:multiLevelType w:val="hybridMultilevel"/>
    <w:tmpl w:val="1248C1DE"/>
    <w:lvl w:ilvl="0" w:tplc="622EFF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8E470B"/>
    <w:multiLevelType w:val="hybridMultilevel"/>
    <w:tmpl w:val="E5382C72"/>
    <w:lvl w:ilvl="0" w:tplc="795C54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155D64"/>
    <w:multiLevelType w:val="hybridMultilevel"/>
    <w:tmpl w:val="C3C055FC"/>
    <w:lvl w:ilvl="0" w:tplc="6820F3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1790"/>
    <w:rsid w:val="000A5B1B"/>
    <w:rsid w:val="000C52BF"/>
    <w:rsid w:val="00276C8D"/>
    <w:rsid w:val="002E5AC5"/>
    <w:rsid w:val="00321B7D"/>
    <w:rsid w:val="003948E8"/>
    <w:rsid w:val="003E69CE"/>
    <w:rsid w:val="004B4EC4"/>
    <w:rsid w:val="004D7C3C"/>
    <w:rsid w:val="004F4CF6"/>
    <w:rsid w:val="005A31FD"/>
    <w:rsid w:val="005B479F"/>
    <w:rsid w:val="005C6514"/>
    <w:rsid w:val="00640209"/>
    <w:rsid w:val="00666FAE"/>
    <w:rsid w:val="0074370F"/>
    <w:rsid w:val="00792938"/>
    <w:rsid w:val="007B5EF9"/>
    <w:rsid w:val="007E1109"/>
    <w:rsid w:val="008D46D9"/>
    <w:rsid w:val="008F3ADE"/>
    <w:rsid w:val="00941506"/>
    <w:rsid w:val="009D722B"/>
    <w:rsid w:val="00A16992"/>
    <w:rsid w:val="00AB46F3"/>
    <w:rsid w:val="00BB13E6"/>
    <w:rsid w:val="00C34FFF"/>
    <w:rsid w:val="00CF52F8"/>
    <w:rsid w:val="00CF5DB5"/>
    <w:rsid w:val="00D426EB"/>
    <w:rsid w:val="00E21664"/>
    <w:rsid w:val="00E2218A"/>
    <w:rsid w:val="00E243CE"/>
    <w:rsid w:val="00E81241"/>
    <w:rsid w:val="00E85B1E"/>
    <w:rsid w:val="00E91790"/>
    <w:rsid w:val="00ED34CB"/>
    <w:rsid w:val="00EE380F"/>
    <w:rsid w:val="00F11AE4"/>
    <w:rsid w:val="00F6709E"/>
    <w:rsid w:val="00F71926"/>
    <w:rsid w:val="00FE2D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B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1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1790"/>
    <w:rPr>
      <w:sz w:val="18"/>
      <w:szCs w:val="18"/>
    </w:rPr>
  </w:style>
  <w:style w:type="paragraph" w:styleId="a4">
    <w:name w:val="footer"/>
    <w:basedOn w:val="a"/>
    <w:link w:val="Char0"/>
    <w:uiPriority w:val="99"/>
    <w:unhideWhenUsed/>
    <w:rsid w:val="00E91790"/>
    <w:pPr>
      <w:tabs>
        <w:tab w:val="center" w:pos="4153"/>
        <w:tab w:val="right" w:pos="8306"/>
      </w:tabs>
      <w:snapToGrid w:val="0"/>
      <w:jc w:val="left"/>
    </w:pPr>
    <w:rPr>
      <w:sz w:val="18"/>
      <w:szCs w:val="18"/>
    </w:rPr>
  </w:style>
  <w:style w:type="character" w:customStyle="1" w:styleId="Char0">
    <w:name w:val="页脚 Char"/>
    <w:basedOn w:val="a0"/>
    <w:link w:val="a4"/>
    <w:uiPriority w:val="99"/>
    <w:rsid w:val="00E91790"/>
    <w:rPr>
      <w:sz w:val="18"/>
      <w:szCs w:val="18"/>
    </w:rPr>
  </w:style>
  <w:style w:type="paragraph" w:styleId="a5">
    <w:name w:val="List Paragraph"/>
    <w:basedOn w:val="a"/>
    <w:uiPriority w:val="34"/>
    <w:qFormat/>
    <w:rsid w:val="00E91790"/>
    <w:pPr>
      <w:ind w:firstLineChars="200" w:firstLine="420"/>
    </w:pPr>
  </w:style>
  <w:style w:type="character" w:styleId="a6">
    <w:name w:val="Hyperlink"/>
    <w:basedOn w:val="a0"/>
    <w:uiPriority w:val="99"/>
    <w:unhideWhenUsed/>
    <w:rsid w:val="00640209"/>
    <w:rPr>
      <w:color w:val="0000FF" w:themeColor="hyperlink"/>
      <w:u w:val="single"/>
    </w:rPr>
  </w:style>
  <w:style w:type="paragraph" w:styleId="a7">
    <w:name w:val="Balloon Text"/>
    <w:basedOn w:val="a"/>
    <w:link w:val="Char1"/>
    <w:uiPriority w:val="99"/>
    <w:semiHidden/>
    <w:unhideWhenUsed/>
    <w:rsid w:val="005B479F"/>
    <w:rPr>
      <w:sz w:val="18"/>
      <w:szCs w:val="18"/>
    </w:rPr>
  </w:style>
  <w:style w:type="character" w:customStyle="1" w:styleId="Char1">
    <w:name w:val="批注框文本 Char"/>
    <w:basedOn w:val="a0"/>
    <w:link w:val="a7"/>
    <w:uiPriority w:val="99"/>
    <w:semiHidden/>
    <w:rsid w:val="005B479F"/>
    <w:rPr>
      <w:sz w:val="18"/>
      <w:szCs w:val="18"/>
    </w:rPr>
  </w:style>
</w:styles>
</file>

<file path=word/webSettings.xml><?xml version="1.0" encoding="utf-8"?>
<w:webSettings xmlns:r="http://schemas.openxmlformats.org/officeDocument/2006/relationships" xmlns:w="http://schemas.openxmlformats.org/wordprocessingml/2006/main">
  <w:divs>
    <w:div w:id="94365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1111.vsd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0.101.55.12/j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7</Pages>
  <Words>338</Words>
  <Characters>1929</Characters>
  <Application>Microsoft Office Word</Application>
  <DocSecurity>0</DocSecurity>
  <Lines>16</Lines>
  <Paragraphs>4</Paragraphs>
  <ScaleCrop>false</ScaleCrop>
  <Company>Win</Company>
  <LinksUpToDate>false</LinksUpToDate>
  <CharactersWithSpaces>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16</cp:revision>
  <cp:lastPrinted>2016-05-16T05:20:00Z</cp:lastPrinted>
  <dcterms:created xsi:type="dcterms:W3CDTF">2016-04-26T05:51:00Z</dcterms:created>
  <dcterms:modified xsi:type="dcterms:W3CDTF">2016-05-16T06:17:00Z</dcterms:modified>
</cp:coreProperties>
</file>