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rFonts w:eastAsia="monospace"/>
          <w:sz w:val="44"/>
          <w:szCs w:val="44"/>
        </w:rPr>
        <w:t>第</w:t>
      </w:r>
      <w:r>
        <w:rPr>
          <w:rFonts w:eastAsia="monospace" w:ascii="sans-serif" w:hAnsi="sans-serif"/>
          <w:sz w:val="44"/>
          <w:szCs w:val="44"/>
        </w:rPr>
        <w:t>6</w:t>
      </w:r>
      <w:r>
        <w:rPr>
          <w:rFonts w:eastAsia="monospace"/>
          <w:sz w:val="44"/>
          <w:szCs w:val="44"/>
        </w:rPr>
        <w:t>章</w:t>
      </w:r>
      <w:r>
        <w:rPr>
          <w:rFonts w:ascii="等线" w:hAnsi="等线" w:cs="等线" w:eastAsia="monospace" w:asciiTheme="minorHAnsi" w:cstheme="minorBidi" w:hAnsiTheme="minorHAnsi"/>
          <w:color w:val="auto"/>
          <w:kern w:val="2"/>
          <w:sz w:val="44"/>
          <w:szCs w:val="44"/>
          <w:lang w:val="en-US" w:eastAsia="zh-CN" w:bidi="ar-SA"/>
        </w:rPr>
        <w:t>真实感图形绘制</w:t>
      </w:r>
    </w:p>
    <w:p>
      <w:pPr>
        <w:pStyle w:val="ListParagraph"/>
        <w:numPr>
          <w:ilvl w:val="0"/>
          <w:numId w:val="1"/>
        </w:numPr>
        <w:rPr/>
      </w:pPr>
      <w:r>
        <w:rPr/>
        <w:t>实验题目</w:t>
      </w:r>
    </w:p>
    <w:p>
      <w:pPr>
        <w:pStyle w:val="ListParagraph"/>
        <w:rPr>
          <w:sz w:val="18"/>
          <w:szCs w:val="18"/>
        </w:rPr>
      </w:pPr>
      <w:r>
        <w:rPr>
          <w:rFonts w:eastAsia="monospace" w:ascii="sans-serif" w:hAnsi="sans-serif"/>
          <w:sz w:val="18"/>
          <w:szCs w:val="18"/>
        </w:rPr>
        <w:t>1.</w:t>
      </w:r>
      <w:bookmarkStart w:id="0" w:name="page3R_mcid176"/>
      <w:bookmarkEnd w:id="0"/>
      <w:r>
        <w:rPr>
          <w:rFonts w:ascii="sans-serif" w:hAnsi="sans-serif" w:eastAsia="monospace"/>
          <w:sz w:val="18"/>
          <w:szCs w:val="18"/>
        </w:rPr>
        <w:t>线框模型的茶壶</w:t>
      </w:r>
    </w:p>
    <w:p>
      <w:pPr>
        <w:pStyle w:val="ListParagraph"/>
        <w:rPr>
          <w:sz w:val="18"/>
          <w:szCs w:val="18"/>
        </w:rPr>
      </w:pPr>
      <w:r>
        <w:rPr>
          <w:rFonts w:eastAsia="monospace" w:ascii="sans-serif" w:hAnsi="sans-serif"/>
          <w:sz w:val="18"/>
          <w:szCs w:val="18"/>
        </w:rPr>
        <w:t>2.</w:t>
      </w:r>
      <w:bookmarkStart w:id="1" w:name="page39R_mcid1"/>
      <w:bookmarkEnd w:id="1"/>
      <w:r>
        <w:rPr>
          <w:rFonts w:ascii="sans-serif" w:hAnsi="sans-serif" w:eastAsia="monospace"/>
          <w:sz w:val="18"/>
          <w:szCs w:val="18"/>
        </w:rPr>
        <w:t>没有光照的固定颜色的茶壶</w:t>
      </w:r>
    </w:p>
    <w:p>
      <w:pPr>
        <w:pStyle w:val="ListParagraph"/>
        <w:rPr>
          <w:sz w:val="18"/>
          <w:szCs w:val="18"/>
        </w:rPr>
      </w:pPr>
      <w:r>
        <w:rPr>
          <w:rFonts w:eastAsia="monospace" w:ascii="sans-serif" w:hAnsi="sans-serif"/>
          <w:sz w:val="18"/>
          <w:szCs w:val="18"/>
        </w:rPr>
        <w:t>3.</w:t>
      </w:r>
      <w:bookmarkStart w:id="2" w:name="page39R_mcid4"/>
      <w:bookmarkEnd w:id="2"/>
      <w:r>
        <w:rPr>
          <w:rFonts w:ascii="sans-serif" w:hAnsi="sans-serif" w:eastAsia="monospace"/>
          <w:sz w:val="18"/>
          <w:szCs w:val="18"/>
        </w:rPr>
        <w:t>只有环境光，采用单一颜色的茶壶</w:t>
      </w:r>
    </w:p>
    <w:p>
      <w:pPr>
        <w:pStyle w:val="ListParagraph"/>
        <w:rPr>
          <w:sz w:val="18"/>
          <w:szCs w:val="18"/>
        </w:rPr>
      </w:pPr>
      <w:r>
        <w:rPr>
          <w:rFonts w:eastAsia="monospace" w:ascii="sans-serif" w:hAnsi="sans-serif"/>
          <w:sz w:val="18"/>
          <w:szCs w:val="18"/>
        </w:rPr>
        <w:t>4.</w:t>
      </w:r>
      <w:bookmarkStart w:id="3" w:name="page39R_mcid7"/>
      <w:bookmarkEnd w:id="3"/>
      <w:r>
        <w:rPr>
          <w:rFonts w:ascii="sans-serif" w:hAnsi="sans-serif" w:eastAsia="monospace"/>
          <w:sz w:val="18"/>
          <w:szCs w:val="18"/>
        </w:rPr>
        <w:t>只有环境光和漫反射光，采用</w:t>
      </w:r>
      <w:bookmarkStart w:id="4" w:name="page39R_mcid8"/>
      <w:bookmarkEnd w:id="4"/>
      <w:r>
        <w:rPr>
          <w:rFonts w:ascii="sans-serif" w:hAnsi="sans-serif" w:eastAsia="monospace"/>
          <w:sz w:val="18"/>
          <w:szCs w:val="18"/>
        </w:rPr>
        <w:t xml:space="preserve"> </w:t>
      </w:r>
      <w:r>
        <w:rPr>
          <w:rFonts w:eastAsia="monospace" w:ascii="sans-serif" w:hAnsi="sans-serif"/>
          <w:sz w:val="18"/>
          <w:szCs w:val="18"/>
        </w:rPr>
        <w:t>Gouraud</w:t>
      </w:r>
      <w:bookmarkStart w:id="5" w:name="page39R_mcid9"/>
      <w:bookmarkEnd w:id="5"/>
      <w:r>
        <w:rPr>
          <w:rFonts w:eastAsia="monospace" w:ascii="sans-serif" w:hAnsi="sans-serif"/>
          <w:sz w:val="18"/>
          <w:szCs w:val="18"/>
        </w:rPr>
        <w:t xml:space="preserve"> </w:t>
      </w:r>
      <w:r>
        <w:rPr>
          <w:rFonts w:ascii="sans-serif" w:hAnsi="sans-serif" w:eastAsia="monospace"/>
          <w:sz w:val="18"/>
          <w:szCs w:val="18"/>
        </w:rPr>
        <w:t>插值着色的茶壶</w:t>
      </w:r>
    </w:p>
    <w:p>
      <w:pPr>
        <w:pStyle w:val="ListParagraph"/>
        <w:rPr>
          <w:sz w:val="18"/>
          <w:szCs w:val="18"/>
        </w:rPr>
      </w:pPr>
      <w:r>
        <w:rPr>
          <w:rFonts w:eastAsia="monospace" w:ascii="sans-serif" w:hAnsi="sans-serif"/>
          <w:sz w:val="18"/>
          <w:szCs w:val="18"/>
        </w:rPr>
        <w:t>5.</w:t>
      </w:r>
      <w:bookmarkStart w:id="6" w:name="page39R_mcid12"/>
      <w:bookmarkEnd w:id="6"/>
      <w:r>
        <w:rPr>
          <w:rFonts w:ascii="sans-serif" w:hAnsi="sans-serif" w:eastAsia="monospace"/>
          <w:sz w:val="18"/>
          <w:szCs w:val="18"/>
        </w:rPr>
        <w:t>有环境光、漫反射光和镜面高光，采用</w:t>
      </w:r>
      <w:bookmarkStart w:id="7" w:name="page39R_mcid13"/>
      <w:bookmarkEnd w:id="7"/>
      <w:r>
        <w:rPr>
          <w:rFonts w:ascii="sans-serif" w:hAnsi="sans-serif" w:eastAsia="monospace"/>
          <w:sz w:val="18"/>
          <w:szCs w:val="18"/>
        </w:rPr>
        <w:t xml:space="preserve"> </w:t>
      </w:r>
      <w:r>
        <w:rPr>
          <w:rFonts w:eastAsia="monospace" w:ascii="sans-serif" w:hAnsi="sans-serif"/>
          <w:sz w:val="18"/>
          <w:szCs w:val="18"/>
        </w:rPr>
        <w:t>Gouraud</w:t>
      </w:r>
      <w:bookmarkStart w:id="8" w:name="page39R_mcid14"/>
      <w:bookmarkEnd w:id="8"/>
      <w:r>
        <w:rPr>
          <w:rFonts w:eastAsia="monospace" w:ascii="sans-serif" w:hAnsi="sans-serif"/>
          <w:sz w:val="18"/>
          <w:szCs w:val="18"/>
        </w:rPr>
        <w:t xml:space="preserve"> </w:t>
      </w:r>
      <w:r>
        <w:rPr>
          <w:rFonts w:ascii="sans-serif" w:hAnsi="sans-serif" w:eastAsia="monospace"/>
          <w:sz w:val="18"/>
          <w:szCs w:val="18"/>
        </w:rPr>
        <w:t>插值着色的茶壶</w:t>
      </w:r>
    </w:p>
    <w:p>
      <w:pPr>
        <w:pStyle w:val="ListParagraph"/>
        <w:ind w:hanging="0"/>
        <w:rPr>
          <w:sz w:val="18"/>
          <w:szCs w:val="18"/>
        </w:rPr>
      </w:pPr>
      <w:r>
        <w:rPr>
          <w:sz w:val="18"/>
          <w:szCs w:val="18"/>
        </w:rPr>
      </w:r>
    </w:p>
    <w:p>
      <w:pPr>
        <w:pStyle w:val="ListParagraph"/>
        <w:numPr>
          <w:ilvl w:val="0"/>
          <w:numId w:val="1"/>
        </w:numPr>
        <w:rPr/>
      </w:pPr>
      <w:r>
        <w:rPr/>
        <w:t>算法描述</w:t>
      </w:r>
    </w:p>
    <w:p>
      <w:pPr>
        <w:pStyle w:val="ListParagraph"/>
        <w:ind w:hanging="0"/>
        <w:rPr>
          <w:sz w:val="18"/>
          <w:szCs w:val="18"/>
        </w:rPr>
      </w:pPr>
      <w:r>
        <w:rPr>
          <w:rFonts w:ascii="等线" w:hAnsi="等线" w:cs="等线" w:asciiTheme="minorHAnsi" w:cstheme="minorBidi" w:eastAsiaTheme="minorEastAsia" w:hAnsiTheme="minorHAnsi"/>
          <w:color w:val="auto"/>
          <w:kern w:val="2"/>
          <w:sz w:val="18"/>
          <w:szCs w:val="18"/>
          <w:lang w:val="en-US" w:eastAsia="zh-CN" w:bidi="ar-SA"/>
        </w:rPr>
        <w:t xml:space="preserve">从网络上下载茶壶模型 </w:t>
      </w:r>
      <w:r>
        <w:rPr>
          <w:rFonts w:eastAsia="" w:cs="等线" w:cstheme="minorBidi" w:eastAsiaTheme="minorEastAsia"/>
          <w:color w:val="auto"/>
          <w:kern w:val="2"/>
          <w:sz w:val="18"/>
          <w:szCs w:val="18"/>
          <w:lang w:val="en-US" w:eastAsia="zh-CN" w:bidi="ar-SA"/>
        </w:rPr>
        <w:t xml:space="preserve">teapot.obj </w:t>
      </w:r>
      <w:r>
        <w:rPr>
          <w:rFonts w:ascii="等线" w:hAnsi="等线" w:cs="等线" w:asciiTheme="minorHAnsi" w:cstheme="minorBidi" w:eastAsiaTheme="minorEastAsia" w:hAnsiTheme="minorHAnsi"/>
          <w:color w:val="auto"/>
          <w:kern w:val="2"/>
          <w:sz w:val="18"/>
          <w:szCs w:val="18"/>
          <w:lang w:val="en-US" w:eastAsia="zh-CN" w:bidi="ar-SA"/>
        </w:rPr>
        <w:t xml:space="preserve">并自行解析，线框模型使用 </w:t>
      </w:r>
      <w:r>
        <w:rPr>
          <w:rFonts w:eastAsia="" w:cs="等线" w:cstheme="minorBidi" w:eastAsiaTheme="minorEastAsia"/>
          <w:color w:val="auto"/>
          <w:kern w:val="2"/>
          <w:sz w:val="18"/>
          <w:szCs w:val="18"/>
          <w:lang w:val="en-US" w:eastAsia="zh-CN" w:bidi="ar-SA"/>
        </w:rPr>
        <w:t xml:space="preserve">Lines </w:t>
      </w:r>
      <w:r>
        <w:rPr>
          <w:rFonts w:ascii="等线" w:hAnsi="等线" w:cs="等线" w:asciiTheme="minorHAnsi" w:cstheme="minorBidi" w:eastAsiaTheme="minorEastAsia" w:hAnsiTheme="minorHAnsi"/>
          <w:color w:val="auto"/>
          <w:kern w:val="2"/>
          <w:sz w:val="18"/>
          <w:szCs w:val="18"/>
          <w:lang w:val="en-US" w:eastAsia="zh-CN" w:bidi="ar-SA"/>
        </w:rPr>
        <w:t xml:space="preserve">类顶点缓冲，固定颜色使用自行编写的着色器 </w:t>
      </w:r>
      <w:r>
        <w:rPr>
          <w:rFonts w:eastAsia="" w:cs="等线" w:cstheme="minorBidi" w:eastAsiaTheme="minorEastAsia"/>
          <w:color w:val="auto"/>
          <w:kern w:val="2"/>
          <w:sz w:val="18"/>
          <w:szCs w:val="18"/>
          <w:lang w:val="en-US" w:eastAsia="zh-CN" w:bidi="ar-SA"/>
        </w:rPr>
        <w:t>gl::shader::plain_shader</w:t>
      </w:r>
      <w:r>
        <w:rPr>
          <w:rFonts w:ascii="等线" w:hAnsi="等线" w:cs="等线" w:asciiTheme="minorHAnsi" w:cstheme="minorBidi" w:eastAsiaTheme="minorEastAsia" w:hAnsiTheme="minorHAnsi"/>
          <w:color w:val="auto"/>
          <w:kern w:val="2"/>
          <w:sz w:val="18"/>
          <w:szCs w:val="18"/>
          <w:lang w:val="en-US" w:eastAsia="zh-CN" w:bidi="ar-SA"/>
        </w:rPr>
        <w:t xml:space="preserve">，环境光使用 </w:t>
      </w:r>
      <w:r>
        <w:rPr>
          <w:rFonts w:eastAsia="" w:cs="等线" w:cstheme="minorBidi" w:eastAsiaTheme="minorEastAsia"/>
          <w:color w:val="auto"/>
          <w:kern w:val="2"/>
          <w:sz w:val="18"/>
          <w:szCs w:val="18"/>
          <w:lang w:val="en-US" w:eastAsia="zh-CN" w:bidi="ar-SA"/>
        </w:rPr>
        <w:t>gl::shader::ambient_shader</w:t>
      </w:r>
      <w:r>
        <w:rPr>
          <w:rFonts w:ascii="等线" w:hAnsi="等线" w:cs="等线" w:asciiTheme="minorHAnsi" w:cstheme="minorBidi" w:eastAsiaTheme="minorEastAsia" w:hAnsiTheme="minorHAnsi"/>
          <w:color w:val="auto"/>
          <w:kern w:val="2"/>
          <w:sz w:val="18"/>
          <w:szCs w:val="18"/>
          <w:lang w:val="en-US" w:eastAsia="zh-CN" w:bidi="ar-SA"/>
        </w:rPr>
        <w:t xml:space="preserve">，预设环境光为 </w:t>
      </w:r>
      <w:r>
        <w:rPr>
          <w:rFonts w:eastAsia="" w:cs="等线" w:cstheme="minorBidi" w:eastAsiaTheme="minorEastAsia"/>
          <w:color w:val="auto"/>
          <w:kern w:val="2"/>
          <w:sz w:val="18"/>
          <w:szCs w:val="18"/>
          <w:lang w:val="en-US" w:eastAsia="zh-CN" w:bidi="ar-SA"/>
        </w:rPr>
        <w:t xml:space="preserve">30, </w:t>
      </w:r>
      <w:r>
        <w:rPr>
          <w:rFonts w:ascii="等线" w:hAnsi="等线" w:cs="等线" w:asciiTheme="minorHAnsi" w:cstheme="minorBidi" w:eastAsiaTheme="minorEastAsia" w:hAnsiTheme="minorHAnsi"/>
          <w:color w:val="auto"/>
          <w:kern w:val="2"/>
          <w:sz w:val="18"/>
          <w:szCs w:val="18"/>
          <w:lang w:val="en-US" w:eastAsia="zh-CN" w:bidi="ar-SA"/>
        </w:rPr>
        <w:t xml:space="preserve">含有漫反射与 </w:t>
      </w:r>
      <w:r>
        <w:rPr>
          <w:rFonts w:eastAsia="" w:cs="等线" w:cstheme="minorBidi" w:eastAsiaTheme="minorEastAsia"/>
          <w:color w:val="auto"/>
          <w:kern w:val="2"/>
          <w:sz w:val="18"/>
          <w:szCs w:val="18"/>
          <w:lang w:val="en-US" w:eastAsia="zh-CN" w:bidi="ar-SA"/>
        </w:rPr>
        <w:t>Gouraud</w:t>
      </w:r>
      <w:r>
        <w:rPr>
          <w:rFonts w:ascii="等线" w:hAnsi="等线" w:cs="等线" w:asciiTheme="minorHAnsi" w:cstheme="minorBidi" w:eastAsiaTheme="minorEastAsia" w:hAnsiTheme="minorHAnsi"/>
          <w:color w:val="auto"/>
          <w:kern w:val="2"/>
          <w:sz w:val="18"/>
          <w:szCs w:val="18"/>
          <w:lang w:val="en-US" w:eastAsia="zh-CN" w:bidi="ar-SA"/>
        </w:rPr>
        <w:t xml:space="preserve">插值是默认 </w:t>
      </w:r>
      <w:r>
        <w:rPr>
          <w:rFonts w:eastAsia="" w:cs="等线" w:cstheme="minorBidi" w:eastAsiaTheme="minorEastAsia"/>
          <w:color w:val="auto"/>
          <w:kern w:val="2"/>
          <w:sz w:val="18"/>
          <w:szCs w:val="18"/>
          <w:lang w:val="en-US" w:eastAsia="zh-CN" w:bidi="ar-SA"/>
        </w:rPr>
        <w:t xml:space="preserve">shader, </w:t>
      </w:r>
      <w:r>
        <w:rPr>
          <w:rFonts w:ascii="等线" w:hAnsi="等线" w:cs="等线" w:asciiTheme="minorHAnsi" w:cstheme="minorBidi" w:eastAsiaTheme="minorEastAsia" w:hAnsiTheme="minorHAnsi"/>
          <w:color w:val="auto"/>
          <w:kern w:val="2"/>
          <w:sz w:val="18"/>
          <w:szCs w:val="18"/>
          <w:lang w:val="en-US" w:eastAsia="zh-CN" w:bidi="ar-SA"/>
        </w:rPr>
        <w:t>然后镜面反射使用</w:t>
      </w:r>
      <w:r>
        <w:rPr>
          <w:rFonts w:eastAsia="" w:cs="等线" w:cstheme="minorBidi" w:eastAsiaTheme="minorEastAsia"/>
          <w:color w:val="auto"/>
          <w:kern w:val="2"/>
          <w:sz w:val="18"/>
          <w:szCs w:val="18"/>
          <w:lang w:val="en-US" w:eastAsia="zh-CN" w:bidi="ar-SA"/>
        </w:rPr>
        <w:t>gl::shader::specular_shader</w:t>
      </w:r>
      <w:r>
        <w:rPr>
          <w:rFonts w:ascii="等线" w:hAnsi="等线" w:cs="等线" w:asciiTheme="minorHAnsi" w:cstheme="minorBidi" w:eastAsiaTheme="minorEastAsia" w:hAnsiTheme="minorHAnsi"/>
          <w:color w:val="auto"/>
          <w:kern w:val="2"/>
          <w:sz w:val="18"/>
          <w:szCs w:val="18"/>
          <w:lang w:val="en-US" w:eastAsia="zh-CN" w:bidi="ar-SA"/>
        </w:rPr>
        <w:t>。</w:t>
      </w:r>
    </w:p>
    <w:p>
      <w:pPr>
        <w:pStyle w:val="ListParagraph"/>
        <w:ind w:hanging="0"/>
        <w:rPr>
          <w:rFonts w:ascii="等线" w:hAnsi="等线" w:eastAsia="" w:cs="等线" w:asciiTheme="minorHAnsi" w:cstheme="minorBidi" w:eastAsiaTheme="minorEastAsia" w:hAnsiTheme="minorHAnsi"/>
          <w:color w:val="auto"/>
          <w:kern w:val="2"/>
          <w:sz w:val="18"/>
          <w:szCs w:val="18"/>
          <w:lang w:val="en-US" w:eastAsia="zh-CN" w:bidi="ar-SA"/>
        </w:rPr>
      </w:pPr>
      <w:r>
        <w:rPr>
          <w:rFonts w:eastAsia="" w:cs="等线" w:cstheme="minorBidi" w:eastAsiaTheme="minorEastAsia"/>
          <w:color w:val="auto"/>
          <w:kern w:val="2"/>
          <w:sz w:val="18"/>
          <w:szCs w:val="18"/>
          <w:lang w:val="en-US" w:eastAsia="zh-CN" w:bidi="ar-SA"/>
        </w:rPr>
      </w:r>
    </w:p>
    <w:p>
      <w:pPr>
        <w:pStyle w:val="ListParagraph"/>
        <w:numPr>
          <w:ilvl w:val="0"/>
          <w:numId w:val="1"/>
        </w:numPr>
        <w:rPr>
          <w:sz w:val="18"/>
          <w:szCs w:val="18"/>
        </w:rPr>
      </w:pPr>
      <w:r>
        <w:rPr>
          <w:sz w:val="18"/>
          <w:szCs w:val="18"/>
        </w:rPr>
        <w:t>绘图代码部分</w:t>
      </w:r>
    </w:p>
    <w:p>
      <w:pPr>
        <w:pStyle w:val="ListParagraph"/>
        <w:rPr>
          <w:sz w:val="18"/>
          <w:szCs w:val="18"/>
        </w:rPr>
      </w:pPr>
      <w:r>
        <w:rPr>
          <w:sz w:val="18"/>
          <w:szCs w:val="18"/>
        </w:rPr>
        <w:t xml:space="preserve">本次实验所有代码均基于 </w:t>
      </w:r>
      <w:r>
        <w:rPr>
          <w:sz w:val="18"/>
          <w:szCs w:val="18"/>
        </w:rPr>
        <w:t xml:space="preserve">rust </w:t>
      </w:r>
      <w:r>
        <w:rPr>
          <w:sz w:val="18"/>
          <w:szCs w:val="18"/>
        </w:rPr>
        <w:t xml:space="preserve">语言及其经过安全性包装的 </w:t>
      </w:r>
      <w:r>
        <w:rPr>
          <w:sz w:val="18"/>
          <w:szCs w:val="18"/>
        </w:rPr>
        <w:t xml:space="preserve">openGL </w:t>
      </w:r>
      <w:r>
        <w:rPr>
          <w:sz w:val="18"/>
          <w:szCs w:val="18"/>
        </w:rPr>
        <w:t xml:space="preserve">库 </w:t>
      </w:r>
      <w:r>
        <w:rPr>
          <w:sz w:val="18"/>
          <w:szCs w:val="18"/>
        </w:rPr>
        <w:t>glium</w:t>
      </w:r>
      <w:r>
        <w:rPr>
          <w:sz w:val="18"/>
          <w:szCs w:val="18"/>
        </w:rPr>
        <w:t xml:space="preserve">。以及我自行编写的 </w:t>
      </w:r>
      <w:r>
        <w:rPr>
          <w:sz w:val="18"/>
          <w:szCs w:val="18"/>
        </w:rPr>
        <w:t xml:space="preserve">rust </w:t>
      </w:r>
      <w:r>
        <w:rPr>
          <w:sz w:val="18"/>
          <w:szCs w:val="18"/>
        </w:rPr>
        <w:t xml:space="preserve">库 </w:t>
      </w:r>
      <w:r>
        <w:rPr>
          <w:sz w:val="18"/>
          <w:szCs w:val="18"/>
        </w:rPr>
        <w:t>gl</w:t>
      </w:r>
      <w:r>
        <w:rPr>
          <w:sz w:val="18"/>
          <w:szCs w:val="18"/>
        </w:rPr>
        <w:t xml:space="preserve">，用于方便 </w:t>
      </w:r>
      <w:r>
        <w:rPr>
          <w:sz w:val="18"/>
          <w:szCs w:val="18"/>
        </w:rPr>
        <w:t xml:space="preserve">glium </w:t>
      </w:r>
      <w:r>
        <w:rPr>
          <w:sz w:val="18"/>
          <w:szCs w:val="18"/>
        </w:rPr>
        <w:t xml:space="preserve">的调用，其代码可以在附件中文件夹 </w:t>
      </w:r>
      <w:r>
        <w:rPr>
          <w:sz w:val="18"/>
          <w:szCs w:val="18"/>
        </w:rPr>
        <w:t xml:space="preserve">gl </w:t>
      </w:r>
      <w:r>
        <w:rPr>
          <w:sz w:val="18"/>
          <w:szCs w:val="18"/>
        </w:rPr>
        <w:t>中找到。</w:t>
      </w:r>
    </w:p>
    <w:p>
      <w:pPr>
        <w:pStyle w:val="ListParagraph"/>
        <w:ind w:hanging="0"/>
        <w:rPr>
          <w:sz w:val="18"/>
          <w:szCs w:val="18"/>
        </w:rPr>
      </w:pPr>
      <w:r>
        <w:rPr>
          <w:sz w:val="18"/>
          <w:szCs w:val="18"/>
        </w:rPr>
        <w:tab/>
      </w:r>
      <w:r>
        <w:rPr>
          <w:sz w:val="18"/>
          <w:szCs w:val="18"/>
        </w:rPr>
        <w:t xml:space="preserve">以下是这个实验的所有源代码，也可以查看附件中 </w:t>
      </w:r>
      <w:r>
        <w:rPr>
          <w:sz w:val="18"/>
          <w:szCs w:val="18"/>
        </w:rPr>
        <w:t>Chapter</w:t>
      </w:r>
      <w:r>
        <w:rPr>
          <w:sz w:val="18"/>
          <w:szCs w:val="18"/>
        </w:rPr>
        <w:t>8</w:t>
      </w:r>
      <w:r>
        <w:rPr>
          <w:sz w:val="18"/>
          <w:szCs w:val="18"/>
        </w:rPr>
        <w:t>/src/main.rs</w:t>
      </w:r>
      <w:r>
        <w:rPr>
          <w:sz w:val="18"/>
          <w:szCs w:val="18"/>
        </w:rPr>
        <w:t>。</w:t>
      </w:r>
    </w:p>
    <w:p>
      <w:pPr>
        <w:pStyle w:val="ListParagraph"/>
        <w:rPr>
          <w:rFonts w:ascii="Liberation Sans" w:hAnsi="Liberation Sans" w:eastAsia="Liberation Sans"/>
          <w:sz w:val="15"/>
          <w:szCs w:val="15"/>
        </w:rPr>
      </w:pPr>
      <w:r>
        <w:rPr>
          <w:rFonts w:eastAsia="Liberation Sans" w:ascii="Liberation Sans" w:hAnsi="Liberation Sans"/>
          <w:sz w:val="15"/>
          <w:szCs w:val="15"/>
        </w:rPr>
        <w:t>#[macro_use]</w:t>
      </w:r>
    </w:p>
    <w:p>
      <w:pPr>
        <w:pStyle w:val="ListParagraph"/>
        <w:rPr>
          <w:rFonts w:ascii="Liberation Sans" w:hAnsi="Liberation Sans" w:eastAsia="Liberation Sans"/>
          <w:sz w:val="15"/>
          <w:szCs w:val="15"/>
        </w:rPr>
      </w:pPr>
      <w:r>
        <w:rPr>
          <w:rFonts w:eastAsia="Liberation Sans" w:ascii="Liberation Sans" w:hAnsi="Liberation Sans"/>
          <w:sz w:val="15"/>
          <w:szCs w:val="15"/>
        </w:rPr>
        <w:t>extern crate glium;</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eastAsia="Liberation Sans" w:ascii="Liberation Sans" w:hAnsi="Liberation Sans"/>
          <w:sz w:val="15"/>
          <w:szCs w:val="15"/>
        </w:rPr>
        <w:t>use gl::camera;</w:t>
      </w:r>
    </w:p>
    <w:p>
      <w:pPr>
        <w:pStyle w:val="ListParagraph"/>
        <w:rPr>
          <w:rFonts w:ascii="Liberation Sans" w:hAnsi="Liberation Sans" w:eastAsia="Liberation Sans"/>
          <w:sz w:val="15"/>
          <w:szCs w:val="15"/>
        </w:rPr>
      </w:pPr>
      <w:r>
        <w:rPr>
          <w:rFonts w:eastAsia="Liberation Sans" w:ascii="Liberation Sans" w:hAnsi="Liberation Sans"/>
          <w:sz w:val="15"/>
          <w:szCs w:val="15"/>
        </w:rPr>
        <w:t>use gl::shader;</w:t>
      </w:r>
    </w:p>
    <w:p>
      <w:pPr>
        <w:pStyle w:val="ListParagraph"/>
        <w:rPr>
          <w:rFonts w:ascii="Liberation Sans" w:hAnsi="Liberation Sans" w:eastAsia="Liberation Sans"/>
          <w:sz w:val="15"/>
          <w:szCs w:val="15"/>
        </w:rPr>
      </w:pPr>
      <w:r>
        <w:rPr>
          <w:rFonts w:eastAsia="Liberation Sans" w:ascii="Liberation Sans" w:hAnsi="Liberation Sans"/>
          <w:sz w:val="15"/>
          <w:szCs w:val="15"/>
        </w:rPr>
        <w:t>use gl::action;</w:t>
      </w:r>
    </w:p>
    <w:p>
      <w:pPr>
        <w:pStyle w:val="ListParagraph"/>
        <w:rPr>
          <w:rFonts w:ascii="Liberation Sans" w:hAnsi="Liberation Sans" w:eastAsia="Liberation Sans"/>
          <w:sz w:val="15"/>
          <w:szCs w:val="15"/>
        </w:rPr>
      </w:pPr>
      <w:r>
        <w:rPr>
          <w:rFonts w:eastAsia="Liberation Sans" w:ascii="Liberation Sans" w:hAnsi="Liberation Sans"/>
          <w:sz w:val="15"/>
          <w:szCs w:val="15"/>
        </w:rPr>
        <w:t>use gl::models;</w:t>
      </w:r>
    </w:p>
    <w:p>
      <w:pPr>
        <w:pStyle w:val="ListParagraph"/>
        <w:rPr>
          <w:rFonts w:ascii="Liberation Sans" w:hAnsi="Liberation Sans" w:eastAsia="Liberation Sans"/>
          <w:sz w:val="15"/>
          <w:szCs w:val="15"/>
        </w:rPr>
      </w:pPr>
      <w:r>
        <w:rPr>
          <w:rFonts w:eastAsia="Liberation Sans" w:ascii="Liberation Sans" w:hAnsi="Liberation Sans"/>
          <w:sz w:val="15"/>
          <w:szCs w:val="15"/>
        </w:rPr>
        <w:t>use glium::glutin::event::ElementState;</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eastAsia="Liberation Sans" w:ascii="Liberation Sans" w:hAnsi="Liberation Sans"/>
          <w:sz w:val="15"/>
          <w:szCs w:val="15"/>
        </w:rPr>
        <w:t>fn main()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#[allow(unused_imports)]</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use glium::{glutin, Surface};</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event_loop = glutin::event_loop::EventLoop::new();</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wb = glutin::window::WindowBuilder::new();</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cb = glutin::ContextBuilder::new().with_depth_buffer(24);</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display = glium::Display::new(wb, cb, &amp;event_loop).unwrap();</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camera = camera::CameraState::new();</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vertex_buffer = models::teapot(&amp;display);</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mut step = 0;</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mut t: f32 = 0.0;</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action::start_loop(event_loop, move |events|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if t &lt; 6.28 { t += 0.01; } else {t = 0.0};</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indices_buffer = match step{</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0 =&gt; glium::index::NoIndices(glium::index::PrimitiveType::LinesList),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_ =&gt; glium::index::NoIndices(glium::index::PrimitiveType::TrianglesList)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program = match step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0 =&gt; shader::get_plain_shader(&amp;display),</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1 =&gt; shader::get_plain_shader(&amp;display),</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2 =&gt; shader::get_ambient_shader(&amp;display),</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3 =&gt; shader::get_default_shader(&amp;display),</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_ =&gt; shader::get_specular_shader(&amp;display)</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mut target = display.draw();</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target.clear_color_and_depth((0.0, 0.0, 0.0, 1.0), 1.0);</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uniforms = match step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_ =&gt; uniform!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perspective: camera.get_perspective(),</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view: camera.get_view(),</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model: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[0.04 * t.sin(), 0.0, 0.04*t.cos(), 0.0],</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[0.0, 0.04, 0.0, 0.0],</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[0.04*t.cos(), 0.0, -0.04*t.sin(), 0.0],</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[0.0, 0.0, 0.0, 1.0f32],</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light: [0.0, 1.0, -1.0f32],</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shininess: 20.0f32</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params = glium::DrawParameters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depth: glium::Depth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test: glium::draw_parameters::DepthTest::IfLess,</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write: true,</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 Default::default()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 Default::default()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 xml:space="preserve">};        </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target.draw(&amp;vertex_buffer, &amp;indices_buffer, &amp;program, &amp;uniforms, &amp;params).unwrap();</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target.finish().unwrap();</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let mut action = action::Action::Continue;</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for e in events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match e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glutin::event::Event::WindowEvent { event, .. } =&gt; match event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 xml:space="preserve">glutin::event::WindowEvent::CloseRequested =&gt;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 action = action::Action::Stop;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glutin::event::WindowEvent::KeyboardInput { device_id: _, input, is_synthetic:_ } =&gt;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 match input.state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ElementState::Pressed =&gt; {step += 1;}</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_ =&gt;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_ =&gt;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_ =&gt; (),</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action</w:t>
      </w:r>
    </w:p>
    <w:p>
      <w:pPr>
        <w:pStyle w:val="ListParagraph"/>
        <w:rPr>
          <w:rFonts w:ascii="Liberation Sans" w:hAnsi="Liberation Sans" w:eastAsia="Liberation Sans"/>
          <w:sz w:val="15"/>
          <w:szCs w:val="15"/>
        </w:rPr>
      </w:pPr>
      <w:r>
        <w:rPr>
          <w:rFonts w:ascii="Liberation Sans" w:hAnsi="Liberation Sans" w:eastAsia="Liberation Sans"/>
          <w:sz w:val="15"/>
          <w:szCs w:val="15"/>
        </w:rPr>
        <w:t xml:space="preserve">    </w:t>
      </w:r>
      <w:r>
        <w:rPr>
          <w:rFonts w:eastAsia="Liberation Sans" w:ascii="Liberation Sans" w:hAnsi="Liberation Sans"/>
          <w:sz w:val="15"/>
          <w:szCs w:val="15"/>
        </w:rPr>
        <w:t>});</w:t>
      </w:r>
    </w:p>
    <w:p>
      <w:pPr>
        <w:pStyle w:val="ListParagraph"/>
        <w:rPr>
          <w:rFonts w:ascii="Liberation Sans" w:hAnsi="Liberation Sans" w:eastAsia="Liberation Sans"/>
          <w:sz w:val="15"/>
          <w:szCs w:val="15"/>
        </w:rPr>
      </w:pPr>
      <w:r>
        <w:rPr>
          <w:rFonts w:eastAsia="Liberation Sans" w:ascii="Liberation Sans" w:hAnsi="Liberation Sans"/>
          <w:sz w:val="15"/>
          <w:szCs w:val="15"/>
        </w:rPr>
        <w:t>}</w:t>
      </w:r>
    </w:p>
    <w:p>
      <w:pPr>
        <w:pStyle w:val="ListParagraph"/>
        <w:ind w:hanging="0"/>
        <w:rPr/>
      </w:pPr>
      <w:r>
        <w:rPr/>
      </w:r>
    </w:p>
    <w:p>
      <w:pPr>
        <w:pStyle w:val="ListParagraph"/>
        <w:numPr>
          <w:ilvl w:val="0"/>
          <w:numId w:val="1"/>
        </w:numPr>
        <w:rPr/>
      </w:pPr>
      <w:r>
        <w:rPr/>
        <w:t>实验结果截图</w:t>
      </w:r>
    </w:p>
    <w:p>
      <w:pPr>
        <w:pStyle w:val="ListParagraph"/>
        <w:rPr>
          <w:sz w:val="18"/>
          <w:szCs w:val="18"/>
        </w:rPr>
      </w:pPr>
      <w:r>
        <w:rPr>
          <w:sz w:val="18"/>
          <w:szCs w:val="18"/>
        </w:rPr>
        <w:t>在配制好的环境下运行上述代码，</w:t>
      </w:r>
      <w:r>
        <w:rPr>
          <w:rFonts w:ascii="等线" w:hAnsi="等线" w:cs="等线" w:asciiTheme="minorHAnsi" w:cstheme="minorBidi" w:eastAsiaTheme="minorEastAsia" w:hAnsiTheme="minorHAnsi"/>
          <w:color w:val="auto"/>
          <w:kern w:val="2"/>
          <w:sz w:val="18"/>
          <w:szCs w:val="18"/>
          <w:lang w:val="en-US" w:eastAsia="zh-CN" w:bidi="ar-SA"/>
        </w:rPr>
        <w:t>每次按下空格可以得到一题的输出，具体如下。</w:t>
      </w:r>
    </w:p>
    <w:p>
      <w:pPr>
        <w:pStyle w:val="ListParagraph"/>
        <w:rPr>
          <w:sz w:val="18"/>
          <w:szCs w:val="18"/>
        </w:rPr>
      </w:pPr>
      <w:r>
        <w:rPr>
          <w:sz w:val="18"/>
          <w:szCs w:val="18"/>
        </w:rPr>
      </w:r>
    </w:p>
    <w:p>
      <w:pPr>
        <w:pStyle w:val="ListParagraph"/>
        <w:ind w:hanging="0"/>
        <w:rPr>
          <w:sz w:val="18"/>
          <w:szCs w:val="18"/>
        </w:rPr>
      </w:pPr>
      <w:r>
        <w:drawing>
          <wp:anchor behindDoc="0" distT="0" distB="0" distL="0" distR="0" simplePos="0" locked="0" layoutInCell="0" allowOverlap="1" relativeHeight="2">
            <wp:simplePos x="0" y="0"/>
            <wp:positionH relativeFrom="column">
              <wp:posOffset>-59055</wp:posOffset>
            </wp:positionH>
            <wp:positionV relativeFrom="paragraph">
              <wp:posOffset>3638550</wp:posOffset>
            </wp:positionV>
            <wp:extent cx="5274310" cy="421259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274310" cy="4212590"/>
                    </a:xfrm>
                    <a:prstGeom prst="rect">
                      <a:avLst/>
                    </a:prstGeom>
                  </pic:spPr>
                </pic:pic>
              </a:graphicData>
            </a:graphic>
          </wp:anchor>
        </w:drawing>
      </w:r>
      <w:r>
        <w:rPr>
          <w:rFonts w:ascii="等线" w:hAnsi="等线" w:cs="等线" w:asciiTheme="minorHAnsi" w:cstheme="minorBidi" w:eastAsiaTheme="minorEastAsia" w:hAnsiTheme="minorHAnsi"/>
          <w:color w:val="auto"/>
          <w:kern w:val="2"/>
          <w:sz w:val="18"/>
          <w:szCs w:val="18"/>
          <w:lang w:val="en-US" w:eastAsia="zh-CN" w:bidi="ar-SA"/>
        </w:rPr>
        <w:t>线框模型</w:t>
      </w:r>
    </w:p>
    <w:p>
      <w:pPr>
        <w:pStyle w:val="ListParagraph"/>
        <w:ind w:hanging="0"/>
        <w:rPr>
          <w:sz w:val="18"/>
          <w:szCs w:val="18"/>
        </w:rPr>
      </w:pPr>
      <w:r>
        <w:rPr/>
      </w:r>
    </w:p>
    <w:p>
      <w:pPr>
        <w:pStyle w:val="ListParagraph"/>
        <w:ind w:hanging="0"/>
        <w:rPr>
          <w:rFonts w:ascii="等线" w:hAnsi="等线" w:eastAsia="" w:cs="等线" w:asciiTheme="minorHAnsi" w:cstheme="minorBidi" w:eastAsiaTheme="minorEastAsia" w:hAnsiTheme="minorHAnsi"/>
          <w:color w:val="auto"/>
          <w:kern w:val="2"/>
          <w:sz w:val="18"/>
          <w:szCs w:val="18"/>
          <w:lang w:val="en-US" w:eastAsia="zh-CN" w:bidi="ar-SA"/>
        </w:rPr>
      </w:pPr>
      <w:r>
        <w:rPr>
          <w:rFonts w:ascii="等线" w:hAnsi="等线" w:cs="等线" w:asciiTheme="minorHAnsi" w:cstheme="minorBidi" w:eastAsiaTheme="minorEastAsia" w:hAnsiTheme="minorHAnsi"/>
          <w:color w:val="auto"/>
          <w:kern w:val="2"/>
          <w:sz w:val="18"/>
          <w:szCs w:val="18"/>
          <w:lang w:val="en-US" w:eastAsia="zh-CN" w:bidi="ar-SA"/>
        </w:rPr>
        <w:t>纯色模型</w:t>
      </w:r>
    </w:p>
    <w:p>
      <w:pPr>
        <w:pStyle w:val="ListParagraph"/>
        <w:ind w:hanging="0"/>
        <w:rPr>
          <w:rFonts w:ascii="等线" w:hAnsi="等线" w:eastAsia="" w:cs="等线" w:asciiTheme="minorHAnsi" w:cstheme="minorBidi" w:eastAsiaTheme="minorEastAsia" w:hAnsiTheme="minorHAnsi"/>
          <w:color w:val="auto"/>
          <w:kern w:val="2"/>
          <w:sz w:val="18"/>
          <w:szCs w:val="18"/>
          <w:lang w:val="en-US" w:eastAsia="zh-CN" w:bidi="ar-S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4212590"/>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5274310" cy="4212590"/>
                    </a:xfrm>
                    <a:prstGeom prst="rect">
                      <a:avLst/>
                    </a:prstGeom>
                  </pic:spPr>
                </pic:pic>
              </a:graphicData>
            </a:graphic>
          </wp:anchor>
        </w:drawing>
      </w:r>
      <w:r>
        <w:rPr>
          <w:rFonts w:ascii="等线" w:hAnsi="等线" w:cs="等线" w:asciiTheme="minorHAnsi" w:cstheme="minorBidi" w:eastAsiaTheme="minorEastAsia" w:hAnsiTheme="minorHAnsi"/>
          <w:color w:val="auto"/>
          <w:kern w:val="2"/>
          <w:sz w:val="18"/>
          <w:szCs w:val="18"/>
          <w:lang w:val="en-US" w:eastAsia="zh-CN" w:bidi="ar-SA"/>
        </w:rPr>
        <w:t>环境光</w:t>
      </w:r>
    </w:p>
    <w:p>
      <w:pPr>
        <w:pStyle w:val="ListParagraph"/>
        <w:ind w:hanging="0"/>
        <w:rPr>
          <w:rFonts w:ascii="等线" w:hAnsi="等线" w:eastAsia="" w:cs="等线" w:asciiTheme="minorHAnsi" w:cstheme="minorBidi" w:eastAsiaTheme="minorEastAsia" w:hAnsiTheme="minorHAnsi"/>
          <w:color w:val="auto"/>
          <w:kern w:val="2"/>
          <w:sz w:val="18"/>
          <w:szCs w:val="18"/>
          <w:lang w:val="en-US" w:eastAsia="zh-CN"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4212590"/>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5274310" cy="4212590"/>
                    </a:xfrm>
                    <a:prstGeom prst="rect">
                      <a:avLst/>
                    </a:prstGeom>
                  </pic:spPr>
                </pic:pic>
              </a:graphicData>
            </a:graphic>
          </wp:anchor>
        </w:drawing>
      </w:r>
      <w:r>
        <w:rPr>
          <w:rFonts w:ascii="等线" w:hAnsi="等线" w:cs="等线" w:asciiTheme="minorHAnsi" w:cstheme="minorBidi" w:eastAsiaTheme="minorEastAsia" w:hAnsiTheme="minorHAnsi"/>
          <w:color w:val="auto"/>
          <w:kern w:val="2"/>
          <w:sz w:val="18"/>
          <w:szCs w:val="18"/>
          <w:lang w:val="en-US" w:eastAsia="zh-CN" w:bidi="ar-SA"/>
        </w:rPr>
        <w:t>漫反射光</w:t>
      </w:r>
    </w:p>
    <w:p>
      <w:pPr>
        <w:pStyle w:val="ListParagraph"/>
        <w:ind w:hanging="0"/>
        <w:rPr>
          <w:rFonts w:ascii="等线" w:hAnsi="等线" w:eastAsia="" w:cs="等线" w:asciiTheme="minorHAnsi" w:cstheme="minorBidi" w:eastAsiaTheme="minorEastAsia" w:hAnsiTheme="minorHAnsi"/>
          <w:color w:val="auto"/>
          <w:kern w:val="2"/>
          <w:sz w:val="18"/>
          <w:szCs w:val="18"/>
          <w:lang w:val="en-US" w:eastAsia="zh-CN" w:bidi="ar-SA"/>
        </w:rPr>
      </w:pPr>
      <w:r>
        <w:rPr/>
      </w:r>
    </w:p>
    <w:p>
      <w:pPr>
        <w:pStyle w:val="ListParagraph"/>
        <w:ind w:hanging="0"/>
        <w:rPr>
          <w:rFonts w:ascii="等线" w:hAnsi="等线" w:eastAsia="" w:cs="等线" w:asciiTheme="minorHAnsi" w:cstheme="minorBidi" w:eastAsiaTheme="minorEastAsia" w:hAnsiTheme="minorHAnsi"/>
          <w:color w:val="auto"/>
          <w:kern w:val="2"/>
          <w:sz w:val="18"/>
          <w:szCs w:val="18"/>
          <w:lang w:val="en-US" w:eastAsia="zh-CN" w:bidi="ar-SA"/>
        </w:rPr>
      </w:pPr>
      <w:r>
        <w:rPr>
          <w:rFonts w:eastAsia="" w:cs="等线" w:cstheme="minorBidi" w:eastAsiaTheme="minorEastAsia"/>
          <w:color w:val="auto"/>
          <w:kern w:val="2"/>
          <w:sz w:val="18"/>
          <w:szCs w:val="18"/>
          <w:lang w:val="en-US" w:eastAsia="zh-CN" w:bidi="ar-SA"/>
        </w:rPr>
        <w:drawing>
          <wp:anchor behindDoc="0" distT="0" distB="0" distL="0" distR="0" simplePos="0" locked="0" layoutInCell="0" allowOverlap="1" relativeHeight="5">
            <wp:simplePos x="0" y="0"/>
            <wp:positionH relativeFrom="column">
              <wp:posOffset>-46355</wp:posOffset>
            </wp:positionH>
            <wp:positionV relativeFrom="paragraph">
              <wp:posOffset>3714115</wp:posOffset>
            </wp:positionV>
            <wp:extent cx="5274310" cy="4212590"/>
            <wp:effectExtent l="0" t="0" r="0" b="0"/>
            <wp:wrapSquare wrapText="largest"/>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5274310" cy="4212590"/>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numPr>
          <w:ilvl w:val="0"/>
          <w:numId w:val="0"/>
        </w:numPr>
        <w:ind w:hanging="0"/>
        <w:rPr/>
      </w:pPr>
      <w:r>
        <w:rPr>
          <w:rFonts w:ascii="等线" w:hAnsi="等线" w:cs="等线" w:asciiTheme="minorHAnsi" w:cstheme="minorBidi" w:eastAsiaTheme="minorEastAsia" w:hAnsiTheme="minorHAnsi"/>
          <w:color w:val="auto"/>
          <w:kern w:val="2"/>
          <w:sz w:val="21"/>
          <w:szCs w:val="22"/>
          <w:lang w:val="en-US" w:eastAsia="zh-CN" w:bidi="ar-SA"/>
        </w:rPr>
        <w:t>镜面高光</w:t>
      </w:r>
    </w:p>
    <w:p>
      <w:pPr>
        <w:pStyle w:val="ListParagraph"/>
        <w:ind w:hanging="0"/>
        <w:rPr>
          <w:rFonts w:ascii="等线" w:hAnsi="等线" w:eastAsia="" w:cs="等线" w:asciiTheme="minorHAnsi" w:cstheme="minorBidi" w:eastAsiaTheme="minorEastAsia" w:hAnsiTheme="minorHAnsi"/>
          <w:color w:val="auto"/>
          <w:kern w:val="2"/>
          <w:sz w:val="21"/>
          <w:szCs w:val="22"/>
          <w:lang w:val="en-US" w:eastAsia="zh-CN" w:bidi="ar-SA"/>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74310" cy="4212590"/>
            <wp:effectExtent l="0" t="0" r="0" b="0"/>
            <wp:wrapSquare wrapText="largest"/>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5274310" cy="4212590"/>
                    </a:xfrm>
                    <a:prstGeom prst="rect">
                      <a:avLst/>
                    </a:prstGeom>
                  </pic:spPr>
                </pic:pic>
              </a:graphicData>
            </a:graphic>
          </wp:anchor>
        </w:drawing>
      </w:r>
    </w:p>
    <w:p>
      <w:pPr>
        <w:pStyle w:val="ListParagraph"/>
        <w:numPr>
          <w:ilvl w:val="0"/>
          <w:numId w:val="1"/>
        </w:numPr>
        <w:ind w:left="420" w:hanging="0"/>
        <w:rPr/>
      </w:pPr>
      <w:r>
        <w:rPr/>
        <w:t>实验小结</w:t>
      </w:r>
    </w:p>
    <w:p>
      <w:pPr>
        <w:pStyle w:val="ListParagraph"/>
        <w:rPr>
          <w:sz w:val="21"/>
          <w:szCs w:val="21"/>
        </w:rPr>
      </w:pPr>
      <w:r>
        <w:rPr>
          <w:rFonts w:ascii="等线" w:hAnsi="等线" w:cs="等线" w:asciiTheme="minorHAnsi" w:cstheme="minorBidi" w:eastAsiaTheme="minorEastAsia" w:hAnsiTheme="minorHAnsi"/>
          <w:color w:val="auto"/>
          <w:kern w:val="2"/>
          <w:sz w:val="18"/>
          <w:szCs w:val="21"/>
          <w:lang w:val="en-US" w:eastAsia="zh-CN" w:bidi="ar-SA"/>
        </w:rPr>
        <w:t>通过</w:t>
      </w:r>
      <w:r>
        <w:rPr>
          <w:sz w:val="18"/>
          <w:szCs w:val="21"/>
        </w:rPr>
        <w:t>本次实验</w:t>
      </w:r>
      <w:r>
        <w:rPr>
          <w:rFonts w:ascii="等线" w:hAnsi="等线" w:cs="等线" w:asciiTheme="minorHAnsi" w:cstheme="minorBidi" w:eastAsiaTheme="minorEastAsia" w:hAnsiTheme="minorHAnsi"/>
          <w:color w:val="auto"/>
          <w:kern w:val="2"/>
          <w:sz w:val="18"/>
          <w:szCs w:val="21"/>
          <w:lang w:val="en-US" w:eastAsia="zh-CN" w:bidi="ar-SA"/>
        </w:rPr>
        <w:t>我学习了计算机图形学中光线的计算方式以及进一步了解了着色器的使用</w:t>
      </w:r>
      <w:r>
        <w:rPr>
          <w:rFonts w:ascii="等线" w:hAnsi="等线" w:cs="等线" w:asciiTheme="minorHAnsi" w:cstheme="minorBidi" w:eastAsiaTheme="minorEastAsia" w:hAnsiTheme="minorHAnsi"/>
          <w:color w:val="auto"/>
          <w:kern w:val="2"/>
          <w:sz w:val="18"/>
          <w:szCs w:val="21"/>
          <w:lang w:val="en-US" w:eastAsia="zh-CN" w:bidi="ar-SA"/>
        </w:rPr>
        <w:t>。</w:t>
      </w:r>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sans-serif">
    <w:altName w:val="Arial"/>
    <w:charset w:val="01"/>
    <w:family w:val="roman"/>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ListParagraph">
    <w:name w:val="List Paragraph"/>
    <w:basedOn w:val="Normal"/>
    <w:uiPriority w:val="34"/>
    <w:qFormat/>
    <w:rsid w:val="008b240e"/>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LibreOffice/7.3.7.2$Linux_X86_64 LibreOffice_project/30$Build-2</Application>
  <AppVersion>15.0000</AppVersion>
  <Pages>6</Pages>
  <Words>645</Words>
  <Characters>2463</Characters>
  <CharactersWithSpaces>3494</CharactersWithSpaces>
  <Paragraphs>98</Paragraphs>
  <Company>admin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2022-12-17T04:09:00Z</dcterms:created>
  <dc:creator>Windows 用户</dc:creator>
  <dc:description/>
  <dc:language>zh-CN</dc:language>
  <cp:lastModifiedBy/>
  <dcterms:modified xsi:type="dcterms:W3CDTF">2023-01-26T20:10:37Z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