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0C656">
      <w:pPr>
        <w:jc w:val="center"/>
        <w:rPr>
          <w:rFonts w:hint="eastAsia"/>
          <w:sz w:val="36"/>
          <w:szCs w:val="36"/>
          <w:highlight w:val="none"/>
        </w:rPr>
        <w:snapToGrid w:val="0"/>
        <w:spacing w:before="1200" w:after="300" w:line="276" w:lineRule="auto"/>
        <w:keepNext w:val="1"/>
        <w:widowControl w:val="1"/>
      </w:pPr>
      <w:r>
        <w:rPr>
          <w:rFonts w:hint="eastAsia"/>
          <w:sz w:val="36"/>
          <w:szCs w:val="36"/>
          <w:lang w:eastAsia="zh-CN"/>
          <w:color w:val="000000"/>
        </w:rPr>
        <w:t>{{Q001}} 报告出具单位</w:t>
      </w:r>
    </w:p>
    <w:p w14:paraId="09BA6D85">
      <w:pPr>
        <w:jc w:val="center"/>
        <w:rPr>
          <w:rFonts w:hint="eastAsia"/>
          <w:sz w:val="36"/>
          <w:szCs w:val="36"/>
        </w:rPr>
        <w:snapToGrid w:val="0"/>
        <w:spacing w:before="240" w:after="240" w:line="276" w:lineRule="auto"/>
        <w:keepNext w:val="1"/>
        <w:widowControl w:val="1"/>
      </w:pPr>
      <w:r>
        <w:rPr>
          <w:rFonts w:hint="eastAsia"/>
          <w:sz w:val="36"/>
          <w:szCs w:val="36"/>
          <w:lang w:val="en-US" w:eastAsia="zh-CN"/>
          <w:color w:val="000000"/>
        </w:rPr>
        <w:t>{{Q002}} 电站名称</w:t>
      </w:r>
    </w:p>
    <w:p w14:paraId="480EB402">
      <w:pPr>
        <w:jc w:val="center"/>
        <w:rPr>
          <w:rFonts w:hint="eastAsia" w:eastAsia="宋体"/>
          <w:sz w:val="36"/>
          <w:szCs w:val="36"/>
          <w:lang w:val="en-US" w:eastAsia="zh-CN"/>
        </w:rPr>
        <w:snapToGrid w:val="0"/>
        <w:spacing w:before="240" w:after="240" w:line="276" w:lineRule="auto"/>
        <w:keepNext w:val="1"/>
        <w:widowControl w:val="1"/>
        <w:pStyle w:val="CleaningTitle"/>
      </w:pPr>
      <w:r>
        <w:rPr>
          <w:rFonts w:hint="eastAsia" w:ascii="宋体" w:hAnsi="宋体" w:eastAsia="宋体"/>
          <w:sz w:val="36"/>
          <w:szCs w:val="36"/>
          <w:color w:val="000000"/>
        </w:rPr>
        <w:t>{{Q003}}年度第{{Q004}}次</w:t>
        <w:br/>
        <w:t>组件清洗作业报告</w:t>
      </w:r>
    </w:p>
    <w:p w14:paraId="6ED9F3C3">
      <w:pPr>
        <w:spacing w:line="276" w:lineRule="auto" w:before="500" w:after="70"/>
        <w:jc w:val="center"/>
        <w:rPr>
          <w:rFonts w:hint="eastAsia"/>
          <w:b/>
          <w:bCs/>
          <w:sz w:val="24"/>
        </w:rPr>
        <w:snapToGrid w:val="0"/>
        <w:keepNext w:val="1"/>
        <w:widowControl w:val="1"/>
      </w:pPr>
      <w:r>
        <w:rPr>
          <w:rFonts w:hint="eastAsia"/>
          <w:b/>
          <w:bCs/>
          <w:sz w:val="24"/>
        </w:rPr>
        <w:t>清洗原则及概述</w:t>
      </w:r>
    </w:p>
    <w:p w14:paraId="59706721">
      <w:pPr>
        <w:spacing w:line="276" w:lineRule="auto" w:before="0" w:after="70"/>
        <w:jc w:val="center"/>
        <w:rPr>
          <w:rFonts w:hint="eastAsia"/>
          <w:b/>
          <w:bCs/>
          <w:sz w:val="24"/>
        </w:rPr>
        <w:snapToGrid w:val="0"/>
        <w:keepNext w:val="1"/>
        <w:widowControl w:val="1"/>
      </w:pPr>
      <w:r>
        <w:rPr>
          <w:rFonts w:ascii="Arial" w:hAnsi="Arial" w:cs="Arial"/>
          <w:b/>
          <w:bCs/>
          <w:color w:val="FF0000"/>
          <w:sz w:val="24"/>
        </w:rPr>
        <w:t>↓</w:t>
      </w:r>
    </w:p>
    <w:p w14:paraId="5801D7CF">
      <w:pPr>
        <w:spacing w:line="276" w:lineRule="auto" w:before="0" w:after="70"/>
        <w:jc w:val="center"/>
        <w:rPr>
          <w:rFonts w:hint="eastAsia"/>
          <w:b/>
          <w:bCs/>
          <w:sz w:val="24"/>
        </w:rPr>
        <w:snapToGrid w:val="0"/>
        <w:keepNext w:val="1"/>
        <w:widowControl w:val="1"/>
      </w:pPr>
      <w:r>
        <w:rPr>
          <w:rFonts w:hint="eastAsia"/>
          <w:b/>
          <w:bCs/>
          <w:sz w:val="24"/>
        </w:rPr>
        <w:t>办理进厂施工手续</w:t>
      </w:r>
    </w:p>
    <w:p w14:paraId="5A84C25D">
      <w:pPr>
        <w:spacing w:line="276" w:lineRule="auto" w:before="0" w:after="70"/>
        <w:jc w:val="center"/>
        <w:rPr>
          <w:rFonts w:hint="eastAsia"/>
          <w:b/>
          <w:bCs/>
          <w:sz w:val="24"/>
        </w:rPr>
        <w:snapToGrid w:val="0"/>
        <w:keepNext w:val="1"/>
        <w:widowControl w:val="1"/>
      </w:pPr>
      <w:r>
        <w:rPr>
          <w:rFonts w:ascii="Arial" w:hAnsi="Arial" w:cs="Arial"/>
          <w:b/>
          <w:bCs/>
          <w:color w:val="FF0000"/>
          <w:sz w:val="24"/>
        </w:rPr>
        <w:t>↓</w:t>
      </w:r>
    </w:p>
    <w:p w14:paraId="2987CDAA">
      <w:pPr>
        <w:spacing w:line="276" w:lineRule="auto" w:before="0" w:after="70"/>
        <w:jc w:val="center"/>
        <w:rPr>
          <w:rFonts w:hint="eastAsia"/>
          <w:b/>
          <w:bCs/>
          <w:sz w:val="24"/>
        </w:rPr>
        <w:snapToGrid w:val="0"/>
        <w:keepNext w:val="1"/>
        <w:widowControl w:val="1"/>
      </w:pPr>
      <w:r>
        <w:rPr>
          <w:rFonts w:hint="eastAsia"/>
          <w:b/>
          <w:bCs/>
          <w:sz w:val="24"/>
        </w:rPr>
        <w:t>办理签署清洗安全协议书、清洗工作票、安全交底</w:t>
      </w:r>
    </w:p>
    <w:p w14:paraId="51E1B3E5">
      <w:pPr>
        <w:spacing w:line="276" w:lineRule="auto" w:before="0" w:after="70"/>
        <w:jc w:val="center"/>
        <w:rPr>
          <w:rFonts w:hint="eastAsia"/>
          <w:b/>
          <w:bCs/>
          <w:color w:val="FF0000"/>
          <w:sz w:val="24"/>
        </w:rPr>
        <w:snapToGrid w:val="0"/>
        <w:keepNext w:val="1"/>
        <w:widowControl w:val="1"/>
      </w:pPr>
      <w:r>
        <w:rPr>
          <w:rFonts w:ascii="Arial" w:hAnsi="Arial" w:cs="Arial"/>
          <w:b/>
          <w:bCs/>
          <w:color w:val="FF0000"/>
          <w:sz w:val="24"/>
        </w:rPr>
        <w:t>↓</w:t>
      </w:r>
    </w:p>
    <w:p w14:paraId="44023D14">
      <w:pPr>
        <w:spacing w:line="276" w:lineRule="auto" w:before="0" w:after="70"/>
        <w:jc w:val="center"/>
        <w:rPr>
          <w:b/>
          <w:bCs/>
          <w:sz w:val="24"/>
        </w:rPr>
        <w:snapToGrid w:val="0"/>
        <w:keepNext w:val="1"/>
        <w:widowControl w:val="1"/>
      </w:pPr>
      <w:r>
        <w:rPr>
          <w:rFonts w:hint="eastAsia"/>
          <w:b/>
          <w:bCs/>
          <w:sz w:val="24"/>
        </w:rPr>
        <w:t>清洗过程安全监护、拍照、录视频</w:t>
      </w:r>
    </w:p>
    <w:p w14:paraId="740C3A52">
      <w:pPr>
        <w:spacing w:line="276" w:lineRule="auto" w:before="0" w:after="70"/>
        <w:jc w:val="center"/>
        <w:rPr>
          <w:rFonts w:hint="eastAsia"/>
          <w:b/>
          <w:bCs/>
          <w:sz w:val="24"/>
        </w:rPr>
        <w:snapToGrid w:val="0"/>
        <w:keepNext w:val="1"/>
        <w:widowControl w:val="1"/>
      </w:pPr>
      <w:r>
        <w:rPr>
          <w:rFonts w:ascii="Arial" w:hAnsi="Arial" w:cs="Arial"/>
          <w:b/>
          <w:bCs/>
          <w:color w:val="FF0000"/>
          <w:sz w:val="24"/>
        </w:rPr>
        <w:t>↓</w:t>
      </w:r>
    </w:p>
    <w:p w14:paraId="55FFAFAD">
      <w:pPr>
        <w:spacing w:line="276" w:lineRule="auto" w:before="0" w:after="70"/>
        <w:jc w:val="center"/>
        <w:rPr>
          <w:rFonts w:hint="eastAsia"/>
          <w:b/>
          <w:bCs/>
          <w:sz w:val="24"/>
        </w:rPr>
        <w:snapToGrid w:val="0"/>
        <w:keepNext w:val="1"/>
        <w:widowControl w:val="1"/>
      </w:pPr>
      <w:r>
        <w:rPr>
          <w:rFonts w:hint="eastAsia"/>
          <w:b/>
          <w:bCs/>
          <w:sz w:val="24"/>
        </w:rPr>
        <w:t>清洗验收</w:t>
      </w:r>
    </w:p>
    <w:p w14:paraId="7A8DB79D">
      <w:pPr>
        <w:spacing w:line="276" w:lineRule="auto" w:before="0" w:after="70"/>
        <w:jc w:val="center"/>
        <w:rPr>
          <w:rFonts w:hint="eastAsia"/>
          <w:b/>
          <w:bCs/>
          <w:sz w:val="24"/>
        </w:rPr>
        <w:snapToGrid w:val="0"/>
        <w:keepNext w:val="1"/>
        <w:widowControl w:val="1"/>
      </w:pPr>
      <w:r>
        <w:rPr>
          <w:rFonts w:ascii="Arial" w:hAnsi="Arial" w:cs="Arial"/>
          <w:b/>
          <w:bCs/>
          <w:color w:val="FF0000"/>
          <w:sz w:val="24"/>
        </w:rPr>
        <w:t>↓</w:t>
      </w:r>
    </w:p>
    <w:p w14:paraId="4CFDC7E9">
      <w:pPr>
        <w:spacing w:line="276" w:lineRule="auto" w:before="0" w:after="0"/>
        <w:jc w:val="center"/>
        <w:rPr>
          <w:rFonts w:hint="eastAsia"/>
          <w:b/>
          <w:bCs/>
          <w:sz w:val="24"/>
        </w:rPr>
        <w:snapToGrid w:val="0"/>
        <w:keepNext w:val="0"/>
        <w:widowControl w:val="1"/>
      </w:pPr>
      <w:r>
        <w:rPr>
          <w:rFonts w:hint="eastAsia"/>
          <w:b/>
          <w:bCs/>
          <w:sz w:val="24"/>
        </w:rPr>
        <w:t>电站效率分析</w:t>
      </w:r>
    </w:p>
    <w:p w14:paraId="25A489CB">
      <w:pPr>
        <w:numPr>
          <w:ilvl w:val="0"/>
          <w:numId w:val="1"/>
        </w:numPr>
        <w:spacing w:line="276" w:lineRule="auto" w:before="220" w:after="140"/>
        <w:ind w:firstLine="0"/>
        <w:rPr>
          <w:rFonts w:hint="eastAsia"/>
          <w:b/>
          <w:bCs/>
          <w:sz w:val="28"/>
          <w:szCs w:val="28"/>
        </w:rPr>
        <w:snapToGrid w:val="0"/>
        <w:keepNext w:val="1"/>
        <w:widowControl w:val="1"/>
        <w:pageBreakBefore w:val="1"/>
      </w:pPr>
      <w:r>
        <w:rPr>
          <w:rFonts w:hint="eastAsia"/>
          <w:b/>
          <w:bCs/>
          <w:sz w:val="28"/>
          <w:szCs w:val="28"/>
        </w:rPr>
        <w:t>清洗原则及概述</w:t>
      </w:r>
    </w:p>
    <w:p w14:paraId="3615863B">
      <w:pPr>
        <w:numPr>
          <w:ilvl w:val="0"/>
          <w:numId w:val="2"/>
        </w:numPr>
        <w:spacing w:line="276" w:lineRule="auto" w:before="120" w:after="120"/>
        <w:rPr>
          <w:rFonts w:hint="eastAsia"/>
          <w:sz w:val="24"/>
        </w:rPr>
        <w:snapToGrid w:val="0"/>
        <w:keepNext w:val="1"/>
        <w:widowControl w:val="1"/>
      </w:pPr>
      <w:r>
        <w:rPr>
          <w:rFonts w:hint="eastAsia"/>
          <w:sz w:val="24"/>
        </w:rPr>
        <w:t>清洗原则</w:t>
      </w:r>
    </w:p>
    <w:p w14:paraId="579BB599">
      <w:pPr>
        <w:spacing w:line="276" w:lineRule="auto" w:before="0" w:after="80"/>
        <w:ind w:firstLine="420"/>
        <w:rPr>
          <w:rFonts w:hint="eastAsia"/>
          <w:sz w:val="22"/>
          <w:szCs w:val="22"/>
        </w:rPr>
        <w:snapToGrid w:val="0"/>
        <w:keepNext w:val="0"/>
        <w:widowControl w:val="1"/>
      </w:pPr>
      <w:r>
        <w:rPr>
          <w:rFonts w:hint="eastAsia"/>
          <w:sz w:val="22"/>
          <w:szCs w:val="22"/>
          <w:color w:val="000000"/>
        </w:rPr>
        <w:t>{{Q005.trigger}} 清洗触发条件及适用依据待确认</w:t>
      </w:r>
    </w:p>
    <w:p w14:paraId="5D393807">
      <w:pPr>
        <w:spacing w:line="276" w:lineRule="auto" w:before="0" w:after="80"/>
        <w:ind w:firstLine="420"/>
        <w:rPr>
          <w:rFonts w:hint="eastAsia"/>
          <w:sz w:val="24"/>
        </w:rPr>
        <w:snapToGrid w:val="0"/>
        <w:keepNext w:val="0"/>
        <w:widowControl w:val="1"/>
      </w:pPr>
      <w:r>
        <w:rPr>
          <w:rFonts w:hint="eastAsia"/>
          <w:sz w:val="22"/>
          <w:szCs w:val="22"/>
          <w:color w:val="000000"/>
        </w:rPr>
        <w:t>{{Q005.frequency}} 清洗频次及覆盖范围待确认</w:t>
      </w:r>
    </w:p>
    <w:p w14:paraId="4BE9B658">
      <w:pPr>
        <w:numPr>
          <w:ilvl w:val="0"/>
          <w:numId w:val="2"/>
        </w:numPr>
        <w:spacing w:line="276" w:lineRule="auto" w:before="120" w:after="120"/>
        <w:rPr>
          <w:rFonts w:hint="eastAsia"/>
          <w:sz w:val="24"/>
        </w:rPr>
        <w:snapToGrid w:val="0"/>
        <w:keepNext w:val="1"/>
        <w:widowControl w:val="1"/>
      </w:pPr>
      <w:r>
        <w:rPr>
          <w:rFonts w:hint="eastAsia"/>
          <w:sz w:val="24"/>
        </w:rPr>
        <w:t>清洗概述</w:t>
      </w:r>
    </w:p>
    <w:tbl>
      <w:tblPr>
        <w:tblStyle w:val="5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jc w:val="center"/>
      </w:tblPr>
      <w:tblGrid>
        <w:gridCol w:w="2830"/>
        <w:gridCol w:w="5476"/>
      </w:tblGrid>
      <w:tr w14:paraId="7F4BA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1E012909">
            <w:pPr>
              <w:spacing w:line="276" w:lineRule="auto" w:before="20" w:after="20"/>
              <w:rPr>
                <w:rFonts w:hint="eastAsia"/>
                <w:sz w:val="18"/>
                <w:szCs w:val="18"/>
                <w:lang w:val="en-US" w:eastAsia="zh-CN"/>
              </w:rPr>
              <w:snapToGrid w:val="0"/>
              <w:keepNext w:val="0"/>
              <w:widowControl w:val="1"/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清洗起止时间</w:t>
            </w:r>
          </w:p>
        </w:tc>
        <w:tc>
          <w:tcPr>
            <w:tcW w:w="5476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79486ED7">
            <w:pPr>
              <w:spacing w:line="276" w:lineRule="auto" w:before="20" w:after="20"/>
              <w:rPr>
                <w:rFonts w:hint="eastAsia"/>
                <w:sz w:val="18"/>
                <w:szCs w:val="18"/>
                <w:lang w:val="en-US" w:eastAsia="zh-CN"/>
              </w:rPr>
              <w:snapToGrid w:val="0"/>
              <w:keepNext w:val="0"/>
              <w:widowControl w:val="1"/>
              <w:jc w:val="center"/>
            </w:pPr>
            <w:r>
              <w:rPr>
                <w:rFonts w:hint="eastAsia"/>
                <w:sz w:val="22"/>
                <w:szCs w:val="22"/>
                <w:lang w:val="en-US" w:eastAsia="zh-CN"/>
                <w:color w:val="000000"/>
              </w:rPr>
              <w:t>{{Q006}} 待填</w:t>
            </w:r>
          </w:p>
        </w:tc>
        <w:trPr>
          <w:trHeight w:val="440" w:hRule="atLeast"/>
          <w:cantSplit w:val="1"/>
        </w:trPr>
      </w:tr>
      <w:tr w14:paraId="7BF68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1C23E1C2">
            <w:pPr>
              <w:spacing w:line="276" w:lineRule="auto" w:before="20" w:after="20"/>
              <w:rPr>
                <w:rFonts w:hint="eastAsia"/>
                <w:sz w:val="18"/>
                <w:szCs w:val="18"/>
                <w:lang w:val="en-US" w:eastAsia="zh-CN"/>
              </w:rPr>
              <w:snapToGrid w:val="0"/>
              <w:keepNext w:val="0"/>
              <w:widowControl w:val="1"/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清洗装机容量（MW）</w:t>
            </w:r>
          </w:p>
        </w:tc>
        <w:tc>
          <w:tcPr>
            <w:tcW w:w="5476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25333596">
            <w:pPr>
              <w:spacing w:line="276" w:lineRule="auto" w:before="20" w:after="20"/>
              <w:rPr>
                <w:rFonts w:hint="default"/>
                <w:sz w:val="18"/>
                <w:szCs w:val="18"/>
                <w:lang w:val="en-US" w:eastAsia="zh-CN"/>
              </w:rPr>
              <w:snapToGrid w:val="0"/>
              <w:keepNext w:val="0"/>
              <w:widowControl w:val="1"/>
              <w:jc w:val="center"/>
            </w:pPr>
            <w:r>
              <w:rPr>
                <w:rFonts w:hint="eastAsia"/>
                <w:sz w:val="22"/>
                <w:szCs w:val="22"/>
                <w:lang w:val="en-US" w:eastAsia="zh-CN"/>
                <w:color w:val="000000"/>
              </w:rPr>
              <w:t>{{Q007}} 待填</w:t>
            </w:r>
          </w:p>
        </w:tc>
        <w:trPr>
          <w:trHeight w:val="440" w:hRule="atLeast"/>
          <w:cantSplit w:val="1"/>
        </w:trPr>
      </w:tr>
      <w:tr w14:paraId="56F16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4B27BF06">
            <w:pPr>
              <w:spacing w:line="276" w:lineRule="auto" w:before="20" w:after="20"/>
              <w:rPr>
                <w:rFonts w:hint="eastAsia"/>
                <w:sz w:val="18"/>
                <w:szCs w:val="18"/>
                <w:lang w:val="en-US" w:eastAsia="zh-CN"/>
              </w:rPr>
              <w:snapToGrid w:val="0"/>
              <w:keepNext w:val="0"/>
              <w:widowControl w:val="1"/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项目污染物类型</w:t>
            </w:r>
          </w:p>
        </w:tc>
        <w:tc>
          <w:tcPr>
            <w:tcW w:w="5476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4F9870CE">
            <w:pPr>
              <w:spacing w:line="276" w:lineRule="auto" w:before="20" w:after="20"/>
              <w:rPr>
                <w:rFonts w:hint="default"/>
                <w:sz w:val="18"/>
                <w:szCs w:val="18"/>
                <w:lang w:val="en-US" w:eastAsia="zh-CN"/>
              </w:rPr>
              <w:snapToGrid w:val="0"/>
              <w:keepNext w:val="0"/>
              <w:widowControl w:val="1"/>
              <w:jc w:val="center"/>
            </w:pPr>
            <w:r>
              <w:rPr>
                <w:rFonts w:hint="eastAsia"/>
                <w:sz w:val="22"/>
                <w:szCs w:val="22"/>
                <w:lang w:val="en-US" w:eastAsia="zh-CN"/>
                <w:color w:val="000000"/>
              </w:rPr>
              <w:t>{{Q008}} 待填</w:t>
            </w:r>
          </w:p>
        </w:tc>
        <w:trPr>
          <w:trHeight w:val="440" w:hRule="atLeast"/>
          <w:cantSplit w:val="1"/>
        </w:trPr>
      </w:tr>
      <w:tr w14:paraId="72C96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735AA9CB">
            <w:pPr>
              <w:spacing w:line="276" w:lineRule="auto" w:before="20" w:after="20"/>
              <w:rPr>
                <w:rFonts w:hint="eastAsia"/>
                <w:sz w:val="18"/>
                <w:szCs w:val="18"/>
                <w:lang w:val="en-US" w:eastAsia="zh-CN"/>
              </w:rPr>
              <w:snapToGrid w:val="0"/>
              <w:keepNext w:val="0"/>
              <w:widowControl w:val="1"/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清洗方式（干洗、清洗剂、清水等）</w:t>
            </w:r>
          </w:p>
        </w:tc>
        <w:tc>
          <w:tcPr>
            <w:tcW w:w="5476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65649469">
            <w:pPr>
              <w:spacing w:line="276" w:lineRule="auto" w:before="20" w:after="20"/>
              <w:rPr>
                <w:rFonts w:hint="default"/>
                <w:sz w:val="18"/>
                <w:szCs w:val="18"/>
                <w:lang w:val="en-US" w:eastAsia="zh-CN"/>
              </w:rPr>
              <w:snapToGrid w:val="0"/>
              <w:keepNext w:val="0"/>
              <w:widowControl w:val="1"/>
              <w:jc w:val="center"/>
            </w:pPr>
            <w:r>
              <w:rPr>
                <w:rFonts w:hint="eastAsia"/>
                <w:sz w:val="22"/>
                <w:szCs w:val="22"/>
                <w:lang w:val="en-US" w:eastAsia="zh-CN"/>
                <w:color w:val="000000"/>
              </w:rPr>
              <w:t>{{Q009}} 待填</w:t>
            </w:r>
          </w:p>
        </w:tc>
        <w:trPr>
          <w:trHeight w:val="440" w:hRule="atLeast"/>
          <w:cantSplit w:val="1"/>
        </w:trPr>
      </w:tr>
      <w:tr w14:paraId="7BB7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161EB793">
            <w:pPr>
              <w:spacing w:line="276" w:lineRule="auto" w:before="20" w:after="20"/>
              <w:rPr>
                <w:rFonts w:hint="eastAsia"/>
                <w:sz w:val="18"/>
                <w:szCs w:val="18"/>
                <w:lang w:val="en-US" w:eastAsia="zh-CN"/>
              </w:rPr>
              <w:snapToGrid w:val="0"/>
              <w:keepNext w:val="0"/>
              <w:widowControl w:val="1"/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清洗设备（拖布、电动毛刷等）</w:t>
            </w:r>
          </w:p>
        </w:tc>
        <w:tc>
          <w:tcPr>
            <w:tcW w:w="5476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05C382D3">
            <w:pPr>
              <w:spacing w:line="276" w:lineRule="auto" w:before="20" w:after="20"/>
              <w:rPr>
                <w:rFonts w:hint="default"/>
                <w:sz w:val="18"/>
                <w:szCs w:val="18"/>
                <w:lang w:val="en-US" w:eastAsia="zh-CN"/>
              </w:rPr>
              <w:snapToGrid w:val="0"/>
              <w:keepNext w:val="0"/>
              <w:widowControl w:val="1"/>
              <w:jc w:val="center"/>
            </w:pPr>
            <w:r>
              <w:rPr>
                <w:rFonts w:hint="eastAsia"/>
                <w:sz w:val="22"/>
                <w:szCs w:val="22"/>
                <w:lang w:val="en-US" w:eastAsia="zh-CN"/>
                <w:color w:val="000000"/>
              </w:rPr>
              <w:t>{{Q010}} 待填</w:t>
            </w:r>
          </w:p>
        </w:tc>
        <w:trPr>
          <w:trHeight w:val="440" w:hRule="atLeast"/>
          <w:cantSplit w:val="1"/>
        </w:trPr>
      </w:tr>
      <w:tr w14:paraId="31687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5781CCB5">
            <w:pPr>
              <w:spacing w:line="276" w:lineRule="auto" w:before="20" w:after="20"/>
              <w:rPr>
                <w:rFonts w:hint="eastAsia"/>
                <w:sz w:val="18"/>
                <w:szCs w:val="18"/>
                <w:lang w:val="en-US" w:eastAsia="zh-CN"/>
              </w:rPr>
              <w:snapToGrid w:val="0"/>
              <w:keepNext w:val="0"/>
              <w:widowControl w:val="1"/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清洗人数</w:t>
            </w:r>
          </w:p>
        </w:tc>
        <w:tc>
          <w:tcPr>
            <w:tcW w:w="5476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21EF13BB">
            <w:pPr>
              <w:spacing w:line="276" w:lineRule="auto" w:before="20" w:after="20"/>
              <w:rPr>
                <w:rFonts w:hint="default"/>
                <w:sz w:val="18"/>
                <w:szCs w:val="18"/>
                <w:lang w:val="en-US" w:eastAsia="zh-CN"/>
              </w:rPr>
              <w:snapToGrid w:val="0"/>
              <w:keepNext w:val="0"/>
              <w:widowControl w:val="1"/>
              <w:jc w:val="center"/>
            </w:pPr>
            <w:r>
              <w:rPr>
                <w:rFonts w:hint="eastAsia"/>
                <w:sz w:val="22"/>
                <w:szCs w:val="22"/>
                <w:lang w:val="en-US" w:eastAsia="zh-CN"/>
                <w:color w:val="000000"/>
              </w:rPr>
              <w:t>{{Q011}} 待填</w:t>
            </w:r>
          </w:p>
        </w:tc>
        <w:trPr>
          <w:trHeight w:val="440" w:hRule="atLeast"/>
          <w:cantSplit w:val="1"/>
        </w:trPr>
      </w:tr>
    </w:tbl>
    <w:p w14:paraId="352A9D15">
      <w:pPr>
        <w:numPr>
          <w:ilvl w:val="0"/>
          <w:numId w:val="1"/>
        </w:numPr>
        <w:spacing w:line="276" w:lineRule="auto" w:before="220" w:after="140"/>
        <w:ind w:firstLine="0"/>
        <w:rPr>
          <w:rFonts w:hint="eastAsia"/>
          <w:b/>
          <w:bCs/>
          <w:sz w:val="28"/>
          <w:szCs w:val="28"/>
        </w:rPr>
        <w:snapToGrid w:val="0"/>
        <w:keepNext w:val="1"/>
        <w:widowControl w:val="1"/>
      </w:pPr>
      <w:r>
        <w:rPr>
          <w:rFonts w:hint="eastAsia"/>
          <w:b/>
          <w:bCs/>
          <w:sz w:val="28"/>
          <w:szCs w:val="28"/>
        </w:rPr>
        <w:t>办理进厂施工手续</w:t>
      </w:r>
    </w:p>
    <w:p w14:paraId="0C455E63">
      <w:pPr>
        <w:spacing w:line="276" w:lineRule="auto" w:before="0" w:after="80"/>
        <w:rPr>
          <w:rFonts w:hint="eastAsia"/>
          <w:b/>
          <w:bCs/>
          <w:sz w:val="28"/>
          <w:szCs w:val="28"/>
        </w:rPr>
        <w:snapToGrid w:val="0"/>
        <w:keepNext w:val="0"/>
        <w:widowControl w:val="1"/>
      </w:pPr>
      <w:r>
        <w:rPr>
          <w:rFonts w:hint="eastAsia"/>
          <w:b/>
          <w:bCs/>
          <w:sz w:val="22"/>
          <w:szCs w:val="22"/>
          <w:color w:val="000000"/>
        </w:rPr>
        <w:t>{{Q012}} 进厂施工手续及附件编号待填</w:t>
      </w:r>
    </w:p>
    <w:p w14:paraId="70CC8006">
      <w:pPr>
        <w:numPr>
          <w:ilvl w:val="0"/>
          <w:numId w:val="1"/>
        </w:numPr>
        <w:spacing w:line="276" w:lineRule="auto" w:before="220" w:after="140"/>
        <w:ind w:firstLine="0"/>
        <w:rPr>
          <w:b/>
          <w:bCs/>
          <w:sz w:val="28"/>
          <w:szCs w:val="28"/>
        </w:rPr>
        <w:snapToGrid w:val="0"/>
        <w:keepNext w:val="1"/>
        <w:widowControl w:val="1"/>
      </w:pPr>
      <w:r>
        <w:rPr>
          <w:rFonts w:hint="eastAsia"/>
          <w:b/>
          <w:bCs/>
          <w:sz w:val="28"/>
          <w:szCs w:val="28"/>
          <w:color w:val="000000"/>
        </w:rPr>
        <w:t>办理签署清洗安全告知书、清洗工作票、安全交底</w:t>
      </w:r>
    </w:p>
    <w:p w14:paraId="1A4865E2">
      <w:pPr>
        <w:spacing w:line="276" w:lineRule="auto" w:before="0" w:after="80"/>
        <w:ind w:firstLine="420"/>
        <w:rPr>
          <w:rFonts w:hint="eastAsia"/>
          <w:sz w:val="22"/>
          <w:szCs w:val="22"/>
        </w:rPr>
        <w:snapToGrid w:val="0"/>
        <w:keepNext w:val="0"/>
        <w:widowControl w:val="1"/>
      </w:pPr>
      <w:r>
        <w:rPr>
          <w:rFonts w:hint="eastAsia"/>
          <w:sz w:val="22"/>
          <w:szCs w:val="22"/>
          <w:color w:val="000000"/>
        </w:rPr>
        <w:t>光伏组件保洁服务安全告知书、清洗工作票、安全交底单等材料</w:t>
      </w:r>
    </w:p>
    <w:tbl>
      <w:tblPr>
        <w:tblStyle w:val="5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jc w:val="center"/>
      </w:tblPr>
      <w:tblGrid>
        <w:gridCol w:w="2769"/>
        <w:gridCol w:w="2769"/>
        <w:gridCol w:w="2768"/>
      </w:tblGrid>
      <w:tr w14:paraId="6A2F2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  <w:cantSplit w:val="1"/>
        </w:trPr>
        <w:tc>
          <w:tcPr>
            <w:tcW w:w="2769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7920AC89">
            <w:pPr>
              <w:spacing w:line="276" w:lineRule="auto" w:before="20" w:after="20"/>
              <w:jc w:val="center"/>
              <w:rPr>
                <w:rFonts w:hint="eastAsia" w:eastAsia="宋体"/>
                <w:sz w:val="22"/>
                <w:szCs w:val="22"/>
                <w:lang w:eastAsia="zh-CN"/>
              </w:rPr>
              <w:snapToGrid w:val="0"/>
              <w:keepNext w:val="0"/>
              <w:widowControl w:val="1"/>
            </w:pPr>
            <w:r>
              <w:rPr>
                <w:color w:val="000000"/>
                <w:sz w:val="21"/>
                <w:szCs w:val="21"/>
              </w:rPr>
              <w:t>{{Q013}}</w:t>
              <w:br/>
              <w:t>本次附件待插入</w:t>
            </w:r>
          </w:p>
        </w:tc>
        <w:tc>
          <w:tcPr>
            <w:tcW w:w="2769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0A10AAE4">
            <w:pPr>
              <w:spacing w:line="276" w:lineRule="auto" w:before="20" w:after="20"/>
              <w:jc w:val="center"/>
              <w:rPr>
                <w:rFonts w:hint="eastAsia" w:eastAsia="宋体"/>
                <w:sz w:val="22"/>
                <w:szCs w:val="22"/>
                <w:lang w:eastAsia="zh-CN"/>
              </w:rPr>
              <w:snapToGrid w:val="0"/>
              <w:keepNext w:val="0"/>
              <w:widowControl w:val="1"/>
            </w:pPr>
            <w:r>
              <w:rPr>
                <w:color w:val="000000"/>
                <w:sz w:val="21"/>
                <w:szCs w:val="21"/>
              </w:rPr>
              <w:t>{{Q014}}</w:t>
              <w:br/>
              <w:t>本次附件待插入</w:t>
            </w:r>
          </w:p>
        </w:tc>
        <w:tc>
          <w:tcPr>
            <w:tcW w:w="2768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54F7C684">
            <w:pPr>
              <w:spacing w:line="276" w:lineRule="auto" w:before="20" w:after="20"/>
              <w:ind w:firstLine="440" w:firstLineChars="200"/>
              <w:jc w:val="center"/>
              <w:rPr>
                <w:rFonts w:hint="eastAsia" w:eastAsia="宋体"/>
                <w:sz w:val="22"/>
                <w:szCs w:val="22"/>
                <w:lang w:eastAsia="zh-CN"/>
              </w:rPr>
              <w:snapToGrid w:val="0"/>
              <w:keepNext w:val="0"/>
              <w:widowControl w:val="1"/>
            </w:pPr>
            <w:r>
              <w:rPr>
                <w:color w:val="000000"/>
                <w:sz w:val="21"/>
                <w:szCs w:val="21"/>
              </w:rPr>
              <w:t>{{Q015}}</w:t>
              <w:br/>
              <w:t>本次附件待插入</w:t>
            </w:r>
          </w:p>
        </w:tc>
      </w:tr>
      <w:tr w14:paraId="16E6F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cantSplit w:val="1"/>
        </w:trPr>
        <w:tc>
          <w:tcPr>
            <w:tcW w:w="2769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06935FC2">
            <w:pPr>
              <w:spacing w:line="276" w:lineRule="auto" w:before="20" w:after="20"/>
              <w:jc w:val="center"/>
              <w:rPr>
                <w:rFonts w:hint="default" w:eastAsia="宋体"/>
                <w:sz w:val="22"/>
                <w:szCs w:val="22"/>
                <w:lang w:val="en-US" w:eastAsia="zh-CN"/>
              </w:rPr>
              <w:snapToGrid w:val="0"/>
              <w:keepNext w:val="0"/>
              <w:widowControl w:val="1"/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作业</w:t>
            </w:r>
            <w:r>
              <w:rPr>
                <w:rFonts w:hint="eastAsia"/>
                <w:sz w:val="22"/>
                <w:szCs w:val="22"/>
              </w:rPr>
              <w:t>安全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风险控制卡</w:t>
            </w:r>
          </w:p>
        </w:tc>
        <w:tc>
          <w:tcPr>
            <w:tcW w:w="2769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33F62F94">
            <w:pPr>
              <w:spacing w:line="276" w:lineRule="auto" w:before="20" w:after="20"/>
              <w:jc w:val="center"/>
              <w:rPr>
                <w:sz w:val="22"/>
                <w:szCs w:val="22"/>
              </w:rPr>
              <w:snapToGrid w:val="0"/>
              <w:keepNext w:val="0"/>
              <w:widowControl w:val="1"/>
            </w:pPr>
            <w:r>
              <w:rPr>
                <w:rFonts w:hint="eastAsia"/>
                <w:sz w:val="22"/>
                <w:szCs w:val="22"/>
              </w:rPr>
              <w:t>清洗工作票</w:t>
            </w:r>
          </w:p>
        </w:tc>
        <w:tc>
          <w:tcPr>
            <w:tcW w:w="2768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099EAF00">
            <w:pPr>
              <w:spacing w:line="276" w:lineRule="auto" w:before="20" w:after="20"/>
              <w:jc w:val="center"/>
              <w:rPr>
                <w:sz w:val="22"/>
                <w:szCs w:val="22"/>
              </w:rPr>
              <w:snapToGrid w:val="0"/>
              <w:keepNext w:val="0"/>
              <w:widowControl w:val="1"/>
            </w:pPr>
            <w:r>
              <w:rPr>
                <w:rFonts w:hint="eastAsia"/>
                <w:sz w:val="22"/>
                <w:szCs w:val="22"/>
              </w:rPr>
              <w:t>安全交底</w:t>
            </w:r>
          </w:p>
        </w:tc>
      </w:tr>
    </w:tbl>
    <w:p w14:paraId="28CF2F02">
      <w:pPr>
        <w:numPr>
          <w:ilvl w:val="0"/>
          <w:numId w:val="1"/>
        </w:numPr>
        <w:spacing w:line="276" w:lineRule="auto" w:before="220" w:after="140"/>
        <w:ind w:firstLine="0"/>
        <w:rPr>
          <w:rFonts w:hint="eastAsia"/>
          <w:b/>
          <w:bCs/>
          <w:sz w:val="28"/>
          <w:szCs w:val="28"/>
        </w:rPr>
        <w:snapToGrid w:val="0"/>
        <w:keepNext w:val="1"/>
        <w:widowControl w:val="1"/>
        <w:pageBreakBefore w:val="1"/>
      </w:pPr>
      <w:r>
        <w:rPr>
          <w:rFonts w:hint="eastAsia"/>
          <w:b/>
          <w:bCs/>
          <w:sz w:val="28"/>
          <w:szCs w:val="28"/>
        </w:rPr>
        <w:t>清洗过程安全监护、拍照</w:t>
      </w:r>
    </w:p>
    <w:p w14:paraId="408D5FAA">
      <w:pPr>
        <w:spacing w:line="276" w:lineRule="auto" w:before="120" w:after="120"/>
        <w:rPr>
          <w:rFonts w:hint="eastAsia"/>
          <w:sz w:val="24"/>
        </w:rPr>
        <w:snapToGrid w:val="0"/>
        <w:keepNext w:val="1"/>
        <w:widowControl w:val="1"/>
      </w:pPr>
      <w:r>
        <w:rPr>
          <w:rFonts w:hint="eastAsia"/>
          <w:sz w:val="24"/>
          <w:color w:val="000000"/>
          <w:szCs w:val="24"/>
        </w:rPr>
        <w:t>1. 现场人员清洗图片（展示本次人员、清洗方式和设备）</w:t>
      </w:r>
    </w:p>
    <w:tbl>
      <w:tblPr>
        <w:tblStyle w:val="5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jc w:val="center"/>
      </w:tblPr>
      <w:tblGrid>
        <w:gridCol w:w="4153"/>
        <w:gridCol w:w="4153"/>
      </w:tblGrid>
      <w:tr w14:paraId="58F61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0" w:hRule="atLeast"/>
          <w:cantSplit w:val="1"/>
        </w:trPr>
        <w:tc>
          <w:tcPr>
            <w:tcW w:w="4153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3B5E96F8">
            <w:pPr>
              <w:jc w:val="center"/>
              <w:rPr>
                <w:rFonts w:hint="eastAsia" w:eastAsia="宋体"/>
                <w:lang w:eastAsia="zh-CN"/>
              </w:rPr>
              <w:snapToGrid w:val="0"/>
              <w:spacing w:before="20" w:after="20" w:line="276" w:lineRule="auto"/>
              <w:keepNext w:val="0"/>
              <w:widowControl w:val="1"/>
            </w:pPr>
            <w:r>
              <w:rPr>
                <w:color w:val="000000"/>
                <w:sz w:val="22"/>
                <w:szCs w:val="22"/>
              </w:rPr>
              <w:t>{{Q016[1]}} 本次现场照片待插入</w:t>
            </w:r>
          </w:p>
        </w:tc>
        <w:tc>
          <w:tcPr>
            <w:tcW w:w="4153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49840FBD">
            <w:pPr>
              <w:widowControl w:val="1"/>
              <w:jc w:val="center"/>
              <w:rPr>
                <w:rFonts w:hint="eastAsia" w:eastAsia="微软雅黑"/>
                <w:lang w:eastAsia="zh-CN"/>
              </w:rPr>
              <w:snapToGrid w:val="0"/>
              <w:spacing w:before="20" w:after="20" w:line="276" w:lineRule="auto"/>
              <w:keepNext w:val="0"/>
            </w:pPr>
            <w:r>
              <w:rPr>
                <w:color w:val="000000"/>
                <w:sz w:val="22"/>
                <w:szCs w:val="22"/>
              </w:rPr>
              <w:t>{{Q016[2]}} 本次现场照片待插入</w:t>
            </w:r>
          </w:p>
        </w:tc>
      </w:tr>
      <w:tr w14:paraId="7EE5A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  <w:cantSplit w:val="1"/>
        </w:trPr>
        <w:tc>
          <w:tcPr>
            <w:tcW w:w="4153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28490689">
            <w:pPr>
              <w:jc w:val="center"/>
              <w:snapToGrid w:val="0"/>
              <w:spacing w:before="20" w:after="20" w:line="276" w:lineRule="auto"/>
              <w:keepNext w:val="0"/>
              <w:widowControl w:val="1"/>
            </w:pPr>
            <w:r>
              <w:rPr>
                <w:rFonts w:hint="eastAsia"/>
              </w:rPr>
              <w:t>图1</w:t>
            </w:r>
          </w:p>
        </w:tc>
        <w:tc>
          <w:tcPr>
            <w:tcW w:w="4153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7F8C743F">
            <w:pPr>
              <w:jc w:val="center"/>
              <w:snapToGrid w:val="0"/>
              <w:spacing w:before="20" w:after="20" w:line="276" w:lineRule="auto"/>
              <w:keepNext w:val="0"/>
              <w:widowControl w:val="1"/>
            </w:pPr>
            <w:r>
              <w:rPr>
                <w:rFonts w:hint="eastAsia"/>
              </w:rPr>
              <w:t>图2</w:t>
            </w:r>
          </w:p>
        </w:tc>
      </w:tr>
    </w:tbl>
    <w:p w14:paraId="177BA716">
      <w:pPr>
        <w:spacing w:line="276" w:lineRule="auto" w:before="120" w:after="120"/>
        <w:rPr>
          <w:rFonts w:hint="eastAsia" w:ascii="宋体" w:hAnsi="宋体"/>
          <w:sz w:val="24"/>
        </w:rPr>
        <w:snapToGrid w:val="0"/>
        <w:keepNext w:val="1"/>
        <w:widowControl w:val="1"/>
      </w:pPr>
      <w:r>
        <w:rPr>
          <w:rFonts w:hint="eastAsia" w:ascii="宋体" w:hAnsi="宋体"/>
          <w:sz w:val="24"/>
          <w:color w:val="000000"/>
          <w:szCs w:val="24"/>
        </w:rPr>
        <w:t>2. 现场清洗对比图片（按本次作业记录增加前后配对组）</w:t>
      </w:r>
    </w:p>
    <w:tbl>
      <w:tblPr>
        <w:tblStyle w:val="5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jc w:val="center"/>
      </w:tblPr>
      <w:tblGrid>
        <w:gridCol w:w="4195"/>
        <w:gridCol w:w="4111"/>
      </w:tblGrid>
      <w:tr w14:paraId="03080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0" w:hRule="atLeast"/>
          <w:cantSplit w:val="1"/>
        </w:trPr>
        <w:tc>
          <w:tcPr>
            <w:tcW w:w="4195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44BE767B">
            <w:pPr>
              <w:widowControl w:val="1"/>
              <w:jc w:val="center"/>
              <w:rPr>
                <w:rFonts w:hint="eastAsia" w:eastAsia="微软雅黑"/>
                <w:lang w:eastAsia="zh-CN"/>
              </w:rPr>
              <w:snapToGrid w:val="0"/>
              <w:spacing w:before="20" w:after="20" w:line="276" w:lineRule="auto"/>
              <w:keepNext w:val="0"/>
            </w:pPr>
            <w:r>
              <w:rPr>
                <w:color w:val="000000"/>
                <w:sz w:val="22"/>
                <w:szCs w:val="22"/>
              </w:rPr>
              <w:t>{{Q018[1]}} 本次照片待插入</w:t>
            </w:r>
          </w:p>
        </w:tc>
        <w:tc>
          <w:tcPr>
            <w:tcW w:w="4111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0A188BB3">
            <w:pPr>
              <w:widowControl w:val="1"/>
              <w:jc w:val="center"/>
              <w:rPr>
                <w:rFonts w:hint="eastAsia" w:eastAsia="微软雅黑"/>
                <w:lang w:eastAsia="zh-CN"/>
              </w:rPr>
              <w:snapToGrid w:val="0"/>
              <w:spacing w:before="20" w:after="20" w:line="276" w:lineRule="auto"/>
              <w:keepNext w:val="0"/>
            </w:pPr>
            <w:r>
              <w:rPr>
                <w:color w:val="000000"/>
                <w:sz w:val="22"/>
                <w:szCs w:val="22"/>
              </w:rPr>
              <w:t>{{Q019[1]}} 本次照片待插入</w:t>
            </w:r>
          </w:p>
        </w:tc>
      </w:tr>
      <w:tr w14:paraId="479EF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5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5E2590F8">
            <w:pPr>
              <w:jc w:val="center"/>
              <w:snapToGrid w:val="0"/>
              <w:spacing w:before="20" w:after="20" w:line="276" w:lineRule="auto"/>
              <w:keepNext w:val="0"/>
              <w:widowControl w:val="1"/>
            </w:pPr>
            <w:r>
              <w:rPr>
                <w:color w:val="000000"/>
                <w:sz w:val="22"/>
                <w:szCs w:val="22"/>
              </w:rPr>
              <w:t>{{Q017[1]}} 清洗前</w:t>
            </w:r>
          </w:p>
        </w:tc>
        <w:tc>
          <w:tcPr>
            <w:tcW w:w="4111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1D82B054">
            <w:pPr>
              <w:jc w:val="center"/>
              <w:snapToGrid w:val="0"/>
              <w:spacing w:before="20" w:after="20" w:line="276" w:lineRule="auto"/>
              <w:keepNext w:val="0"/>
              <w:widowControl w:val="1"/>
            </w:pPr>
            <w:r>
              <w:rPr>
                <w:color w:val="000000"/>
                <w:sz w:val="22"/>
                <w:szCs w:val="22"/>
              </w:rPr>
              <w:t>{{Q017[1]}} 清洗后</w:t>
            </w:r>
          </w:p>
        </w:tc>
        <w:trPr>
          <w:cantSplit w:val="1"/>
        </w:trPr>
      </w:tr>
    </w:tbl>
    <w:p w14:paraId="6BAAE517">
      <w:pPr>
        <w:spacing w:line="276" w:lineRule="auto" w:before="120" w:after="120"/>
        <w:rPr>
          <w:rFonts w:hint="eastAsia"/>
          <w:b/>
          <w:bCs/>
          <w:sz w:val="28"/>
          <w:szCs w:val="28"/>
        </w:rPr>
        <w:snapToGrid w:val="0"/>
        <w:keepNext w:val="1"/>
        <w:widowControl w:val="1"/>
        <w:pageBreakBefore w:val="1"/>
      </w:pPr>
      <w:r>
        <w:rPr>
          <w:rFonts w:hint="eastAsia"/>
          <w:b/>
          <w:bCs/>
          <w:sz w:val="28"/>
          <w:szCs w:val="28"/>
          <w:color w:val="000000"/>
        </w:rPr>
        <w:t>3. 清洗视频记录</w:t>
      </w:r>
    </w:p>
    <w:tbl>
      <w:tblPr>
        <w:tblStyle w:val="5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jc w:val="center"/>
      </w:tblPr>
      <w:tblGrid>
        <w:gridCol w:w="4153"/>
        <w:gridCol w:w="4153"/>
      </w:tblGrid>
      <w:tr w14:paraId="04934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50F7D22E">
            <w:pPr>
              <w:spacing w:line="276" w:lineRule="auto" w:before="20" w:after="20"/>
              <w:ind w:firstLine="1050" w:firstLineChars="500"/>
              <w:jc w:val="center"/>
              <w:rPr>
                <w:b/>
                <w:bCs/>
                <w:sz w:val="28"/>
                <w:szCs w:val="28"/>
              </w:rPr>
              <w:snapToGrid w:val="0"/>
              <w:keepNext w:val="0"/>
              <w:widowControl w:val="1"/>
            </w:pPr>
            <w:r>
              <w:t>清洗视频记录</w:t>
            </w:r>
          </w:p>
        </w:tc>
        <w:tc>
          <w:tcPr>
            <w:tcW w:w="4153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52961FB6">
            <w:pPr>
              <w:spacing w:line="276" w:lineRule="auto" w:before="20" w:after="20"/>
              <w:jc w:val="center"/>
              <w:snapToGrid w:val="0"/>
              <w:keepNext w:val="0"/>
              <w:widowControl w:val="1"/>
            </w:pPr>
            <w:r>
              <w:rPr>
                <w:rFonts w:hint="eastAsia" w:eastAsia="宋体"/>
                <w:b/>
                <w:bCs/>
                <w:sz w:val="22"/>
                <w:szCs w:val="22"/>
                <w:lang w:eastAsia="zh-CN"/>
                <w:color w:val="000000"/>
              </w:rPr>
              <w:t>{{Q020}}</w:t>
              <w:br/>
              <w:t>本次文件及关联编号待填</w:t>
            </w:r>
          </w:p>
        </w:tc>
        <w:trPr>
          <w:trHeight w:val="800" w:hRule="atLeast"/>
          <w:cantSplit w:val="1"/>
        </w:trPr>
      </w:tr>
    </w:tbl>
    <w:p w14:paraId="68863147">
      <w:pPr>
        <w:numPr>
          <w:ilvl w:val="0"/>
          <w:numId w:val="1"/>
        </w:numPr>
        <w:spacing w:line="276" w:lineRule="auto" w:before="220" w:after="140"/>
        <w:ind w:firstLine="0"/>
        <w:rPr>
          <w:rFonts w:hint="eastAsia"/>
          <w:b/>
          <w:bCs/>
          <w:sz w:val="28"/>
          <w:szCs w:val="28"/>
        </w:rPr>
        <w:snapToGrid w:val="0"/>
        <w:keepNext w:val="1"/>
        <w:widowControl w:val="1"/>
      </w:pPr>
      <w:r>
        <w:rPr>
          <w:rFonts w:hint="eastAsia"/>
          <w:b/>
          <w:bCs/>
          <w:sz w:val="28"/>
          <w:szCs w:val="28"/>
        </w:rPr>
        <w:t>组件清洗验收表</w:t>
      </w:r>
    </w:p>
    <w:tbl>
      <w:tblPr>
        <w:tblStyle w:val="5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jc w:val="center"/>
      </w:tblPr>
      <w:tblGrid>
        <w:gridCol w:w="4153"/>
        <w:gridCol w:w="4153"/>
      </w:tblGrid>
      <w:tr w14:paraId="47C8A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77FEF46A">
            <w:pPr>
              <w:spacing w:line="276" w:lineRule="auto" w:before="20" w:after="20"/>
              <w:ind w:firstLine="1120" w:firstLineChars="400"/>
              <w:jc w:val="both"/>
              <w:rPr>
                <w:rFonts w:hint="eastAsia"/>
                <w:b/>
                <w:bCs/>
                <w:sz w:val="28"/>
                <w:szCs w:val="28"/>
              </w:rPr>
              <w:snapToGrid w:val="0"/>
              <w:keepNext w:val="0"/>
              <w:widowControl w:val="1"/>
            </w:pPr>
            <w:r>
              <w:rPr>
                <w:rFonts w:hint="eastAsia"/>
                <w:sz w:val="28"/>
                <w:szCs w:val="28"/>
              </w:rPr>
              <w:t>组件清洗验收表</w:t>
            </w:r>
          </w:p>
        </w:tc>
        <w:tc>
          <w:tcPr>
            <w:tcW w:w="4153" w:type="dxa"/>
            <w:noWrap w:val="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49DCC518">
            <w:pPr>
              <w:pStyle w:val="2"/>
              <w:ind w:firstLine="1120" w:firstLineChars="400"/>
              <w:jc w:val="center"/>
              <w:rPr>
                <w:rFonts w:hint="eastAsia" w:eastAsia="宋体"/>
                <w:b w:val="0"/>
                <w:bCs/>
                <w:szCs w:val="28"/>
                <w:lang w:eastAsia="zh-CN"/>
              </w:rPr>
              <w:snapToGrid w:val="0"/>
              <w:spacing w:before="20" w:after="20" w:line="276" w:lineRule="auto"/>
              <w:keepNext w:val="0"/>
              <w:widowControl w:val="1"/>
            </w:pPr>
            <w:r>
              <w:rPr>
                <w:rFonts w:hint="eastAsia" w:eastAsia="宋体"/>
                <w:b w:val="0"/>
                <w:bCs/>
                <w:szCs w:val="22"/>
                <w:lang w:eastAsia="zh-CN"/>
                <w:color w:val="000000"/>
                <w:sz w:val="22"/>
              </w:rPr>
              <w:t>{{Q021}}</w:t>
              <w:br/>
              <w:t>本次文件及关联编号待填</w:t>
            </w:r>
          </w:p>
        </w:tc>
        <w:trPr>
          <w:trHeight w:val="800" w:hRule="atLeast"/>
          <w:cantSplit w:val="1"/>
        </w:trPr>
      </w:tr>
    </w:tbl>
    <w:p w14:paraId="2250DF0E">
      <w:pPr>
        <w:numPr>
          <w:ilvl w:val="0"/>
          <w:numId w:val="1"/>
        </w:numPr>
        <w:spacing w:line="276" w:lineRule="auto" w:before="220" w:after="140"/>
        <w:ind w:firstLine="0"/>
        <w:rPr>
          <w:b/>
          <w:bCs/>
          <w:sz w:val="28"/>
          <w:szCs w:val="28"/>
        </w:rPr>
        <w:snapToGrid w:val="0"/>
        <w:keepNext w:val="1"/>
        <w:widowControl w:val="1"/>
      </w:pPr>
      <w:r>
        <w:rPr>
          <w:rFonts w:hint="eastAsia"/>
          <w:b/>
          <w:bCs/>
          <w:sz w:val="28"/>
          <w:szCs w:val="28"/>
        </w:rPr>
        <w:t>效率分析</w:t>
      </w:r>
    </w:p>
    <w:tbl>
      <w:tblPr>
        <w:tblStyle w:val="5"/>
        <w:tblW w:w="83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  <w:tblInd w:w="0" w:type="dxa"/>
      </w:tblPr>
      <w:tblGrid>
        <w:gridCol w:w="1597"/>
        <w:gridCol w:w="1719"/>
        <w:gridCol w:w="1750"/>
        <w:gridCol w:w="1655"/>
        <w:gridCol w:w="1585"/>
      </w:tblGrid>
      <w:tr w14:paraId="41FD5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cantSplit w:val="1"/>
        </w:trPr>
        <w:tc>
          <w:tcPr>
            <w:tcW w:w="830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17788324">
            <w:pPr>
              <w:keepNext w:val="1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  <w:spacing w:before="35" w:after="35" w:line="276" w:lineRule="auto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清洗前发电数据记录</w:t>
            </w:r>
          </w:p>
        </w:tc>
      </w:tr>
      <w:tr w14:paraId="30CB2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  <w:cantSplit w:val="1"/>
        </w:trPr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4D845538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  <w:spacing w:before="60" w:after="60" w:line="276" w:lineRule="auto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日期/清洗前</w:t>
            </w:r>
          </w:p>
        </w:tc>
        <w:tc>
          <w:tcPr>
            <w:tcW w:w="1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69814870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  <w:spacing w:before="60" w:after="60" w:line="276" w:lineRule="auto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日发电量</w:t>
              <w:br/>
              <w:t>（kWh）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7F0D6DF3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  <w:spacing w:before="60" w:after="60" w:line="276" w:lineRule="auto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满发小时数</w:t>
              <w:br/>
              <w:t>（h）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7AA92121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  <w:spacing w:before="60" w:after="60" w:line="276" w:lineRule="auto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辐照</w:t>
              <w:br/>
              <w:t>（MJ/m²）</w:t>
            </w:r>
          </w:p>
        </w:tc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3D9C1B15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  <w:spacing w:before="60" w:after="60" w:line="276" w:lineRule="auto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系统效率</w:t>
              <w:br/>
              <w:t>（%）</w:t>
            </w:r>
          </w:p>
        </w:tc>
      </w:tr>
      <w:tr w14:paraId="1EFD0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  <w:cantSplit w:val="1"/>
        </w:trPr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5FFE1476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spacing w:before="35" w:after="35" w:line="276" w:lineRule="auto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  <w:color w:val="000000"/>
              </w:rPr>
              <w:t>{{Q022[1]}}</w:t>
            </w:r>
          </w:p>
        </w:tc>
        <w:tc>
          <w:tcPr>
            <w:tcW w:w="1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78FDE338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spacing w:before="35" w:after="35" w:line="276" w:lineRule="auto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{{Q023[1]}}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72AD2C77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spacing w:before="35" w:after="35" w:line="276" w:lineRule="auto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{{Q024[1]}}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05F50533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spacing w:before="35" w:after="35" w:line="276" w:lineRule="auto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{{Q025[1]}}</w:t>
            </w:r>
          </w:p>
        </w:tc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42D0AC21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spacing w:before="35" w:after="35" w:line="276" w:lineRule="auto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{{Q026[1]}}</w:t>
            </w:r>
          </w:p>
        </w:tc>
      </w:tr>
      <w:tr w14:paraId="26FFB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 w:val="1"/>
        </w:trPr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795FDE3A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8"/>
                <w:szCs w:val="28"/>
                <w:u w:val="none"/>
              </w:rPr>
              <w:spacing w:before="35" w:after="35" w:line="276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  <w:color w:val="000000"/>
              </w:rPr>
              <w:t>汇总</w:t>
            </w:r>
          </w:p>
        </w:tc>
        <w:tc>
          <w:tcPr>
            <w:tcW w:w="1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0011410C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8"/>
                <w:szCs w:val="28"/>
                <w:u w:val="none"/>
                <w:lang w:val="en-US" w:eastAsia="zh-CN" w:bidi="ar"/>
              </w:rPr>
              <w:spacing w:before="35" w:after="35" w:line="276" w:lineRule="auto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{{Q032.B.E}}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63557E35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8"/>
                <w:szCs w:val="28"/>
                <w:u w:val="none"/>
                <w:lang w:val="en-US" w:eastAsia="zh-CN" w:bidi="ar"/>
              </w:rPr>
              <w:spacing w:before="35" w:after="35" w:line="276" w:lineRule="auto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{{Q032.B.H}}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7F2896DC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8"/>
                <w:szCs w:val="28"/>
                <w:u w:val="none"/>
                <w:lang w:val="en-US" w:eastAsia="zh-CN" w:bidi="ar"/>
              </w:rPr>
              <w:spacing w:before="35" w:after="35" w:line="276" w:lineRule="auto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{{Q032.B.R}}</w:t>
            </w:r>
          </w:p>
        </w:tc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145BCAD9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8"/>
                <w:szCs w:val="28"/>
                <w:u w:val="none"/>
                <w:lang w:val="en-US" w:eastAsia="zh-CN" w:bidi="ar"/>
              </w:rPr>
              <w:spacing w:before="35" w:after="35" w:line="276" w:lineRule="auto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{{Q032.B.PR}}</w:t>
            </w:r>
          </w:p>
        </w:tc>
      </w:tr>
      <w:tr w14:paraId="6DF26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 w:val="1"/>
        </w:trPr>
        <w:tc>
          <w:tcPr>
            <w:tcW w:w="830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023E3333">
            <w:pPr>
              <w:keepNext w:val="1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  <w:spacing w:before="35" w:after="35" w:line="276" w:lineRule="auto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清洗后发电数据记录</w:t>
            </w:r>
          </w:p>
        </w:tc>
      </w:tr>
      <w:tr w14:paraId="49F1C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 w:val="1"/>
        </w:trPr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27A6F41C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  <w:spacing w:before="60" w:after="60" w:line="276" w:lineRule="auto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日期/清洗后</w:t>
            </w:r>
          </w:p>
        </w:tc>
        <w:tc>
          <w:tcPr>
            <w:tcW w:w="1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65260409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  <w:spacing w:before="60" w:after="60" w:line="276" w:lineRule="auto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日发电量</w:t>
              <w:br/>
              <w:t>（kWh）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640947E4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  <w:spacing w:before="60" w:after="60" w:line="276" w:lineRule="auto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满发小时数</w:t>
              <w:br/>
              <w:t>（h）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6B41E80A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  <w:spacing w:before="60" w:after="60" w:line="276" w:lineRule="auto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辐照</w:t>
              <w:br/>
              <w:t>（MJ/m²）</w:t>
            </w:r>
          </w:p>
        </w:tc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634AC412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  <w:spacing w:before="60" w:after="60" w:line="276" w:lineRule="auto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系统效率</w:t>
              <w:br/>
              <w:t>（%）</w:t>
            </w:r>
          </w:p>
        </w:tc>
      </w:tr>
      <w:tr w14:paraId="324E6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  <w:cantSplit w:val="1"/>
        </w:trPr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30726CCF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spacing w:before="35" w:after="35" w:line="276" w:lineRule="auto"/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  <w:color w:val="000000"/>
              </w:rPr>
              <w:t>{{Q027[1]}}</w:t>
            </w:r>
          </w:p>
        </w:tc>
        <w:tc>
          <w:tcPr>
            <w:tcW w:w="1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00F00CA4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spacing w:before="35" w:after="35" w:line="276" w:lineRule="auto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{{Q028[1]}}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546BC674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spacing w:before="35" w:after="35" w:line="276" w:lineRule="auto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{{Q029[1]}}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259C0C32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spacing w:before="35" w:after="35" w:line="276" w:lineRule="auto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{{Q030[1]}}</w:t>
            </w:r>
          </w:p>
        </w:tc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28D6403B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  <w:spacing w:before="35" w:after="35" w:line="276" w:lineRule="auto"/>
            </w:pPr>
            <w:r>
              <w:rPr>
                <w:rFonts w:ascii="宋体" w:hAnsi="宋体" w:eastAsia="宋体" w:cs="宋体"/>
                <w:sz w:val="21"/>
                <w:szCs w:val="21"/>
                <w:color w:val="000000"/>
              </w:rPr>
              <w:t>{{Q031[1]}}</w:t>
            </w:r>
          </w:p>
        </w:tc>
      </w:tr>
      <w:tr w14:paraId="13E39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 w:val="1"/>
        </w:trPr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37AB59D3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8"/>
                <w:szCs w:val="28"/>
                <w:u w:val="none"/>
              </w:rPr>
              <w:spacing w:before="35" w:after="35" w:line="276" w:lineRule="auto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  <w:color w:val="000000"/>
              </w:rPr>
              <w:t>汇总</w:t>
            </w:r>
          </w:p>
        </w:tc>
        <w:tc>
          <w:tcPr>
            <w:tcW w:w="17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27A14240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8"/>
                <w:szCs w:val="28"/>
                <w:u w:val="none"/>
                <w:lang w:val="en-US" w:eastAsia="zh-CN" w:bidi="ar"/>
              </w:rPr>
              <w:spacing w:before="35" w:after="35" w:line="276" w:lineRule="auto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{{Q032.A.E}}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7EDC91B9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8"/>
                <w:szCs w:val="28"/>
                <w:u w:val="none"/>
                <w:lang w:val="en-US" w:eastAsia="zh-CN" w:bidi="ar"/>
              </w:rPr>
              <w:spacing w:before="35" w:after="35" w:line="276" w:lineRule="auto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{{Q032.A.H}}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34B38E8B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8"/>
                <w:szCs w:val="28"/>
                <w:u w:val="none"/>
                <w:lang w:val="en-US" w:eastAsia="zh-CN" w:bidi="ar"/>
              </w:rPr>
              <w:spacing w:before="35" w:after="35" w:line="276" w:lineRule="auto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{{Q032.A.R}}</w:t>
            </w:r>
          </w:p>
        </w:tc>
        <w:tc>
          <w:tcPr>
            <w:tcW w:w="1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4D7A1392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8"/>
                <w:szCs w:val="28"/>
                <w:u w:val="none"/>
                <w:lang w:val="en-US" w:eastAsia="zh-CN" w:bidi="ar"/>
              </w:rPr>
              <w:spacing w:before="35" w:after="35" w:line="276" w:lineRule="auto"/>
            </w:pP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{{Q032.A.PR}}</w:t>
            </w:r>
          </w:p>
        </w:tc>
      </w:tr>
      <w:tr w14:paraId="6DD04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cantSplit w:val="1"/>
        </w:trPr>
        <w:tc>
          <w:tcPr>
            <w:tcW w:w="830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 w14:paraId="59FE65F7">
            <w:pPr>
              <w:keepNext w:val="0"/>
              <w:keepLines w:val="0"/>
              <w:widowControl w:val="1"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spacing w:before="35" w:after="35" w:line="276" w:lineRule="auto"/>
            </w:pPr>
            <w:r>
              <w:rPr>
                <w:rFonts w:ascii="宋体" w:hAnsi="宋体" w:eastAsia="宋体" w:cs="宋体"/>
                <w:sz w:val="22"/>
                <w:szCs w:val="22"/>
                <w:color w:val="000000"/>
              </w:rPr>
              <w:t>{{Q033}} 效率变化及口径说明待填</w:t>
            </w:r>
          </w:p>
        </w:tc>
      </w:tr>
    </w:tbl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BF1E9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6AFB76">
                          <w:pPr>
                            <w:pStyle w:val="3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oc60k8gBAACaAwAADgAAAGRycy9lMm9Eb2MueG1srVPNjtMwEL4j8Q6W&#10;79RphVAVNV3tqlqEhABp4QFcx24s+U8et0lfAN6AExfuPFefg7GTdGG57IGLM54ZfzPfN5PNzWAN&#10;OckI2ruGLhcVJdIJ32p3aOiXz/ev1pRA4q7lxjvZ0LMEerN9+WLTh1qufOdNKyNBEAd1HxrapRRq&#10;xkB00nJY+CAdBpWPlie8xgNrI+8R3Rq2qqo3rPexDdELCYDe3RikE2J8DqBXSgu58+JopUsjapSG&#10;J6QEnQ5At6VbpaRIH5UCmYhpKDJN5cQiaO/zybYbXh8iD50WUwv8OS084WS5dlj0CrXjiZNj1P9A&#10;WS2iB6/SQnjLRiJFEWSxrJ5o89DxIAsXlBrCVXT4f7Diw+lTJLrFTXhNieMWJ375/u3y49fl51ey&#10;zPr0AWpMewiYmIY7P2Du7Ad0ZtqDijZ/kRDBOKp7vqorh0REfrRerdcVhgTG5gvis8fnIUJ6K70l&#10;2WhoxPEVVfnpPaQxdU7J1Zy/18aUERr3lwMxs4fl3sces5WG/TAR2vv2jHx6nHxDHS46JeadQ2Hz&#10;ksxGnI39bBxD1IeubFGuB+H2mLCJ0luuMMJOhXFkhd20Xnkn/ryXrMdfavs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KHOtJPIAQAAmg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46AFB76">
                    <w:pPr>
                      <w:pStyle w:val="3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026B26">
    <w:pPr>
      <w:pStyle w:val="4"/>
      <w:jc w:val="right"/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525145" cy="360680"/>
          <wp:effectExtent l="0" t="0" r="8255" b="1270"/>
          <wp:docPr id="2" name="图片 7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7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5145" cy="36068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BC1DE5"/>
    <w:multiLevelType w:val="singleLevel"/>
    <w:tmpl w:val="BEBC1DE5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CC2D7F0F"/>
    <w:multiLevelType w:val="singleLevel"/>
    <w:tmpl w:val="CC2D7F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755A019"/>
    <w:multiLevelType w:val="singleLevel"/>
    <w:tmpl w:val="2755A01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xZTM1YTk0ODExMTlmOWY4OTFmNjg4NzQ5ZDZhNzcifQ=="/>
  </w:docVars>
  <w:rsids>
    <w:rsidRoot w:val="007666D4"/>
    <w:rsid w:val="000D7E19"/>
    <w:rsid w:val="002006DC"/>
    <w:rsid w:val="002A16F5"/>
    <w:rsid w:val="0035731B"/>
    <w:rsid w:val="003D2A2D"/>
    <w:rsid w:val="003E2920"/>
    <w:rsid w:val="00670036"/>
    <w:rsid w:val="007279AB"/>
    <w:rsid w:val="007319F5"/>
    <w:rsid w:val="007666D4"/>
    <w:rsid w:val="009E7D6D"/>
    <w:rsid w:val="00D07B8E"/>
    <w:rsid w:val="00E279F3"/>
    <w:rsid w:val="00E94993"/>
    <w:rsid w:val="00EB389F"/>
    <w:rsid w:val="00F619B2"/>
    <w:rsid w:val="012C6872"/>
    <w:rsid w:val="01565846"/>
    <w:rsid w:val="016A7234"/>
    <w:rsid w:val="025456E9"/>
    <w:rsid w:val="02F964B1"/>
    <w:rsid w:val="043814FE"/>
    <w:rsid w:val="0488096D"/>
    <w:rsid w:val="04C20FC9"/>
    <w:rsid w:val="05554A5D"/>
    <w:rsid w:val="060C2A08"/>
    <w:rsid w:val="06114803"/>
    <w:rsid w:val="07052B32"/>
    <w:rsid w:val="07BC3DEC"/>
    <w:rsid w:val="07D105EB"/>
    <w:rsid w:val="080A279A"/>
    <w:rsid w:val="085C1581"/>
    <w:rsid w:val="0948239F"/>
    <w:rsid w:val="09AE47E5"/>
    <w:rsid w:val="0A4D5C26"/>
    <w:rsid w:val="0A726B83"/>
    <w:rsid w:val="0A74712D"/>
    <w:rsid w:val="0A82704D"/>
    <w:rsid w:val="0AA76787"/>
    <w:rsid w:val="0AF40105"/>
    <w:rsid w:val="0B207EF8"/>
    <w:rsid w:val="0C080C03"/>
    <w:rsid w:val="0C0F2A7B"/>
    <w:rsid w:val="0C983F17"/>
    <w:rsid w:val="0CAF5184"/>
    <w:rsid w:val="0E794CFD"/>
    <w:rsid w:val="10211D20"/>
    <w:rsid w:val="11016549"/>
    <w:rsid w:val="12285BAF"/>
    <w:rsid w:val="12E82452"/>
    <w:rsid w:val="12E90D0A"/>
    <w:rsid w:val="1347716A"/>
    <w:rsid w:val="135A4FCD"/>
    <w:rsid w:val="140B4B7A"/>
    <w:rsid w:val="146D37A8"/>
    <w:rsid w:val="14C93C25"/>
    <w:rsid w:val="1541542D"/>
    <w:rsid w:val="154207FB"/>
    <w:rsid w:val="16726BC4"/>
    <w:rsid w:val="16F002AB"/>
    <w:rsid w:val="16F83366"/>
    <w:rsid w:val="17482C59"/>
    <w:rsid w:val="17657E11"/>
    <w:rsid w:val="17B32FBA"/>
    <w:rsid w:val="181A136A"/>
    <w:rsid w:val="1836192B"/>
    <w:rsid w:val="189854F6"/>
    <w:rsid w:val="1A22631B"/>
    <w:rsid w:val="1B5B4B1C"/>
    <w:rsid w:val="1BB35920"/>
    <w:rsid w:val="1C9D605B"/>
    <w:rsid w:val="1D0C2F37"/>
    <w:rsid w:val="1D1062EB"/>
    <w:rsid w:val="1D764DA3"/>
    <w:rsid w:val="1D8119F8"/>
    <w:rsid w:val="1DB7314C"/>
    <w:rsid w:val="1EAB3135"/>
    <w:rsid w:val="1F466A3B"/>
    <w:rsid w:val="1F7960C5"/>
    <w:rsid w:val="200C2F2C"/>
    <w:rsid w:val="203403F0"/>
    <w:rsid w:val="20402BA2"/>
    <w:rsid w:val="20DD1FEC"/>
    <w:rsid w:val="212A248A"/>
    <w:rsid w:val="213845A4"/>
    <w:rsid w:val="21974930"/>
    <w:rsid w:val="21A276E4"/>
    <w:rsid w:val="22402857"/>
    <w:rsid w:val="23B917E4"/>
    <w:rsid w:val="25C1268F"/>
    <w:rsid w:val="25DB1BF0"/>
    <w:rsid w:val="25FB7EDA"/>
    <w:rsid w:val="26C47DA1"/>
    <w:rsid w:val="26D56F52"/>
    <w:rsid w:val="27102931"/>
    <w:rsid w:val="27660B50"/>
    <w:rsid w:val="2840155B"/>
    <w:rsid w:val="288E1458"/>
    <w:rsid w:val="28963DEC"/>
    <w:rsid w:val="28EE2ACB"/>
    <w:rsid w:val="29C51865"/>
    <w:rsid w:val="29FA4241"/>
    <w:rsid w:val="2A1E4E75"/>
    <w:rsid w:val="2A204773"/>
    <w:rsid w:val="2BC95AB5"/>
    <w:rsid w:val="2C755EE6"/>
    <w:rsid w:val="2CC001D5"/>
    <w:rsid w:val="2CE672AB"/>
    <w:rsid w:val="2D725188"/>
    <w:rsid w:val="2DB70AD4"/>
    <w:rsid w:val="2DDB721A"/>
    <w:rsid w:val="2E2D449C"/>
    <w:rsid w:val="2E5B3F05"/>
    <w:rsid w:val="2EC55E87"/>
    <w:rsid w:val="2EFB6CA5"/>
    <w:rsid w:val="310140CD"/>
    <w:rsid w:val="31351FB9"/>
    <w:rsid w:val="31CD4D07"/>
    <w:rsid w:val="31F74931"/>
    <w:rsid w:val="320E07BD"/>
    <w:rsid w:val="3232715A"/>
    <w:rsid w:val="32401DD0"/>
    <w:rsid w:val="32444D2D"/>
    <w:rsid w:val="327F58EB"/>
    <w:rsid w:val="32EC0819"/>
    <w:rsid w:val="350B289A"/>
    <w:rsid w:val="353D2CE5"/>
    <w:rsid w:val="35413010"/>
    <w:rsid w:val="357259AC"/>
    <w:rsid w:val="359D0D69"/>
    <w:rsid w:val="35E52982"/>
    <w:rsid w:val="35EE62D9"/>
    <w:rsid w:val="36237984"/>
    <w:rsid w:val="36290986"/>
    <w:rsid w:val="36302EDE"/>
    <w:rsid w:val="368930EB"/>
    <w:rsid w:val="36B170C5"/>
    <w:rsid w:val="370A2DC8"/>
    <w:rsid w:val="37755D5B"/>
    <w:rsid w:val="37DF6CBA"/>
    <w:rsid w:val="38296B1D"/>
    <w:rsid w:val="392C171B"/>
    <w:rsid w:val="3951224F"/>
    <w:rsid w:val="39F23A1D"/>
    <w:rsid w:val="3A182972"/>
    <w:rsid w:val="3A205693"/>
    <w:rsid w:val="3AC43306"/>
    <w:rsid w:val="3D1F1FB1"/>
    <w:rsid w:val="3E6841D3"/>
    <w:rsid w:val="3EE35647"/>
    <w:rsid w:val="3F0D6C18"/>
    <w:rsid w:val="3F27336F"/>
    <w:rsid w:val="3F5428BC"/>
    <w:rsid w:val="40054C3D"/>
    <w:rsid w:val="40ED4F5E"/>
    <w:rsid w:val="416937DF"/>
    <w:rsid w:val="420233C8"/>
    <w:rsid w:val="42E766B5"/>
    <w:rsid w:val="440A62FE"/>
    <w:rsid w:val="446C7220"/>
    <w:rsid w:val="447D3CE1"/>
    <w:rsid w:val="44E35302"/>
    <w:rsid w:val="44FD7677"/>
    <w:rsid w:val="456629C0"/>
    <w:rsid w:val="459071FF"/>
    <w:rsid w:val="46013532"/>
    <w:rsid w:val="466C0599"/>
    <w:rsid w:val="47420F24"/>
    <w:rsid w:val="47973377"/>
    <w:rsid w:val="47E37B3C"/>
    <w:rsid w:val="48042B40"/>
    <w:rsid w:val="493C359B"/>
    <w:rsid w:val="4A7B32F9"/>
    <w:rsid w:val="4ABC2322"/>
    <w:rsid w:val="4AC73BB8"/>
    <w:rsid w:val="4B0C4228"/>
    <w:rsid w:val="4B2D687A"/>
    <w:rsid w:val="4BF87220"/>
    <w:rsid w:val="4CB525DB"/>
    <w:rsid w:val="4DE31A22"/>
    <w:rsid w:val="4E375B6D"/>
    <w:rsid w:val="4E814754"/>
    <w:rsid w:val="4F2465BA"/>
    <w:rsid w:val="4F3433F4"/>
    <w:rsid w:val="4F580862"/>
    <w:rsid w:val="4F585D26"/>
    <w:rsid w:val="506A1274"/>
    <w:rsid w:val="5099632E"/>
    <w:rsid w:val="50DD7313"/>
    <w:rsid w:val="511D50DF"/>
    <w:rsid w:val="514A6C13"/>
    <w:rsid w:val="518B7645"/>
    <w:rsid w:val="51A26D31"/>
    <w:rsid w:val="53B24046"/>
    <w:rsid w:val="54EB7093"/>
    <w:rsid w:val="54F47C53"/>
    <w:rsid w:val="553061FB"/>
    <w:rsid w:val="556F2AD0"/>
    <w:rsid w:val="56222B52"/>
    <w:rsid w:val="5725588B"/>
    <w:rsid w:val="574E761A"/>
    <w:rsid w:val="575157BF"/>
    <w:rsid w:val="581927C2"/>
    <w:rsid w:val="58732554"/>
    <w:rsid w:val="58E85F09"/>
    <w:rsid w:val="59037615"/>
    <w:rsid w:val="594C5462"/>
    <w:rsid w:val="59CA5168"/>
    <w:rsid w:val="59F83A00"/>
    <w:rsid w:val="5A8105DF"/>
    <w:rsid w:val="5B152C85"/>
    <w:rsid w:val="5B2563CB"/>
    <w:rsid w:val="5B260F9E"/>
    <w:rsid w:val="5BE5657F"/>
    <w:rsid w:val="5CD6471D"/>
    <w:rsid w:val="5E6747E6"/>
    <w:rsid w:val="5EFD67BB"/>
    <w:rsid w:val="5F0A6579"/>
    <w:rsid w:val="5F495775"/>
    <w:rsid w:val="5F6F30DB"/>
    <w:rsid w:val="5FF237A1"/>
    <w:rsid w:val="60B474C6"/>
    <w:rsid w:val="60FD6F1B"/>
    <w:rsid w:val="61740B33"/>
    <w:rsid w:val="62780D47"/>
    <w:rsid w:val="631024C1"/>
    <w:rsid w:val="633A0B98"/>
    <w:rsid w:val="637846F9"/>
    <w:rsid w:val="6498445F"/>
    <w:rsid w:val="64E80B80"/>
    <w:rsid w:val="66115199"/>
    <w:rsid w:val="66662648"/>
    <w:rsid w:val="66685040"/>
    <w:rsid w:val="670A68D1"/>
    <w:rsid w:val="67117D18"/>
    <w:rsid w:val="6795301D"/>
    <w:rsid w:val="67D03278"/>
    <w:rsid w:val="68C11857"/>
    <w:rsid w:val="6A1A7C7D"/>
    <w:rsid w:val="6ADC11E9"/>
    <w:rsid w:val="6AFD2D38"/>
    <w:rsid w:val="6AFF28E4"/>
    <w:rsid w:val="6BFD579B"/>
    <w:rsid w:val="6C575C4D"/>
    <w:rsid w:val="6DB80038"/>
    <w:rsid w:val="6DC91014"/>
    <w:rsid w:val="6E587BA3"/>
    <w:rsid w:val="6E6B09E3"/>
    <w:rsid w:val="6E8A0692"/>
    <w:rsid w:val="6F5D3EDA"/>
    <w:rsid w:val="6FF3126C"/>
    <w:rsid w:val="70262B76"/>
    <w:rsid w:val="704E3353"/>
    <w:rsid w:val="70883B9D"/>
    <w:rsid w:val="70B31630"/>
    <w:rsid w:val="70D57D5B"/>
    <w:rsid w:val="713A4D9B"/>
    <w:rsid w:val="714D0C31"/>
    <w:rsid w:val="72D51C32"/>
    <w:rsid w:val="733D0D44"/>
    <w:rsid w:val="737E0B7F"/>
    <w:rsid w:val="73ED009D"/>
    <w:rsid w:val="74541A12"/>
    <w:rsid w:val="74AB3180"/>
    <w:rsid w:val="759C19CD"/>
    <w:rsid w:val="7707666F"/>
    <w:rsid w:val="77411983"/>
    <w:rsid w:val="77AB16E1"/>
    <w:rsid w:val="78160310"/>
    <w:rsid w:val="79830A9E"/>
    <w:rsid w:val="798E5B44"/>
    <w:rsid w:val="79C332EB"/>
    <w:rsid w:val="79CF0E7E"/>
    <w:rsid w:val="79ED3345"/>
    <w:rsid w:val="79F14844"/>
    <w:rsid w:val="79F86724"/>
    <w:rsid w:val="79FC0048"/>
    <w:rsid w:val="7A5850F5"/>
    <w:rsid w:val="7A701B0E"/>
    <w:rsid w:val="7AFB44BD"/>
    <w:rsid w:val="7B67725C"/>
    <w:rsid w:val="7BFA3AA5"/>
    <w:rsid w:val="7C3817EF"/>
    <w:rsid w:val="7C6B69D6"/>
    <w:rsid w:val="7CA842AB"/>
    <w:rsid w:val="7CAF7933"/>
    <w:rsid w:val="7CCA6719"/>
    <w:rsid w:val="7CF963F1"/>
    <w:rsid w:val="7D030AE8"/>
    <w:rsid w:val="7D4F5FB0"/>
    <w:rsid w:val="7D8B1069"/>
    <w:rsid w:val="7EF60352"/>
    <w:rsid w:val="7FC3684A"/>
    <w:rsid w:val="7FF564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paragraph" w:customStyle="1" w:styleId="9">
    <w:name w:val="Hezk Text"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 w:cs="Times New Roman"/>
      <w:bCs/>
      <w:kern w:val="2"/>
      <w:sz w:val="24"/>
      <w:szCs w:val="32"/>
      <w:lang w:val="en-US" w:eastAsia="zh-CN" w:bidi="ar-SA"/>
    </w:rPr>
  </w:style>
  <w:style w:type="paragraph" w:customStyle="1" w:styleId="10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styleId="CleaningTitle">
    <w:name w:val="Title"/>
    <w:basedOn w:val="1"/>
    <w:qFormat/>
    <w:rPr>
      <w:color w:val="000000"/>
      <w:sz w:val="36"/>
      <w:rFonts w:ascii="宋体" w:hAnsi="宋体" w:eastAsia="宋体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0</Pages>
  <Words>0</Words>
  <Characters>0</Characters>
  <Lines>0</Lines>
  <Paragraphs>0</Paragraphs>
  <TotalTime>1128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