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9FF39" w14:textId="77777777" w:rsidR="00480B84" w:rsidRPr="00100944" w:rsidRDefault="00480B84" w:rsidP="00480B84">
      <w:pPr>
        <w:spacing w:after="0" w:line="360" w:lineRule="auto"/>
        <w:jc w:val="center"/>
        <w:rPr>
          <w:b/>
          <w:bCs/>
          <w:szCs w:val="28"/>
        </w:rPr>
      </w:pPr>
      <w:bookmarkStart w:id="0" w:name="_GoBack"/>
      <w:bookmarkEnd w:id="0"/>
      <w:r w:rsidRPr="00100944">
        <w:rPr>
          <w:b/>
          <w:bCs/>
          <w:szCs w:val="28"/>
        </w:rPr>
        <w:t>МИНИСТЕРСТВО ОБРАЗОВАНИЯ РЕСПУБЛИКИ БЕЛАРУСЬ</w:t>
      </w:r>
    </w:p>
    <w:p w14:paraId="02D0DD97" w14:textId="77777777" w:rsidR="00480B84" w:rsidRPr="00100944" w:rsidRDefault="00480B84" w:rsidP="00480B84">
      <w:pPr>
        <w:spacing w:after="0" w:line="360" w:lineRule="auto"/>
        <w:jc w:val="center"/>
        <w:rPr>
          <w:b/>
          <w:bCs/>
          <w:szCs w:val="28"/>
        </w:rPr>
      </w:pPr>
      <w:r w:rsidRPr="00100944">
        <w:rPr>
          <w:b/>
          <w:bCs/>
          <w:szCs w:val="28"/>
        </w:rPr>
        <w:t>БЕЛОРУССКИЙ ГОСУДАРСТВЕННЫЙ УНИВЕРСИТЕТ</w:t>
      </w:r>
    </w:p>
    <w:p w14:paraId="21D19FF5" w14:textId="77777777" w:rsidR="00480B84" w:rsidRPr="000B28C5" w:rsidRDefault="00480B84" w:rsidP="00480B84">
      <w:pPr>
        <w:spacing w:after="0" w:line="360" w:lineRule="auto"/>
        <w:jc w:val="center"/>
        <w:rPr>
          <w:b/>
          <w:bCs/>
          <w:szCs w:val="28"/>
        </w:rPr>
      </w:pPr>
      <w:r w:rsidRPr="00100944">
        <w:rPr>
          <w:b/>
          <w:bCs/>
          <w:szCs w:val="28"/>
        </w:rPr>
        <w:t>ФАКУЛЬТЕТ ПРИКЛАДНОЙ МАТЕМАТИКИ И ИНФОРМАТИКИ</w:t>
      </w:r>
    </w:p>
    <w:p w14:paraId="01F23308" w14:textId="77777777" w:rsidR="00480B84" w:rsidRPr="003F5B4A" w:rsidRDefault="00480B84" w:rsidP="00480B84">
      <w:pPr>
        <w:spacing w:after="0" w:line="360" w:lineRule="auto"/>
        <w:jc w:val="center"/>
        <w:rPr>
          <w:b/>
          <w:bCs/>
          <w:szCs w:val="28"/>
        </w:rPr>
      </w:pPr>
      <w:r w:rsidRPr="00100944">
        <w:rPr>
          <w:b/>
          <w:bCs/>
          <w:szCs w:val="28"/>
        </w:rPr>
        <w:t xml:space="preserve">Кафедра </w:t>
      </w:r>
      <w:r w:rsidRPr="003F5B4A">
        <w:rPr>
          <w:b/>
          <w:bCs/>
          <w:szCs w:val="28"/>
        </w:rPr>
        <w:t>математического моделирования и анализа данных</w:t>
      </w:r>
    </w:p>
    <w:p w14:paraId="439C66CA" w14:textId="77777777" w:rsidR="00480B84" w:rsidRDefault="00480B84" w:rsidP="00480B84">
      <w:pPr>
        <w:spacing w:after="0" w:line="360" w:lineRule="auto"/>
        <w:jc w:val="center"/>
        <w:rPr>
          <w:szCs w:val="28"/>
        </w:rPr>
      </w:pPr>
    </w:p>
    <w:p w14:paraId="622025A8" w14:textId="77777777" w:rsidR="00480B84" w:rsidRDefault="00480B84" w:rsidP="00480B84">
      <w:pPr>
        <w:spacing w:after="0" w:line="360" w:lineRule="auto"/>
        <w:jc w:val="center"/>
        <w:rPr>
          <w:szCs w:val="28"/>
        </w:rPr>
      </w:pPr>
    </w:p>
    <w:p w14:paraId="06517973" w14:textId="77777777" w:rsidR="00480B84" w:rsidRDefault="00480B84" w:rsidP="00480B84">
      <w:pPr>
        <w:spacing w:after="0" w:line="360" w:lineRule="auto"/>
        <w:jc w:val="center"/>
        <w:rPr>
          <w:szCs w:val="28"/>
        </w:rPr>
      </w:pPr>
    </w:p>
    <w:p w14:paraId="7EACD4F7" w14:textId="77777777" w:rsidR="00480B84" w:rsidRDefault="00480B84" w:rsidP="00480B84">
      <w:pPr>
        <w:spacing w:after="0" w:line="240" w:lineRule="auto"/>
        <w:jc w:val="center"/>
        <w:rPr>
          <w:szCs w:val="28"/>
        </w:rPr>
      </w:pPr>
      <w:r>
        <w:rPr>
          <w:szCs w:val="28"/>
        </w:rPr>
        <w:t>БОРОХОВСКИЙ</w:t>
      </w:r>
    </w:p>
    <w:p w14:paraId="4772FDAB" w14:textId="77777777" w:rsidR="00480B84" w:rsidRPr="00100944" w:rsidRDefault="00480B84" w:rsidP="00480B84">
      <w:pPr>
        <w:spacing w:after="0" w:line="240" w:lineRule="auto"/>
        <w:jc w:val="center"/>
        <w:rPr>
          <w:szCs w:val="28"/>
        </w:rPr>
      </w:pPr>
      <w:r>
        <w:rPr>
          <w:szCs w:val="28"/>
        </w:rPr>
        <w:t>Андрей Владимирович</w:t>
      </w:r>
    </w:p>
    <w:p w14:paraId="217A5F5E" w14:textId="77777777" w:rsidR="00480B84" w:rsidRPr="00100944" w:rsidRDefault="00480B84" w:rsidP="00480B84">
      <w:pPr>
        <w:spacing w:after="0" w:line="360" w:lineRule="auto"/>
        <w:jc w:val="center"/>
        <w:rPr>
          <w:szCs w:val="28"/>
        </w:rPr>
      </w:pPr>
    </w:p>
    <w:p w14:paraId="6EA94F3F" w14:textId="77777777" w:rsidR="00480B84" w:rsidRPr="003F5B4A" w:rsidRDefault="00264FB0" w:rsidP="00264FB0">
      <w:pPr>
        <w:spacing w:after="0" w:line="240" w:lineRule="auto"/>
        <w:jc w:val="center"/>
        <w:rPr>
          <w:b/>
          <w:bCs/>
          <w:caps/>
          <w:szCs w:val="28"/>
        </w:rPr>
      </w:pPr>
      <w:r>
        <w:rPr>
          <w:b/>
          <w:bCs/>
          <w:caps/>
          <w:szCs w:val="28"/>
        </w:rPr>
        <w:t xml:space="preserve">Индикаторы по опросным данным и их применение для </w:t>
      </w:r>
      <w:r w:rsidR="00526456">
        <w:rPr>
          <w:b/>
          <w:bCs/>
          <w:caps/>
          <w:szCs w:val="28"/>
        </w:rPr>
        <w:t>эконометрического анализа и моде</w:t>
      </w:r>
      <w:r>
        <w:rPr>
          <w:b/>
          <w:bCs/>
          <w:caps/>
          <w:szCs w:val="28"/>
        </w:rPr>
        <w:t>лирования базовых экономических показателей отраслей и экономики в целом</w:t>
      </w:r>
    </w:p>
    <w:p w14:paraId="70520345" w14:textId="77777777" w:rsidR="00480B84" w:rsidRDefault="00480B84" w:rsidP="00264FB0">
      <w:pPr>
        <w:spacing w:after="0" w:line="240" w:lineRule="auto"/>
        <w:jc w:val="center"/>
      </w:pPr>
    </w:p>
    <w:p w14:paraId="155450C0" w14:textId="77777777" w:rsidR="00480B84" w:rsidRDefault="00480B84" w:rsidP="00264FB0">
      <w:pPr>
        <w:spacing w:after="0" w:line="240" w:lineRule="auto"/>
        <w:jc w:val="center"/>
      </w:pPr>
    </w:p>
    <w:p w14:paraId="5EAA91C4" w14:textId="77777777" w:rsidR="00480B84" w:rsidRPr="00100944" w:rsidRDefault="00480B84" w:rsidP="00264FB0">
      <w:pPr>
        <w:spacing w:after="0" w:line="240" w:lineRule="auto"/>
        <w:jc w:val="center"/>
      </w:pPr>
    </w:p>
    <w:p w14:paraId="50A6F900" w14:textId="77777777" w:rsidR="00480B84" w:rsidRPr="00100944" w:rsidRDefault="00480B84" w:rsidP="00480B84">
      <w:pPr>
        <w:spacing w:after="0" w:line="360" w:lineRule="auto"/>
        <w:jc w:val="center"/>
        <w:rPr>
          <w:szCs w:val="28"/>
        </w:rPr>
      </w:pPr>
      <w:r>
        <w:rPr>
          <w:szCs w:val="28"/>
        </w:rPr>
        <w:t>Дипломная</w:t>
      </w:r>
      <w:r w:rsidRPr="00100944">
        <w:rPr>
          <w:szCs w:val="28"/>
        </w:rPr>
        <w:t xml:space="preserve"> работа</w:t>
      </w:r>
    </w:p>
    <w:p w14:paraId="30AB44F3" w14:textId="77777777" w:rsidR="00480B84" w:rsidRPr="00100944" w:rsidRDefault="00480B84" w:rsidP="00480B84">
      <w:pPr>
        <w:spacing w:after="0" w:line="360" w:lineRule="auto"/>
        <w:rPr>
          <w:szCs w:val="28"/>
        </w:rPr>
      </w:pPr>
    </w:p>
    <w:p w14:paraId="3580F0D9" w14:textId="77777777" w:rsidR="00480B84" w:rsidRPr="00100944" w:rsidRDefault="00480B84" w:rsidP="00480B84">
      <w:pPr>
        <w:spacing w:after="0" w:line="360" w:lineRule="auto"/>
        <w:ind w:left="5040"/>
        <w:rPr>
          <w:szCs w:val="28"/>
        </w:rPr>
      </w:pPr>
    </w:p>
    <w:p w14:paraId="2EA4951E" w14:textId="77777777" w:rsidR="00480B84" w:rsidRPr="00100944" w:rsidRDefault="00480B84" w:rsidP="00480B84">
      <w:pPr>
        <w:spacing w:after="0" w:line="240" w:lineRule="auto"/>
        <w:ind w:left="5041"/>
        <w:rPr>
          <w:szCs w:val="28"/>
        </w:rPr>
      </w:pPr>
      <w:r w:rsidRPr="00100944">
        <w:rPr>
          <w:szCs w:val="28"/>
        </w:rPr>
        <w:t>Научный руководитель:</w:t>
      </w:r>
    </w:p>
    <w:p w14:paraId="7AF96308" w14:textId="77777777" w:rsidR="00480B84" w:rsidRPr="00100944" w:rsidRDefault="00480B84" w:rsidP="00480B84">
      <w:pPr>
        <w:spacing w:after="0" w:line="240" w:lineRule="auto"/>
        <w:ind w:left="5041"/>
        <w:rPr>
          <w:szCs w:val="28"/>
        </w:rPr>
      </w:pPr>
      <w:r w:rsidRPr="00100944">
        <w:rPr>
          <w:szCs w:val="28"/>
        </w:rPr>
        <w:t>кандидат физико-математических</w:t>
      </w:r>
    </w:p>
    <w:p w14:paraId="4C592084" w14:textId="77777777" w:rsidR="00480B84" w:rsidRPr="00CF10AC" w:rsidRDefault="00480B84" w:rsidP="00480B84">
      <w:pPr>
        <w:spacing w:after="0" w:line="240" w:lineRule="auto"/>
        <w:ind w:left="5041"/>
        <w:rPr>
          <w:szCs w:val="28"/>
        </w:rPr>
      </w:pPr>
      <w:r w:rsidRPr="00100944">
        <w:rPr>
          <w:szCs w:val="28"/>
        </w:rPr>
        <w:t>наук,</w:t>
      </w:r>
      <w:r>
        <w:rPr>
          <w:szCs w:val="28"/>
        </w:rPr>
        <w:t xml:space="preserve"> доцент</w:t>
      </w:r>
    </w:p>
    <w:p w14:paraId="1241567A" w14:textId="77777777" w:rsidR="00480B84" w:rsidRPr="00100944" w:rsidRDefault="00480B84" w:rsidP="00480B84">
      <w:pPr>
        <w:spacing w:after="0" w:line="240" w:lineRule="auto"/>
        <w:ind w:left="5041"/>
        <w:rPr>
          <w:szCs w:val="28"/>
        </w:rPr>
      </w:pPr>
      <w:r w:rsidRPr="00100944">
        <w:rPr>
          <w:szCs w:val="28"/>
        </w:rPr>
        <w:t>Малюгин Владимир Ильич</w:t>
      </w:r>
    </w:p>
    <w:p w14:paraId="6F9F36B9" w14:textId="77777777" w:rsidR="00480B84" w:rsidRDefault="00480B84" w:rsidP="00480B84">
      <w:pPr>
        <w:spacing w:after="0" w:line="360" w:lineRule="auto"/>
        <w:ind w:left="5040"/>
      </w:pPr>
    </w:p>
    <w:p w14:paraId="4A033E15" w14:textId="77777777" w:rsidR="00480B84" w:rsidRDefault="00480B84" w:rsidP="00480B84">
      <w:pPr>
        <w:spacing w:after="0" w:line="360" w:lineRule="auto"/>
        <w:ind w:left="5040"/>
      </w:pPr>
    </w:p>
    <w:p w14:paraId="7971949A" w14:textId="77777777" w:rsidR="00480B84" w:rsidRPr="000B28C5" w:rsidRDefault="00480B84" w:rsidP="00480B84">
      <w:pPr>
        <w:spacing w:after="0" w:line="360" w:lineRule="auto"/>
        <w:rPr>
          <w:szCs w:val="28"/>
        </w:rPr>
      </w:pPr>
      <w:r w:rsidRPr="000B28C5">
        <w:rPr>
          <w:szCs w:val="28"/>
        </w:rPr>
        <w:t>Допущена к защите</w:t>
      </w:r>
    </w:p>
    <w:p w14:paraId="155EC425" w14:textId="77777777" w:rsidR="00480B84" w:rsidRPr="000B28C5" w:rsidRDefault="00480B84" w:rsidP="00480B84">
      <w:pPr>
        <w:spacing w:after="0" w:line="360" w:lineRule="auto"/>
        <w:rPr>
          <w:szCs w:val="28"/>
        </w:rPr>
      </w:pPr>
      <w:r>
        <w:rPr>
          <w:szCs w:val="28"/>
        </w:rPr>
        <w:t>«</w:t>
      </w:r>
      <w:r w:rsidR="00264FB0">
        <w:rPr>
          <w:szCs w:val="28"/>
        </w:rPr>
        <w:t>___</w:t>
      </w:r>
      <w:r>
        <w:rPr>
          <w:szCs w:val="28"/>
        </w:rPr>
        <w:t xml:space="preserve">___» </w:t>
      </w:r>
      <w:r w:rsidRPr="000B28C5">
        <w:rPr>
          <w:szCs w:val="28"/>
        </w:rPr>
        <w:t>_____________2021 г.</w:t>
      </w:r>
    </w:p>
    <w:p w14:paraId="6F977E01" w14:textId="77777777" w:rsidR="00480B84" w:rsidRDefault="00480B84" w:rsidP="00480B84">
      <w:pPr>
        <w:spacing w:after="0" w:line="240" w:lineRule="auto"/>
        <w:rPr>
          <w:szCs w:val="28"/>
        </w:rPr>
      </w:pPr>
      <w:r w:rsidRPr="000B28C5">
        <w:rPr>
          <w:szCs w:val="28"/>
        </w:rPr>
        <w:t xml:space="preserve">Зав. кафедрой </w:t>
      </w:r>
      <w:r w:rsidRPr="003F5B4A">
        <w:rPr>
          <w:szCs w:val="28"/>
        </w:rPr>
        <w:t xml:space="preserve">математического </w:t>
      </w:r>
    </w:p>
    <w:p w14:paraId="21C9DFE8" w14:textId="77777777" w:rsidR="00480B84" w:rsidRDefault="00480B84" w:rsidP="00480B84">
      <w:pPr>
        <w:spacing w:after="0" w:line="240" w:lineRule="auto"/>
        <w:rPr>
          <w:szCs w:val="28"/>
        </w:rPr>
      </w:pPr>
      <w:r w:rsidRPr="003F5B4A">
        <w:rPr>
          <w:szCs w:val="28"/>
        </w:rPr>
        <w:t>моделирования</w:t>
      </w:r>
      <w:r>
        <w:rPr>
          <w:szCs w:val="28"/>
        </w:rPr>
        <w:t xml:space="preserve"> </w:t>
      </w:r>
      <w:r w:rsidRPr="003F5B4A">
        <w:rPr>
          <w:szCs w:val="28"/>
        </w:rPr>
        <w:t>и анализа данных</w:t>
      </w:r>
      <w:r>
        <w:rPr>
          <w:szCs w:val="28"/>
        </w:rPr>
        <w:t xml:space="preserve"> </w:t>
      </w:r>
    </w:p>
    <w:p w14:paraId="589F7E5A" w14:textId="77777777" w:rsidR="00480B84" w:rsidRPr="000B28C5" w:rsidRDefault="00480B84" w:rsidP="00480B84">
      <w:pPr>
        <w:spacing w:after="0" w:line="240" w:lineRule="auto"/>
        <w:rPr>
          <w:szCs w:val="28"/>
        </w:rPr>
      </w:pPr>
      <w:r w:rsidRPr="000B28C5">
        <w:rPr>
          <w:szCs w:val="28"/>
        </w:rPr>
        <w:t>кандидат физико-математических наук,</w:t>
      </w:r>
    </w:p>
    <w:p w14:paraId="79BF2FF0" w14:textId="77777777" w:rsidR="00480B84" w:rsidRPr="000B28C5" w:rsidRDefault="00480B84" w:rsidP="00480B84">
      <w:pPr>
        <w:spacing w:after="0" w:line="240" w:lineRule="auto"/>
        <w:rPr>
          <w:szCs w:val="28"/>
        </w:rPr>
      </w:pPr>
      <w:r>
        <w:rPr>
          <w:szCs w:val="28"/>
        </w:rPr>
        <w:t>д</w:t>
      </w:r>
      <w:r w:rsidRPr="000B28C5">
        <w:rPr>
          <w:szCs w:val="28"/>
        </w:rPr>
        <w:t xml:space="preserve">оцент </w:t>
      </w:r>
      <w:r>
        <w:rPr>
          <w:szCs w:val="28"/>
        </w:rPr>
        <w:t>И.А. Бодягин</w:t>
      </w:r>
    </w:p>
    <w:p w14:paraId="369F03F2" w14:textId="77777777" w:rsidR="00480B84" w:rsidRPr="000B28C5" w:rsidRDefault="00480B84" w:rsidP="00480B84">
      <w:pPr>
        <w:spacing w:after="0" w:line="360" w:lineRule="auto"/>
      </w:pPr>
    </w:p>
    <w:p w14:paraId="0D673B33" w14:textId="77777777" w:rsidR="00480B84" w:rsidRDefault="00480B84" w:rsidP="00480B84">
      <w:pPr>
        <w:spacing w:after="0" w:line="360" w:lineRule="auto"/>
        <w:ind w:left="5040"/>
      </w:pPr>
    </w:p>
    <w:p w14:paraId="4C56D6AA" w14:textId="77777777" w:rsidR="00480B84" w:rsidRPr="00100944" w:rsidRDefault="00480B84" w:rsidP="00480B84">
      <w:pPr>
        <w:spacing w:after="0" w:line="360" w:lineRule="auto"/>
        <w:ind w:left="5040"/>
      </w:pPr>
    </w:p>
    <w:p w14:paraId="3A760802" w14:textId="77777777" w:rsidR="00480B84" w:rsidRPr="003F5B4A" w:rsidRDefault="00480B84" w:rsidP="00480B84">
      <w:pPr>
        <w:spacing w:after="0" w:line="240" w:lineRule="auto"/>
        <w:jc w:val="center"/>
      </w:pPr>
      <w:r>
        <w:rPr>
          <w:noProof/>
          <w:lang w:eastAsia="ru-RU"/>
        </w:rPr>
        <w:drawing>
          <wp:anchor distT="0" distB="0" distL="114300" distR="114300" simplePos="0" relativeHeight="251659264" behindDoc="0" locked="0" layoutInCell="1" allowOverlap="1" wp14:anchorId="2C5B37E7" wp14:editId="427C668B">
            <wp:simplePos x="0" y="0"/>
            <wp:positionH relativeFrom="column">
              <wp:posOffset>2851785</wp:posOffset>
            </wp:positionH>
            <wp:positionV relativeFrom="paragraph">
              <wp:posOffset>374650</wp:posOffset>
            </wp:positionV>
            <wp:extent cx="361950" cy="323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1950" cy="323850"/>
                    </a:xfrm>
                    <a:prstGeom prst="rect">
                      <a:avLst/>
                    </a:prstGeom>
                  </pic:spPr>
                </pic:pic>
              </a:graphicData>
            </a:graphic>
            <wp14:sizeRelH relativeFrom="page">
              <wp14:pctWidth>0</wp14:pctWidth>
            </wp14:sizeRelH>
            <wp14:sizeRelV relativeFrom="page">
              <wp14:pctHeight>0</wp14:pctHeight>
            </wp14:sizeRelV>
          </wp:anchor>
        </w:drawing>
      </w:r>
      <w:r w:rsidRPr="000B28C5">
        <w:rPr>
          <w:szCs w:val="28"/>
        </w:rPr>
        <w:t>Минск,</w:t>
      </w:r>
      <w:r>
        <w:rPr>
          <w:szCs w:val="28"/>
        </w:rPr>
        <w:t xml:space="preserve"> 2021</w:t>
      </w:r>
    </w:p>
    <w:sdt>
      <w:sdtPr>
        <w:rPr>
          <w:rFonts w:asciiTheme="minorHAnsi" w:eastAsiaTheme="minorHAnsi" w:hAnsiTheme="minorHAnsi" w:cstheme="minorBidi"/>
          <w:b w:val="0"/>
          <w:color w:val="auto"/>
          <w:sz w:val="22"/>
          <w:szCs w:val="22"/>
          <w:lang w:eastAsia="en-US"/>
        </w:rPr>
        <w:id w:val="710691550"/>
        <w:docPartObj>
          <w:docPartGallery w:val="Table of Contents"/>
          <w:docPartUnique/>
        </w:docPartObj>
      </w:sdtPr>
      <w:sdtEndPr>
        <w:rPr>
          <w:rFonts w:ascii="Times New Roman" w:hAnsi="Times New Roman"/>
          <w:bCs/>
          <w:color w:val="000000" w:themeColor="text1"/>
          <w:sz w:val="28"/>
        </w:rPr>
      </w:sdtEndPr>
      <w:sdtContent>
        <w:p w14:paraId="5D1DFCCE" w14:textId="77777777" w:rsidR="00800B58" w:rsidRPr="00647250" w:rsidRDefault="00800B58" w:rsidP="00A80D99">
          <w:pPr>
            <w:pStyle w:val="a4"/>
            <w:rPr>
              <w:rFonts w:cs="Times New Roman"/>
              <w:szCs w:val="30"/>
            </w:rPr>
          </w:pPr>
          <w:r w:rsidRPr="00647250">
            <w:rPr>
              <w:rFonts w:cs="Times New Roman"/>
              <w:szCs w:val="30"/>
            </w:rPr>
            <w:t>ОГЛАВЛЕНИЕ</w:t>
          </w:r>
        </w:p>
        <w:p w14:paraId="627860FF" w14:textId="77777777" w:rsidR="00DE13EF" w:rsidRDefault="00800B58">
          <w:pPr>
            <w:pStyle w:val="11"/>
            <w:tabs>
              <w:tab w:val="right" w:leader="dot" w:pos="9628"/>
            </w:tabs>
            <w:rPr>
              <w:rFonts w:asciiTheme="minorHAnsi" w:eastAsiaTheme="minorEastAsia" w:hAnsiTheme="minorHAnsi"/>
              <w:noProof/>
              <w:color w:val="auto"/>
              <w:sz w:val="22"/>
              <w:lang w:eastAsia="ru-RU"/>
            </w:rPr>
          </w:pPr>
          <w:r w:rsidRPr="00647250">
            <w:rPr>
              <w:rFonts w:cs="Times New Roman"/>
              <w:szCs w:val="28"/>
            </w:rPr>
            <w:fldChar w:fldCharType="begin"/>
          </w:r>
          <w:r w:rsidRPr="00647250">
            <w:rPr>
              <w:rFonts w:cs="Times New Roman"/>
              <w:szCs w:val="28"/>
            </w:rPr>
            <w:instrText xml:space="preserve"> TOC \o "1-3" \h \z \u </w:instrText>
          </w:r>
          <w:r w:rsidRPr="00647250">
            <w:rPr>
              <w:rFonts w:cs="Times New Roman"/>
              <w:szCs w:val="28"/>
            </w:rPr>
            <w:fldChar w:fldCharType="separate"/>
          </w:r>
          <w:hyperlink w:anchor="_Toc72998939" w:history="1">
            <w:r w:rsidR="00DE13EF" w:rsidRPr="008E28AA">
              <w:rPr>
                <w:rStyle w:val="a5"/>
                <w:noProof/>
              </w:rPr>
              <w:t>РЕФЕРАТ</w:t>
            </w:r>
            <w:r w:rsidR="00DE13EF">
              <w:rPr>
                <w:noProof/>
                <w:webHidden/>
              </w:rPr>
              <w:tab/>
            </w:r>
            <w:r w:rsidR="00DE13EF">
              <w:rPr>
                <w:noProof/>
                <w:webHidden/>
              </w:rPr>
              <w:fldChar w:fldCharType="begin"/>
            </w:r>
            <w:r w:rsidR="00DE13EF">
              <w:rPr>
                <w:noProof/>
                <w:webHidden/>
              </w:rPr>
              <w:instrText xml:space="preserve"> PAGEREF _Toc72998939 \h </w:instrText>
            </w:r>
            <w:r w:rsidR="00DE13EF">
              <w:rPr>
                <w:noProof/>
                <w:webHidden/>
              </w:rPr>
            </w:r>
            <w:r w:rsidR="00DE13EF">
              <w:rPr>
                <w:noProof/>
                <w:webHidden/>
              </w:rPr>
              <w:fldChar w:fldCharType="separate"/>
            </w:r>
            <w:r w:rsidR="00DE13EF">
              <w:rPr>
                <w:noProof/>
                <w:webHidden/>
              </w:rPr>
              <w:t>4</w:t>
            </w:r>
            <w:r w:rsidR="00DE13EF">
              <w:rPr>
                <w:noProof/>
                <w:webHidden/>
              </w:rPr>
              <w:fldChar w:fldCharType="end"/>
            </w:r>
          </w:hyperlink>
        </w:p>
        <w:p w14:paraId="3F2E01A2" w14:textId="77777777" w:rsidR="00DE13EF" w:rsidRDefault="0025412A">
          <w:pPr>
            <w:pStyle w:val="11"/>
            <w:tabs>
              <w:tab w:val="right" w:leader="dot" w:pos="9628"/>
            </w:tabs>
            <w:rPr>
              <w:rFonts w:asciiTheme="minorHAnsi" w:eastAsiaTheme="minorEastAsia" w:hAnsiTheme="minorHAnsi"/>
              <w:noProof/>
              <w:color w:val="auto"/>
              <w:sz w:val="22"/>
              <w:lang w:eastAsia="ru-RU"/>
            </w:rPr>
          </w:pPr>
          <w:hyperlink w:anchor="_Toc72998940" w:history="1">
            <w:r w:rsidR="00DE13EF" w:rsidRPr="008E28AA">
              <w:rPr>
                <w:rStyle w:val="a5"/>
                <w:noProof/>
              </w:rPr>
              <w:t>ВВЕДЕНИЕ</w:t>
            </w:r>
            <w:r w:rsidR="00DE13EF">
              <w:rPr>
                <w:noProof/>
                <w:webHidden/>
              </w:rPr>
              <w:tab/>
            </w:r>
            <w:r w:rsidR="00DE13EF">
              <w:rPr>
                <w:noProof/>
                <w:webHidden/>
              </w:rPr>
              <w:fldChar w:fldCharType="begin"/>
            </w:r>
            <w:r w:rsidR="00DE13EF">
              <w:rPr>
                <w:noProof/>
                <w:webHidden/>
              </w:rPr>
              <w:instrText xml:space="preserve"> PAGEREF _Toc72998940 \h </w:instrText>
            </w:r>
            <w:r w:rsidR="00DE13EF">
              <w:rPr>
                <w:noProof/>
                <w:webHidden/>
              </w:rPr>
            </w:r>
            <w:r w:rsidR="00DE13EF">
              <w:rPr>
                <w:noProof/>
                <w:webHidden/>
              </w:rPr>
              <w:fldChar w:fldCharType="separate"/>
            </w:r>
            <w:r w:rsidR="00DE13EF">
              <w:rPr>
                <w:noProof/>
                <w:webHidden/>
              </w:rPr>
              <w:t>7</w:t>
            </w:r>
            <w:r w:rsidR="00DE13EF">
              <w:rPr>
                <w:noProof/>
                <w:webHidden/>
              </w:rPr>
              <w:fldChar w:fldCharType="end"/>
            </w:r>
          </w:hyperlink>
        </w:p>
        <w:p w14:paraId="63018C60" w14:textId="77777777" w:rsidR="00DE13EF" w:rsidRDefault="0025412A">
          <w:pPr>
            <w:pStyle w:val="11"/>
            <w:tabs>
              <w:tab w:val="right" w:leader="dot" w:pos="9628"/>
            </w:tabs>
            <w:rPr>
              <w:rFonts w:asciiTheme="minorHAnsi" w:eastAsiaTheme="minorEastAsia" w:hAnsiTheme="minorHAnsi"/>
              <w:noProof/>
              <w:color w:val="auto"/>
              <w:sz w:val="22"/>
              <w:lang w:eastAsia="ru-RU"/>
            </w:rPr>
          </w:pPr>
          <w:hyperlink w:anchor="_Toc72998941" w:history="1">
            <w:r w:rsidR="00DE13EF" w:rsidRPr="008E28AA">
              <w:rPr>
                <w:rStyle w:val="a5"/>
                <w:noProof/>
              </w:rPr>
              <w:t>ГЛАВА 1 МЕТОДИКА И АЛГОРИТМЫ ПОСТРОЕНИЯ ИНДЕКСОВ ПО ОПРОСНЫМ РЯДАМ</w:t>
            </w:r>
            <w:r w:rsidR="00DE13EF">
              <w:rPr>
                <w:noProof/>
                <w:webHidden/>
              </w:rPr>
              <w:tab/>
            </w:r>
            <w:r w:rsidR="00DE13EF">
              <w:rPr>
                <w:noProof/>
                <w:webHidden/>
              </w:rPr>
              <w:fldChar w:fldCharType="begin"/>
            </w:r>
            <w:r w:rsidR="00DE13EF">
              <w:rPr>
                <w:noProof/>
                <w:webHidden/>
              </w:rPr>
              <w:instrText xml:space="preserve"> PAGEREF _Toc72998941 \h </w:instrText>
            </w:r>
            <w:r w:rsidR="00DE13EF">
              <w:rPr>
                <w:noProof/>
                <w:webHidden/>
              </w:rPr>
            </w:r>
            <w:r w:rsidR="00DE13EF">
              <w:rPr>
                <w:noProof/>
                <w:webHidden/>
              </w:rPr>
              <w:fldChar w:fldCharType="separate"/>
            </w:r>
            <w:r w:rsidR="00DE13EF">
              <w:rPr>
                <w:noProof/>
                <w:webHidden/>
              </w:rPr>
              <w:t>9</w:t>
            </w:r>
            <w:r w:rsidR="00DE13EF">
              <w:rPr>
                <w:noProof/>
                <w:webHidden/>
              </w:rPr>
              <w:fldChar w:fldCharType="end"/>
            </w:r>
          </w:hyperlink>
        </w:p>
        <w:p w14:paraId="4D7327A0" w14:textId="77777777" w:rsidR="00DE13EF" w:rsidRDefault="0025412A">
          <w:pPr>
            <w:pStyle w:val="21"/>
            <w:tabs>
              <w:tab w:val="right" w:leader="dot" w:pos="9628"/>
            </w:tabs>
            <w:rPr>
              <w:rFonts w:asciiTheme="minorHAnsi" w:eastAsiaTheme="minorEastAsia" w:hAnsiTheme="minorHAnsi"/>
              <w:noProof/>
              <w:color w:val="auto"/>
              <w:sz w:val="22"/>
              <w:lang w:eastAsia="ru-RU"/>
            </w:rPr>
          </w:pPr>
          <w:hyperlink w:anchor="_Toc72998942" w:history="1">
            <w:r w:rsidR="00DE13EF" w:rsidRPr="008E28AA">
              <w:rPr>
                <w:rStyle w:val="a5"/>
                <w:noProof/>
              </w:rPr>
              <w:t>1.1 Описание опросных данных, используемых в исследовании</w:t>
            </w:r>
            <w:r w:rsidR="00DE13EF">
              <w:rPr>
                <w:noProof/>
                <w:webHidden/>
              </w:rPr>
              <w:tab/>
            </w:r>
            <w:r w:rsidR="00DE13EF">
              <w:rPr>
                <w:noProof/>
                <w:webHidden/>
              </w:rPr>
              <w:fldChar w:fldCharType="begin"/>
            </w:r>
            <w:r w:rsidR="00DE13EF">
              <w:rPr>
                <w:noProof/>
                <w:webHidden/>
              </w:rPr>
              <w:instrText xml:space="preserve"> PAGEREF _Toc72998942 \h </w:instrText>
            </w:r>
            <w:r w:rsidR="00DE13EF">
              <w:rPr>
                <w:noProof/>
                <w:webHidden/>
              </w:rPr>
            </w:r>
            <w:r w:rsidR="00DE13EF">
              <w:rPr>
                <w:noProof/>
                <w:webHidden/>
              </w:rPr>
              <w:fldChar w:fldCharType="separate"/>
            </w:r>
            <w:r w:rsidR="00DE13EF">
              <w:rPr>
                <w:noProof/>
                <w:webHidden/>
              </w:rPr>
              <w:t>9</w:t>
            </w:r>
            <w:r w:rsidR="00DE13EF">
              <w:rPr>
                <w:noProof/>
                <w:webHidden/>
              </w:rPr>
              <w:fldChar w:fldCharType="end"/>
            </w:r>
          </w:hyperlink>
        </w:p>
        <w:p w14:paraId="55C3FC6A" w14:textId="77777777" w:rsidR="00DE13EF" w:rsidRDefault="0025412A">
          <w:pPr>
            <w:pStyle w:val="31"/>
            <w:tabs>
              <w:tab w:val="right" w:leader="dot" w:pos="9628"/>
            </w:tabs>
            <w:rPr>
              <w:rFonts w:asciiTheme="minorHAnsi" w:eastAsiaTheme="minorEastAsia" w:hAnsiTheme="minorHAnsi"/>
              <w:noProof/>
              <w:color w:val="auto"/>
              <w:sz w:val="22"/>
              <w:lang w:eastAsia="ru-RU"/>
            </w:rPr>
          </w:pPr>
          <w:hyperlink w:anchor="_Toc72998943" w:history="1">
            <w:r w:rsidR="00DE13EF" w:rsidRPr="008E28AA">
              <w:rPr>
                <w:rStyle w:val="a5"/>
                <w:noProof/>
              </w:rPr>
              <w:t>1.1.1 Балансы ответов</w:t>
            </w:r>
            <w:r w:rsidR="00DE13EF">
              <w:rPr>
                <w:noProof/>
                <w:webHidden/>
              </w:rPr>
              <w:tab/>
            </w:r>
            <w:r w:rsidR="00DE13EF">
              <w:rPr>
                <w:noProof/>
                <w:webHidden/>
              </w:rPr>
              <w:fldChar w:fldCharType="begin"/>
            </w:r>
            <w:r w:rsidR="00DE13EF">
              <w:rPr>
                <w:noProof/>
                <w:webHidden/>
              </w:rPr>
              <w:instrText xml:space="preserve"> PAGEREF _Toc72998943 \h </w:instrText>
            </w:r>
            <w:r w:rsidR="00DE13EF">
              <w:rPr>
                <w:noProof/>
                <w:webHidden/>
              </w:rPr>
            </w:r>
            <w:r w:rsidR="00DE13EF">
              <w:rPr>
                <w:noProof/>
                <w:webHidden/>
              </w:rPr>
              <w:fldChar w:fldCharType="separate"/>
            </w:r>
            <w:r w:rsidR="00DE13EF">
              <w:rPr>
                <w:noProof/>
                <w:webHidden/>
              </w:rPr>
              <w:t>9</w:t>
            </w:r>
            <w:r w:rsidR="00DE13EF">
              <w:rPr>
                <w:noProof/>
                <w:webHidden/>
              </w:rPr>
              <w:fldChar w:fldCharType="end"/>
            </w:r>
          </w:hyperlink>
        </w:p>
        <w:p w14:paraId="5AB75FCC" w14:textId="77777777" w:rsidR="00DE13EF" w:rsidRDefault="0025412A">
          <w:pPr>
            <w:pStyle w:val="31"/>
            <w:tabs>
              <w:tab w:val="right" w:leader="dot" w:pos="9628"/>
            </w:tabs>
            <w:rPr>
              <w:rFonts w:asciiTheme="minorHAnsi" w:eastAsiaTheme="minorEastAsia" w:hAnsiTheme="minorHAnsi"/>
              <w:noProof/>
              <w:color w:val="auto"/>
              <w:sz w:val="22"/>
              <w:lang w:eastAsia="ru-RU"/>
            </w:rPr>
          </w:pPr>
          <w:hyperlink w:anchor="_Toc72998944" w:history="1">
            <w:r w:rsidR="00DE13EF" w:rsidRPr="008E28AA">
              <w:rPr>
                <w:rStyle w:val="a5"/>
                <w:noProof/>
              </w:rPr>
              <w:t>1.1.2 Базовые экономические индикаторы</w:t>
            </w:r>
            <w:r w:rsidR="00DE13EF">
              <w:rPr>
                <w:noProof/>
                <w:webHidden/>
              </w:rPr>
              <w:tab/>
            </w:r>
            <w:r w:rsidR="00DE13EF">
              <w:rPr>
                <w:noProof/>
                <w:webHidden/>
              </w:rPr>
              <w:fldChar w:fldCharType="begin"/>
            </w:r>
            <w:r w:rsidR="00DE13EF">
              <w:rPr>
                <w:noProof/>
                <w:webHidden/>
              </w:rPr>
              <w:instrText xml:space="preserve"> PAGEREF _Toc72998944 \h </w:instrText>
            </w:r>
            <w:r w:rsidR="00DE13EF">
              <w:rPr>
                <w:noProof/>
                <w:webHidden/>
              </w:rPr>
            </w:r>
            <w:r w:rsidR="00DE13EF">
              <w:rPr>
                <w:noProof/>
                <w:webHidden/>
              </w:rPr>
              <w:fldChar w:fldCharType="separate"/>
            </w:r>
            <w:r w:rsidR="00DE13EF">
              <w:rPr>
                <w:noProof/>
                <w:webHidden/>
              </w:rPr>
              <w:t>10</w:t>
            </w:r>
            <w:r w:rsidR="00DE13EF">
              <w:rPr>
                <w:noProof/>
                <w:webHidden/>
              </w:rPr>
              <w:fldChar w:fldCharType="end"/>
            </w:r>
          </w:hyperlink>
        </w:p>
        <w:p w14:paraId="47E30786" w14:textId="77777777" w:rsidR="00DE13EF" w:rsidRDefault="0025412A">
          <w:pPr>
            <w:pStyle w:val="21"/>
            <w:tabs>
              <w:tab w:val="right" w:leader="dot" w:pos="9628"/>
            </w:tabs>
            <w:rPr>
              <w:rFonts w:asciiTheme="minorHAnsi" w:eastAsiaTheme="minorEastAsia" w:hAnsiTheme="minorHAnsi"/>
              <w:noProof/>
              <w:color w:val="auto"/>
              <w:sz w:val="22"/>
              <w:lang w:eastAsia="ru-RU"/>
            </w:rPr>
          </w:pPr>
          <w:hyperlink w:anchor="_Toc72998945" w:history="1">
            <w:r w:rsidR="00DE13EF" w:rsidRPr="008E28AA">
              <w:rPr>
                <w:rStyle w:val="a5"/>
                <w:noProof/>
              </w:rPr>
              <w:t>1.2 Методики построения отраслевых индексов и сводного индекса для экономики в целом</w:t>
            </w:r>
            <w:r w:rsidR="00DE13EF">
              <w:rPr>
                <w:noProof/>
                <w:webHidden/>
              </w:rPr>
              <w:tab/>
            </w:r>
            <w:r w:rsidR="00DE13EF">
              <w:rPr>
                <w:noProof/>
                <w:webHidden/>
              </w:rPr>
              <w:fldChar w:fldCharType="begin"/>
            </w:r>
            <w:r w:rsidR="00DE13EF">
              <w:rPr>
                <w:noProof/>
                <w:webHidden/>
              </w:rPr>
              <w:instrText xml:space="preserve"> PAGEREF _Toc72998945 \h </w:instrText>
            </w:r>
            <w:r w:rsidR="00DE13EF">
              <w:rPr>
                <w:noProof/>
                <w:webHidden/>
              </w:rPr>
            </w:r>
            <w:r w:rsidR="00DE13EF">
              <w:rPr>
                <w:noProof/>
                <w:webHidden/>
              </w:rPr>
              <w:fldChar w:fldCharType="separate"/>
            </w:r>
            <w:r w:rsidR="00DE13EF">
              <w:rPr>
                <w:noProof/>
                <w:webHidden/>
              </w:rPr>
              <w:t>12</w:t>
            </w:r>
            <w:r w:rsidR="00DE13EF">
              <w:rPr>
                <w:noProof/>
                <w:webHidden/>
              </w:rPr>
              <w:fldChar w:fldCharType="end"/>
            </w:r>
          </w:hyperlink>
        </w:p>
        <w:p w14:paraId="6BA48787" w14:textId="77777777" w:rsidR="00DE13EF" w:rsidRDefault="0025412A">
          <w:pPr>
            <w:pStyle w:val="31"/>
            <w:tabs>
              <w:tab w:val="right" w:leader="dot" w:pos="9628"/>
            </w:tabs>
            <w:rPr>
              <w:rFonts w:asciiTheme="minorHAnsi" w:eastAsiaTheme="minorEastAsia" w:hAnsiTheme="minorHAnsi"/>
              <w:noProof/>
              <w:color w:val="auto"/>
              <w:sz w:val="22"/>
              <w:lang w:eastAsia="ru-RU"/>
            </w:rPr>
          </w:pPr>
          <w:hyperlink w:anchor="_Toc72998946" w:history="1">
            <w:r w:rsidR="00DE13EF" w:rsidRPr="008E28AA">
              <w:rPr>
                <w:rStyle w:val="a5"/>
                <w:noProof/>
              </w:rPr>
              <w:t>1.2.1 Предлагаемая методика построения отраслевых индексов доверия (ИД) и индекса экономических настроений (ИЭН)</w:t>
            </w:r>
            <w:r w:rsidR="00DE13EF">
              <w:rPr>
                <w:noProof/>
                <w:webHidden/>
              </w:rPr>
              <w:tab/>
            </w:r>
            <w:r w:rsidR="00DE13EF">
              <w:rPr>
                <w:noProof/>
                <w:webHidden/>
              </w:rPr>
              <w:fldChar w:fldCharType="begin"/>
            </w:r>
            <w:r w:rsidR="00DE13EF">
              <w:rPr>
                <w:noProof/>
                <w:webHidden/>
              </w:rPr>
              <w:instrText xml:space="preserve"> PAGEREF _Toc72998946 \h </w:instrText>
            </w:r>
            <w:r w:rsidR="00DE13EF">
              <w:rPr>
                <w:noProof/>
                <w:webHidden/>
              </w:rPr>
            </w:r>
            <w:r w:rsidR="00DE13EF">
              <w:rPr>
                <w:noProof/>
                <w:webHidden/>
              </w:rPr>
              <w:fldChar w:fldCharType="separate"/>
            </w:r>
            <w:r w:rsidR="00DE13EF">
              <w:rPr>
                <w:noProof/>
                <w:webHidden/>
              </w:rPr>
              <w:t>12</w:t>
            </w:r>
            <w:r w:rsidR="00DE13EF">
              <w:rPr>
                <w:noProof/>
                <w:webHidden/>
              </w:rPr>
              <w:fldChar w:fldCharType="end"/>
            </w:r>
          </w:hyperlink>
        </w:p>
        <w:p w14:paraId="21F03CCE" w14:textId="77777777" w:rsidR="00DE13EF" w:rsidRDefault="0025412A">
          <w:pPr>
            <w:pStyle w:val="31"/>
            <w:tabs>
              <w:tab w:val="right" w:leader="dot" w:pos="9628"/>
            </w:tabs>
            <w:rPr>
              <w:rFonts w:asciiTheme="minorHAnsi" w:eastAsiaTheme="minorEastAsia" w:hAnsiTheme="minorHAnsi"/>
              <w:noProof/>
              <w:color w:val="auto"/>
              <w:sz w:val="22"/>
              <w:lang w:eastAsia="ru-RU"/>
            </w:rPr>
          </w:pPr>
          <w:hyperlink w:anchor="_Toc72998947" w:history="1">
            <w:r w:rsidR="00DE13EF" w:rsidRPr="008E28AA">
              <w:rPr>
                <w:rStyle w:val="a5"/>
                <w:noProof/>
              </w:rPr>
              <w:t>1.2.2 Методика построения отраслевых ИЭН (ОИЭН) и сводного ИЭН (СИЭН), используемая в НБ РБ</w:t>
            </w:r>
            <w:r w:rsidR="00DE13EF">
              <w:rPr>
                <w:noProof/>
                <w:webHidden/>
              </w:rPr>
              <w:tab/>
            </w:r>
            <w:r w:rsidR="00DE13EF">
              <w:rPr>
                <w:noProof/>
                <w:webHidden/>
              </w:rPr>
              <w:fldChar w:fldCharType="begin"/>
            </w:r>
            <w:r w:rsidR="00DE13EF">
              <w:rPr>
                <w:noProof/>
                <w:webHidden/>
              </w:rPr>
              <w:instrText xml:space="preserve"> PAGEREF _Toc72998947 \h </w:instrText>
            </w:r>
            <w:r w:rsidR="00DE13EF">
              <w:rPr>
                <w:noProof/>
                <w:webHidden/>
              </w:rPr>
            </w:r>
            <w:r w:rsidR="00DE13EF">
              <w:rPr>
                <w:noProof/>
                <w:webHidden/>
              </w:rPr>
              <w:fldChar w:fldCharType="separate"/>
            </w:r>
            <w:r w:rsidR="00DE13EF">
              <w:rPr>
                <w:noProof/>
                <w:webHidden/>
              </w:rPr>
              <w:t>14</w:t>
            </w:r>
            <w:r w:rsidR="00DE13EF">
              <w:rPr>
                <w:noProof/>
                <w:webHidden/>
              </w:rPr>
              <w:fldChar w:fldCharType="end"/>
            </w:r>
          </w:hyperlink>
        </w:p>
        <w:p w14:paraId="185980EE" w14:textId="77777777" w:rsidR="00DE13EF" w:rsidRDefault="0025412A">
          <w:pPr>
            <w:pStyle w:val="21"/>
            <w:tabs>
              <w:tab w:val="right" w:leader="dot" w:pos="9628"/>
            </w:tabs>
            <w:rPr>
              <w:rFonts w:asciiTheme="minorHAnsi" w:eastAsiaTheme="minorEastAsia" w:hAnsiTheme="minorHAnsi"/>
              <w:noProof/>
              <w:color w:val="auto"/>
              <w:sz w:val="22"/>
              <w:lang w:eastAsia="ru-RU"/>
            </w:rPr>
          </w:pPr>
          <w:hyperlink w:anchor="_Toc72998948" w:history="1">
            <w:r w:rsidR="00DE13EF" w:rsidRPr="008E28AA">
              <w:rPr>
                <w:rStyle w:val="a5"/>
                <w:noProof/>
              </w:rPr>
              <w:t>1.3 Результаты сезонной корректировки временных рядов</w:t>
            </w:r>
            <w:r w:rsidR="00DE13EF">
              <w:rPr>
                <w:noProof/>
                <w:webHidden/>
              </w:rPr>
              <w:tab/>
            </w:r>
            <w:r w:rsidR="00DE13EF">
              <w:rPr>
                <w:noProof/>
                <w:webHidden/>
              </w:rPr>
              <w:fldChar w:fldCharType="begin"/>
            </w:r>
            <w:r w:rsidR="00DE13EF">
              <w:rPr>
                <w:noProof/>
                <w:webHidden/>
              </w:rPr>
              <w:instrText xml:space="preserve"> PAGEREF _Toc72998948 \h </w:instrText>
            </w:r>
            <w:r w:rsidR="00DE13EF">
              <w:rPr>
                <w:noProof/>
                <w:webHidden/>
              </w:rPr>
            </w:r>
            <w:r w:rsidR="00DE13EF">
              <w:rPr>
                <w:noProof/>
                <w:webHidden/>
              </w:rPr>
              <w:fldChar w:fldCharType="separate"/>
            </w:r>
            <w:r w:rsidR="00DE13EF">
              <w:rPr>
                <w:noProof/>
                <w:webHidden/>
              </w:rPr>
              <w:t>16</w:t>
            </w:r>
            <w:r w:rsidR="00DE13EF">
              <w:rPr>
                <w:noProof/>
                <w:webHidden/>
              </w:rPr>
              <w:fldChar w:fldCharType="end"/>
            </w:r>
          </w:hyperlink>
        </w:p>
        <w:p w14:paraId="3CB3F8FC" w14:textId="77777777" w:rsidR="00DE13EF" w:rsidRDefault="0025412A">
          <w:pPr>
            <w:pStyle w:val="31"/>
            <w:tabs>
              <w:tab w:val="right" w:leader="dot" w:pos="9628"/>
            </w:tabs>
            <w:rPr>
              <w:rFonts w:asciiTheme="minorHAnsi" w:eastAsiaTheme="minorEastAsia" w:hAnsiTheme="minorHAnsi"/>
              <w:noProof/>
              <w:color w:val="auto"/>
              <w:sz w:val="22"/>
              <w:lang w:eastAsia="ru-RU"/>
            </w:rPr>
          </w:pPr>
          <w:hyperlink w:anchor="_Toc72998949" w:history="1">
            <w:r w:rsidR="00DE13EF" w:rsidRPr="008E28AA">
              <w:rPr>
                <w:rStyle w:val="a5"/>
                <w:noProof/>
              </w:rPr>
              <w:t>1.3.1 Сезонная корректировка временных рядов ИД и ИЭН</w:t>
            </w:r>
            <w:r w:rsidR="00DE13EF">
              <w:rPr>
                <w:noProof/>
                <w:webHidden/>
              </w:rPr>
              <w:tab/>
            </w:r>
            <w:r w:rsidR="00DE13EF">
              <w:rPr>
                <w:noProof/>
                <w:webHidden/>
              </w:rPr>
              <w:fldChar w:fldCharType="begin"/>
            </w:r>
            <w:r w:rsidR="00DE13EF">
              <w:rPr>
                <w:noProof/>
                <w:webHidden/>
              </w:rPr>
              <w:instrText xml:space="preserve"> PAGEREF _Toc72998949 \h </w:instrText>
            </w:r>
            <w:r w:rsidR="00DE13EF">
              <w:rPr>
                <w:noProof/>
                <w:webHidden/>
              </w:rPr>
            </w:r>
            <w:r w:rsidR="00DE13EF">
              <w:rPr>
                <w:noProof/>
                <w:webHidden/>
              </w:rPr>
              <w:fldChar w:fldCharType="separate"/>
            </w:r>
            <w:r w:rsidR="00DE13EF">
              <w:rPr>
                <w:noProof/>
                <w:webHidden/>
              </w:rPr>
              <w:t>16</w:t>
            </w:r>
            <w:r w:rsidR="00DE13EF">
              <w:rPr>
                <w:noProof/>
                <w:webHidden/>
              </w:rPr>
              <w:fldChar w:fldCharType="end"/>
            </w:r>
          </w:hyperlink>
        </w:p>
        <w:p w14:paraId="5F63C32C" w14:textId="77777777" w:rsidR="00DE13EF" w:rsidRDefault="0025412A">
          <w:pPr>
            <w:pStyle w:val="31"/>
            <w:tabs>
              <w:tab w:val="right" w:leader="dot" w:pos="9628"/>
            </w:tabs>
            <w:rPr>
              <w:rFonts w:asciiTheme="minorHAnsi" w:eastAsiaTheme="minorEastAsia" w:hAnsiTheme="minorHAnsi"/>
              <w:noProof/>
              <w:color w:val="auto"/>
              <w:sz w:val="22"/>
              <w:lang w:eastAsia="ru-RU"/>
            </w:rPr>
          </w:pPr>
          <w:hyperlink w:anchor="_Toc72998950" w:history="1">
            <w:r w:rsidR="00DE13EF" w:rsidRPr="008E28AA">
              <w:rPr>
                <w:rStyle w:val="a5"/>
                <w:noProof/>
              </w:rPr>
              <w:t>1.3.2 Сезонная корректировка рядов при расчёте ОИЭН и СИЭН</w:t>
            </w:r>
            <w:r w:rsidR="00DE13EF">
              <w:rPr>
                <w:noProof/>
                <w:webHidden/>
              </w:rPr>
              <w:tab/>
            </w:r>
            <w:r w:rsidR="00DE13EF">
              <w:rPr>
                <w:noProof/>
                <w:webHidden/>
              </w:rPr>
              <w:fldChar w:fldCharType="begin"/>
            </w:r>
            <w:r w:rsidR="00DE13EF">
              <w:rPr>
                <w:noProof/>
                <w:webHidden/>
              </w:rPr>
              <w:instrText xml:space="preserve"> PAGEREF _Toc72998950 \h </w:instrText>
            </w:r>
            <w:r w:rsidR="00DE13EF">
              <w:rPr>
                <w:noProof/>
                <w:webHidden/>
              </w:rPr>
            </w:r>
            <w:r w:rsidR="00DE13EF">
              <w:rPr>
                <w:noProof/>
                <w:webHidden/>
              </w:rPr>
              <w:fldChar w:fldCharType="separate"/>
            </w:r>
            <w:r w:rsidR="00DE13EF">
              <w:rPr>
                <w:noProof/>
                <w:webHidden/>
              </w:rPr>
              <w:t>16</w:t>
            </w:r>
            <w:r w:rsidR="00DE13EF">
              <w:rPr>
                <w:noProof/>
                <w:webHidden/>
              </w:rPr>
              <w:fldChar w:fldCharType="end"/>
            </w:r>
          </w:hyperlink>
        </w:p>
        <w:p w14:paraId="114350D8" w14:textId="77777777" w:rsidR="00DE13EF" w:rsidRDefault="0025412A">
          <w:pPr>
            <w:pStyle w:val="31"/>
            <w:tabs>
              <w:tab w:val="right" w:leader="dot" w:pos="9628"/>
            </w:tabs>
            <w:rPr>
              <w:rFonts w:asciiTheme="minorHAnsi" w:eastAsiaTheme="minorEastAsia" w:hAnsiTheme="minorHAnsi"/>
              <w:noProof/>
              <w:color w:val="auto"/>
              <w:sz w:val="22"/>
              <w:lang w:eastAsia="ru-RU"/>
            </w:rPr>
          </w:pPr>
          <w:hyperlink w:anchor="_Toc72998951" w:history="1">
            <w:r w:rsidR="00DE13EF" w:rsidRPr="008E28AA">
              <w:rPr>
                <w:rStyle w:val="a5"/>
                <w:noProof/>
              </w:rPr>
              <w:t>1.3.3 Сезонная корректировка временных рядов базовых экономических индикаторов для отраслей и экономики в целом</w:t>
            </w:r>
            <w:r w:rsidR="00DE13EF">
              <w:rPr>
                <w:noProof/>
                <w:webHidden/>
              </w:rPr>
              <w:tab/>
            </w:r>
            <w:r w:rsidR="00DE13EF">
              <w:rPr>
                <w:noProof/>
                <w:webHidden/>
              </w:rPr>
              <w:fldChar w:fldCharType="begin"/>
            </w:r>
            <w:r w:rsidR="00DE13EF">
              <w:rPr>
                <w:noProof/>
                <w:webHidden/>
              </w:rPr>
              <w:instrText xml:space="preserve"> PAGEREF _Toc72998951 \h </w:instrText>
            </w:r>
            <w:r w:rsidR="00DE13EF">
              <w:rPr>
                <w:noProof/>
                <w:webHidden/>
              </w:rPr>
            </w:r>
            <w:r w:rsidR="00DE13EF">
              <w:rPr>
                <w:noProof/>
                <w:webHidden/>
              </w:rPr>
              <w:fldChar w:fldCharType="separate"/>
            </w:r>
            <w:r w:rsidR="00DE13EF">
              <w:rPr>
                <w:noProof/>
                <w:webHidden/>
              </w:rPr>
              <w:t>18</w:t>
            </w:r>
            <w:r w:rsidR="00DE13EF">
              <w:rPr>
                <w:noProof/>
                <w:webHidden/>
              </w:rPr>
              <w:fldChar w:fldCharType="end"/>
            </w:r>
          </w:hyperlink>
        </w:p>
        <w:p w14:paraId="5E812A7C" w14:textId="77777777" w:rsidR="00DE13EF" w:rsidRDefault="0025412A">
          <w:pPr>
            <w:pStyle w:val="11"/>
            <w:tabs>
              <w:tab w:val="right" w:leader="dot" w:pos="9628"/>
            </w:tabs>
            <w:rPr>
              <w:rFonts w:asciiTheme="minorHAnsi" w:eastAsiaTheme="minorEastAsia" w:hAnsiTheme="minorHAnsi"/>
              <w:noProof/>
              <w:color w:val="auto"/>
              <w:sz w:val="22"/>
              <w:lang w:eastAsia="ru-RU"/>
            </w:rPr>
          </w:pPr>
          <w:hyperlink w:anchor="_Toc72998952" w:history="1">
            <w:r w:rsidR="00DE13EF" w:rsidRPr="008E28AA">
              <w:rPr>
                <w:rStyle w:val="a5"/>
                <w:noProof/>
              </w:rPr>
              <w:t>ГЛАВА 2 СРАВНИТЕЛЬНЫЙ АНАЛИЗ ЦИКЛОВ БАЗОВЫХ ЭКОНОМИЧЕСКИХ ИНДИКАТОРОВ И СТАТИСТИЧЕСКИХ ИНДИКАТОРОВ ПО ОПРОСНЫМ ДАННЫМ</w:t>
            </w:r>
            <w:r w:rsidR="00DE13EF">
              <w:rPr>
                <w:noProof/>
                <w:webHidden/>
              </w:rPr>
              <w:tab/>
            </w:r>
            <w:r w:rsidR="00DE13EF">
              <w:rPr>
                <w:noProof/>
                <w:webHidden/>
              </w:rPr>
              <w:fldChar w:fldCharType="begin"/>
            </w:r>
            <w:r w:rsidR="00DE13EF">
              <w:rPr>
                <w:noProof/>
                <w:webHidden/>
              </w:rPr>
              <w:instrText xml:space="preserve"> PAGEREF _Toc72998952 \h </w:instrText>
            </w:r>
            <w:r w:rsidR="00DE13EF">
              <w:rPr>
                <w:noProof/>
                <w:webHidden/>
              </w:rPr>
            </w:r>
            <w:r w:rsidR="00DE13EF">
              <w:rPr>
                <w:noProof/>
                <w:webHidden/>
              </w:rPr>
              <w:fldChar w:fldCharType="separate"/>
            </w:r>
            <w:r w:rsidR="00DE13EF">
              <w:rPr>
                <w:noProof/>
                <w:webHidden/>
              </w:rPr>
              <w:t>19</w:t>
            </w:r>
            <w:r w:rsidR="00DE13EF">
              <w:rPr>
                <w:noProof/>
                <w:webHidden/>
              </w:rPr>
              <w:fldChar w:fldCharType="end"/>
            </w:r>
          </w:hyperlink>
        </w:p>
        <w:p w14:paraId="1C47C3D8" w14:textId="77777777" w:rsidR="00DE13EF" w:rsidRDefault="0025412A">
          <w:pPr>
            <w:pStyle w:val="21"/>
            <w:tabs>
              <w:tab w:val="right" w:leader="dot" w:pos="9628"/>
            </w:tabs>
            <w:rPr>
              <w:rFonts w:asciiTheme="minorHAnsi" w:eastAsiaTheme="minorEastAsia" w:hAnsiTheme="minorHAnsi"/>
              <w:noProof/>
              <w:color w:val="auto"/>
              <w:sz w:val="22"/>
              <w:lang w:eastAsia="ru-RU"/>
            </w:rPr>
          </w:pPr>
          <w:hyperlink w:anchor="_Toc72998953" w:history="1">
            <w:r w:rsidR="00DE13EF" w:rsidRPr="008E28AA">
              <w:rPr>
                <w:rStyle w:val="a5"/>
                <w:noProof/>
              </w:rPr>
              <w:t>2.1 Описание инструментальных средств, используемых для проведения исследований</w:t>
            </w:r>
            <w:r w:rsidR="00DE13EF">
              <w:rPr>
                <w:noProof/>
                <w:webHidden/>
              </w:rPr>
              <w:tab/>
            </w:r>
            <w:r w:rsidR="00DE13EF">
              <w:rPr>
                <w:noProof/>
                <w:webHidden/>
              </w:rPr>
              <w:fldChar w:fldCharType="begin"/>
            </w:r>
            <w:r w:rsidR="00DE13EF">
              <w:rPr>
                <w:noProof/>
                <w:webHidden/>
              </w:rPr>
              <w:instrText xml:space="preserve"> PAGEREF _Toc72998953 \h </w:instrText>
            </w:r>
            <w:r w:rsidR="00DE13EF">
              <w:rPr>
                <w:noProof/>
                <w:webHidden/>
              </w:rPr>
            </w:r>
            <w:r w:rsidR="00DE13EF">
              <w:rPr>
                <w:noProof/>
                <w:webHidden/>
              </w:rPr>
              <w:fldChar w:fldCharType="separate"/>
            </w:r>
            <w:r w:rsidR="00DE13EF">
              <w:rPr>
                <w:noProof/>
                <w:webHidden/>
              </w:rPr>
              <w:t>19</w:t>
            </w:r>
            <w:r w:rsidR="00DE13EF">
              <w:rPr>
                <w:noProof/>
                <w:webHidden/>
              </w:rPr>
              <w:fldChar w:fldCharType="end"/>
            </w:r>
          </w:hyperlink>
        </w:p>
        <w:p w14:paraId="0831056C" w14:textId="77777777" w:rsidR="00DE13EF" w:rsidRDefault="0025412A">
          <w:pPr>
            <w:pStyle w:val="21"/>
            <w:tabs>
              <w:tab w:val="right" w:leader="dot" w:pos="9628"/>
            </w:tabs>
            <w:rPr>
              <w:rFonts w:asciiTheme="minorHAnsi" w:eastAsiaTheme="minorEastAsia" w:hAnsiTheme="minorHAnsi"/>
              <w:noProof/>
              <w:color w:val="auto"/>
              <w:sz w:val="22"/>
              <w:lang w:eastAsia="ru-RU"/>
            </w:rPr>
          </w:pPr>
          <w:hyperlink w:anchor="_Toc72998954" w:history="1">
            <w:r w:rsidR="00DE13EF" w:rsidRPr="008E28AA">
              <w:rPr>
                <w:rStyle w:val="a5"/>
                <w:noProof/>
              </w:rPr>
              <w:t>2.2 Результаты исследований</w:t>
            </w:r>
            <w:r w:rsidR="00DE13EF">
              <w:rPr>
                <w:noProof/>
                <w:webHidden/>
              </w:rPr>
              <w:tab/>
            </w:r>
            <w:r w:rsidR="00DE13EF">
              <w:rPr>
                <w:noProof/>
                <w:webHidden/>
              </w:rPr>
              <w:fldChar w:fldCharType="begin"/>
            </w:r>
            <w:r w:rsidR="00DE13EF">
              <w:rPr>
                <w:noProof/>
                <w:webHidden/>
              </w:rPr>
              <w:instrText xml:space="preserve"> PAGEREF _Toc72998954 \h </w:instrText>
            </w:r>
            <w:r w:rsidR="00DE13EF">
              <w:rPr>
                <w:noProof/>
                <w:webHidden/>
              </w:rPr>
            </w:r>
            <w:r w:rsidR="00DE13EF">
              <w:rPr>
                <w:noProof/>
                <w:webHidden/>
              </w:rPr>
              <w:fldChar w:fldCharType="separate"/>
            </w:r>
            <w:r w:rsidR="00DE13EF">
              <w:rPr>
                <w:noProof/>
                <w:webHidden/>
              </w:rPr>
              <w:t>19</w:t>
            </w:r>
            <w:r w:rsidR="00DE13EF">
              <w:rPr>
                <w:noProof/>
                <w:webHidden/>
              </w:rPr>
              <w:fldChar w:fldCharType="end"/>
            </w:r>
          </w:hyperlink>
        </w:p>
        <w:p w14:paraId="5BA9AC71" w14:textId="77777777" w:rsidR="00DE13EF" w:rsidRDefault="0025412A">
          <w:pPr>
            <w:pStyle w:val="31"/>
            <w:tabs>
              <w:tab w:val="right" w:leader="dot" w:pos="9628"/>
            </w:tabs>
            <w:rPr>
              <w:rFonts w:asciiTheme="minorHAnsi" w:eastAsiaTheme="minorEastAsia" w:hAnsiTheme="minorHAnsi"/>
              <w:noProof/>
              <w:color w:val="auto"/>
              <w:sz w:val="22"/>
              <w:lang w:eastAsia="ru-RU"/>
            </w:rPr>
          </w:pPr>
          <w:hyperlink w:anchor="_Toc72998955" w:history="1">
            <w:r w:rsidR="00DE13EF" w:rsidRPr="008E28AA">
              <w:rPr>
                <w:rStyle w:val="a5"/>
                <w:noProof/>
              </w:rPr>
              <w:t>2.2.1 Сравнительный анализ циклов базовых и статистических индикаторов для отраслей</w:t>
            </w:r>
            <w:r w:rsidR="00DE13EF">
              <w:rPr>
                <w:noProof/>
                <w:webHidden/>
              </w:rPr>
              <w:tab/>
            </w:r>
            <w:r w:rsidR="00DE13EF">
              <w:rPr>
                <w:noProof/>
                <w:webHidden/>
              </w:rPr>
              <w:fldChar w:fldCharType="begin"/>
            </w:r>
            <w:r w:rsidR="00DE13EF">
              <w:rPr>
                <w:noProof/>
                <w:webHidden/>
              </w:rPr>
              <w:instrText xml:space="preserve"> PAGEREF _Toc72998955 \h </w:instrText>
            </w:r>
            <w:r w:rsidR="00DE13EF">
              <w:rPr>
                <w:noProof/>
                <w:webHidden/>
              </w:rPr>
            </w:r>
            <w:r w:rsidR="00DE13EF">
              <w:rPr>
                <w:noProof/>
                <w:webHidden/>
              </w:rPr>
              <w:fldChar w:fldCharType="separate"/>
            </w:r>
            <w:r w:rsidR="00DE13EF">
              <w:rPr>
                <w:noProof/>
                <w:webHidden/>
              </w:rPr>
              <w:t>20</w:t>
            </w:r>
            <w:r w:rsidR="00DE13EF">
              <w:rPr>
                <w:noProof/>
                <w:webHidden/>
              </w:rPr>
              <w:fldChar w:fldCharType="end"/>
            </w:r>
          </w:hyperlink>
        </w:p>
        <w:p w14:paraId="17494B56" w14:textId="77777777" w:rsidR="00DE13EF" w:rsidRDefault="0025412A">
          <w:pPr>
            <w:pStyle w:val="31"/>
            <w:tabs>
              <w:tab w:val="right" w:leader="dot" w:pos="9628"/>
            </w:tabs>
            <w:rPr>
              <w:rFonts w:asciiTheme="minorHAnsi" w:eastAsiaTheme="minorEastAsia" w:hAnsiTheme="minorHAnsi"/>
              <w:noProof/>
              <w:color w:val="auto"/>
              <w:sz w:val="22"/>
              <w:lang w:eastAsia="ru-RU"/>
            </w:rPr>
          </w:pPr>
          <w:hyperlink w:anchor="_Toc72998956" w:history="1">
            <w:r w:rsidR="00DE13EF" w:rsidRPr="008E28AA">
              <w:rPr>
                <w:rStyle w:val="a5"/>
                <w:noProof/>
              </w:rPr>
              <w:t>2.2.2 Сравнительный анализ циклов реального ВВП и статистических индикаторов для экономики в целом</w:t>
            </w:r>
            <w:r w:rsidR="00DE13EF">
              <w:rPr>
                <w:noProof/>
                <w:webHidden/>
              </w:rPr>
              <w:tab/>
            </w:r>
            <w:r w:rsidR="00DE13EF">
              <w:rPr>
                <w:noProof/>
                <w:webHidden/>
              </w:rPr>
              <w:fldChar w:fldCharType="begin"/>
            </w:r>
            <w:r w:rsidR="00DE13EF">
              <w:rPr>
                <w:noProof/>
                <w:webHidden/>
              </w:rPr>
              <w:instrText xml:space="preserve"> PAGEREF _Toc72998956 \h </w:instrText>
            </w:r>
            <w:r w:rsidR="00DE13EF">
              <w:rPr>
                <w:noProof/>
                <w:webHidden/>
              </w:rPr>
            </w:r>
            <w:r w:rsidR="00DE13EF">
              <w:rPr>
                <w:noProof/>
                <w:webHidden/>
              </w:rPr>
              <w:fldChar w:fldCharType="separate"/>
            </w:r>
            <w:r w:rsidR="00DE13EF">
              <w:rPr>
                <w:noProof/>
                <w:webHidden/>
              </w:rPr>
              <w:t>24</w:t>
            </w:r>
            <w:r w:rsidR="00DE13EF">
              <w:rPr>
                <w:noProof/>
                <w:webHidden/>
              </w:rPr>
              <w:fldChar w:fldCharType="end"/>
            </w:r>
          </w:hyperlink>
        </w:p>
        <w:p w14:paraId="71DBE560" w14:textId="77777777" w:rsidR="00DE13EF" w:rsidRDefault="0025412A">
          <w:pPr>
            <w:pStyle w:val="11"/>
            <w:tabs>
              <w:tab w:val="right" w:leader="dot" w:pos="9628"/>
            </w:tabs>
            <w:rPr>
              <w:rFonts w:asciiTheme="minorHAnsi" w:eastAsiaTheme="minorEastAsia" w:hAnsiTheme="minorHAnsi"/>
              <w:noProof/>
              <w:color w:val="auto"/>
              <w:sz w:val="22"/>
              <w:lang w:eastAsia="ru-RU"/>
            </w:rPr>
          </w:pPr>
          <w:hyperlink w:anchor="_Toc72998957" w:history="1">
            <w:r w:rsidR="00DE13EF" w:rsidRPr="008E28AA">
              <w:rPr>
                <w:rStyle w:val="a5"/>
                <w:noProof/>
              </w:rPr>
              <w:t>ГЛАВА 3 ИСПОЛЬЗОВАНИЕ ОПЕРЕЖАЮЩИХ ЭКОНОМИЧЕСКИХ ИНДИКАТОРОВ В ПРЕДИКТИВНЫХ ЭКОНОМЕТРИЧЕСКИХ МОДЕЛЯХ ДЛЯ БАЗОВЫХ ЭКОНОМИЧЕСКИХ ИНДИКАТОРОВ</w:t>
            </w:r>
            <w:r w:rsidR="00DE13EF">
              <w:rPr>
                <w:noProof/>
                <w:webHidden/>
              </w:rPr>
              <w:tab/>
            </w:r>
            <w:r w:rsidR="00DE13EF">
              <w:rPr>
                <w:noProof/>
                <w:webHidden/>
              </w:rPr>
              <w:fldChar w:fldCharType="begin"/>
            </w:r>
            <w:r w:rsidR="00DE13EF">
              <w:rPr>
                <w:noProof/>
                <w:webHidden/>
              </w:rPr>
              <w:instrText xml:space="preserve"> PAGEREF _Toc72998957 \h </w:instrText>
            </w:r>
            <w:r w:rsidR="00DE13EF">
              <w:rPr>
                <w:noProof/>
                <w:webHidden/>
              </w:rPr>
            </w:r>
            <w:r w:rsidR="00DE13EF">
              <w:rPr>
                <w:noProof/>
                <w:webHidden/>
              </w:rPr>
              <w:fldChar w:fldCharType="separate"/>
            </w:r>
            <w:r w:rsidR="00DE13EF">
              <w:rPr>
                <w:noProof/>
                <w:webHidden/>
              </w:rPr>
              <w:t>26</w:t>
            </w:r>
            <w:r w:rsidR="00DE13EF">
              <w:rPr>
                <w:noProof/>
                <w:webHidden/>
              </w:rPr>
              <w:fldChar w:fldCharType="end"/>
            </w:r>
          </w:hyperlink>
        </w:p>
        <w:p w14:paraId="1BFB8A7D" w14:textId="77777777" w:rsidR="00DE13EF" w:rsidRDefault="0025412A">
          <w:pPr>
            <w:pStyle w:val="21"/>
            <w:tabs>
              <w:tab w:val="right" w:leader="dot" w:pos="9628"/>
            </w:tabs>
            <w:rPr>
              <w:rFonts w:asciiTheme="minorHAnsi" w:eastAsiaTheme="minorEastAsia" w:hAnsiTheme="minorHAnsi"/>
              <w:noProof/>
              <w:color w:val="auto"/>
              <w:sz w:val="22"/>
              <w:lang w:eastAsia="ru-RU"/>
            </w:rPr>
          </w:pPr>
          <w:hyperlink w:anchor="_Toc72998958" w:history="1">
            <w:r w:rsidR="00DE13EF" w:rsidRPr="008E28AA">
              <w:rPr>
                <w:rStyle w:val="a5"/>
                <w:noProof/>
              </w:rPr>
              <w:t>3.1 Цели эконометрического моделирования и виды рассматриваемых моделей</w:t>
            </w:r>
            <w:r w:rsidR="00DE13EF">
              <w:rPr>
                <w:noProof/>
                <w:webHidden/>
              </w:rPr>
              <w:tab/>
            </w:r>
            <w:r w:rsidR="00DE13EF">
              <w:rPr>
                <w:noProof/>
                <w:webHidden/>
              </w:rPr>
              <w:fldChar w:fldCharType="begin"/>
            </w:r>
            <w:r w:rsidR="00DE13EF">
              <w:rPr>
                <w:noProof/>
                <w:webHidden/>
              </w:rPr>
              <w:instrText xml:space="preserve"> PAGEREF _Toc72998958 \h </w:instrText>
            </w:r>
            <w:r w:rsidR="00DE13EF">
              <w:rPr>
                <w:noProof/>
                <w:webHidden/>
              </w:rPr>
            </w:r>
            <w:r w:rsidR="00DE13EF">
              <w:rPr>
                <w:noProof/>
                <w:webHidden/>
              </w:rPr>
              <w:fldChar w:fldCharType="separate"/>
            </w:r>
            <w:r w:rsidR="00DE13EF">
              <w:rPr>
                <w:noProof/>
                <w:webHidden/>
              </w:rPr>
              <w:t>26</w:t>
            </w:r>
            <w:r w:rsidR="00DE13EF">
              <w:rPr>
                <w:noProof/>
                <w:webHidden/>
              </w:rPr>
              <w:fldChar w:fldCharType="end"/>
            </w:r>
          </w:hyperlink>
        </w:p>
        <w:p w14:paraId="1BFCA592" w14:textId="77777777" w:rsidR="00DE13EF" w:rsidRDefault="0025412A">
          <w:pPr>
            <w:pStyle w:val="21"/>
            <w:tabs>
              <w:tab w:val="right" w:leader="dot" w:pos="9628"/>
            </w:tabs>
            <w:rPr>
              <w:rFonts w:asciiTheme="minorHAnsi" w:eastAsiaTheme="minorEastAsia" w:hAnsiTheme="minorHAnsi"/>
              <w:noProof/>
              <w:color w:val="auto"/>
              <w:sz w:val="22"/>
              <w:lang w:eastAsia="ru-RU"/>
            </w:rPr>
          </w:pPr>
          <w:hyperlink w:anchor="_Toc72998959" w:history="1">
            <w:r w:rsidR="00DE13EF" w:rsidRPr="008E28AA">
              <w:rPr>
                <w:rStyle w:val="a5"/>
                <w:noProof/>
              </w:rPr>
              <w:t>3.2 Исследование типа моделей рассматриваемых временных рядов</w:t>
            </w:r>
            <w:r w:rsidR="00DE13EF">
              <w:rPr>
                <w:noProof/>
                <w:webHidden/>
              </w:rPr>
              <w:tab/>
            </w:r>
            <w:r w:rsidR="00DE13EF">
              <w:rPr>
                <w:noProof/>
                <w:webHidden/>
              </w:rPr>
              <w:fldChar w:fldCharType="begin"/>
            </w:r>
            <w:r w:rsidR="00DE13EF">
              <w:rPr>
                <w:noProof/>
                <w:webHidden/>
              </w:rPr>
              <w:instrText xml:space="preserve"> PAGEREF _Toc72998959 \h </w:instrText>
            </w:r>
            <w:r w:rsidR="00DE13EF">
              <w:rPr>
                <w:noProof/>
                <w:webHidden/>
              </w:rPr>
            </w:r>
            <w:r w:rsidR="00DE13EF">
              <w:rPr>
                <w:noProof/>
                <w:webHidden/>
              </w:rPr>
              <w:fldChar w:fldCharType="separate"/>
            </w:r>
            <w:r w:rsidR="00DE13EF">
              <w:rPr>
                <w:noProof/>
                <w:webHidden/>
              </w:rPr>
              <w:t>26</w:t>
            </w:r>
            <w:r w:rsidR="00DE13EF">
              <w:rPr>
                <w:noProof/>
                <w:webHidden/>
              </w:rPr>
              <w:fldChar w:fldCharType="end"/>
            </w:r>
          </w:hyperlink>
        </w:p>
        <w:p w14:paraId="46688271" w14:textId="77777777" w:rsidR="00DE13EF" w:rsidRDefault="0025412A">
          <w:pPr>
            <w:pStyle w:val="31"/>
            <w:tabs>
              <w:tab w:val="right" w:leader="dot" w:pos="9628"/>
            </w:tabs>
            <w:rPr>
              <w:rFonts w:asciiTheme="minorHAnsi" w:eastAsiaTheme="minorEastAsia" w:hAnsiTheme="minorHAnsi"/>
              <w:noProof/>
              <w:color w:val="auto"/>
              <w:sz w:val="22"/>
              <w:lang w:eastAsia="ru-RU"/>
            </w:rPr>
          </w:pPr>
          <w:hyperlink w:anchor="_Toc72998960" w:history="1">
            <w:r w:rsidR="00DE13EF" w:rsidRPr="008E28AA">
              <w:rPr>
                <w:rStyle w:val="a5"/>
                <w:noProof/>
              </w:rPr>
              <w:t>3.2.1 Описание используемых временных рядов</w:t>
            </w:r>
            <w:r w:rsidR="00DE13EF">
              <w:rPr>
                <w:noProof/>
                <w:webHidden/>
              </w:rPr>
              <w:tab/>
            </w:r>
            <w:r w:rsidR="00DE13EF">
              <w:rPr>
                <w:noProof/>
                <w:webHidden/>
              </w:rPr>
              <w:fldChar w:fldCharType="begin"/>
            </w:r>
            <w:r w:rsidR="00DE13EF">
              <w:rPr>
                <w:noProof/>
                <w:webHidden/>
              </w:rPr>
              <w:instrText xml:space="preserve"> PAGEREF _Toc72998960 \h </w:instrText>
            </w:r>
            <w:r w:rsidR="00DE13EF">
              <w:rPr>
                <w:noProof/>
                <w:webHidden/>
              </w:rPr>
            </w:r>
            <w:r w:rsidR="00DE13EF">
              <w:rPr>
                <w:noProof/>
                <w:webHidden/>
              </w:rPr>
              <w:fldChar w:fldCharType="separate"/>
            </w:r>
            <w:r w:rsidR="00DE13EF">
              <w:rPr>
                <w:noProof/>
                <w:webHidden/>
              </w:rPr>
              <w:t>26</w:t>
            </w:r>
            <w:r w:rsidR="00DE13EF">
              <w:rPr>
                <w:noProof/>
                <w:webHidden/>
              </w:rPr>
              <w:fldChar w:fldCharType="end"/>
            </w:r>
          </w:hyperlink>
        </w:p>
        <w:p w14:paraId="32610FEE" w14:textId="77777777" w:rsidR="00DE13EF" w:rsidRDefault="0025412A">
          <w:pPr>
            <w:pStyle w:val="31"/>
            <w:tabs>
              <w:tab w:val="right" w:leader="dot" w:pos="9628"/>
            </w:tabs>
            <w:rPr>
              <w:rFonts w:asciiTheme="minorHAnsi" w:eastAsiaTheme="minorEastAsia" w:hAnsiTheme="minorHAnsi"/>
              <w:noProof/>
              <w:color w:val="auto"/>
              <w:sz w:val="22"/>
              <w:lang w:eastAsia="ru-RU"/>
            </w:rPr>
          </w:pPr>
          <w:hyperlink w:anchor="_Toc72998961" w:history="1">
            <w:r w:rsidR="00DE13EF" w:rsidRPr="008E28AA">
              <w:rPr>
                <w:rStyle w:val="a5"/>
                <w:noProof/>
              </w:rPr>
              <w:t>3.2.2 Описание используемых при анализе тестов</w:t>
            </w:r>
            <w:r w:rsidR="00DE13EF">
              <w:rPr>
                <w:noProof/>
                <w:webHidden/>
              </w:rPr>
              <w:tab/>
            </w:r>
            <w:r w:rsidR="00DE13EF">
              <w:rPr>
                <w:noProof/>
                <w:webHidden/>
              </w:rPr>
              <w:fldChar w:fldCharType="begin"/>
            </w:r>
            <w:r w:rsidR="00DE13EF">
              <w:rPr>
                <w:noProof/>
                <w:webHidden/>
              </w:rPr>
              <w:instrText xml:space="preserve"> PAGEREF _Toc72998961 \h </w:instrText>
            </w:r>
            <w:r w:rsidR="00DE13EF">
              <w:rPr>
                <w:noProof/>
                <w:webHidden/>
              </w:rPr>
            </w:r>
            <w:r w:rsidR="00DE13EF">
              <w:rPr>
                <w:noProof/>
                <w:webHidden/>
              </w:rPr>
              <w:fldChar w:fldCharType="separate"/>
            </w:r>
            <w:r w:rsidR="00DE13EF">
              <w:rPr>
                <w:noProof/>
                <w:webHidden/>
              </w:rPr>
              <w:t>29</w:t>
            </w:r>
            <w:r w:rsidR="00DE13EF">
              <w:rPr>
                <w:noProof/>
                <w:webHidden/>
              </w:rPr>
              <w:fldChar w:fldCharType="end"/>
            </w:r>
          </w:hyperlink>
        </w:p>
        <w:p w14:paraId="50ACDFFF" w14:textId="77777777" w:rsidR="00DE13EF" w:rsidRDefault="0025412A">
          <w:pPr>
            <w:pStyle w:val="31"/>
            <w:tabs>
              <w:tab w:val="right" w:leader="dot" w:pos="9628"/>
            </w:tabs>
            <w:rPr>
              <w:rFonts w:asciiTheme="minorHAnsi" w:eastAsiaTheme="minorEastAsia" w:hAnsiTheme="minorHAnsi"/>
              <w:noProof/>
              <w:color w:val="auto"/>
              <w:sz w:val="22"/>
              <w:lang w:eastAsia="ru-RU"/>
            </w:rPr>
          </w:pPr>
          <w:hyperlink w:anchor="_Toc72998962" w:history="1">
            <w:r w:rsidR="00DE13EF" w:rsidRPr="008E28AA">
              <w:rPr>
                <w:rStyle w:val="a5"/>
                <w:noProof/>
              </w:rPr>
              <w:t>3.2.3 Тестирование рассматриваемых временных рядов</w:t>
            </w:r>
            <w:r w:rsidR="00DE13EF">
              <w:rPr>
                <w:noProof/>
                <w:webHidden/>
              </w:rPr>
              <w:tab/>
            </w:r>
            <w:r w:rsidR="00DE13EF">
              <w:rPr>
                <w:noProof/>
                <w:webHidden/>
              </w:rPr>
              <w:fldChar w:fldCharType="begin"/>
            </w:r>
            <w:r w:rsidR="00DE13EF">
              <w:rPr>
                <w:noProof/>
                <w:webHidden/>
              </w:rPr>
              <w:instrText xml:space="preserve"> PAGEREF _Toc72998962 \h </w:instrText>
            </w:r>
            <w:r w:rsidR="00DE13EF">
              <w:rPr>
                <w:noProof/>
                <w:webHidden/>
              </w:rPr>
            </w:r>
            <w:r w:rsidR="00DE13EF">
              <w:rPr>
                <w:noProof/>
                <w:webHidden/>
              </w:rPr>
              <w:fldChar w:fldCharType="separate"/>
            </w:r>
            <w:r w:rsidR="00DE13EF">
              <w:rPr>
                <w:noProof/>
                <w:webHidden/>
              </w:rPr>
              <w:t>30</w:t>
            </w:r>
            <w:r w:rsidR="00DE13EF">
              <w:rPr>
                <w:noProof/>
                <w:webHidden/>
              </w:rPr>
              <w:fldChar w:fldCharType="end"/>
            </w:r>
          </w:hyperlink>
        </w:p>
        <w:p w14:paraId="131A1EDE" w14:textId="77777777" w:rsidR="00DE13EF" w:rsidRDefault="0025412A">
          <w:pPr>
            <w:pStyle w:val="21"/>
            <w:tabs>
              <w:tab w:val="right" w:leader="dot" w:pos="9628"/>
            </w:tabs>
            <w:rPr>
              <w:rFonts w:asciiTheme="minorHAnsi" w:eastAsiaTheme="minorEastAsia" w:hAnsiTheme="minorHAnsi"/>
              <w:noProof/>
              <w:color w:val="auto"/>
              <w:sz w:val="22"/>
              <w:lang w:eastAsia="ru-RU"/>
            </w:rPr>
          </w:pPr>
          <w:hyperlink w:anchor="_Toc72998963" w:history="1">
            <w:r w:rsidR="00DE13EF" w:rsidRPr="008E28AA">
              <w:rPr>
                <w:rStyle w:val="a5"/>
                <w:noProof/>
              </w:rPr>
              <w:t>3.3 Исследование наличия коинтеграции используемых временных рядов для ВЭД и экономики в целом</w:t>
            </w:r>
            <w:r w:rsidR="00DE13EF">
              <w:rPr>
                <w:noProof/>
                <w:webHidden/>
              </w:rPr>
              <w:tab/>
            </w:r>
            <w:r w:rsidR="00DE13EF">
              <w:rPr>
                <w:noProof/>
                <w:webHidden/>
              </w:rPr>
              <w:fldChar w:fldCharType="begin"/>
            </w:r>
            <w:r w:rsidR="00DE13EF">
              <w:rPr>
                <w:noProof/>
                <w:webHidden/>
              </w:rPr>
              <w:instrText xml:space="preserve"> PAGEREF _Toc72998963 \h </w:instrText>
            </w:r>
            <w:r w:rsidR="00DE13EF">
              <w:rPr>
                <w:noProof/>
                <w:webHidden/>
              </w:rPr>
            </w:r>
            <w:r w:rsidR="00DE13EF">
              <w:rPr>
                <w:noProof/>
                <w:webHidden/>
              </w:rPr>
              <w:fldChar w:fldCharType="separate"/>
            </w:r>
            <w:r w:rsidR="00DE13EF">
              <w:rPr>
                <w:noProof/>
                <w:webHidden/>
              </w:rPr>
              <w:t>31</w:t>
            </w:r>
            <w:r w:rsidR="00DE13EF">
              <w:rPr>
                <w:noProof/>
                <w:webHidden/>
              </w:rPr>
              <w:fldChar w:fldCharType="end"/>
            </w:r>
          </w:hyperlink>
        </w:p>
        <w:p w14:paraId="6C1EED55" w14:textId="77777777" w:rsidR="00DE13EF" w:rsidRDefault="0025412A">
          <w:pPr>
            <w:pStyle w:val="21"/>
            <w:tabs>
              <w:tab w:val="right" w:leader="dot" w:pos="9628"/>
            </w:tabs>
            <w:rPr>
              <w:rFonts w:asciiTheme="minorHAnsi" w:eastAsiaTheme="minorEastAsia" w:hAnsiTheme="minorHAnsi"/>
              <w:noProof/>
              <w:color w:val="auto"/>
              <w:sz w:val="22"/>
              <w:lang w:eastAsia="ru-RU"/>
            </w:rPr>
          </w:pPr>
          <w:hyperlink w:anchor="_Toc72998964" w:history="1">
            <w:r w:rsidR="00DE13EF" w:rsidRPr="008E28AA">
              <w:rPr>
                <w:rStyle w:val="a5"/>
                <w:noProof/>
              </w:rPr>
              <w:t>3.4 Модель коррекции ошибок для временных рядов базовых экономических индикаторов строительства и транспорта</w:t>
            </w:r>
            <w:r w:rsidR="00DE13EF">
              <w:rPr>
                <w:noProof/>
                <w:webHidden/>
              </w:rPr>
              <w:tab/>
            </w:r>
            <w:r w:rsidR="00DE13EF">
              <w:rPr>
                <w:noProof/>
                <w:webHidden/>
              </w:rPr>
              <w:fldChar w:fldCharType="begin"/>
            </w:r>
            <w:r w:rsidR="00DE13EF">
              <w:rPr>
                <w:noProof/>
                <w:webHidden/>
              </w:rPr>
              <w:instrText xml:space="preserve"> PAGEREF _Toc72998964 \h </w:instrText>
            </w:r>
            <w:r w:rsidR="00DE13EF">
              <w:rPr>
                <w:noProof/>
                <w:webHidden/>
              </w:rPr>
            </w:r>
            <w:r w:rsidR="00DE13EF">
              <w:rPr>
                <w:noProof/>
                <w:webHidden/>
              </w:rPr>
              <w:fldChar w:fldCharType="separate"/>
            </w:r>
            <w:r w:rsidR="00DE13EF">
              <w:rPr>
                <w:noProof/>
                <w:webHidden/>
              </w:rPr>
              <w:t>36</w:t>
            </w:r>
            <w:r w:rsidR="00DE13EF">
              <w:rPr>
                <w:noProof/>
                <w:webHidden/>
              </w:rPr>
              <w:fldChar w:fldCharType="end"/>
            </w:r>
          </w:hyperlink>
        </w:p>
        <w:p w14:paraId="7983C90A" w14:textId="77777777" w:rsidR="00DE13EF" w:rsidRDefault="0025412A">
          <w:pPr>
            <w:pStyle w:val="21"/>
            <w:tabs>
              <w:tab w:val="right" w:leader="dot" w:pos="9628"/>
            </w:tabs>
            <w:rPr>
              <w:rFonts w:asciiTheme="minorHAnsi" w:eastAsiaTheme="minorEastAsia" w:hAnsiTheme="minorHAnsi"/>
              <w:noProof/>
              <w:color w:val="auto"/>
              <w:sz w:val="22"/>
              <w:lang w:eastAsia="ru-RU"/>
            </w:rPr>
          </w:pPr>
          <w:hyperlink w:anchor="_Toc72998965" w:history="1">
            <w:r w:rsidR="00DE13EF" w:rsidRPr="008E28AA">
              <w:rPr>
                <w:rStyle w:val="a5"/>
                <w:noProof/>
              </w:rPr>
              <w:t>3.5 Модели с марковскими переключениями состояний для временных рядов базовых экономических индикаторов видов экономической деятельности и экономики в целом</w:t>
            </w:r>
            <w:r w:rsidR="00DE13EF">
              <w:rPr>
                <w:noProof/>
                <w:webHidden/>
              </w:rPr>
              <w:tab/>
            </w:r>
            <w:r w:rsidR="00DE13EF">
              <w:rPr>
                <w:noProof/>
                <w:webHidden/>
              </w:rPr>
              <w:fldChar w:fldCharType="begin"/>
            </w:r>
            <w:r w:rsidR="00DE13EF">
              <w:rPr>
                <w:noProof/>
                <w:webHidden/>
              </w:rPr>
              <w:instrText xml:space="preserve"> PAGEREF _Toc72998965 \h </w:instrText>
            </w:r>
            <w:r w:rsidR="00DE13EF">
              <w:rPr>
                <w:noProof/>
                <w:webHidden/>
              </w:rPr>
            </w:r>
            <w:r w:rsidR="00DE13EF">
              <w:rPr>
                <w:noProof/>
                <w:webHidden/>
              </w:rPr>
              <w:fldChar w:fldCharType="separate"/>
            </w:r>
            <w:r w:rsidR="00DE13EF">
              <w:rPr>
                <w:noProof/>
                <w:webHidden/>
              </w:rPr>
              <w:t>42</w:t>
            </w:r>
            <w:r w:rsidR="00DE13EF">
              <w:rPr>
                <w:noProof/>
                <w:webHidden/>
              </w:rPr>
              <w:fldChar w:fldCharType="end"/>
            </w:r>
          </w:hyperlink>
        </w:p>
        <w:p w14:paraId="4FC48BE1" w14:textId="77777777" w:rsidR="00DE13EF" w:rsidRDefault="0025412A">
          <w:pPr>
            <w:pStyle w:val="11"/>
            <w:tabs>
              <w:tab w:val="right" w:leader="dot" w:pos="9628"/>
            </w:tabs>
            <w:rPr>
              <w:rFonts w:asciiTheme="minorHAnsi" w:eastAsiaTheme="minorEastAsia" w:hAnsiTheme="minorHAnsi"/>
              <w:noProof/>
              <w:color w:val="auto"/>
              <w:sz w:val="22"/>
              <w:lang w:eastAsia="ru-RU"/>
            </w:rPr>
          </w:pPr>
          <w:hyperlink w:anchor="_Toc72998966" w:history="1">
            <w:r w:rsidR="00DE13EF" w:rsidRPr="008E28AA">
              <w:rPr>
                <w:rStyle w:val="a5"/>
                <w:noProof/>
              </w:rPr>
              <w:t>ЗАКЛЮЧЕНИЕ</w:t>
            </w:r>
            <w:r w:rsidR="00DE13EF">
              <w:rPr>
                <w:noProof/>
                <w:webHidden/>
              </w:rPr>
              <w:tab/>
            </w:r>
            <w:r w:rsidR="00DE13EF">
              <w:rPr>
                <w:noProof/>
                <w:webHidden/>
              </w:rPr>
              <w:fldChar w:fldCharType="begin"/>
            </w:r>
            <w:r w:rsidR="00DE13EF">
              <w:rPr>
                <w:noProof/>
                <w:webHidden/>
              </w:rPr>
              <w:instrText xml:space="preserve"> PAGEREF _Toc72998966 \h </w:instrText>
            </w:r>
            <w:r w:rsidR="00DE13EF">
              <w:rPr>
                <w:noProof/>
                <w:webHidden/>
              </w:rPr>
            </w:r>
            <w:r w:rsidR="00DE13EF">
              <w:rPr>
                <w:noProof/>
                <w:webHidden/>
              </w:rPr>
              <w:fldChar w:fldCharType="separate"/>
            </w:r>
            <w:r w:rsidR="00DE13EF">
              <w:rPr>
                <w:noProof/>
                <w:webHidden/>
              </w:rPr>
              <w:t>56</w:t>
            </w:r>
            <w:r w:rsidR="00DE13EF">
              <w:rPr>
                <w:noProof/>
                <w:webHidden/>
              </w:rPr>
              <w:fldChar w:fldCharType="end"/>
            </w:r>
          </w:hyperlink>
        </w:p>
        <w:p w14:paraId="42370B55" w14:textId="77777777" w:rsidR="00DE13EF" w:rsidRDefault="0025412A">
          <w:pPr>
            <w:pStyle w:val="11"/>
            <w:tabs>
              <w:tab w:val="right" w:leader="dot" w:pos="9628"/>
            </w:tabs>
            <w:rPr>
              <w:rFonts w:asciiTheme="minorHAnsi" w:eastAsiaTheme="minorEastAsia" w:hAnsiTheme="minorHAnsi"/>
              <w:noProof/>
              <w:color w:val="auto"/>
              <w:sz w:val="22"/>
              <w:lang w:eastAsia="ru-RU"/>
            </w:rPr>
          </w:pPr>
          <w:hyperlink w:anchor="_Toc72998967" w:history="1">
            <w:r w:rsidR="00DE13EF" w:rsidRPr="008E28AA">
              <w:rPr>
                <w:rStyle w:val="a5"/>
                <w:noProof/>
              </w:rPr>
              <w:t>СПИСОК ИСПОЛЬЗОВАНН</w:t>
            </w:r>
            <w:r w:rsidR="00DE13EF" w:rsidRPr="008E28AA">
              <w:rPr>
                <w:rStyle w:val="a5"/>
                <w:noProof/>
                <w:lang w:val="be-BY"/>
              </w:rPr>
              <w:t>ЫХ</w:t>
            </w:r>
            <w:r w:rsidR="00DE13EF" w:rsidRPr="008E28AA">
              <w:rPr>
                <w:rStyle w:val="a5"/>
                <w:noProof/>
              </w:rPr>
              <w:t xml:space="preserve"> ИСТОЧНИКОВ</w:t>
            </w:r>
            <w:r w:rsidR="00DE13EF">
              <w:rPr>
                <w:noProof/>
                <w:webHidden/>
              </w:rPr>
              <w:tab/>
            </w:r>
            <w:r w:rsidR="00DE13EF">
              <w:rPr>
                <w:noProof/>
                <w:webHidden/>
              </w:rPr>
              <w:fldChar w:fldCharType="begin"/>
            </w:r>
            <w:r w:rsidR="00DE13EF">
              <w:rPr>
                <w:noProof/>
                <w:webHidden/>
              </w:rPr>
              <w:instrText xml:space="preserve"> PAGEREF _Toc72998967 \h </w:instrText>
            </w:r>
            <w:r w:rsidR="00DE13EF">
              <w:rPr>
                <w:noProof/>
                <w:webHidden/>
              </w:rPr>
            </w:r>
            <w:r w:rsidR="00DE13EF">
              <w:rPr>
                <w:noProof/>
                <w:webHidden/>
              </w:rPr>
              <w:fldChar w:fldCharType="separate"/>
            </w:r>
            <w:r w:rsidR="00DE13EF">
              <w:rPr>
                <w:noProof/>
                <w:webHidden/>
              </w:rPr>
              <w:t>57</w:t>
            </w:r>
            <w:r w:rsidR="00DE13EF">
              <w:rPr>
                <w:noProof/>
                <w:webHidden/>
              </w:rPr>
              <w:fldChar w:fldCharType="end"/>
            </w:r>
          </w:hyperlink>
        </w:p>
        <w:p w14:paraId="54BA987D" w14:textId="77777777" w:rsidR="00DE13EF" w:rsidRDefault="0025412A">
          <w:pPr>
            <w:pStyle w:val="11"/>
            <w:tabs>
              <w:tab w:val="right" w:leader="dot" w:pos="9628"/>
            </w:tabs>
            <w:rPr>
              <w:rFonts w:asciiTheme="minorHAnsi" w:eastAsiaTheme="minorEastAsia" w:hAnsiTheme="minorHAnsi"/>
              <w:noProof/>
              <w:color w:val="auto"/>
              <w:sz w:val="22"/>
              <w:lang w:eastAsia="ru-RU"/>
            </w:rPr>
          </w:pPr>
          <w:hyperlink w:anchor="_Toc72998968" w:history="1">
            <w:r w:rsidR="00DE13EF" w:rsidRPr="008E28AA">
              <w:rPr>
                <w:rStyle w:val="a5"/>
                <w:noProof/>
              </w:rPr>
              <w:t>ПРИЛОЖЕНИЯ</w:t>
            </w:r>
            <w:r w:rsidR="00DE13EF">
              <w:rPr>
                <w:noProof/>
                <w:webHidden/>
              </w:rPr>
              <w:tab/>
            </w:r>
            <w:r w:rsidR="00DE13EF">
              <w:rPr>
                <w:noProof/>
                <w:webHidden/>
              </w:rPr>
              <w:fldChar w:fldCharType="begin"/>
            </w:r>
            <w:r w:rsidR="00DE13EF">
              <w:rPr>
                <w:noProof/>
                <w:webHidden/>
              </w:rPr>
              <w:instrText xml:space="preserve"> PAGEREF _Toc72998968 \h </w:instrText>
            </w:r>
            <w:r w:rsidR="00DE13EF">
              <w:rPr>
                <w:noProof/>
                <w:webHidden/>
              </w:rPr>
            </w:r>
            <w:r w:rsidR="00DE13EF">
              <w:rPr>
                <w:noProof/>
                <w:webHidden/>
              </w:rPr>
              <w:fldChar w:fldCharType="separate"/>
            </w:r>
            <w:r w:rsidR="00DE13EF">
              <w:rPr>
                <w:noProof/>
                <w:webHidden/>
              </w:rPr>
              <w:t>59</w:t>
            </w:r>
            <w:r w:rsidR="00DE13EF">
              <w:rPr>
                <w:noProof/>
                <w:webHidden/>
              </w:rPr>
              <w:fldChar w:fldCharType="end"/>
            </w:r>
          </w:hyperlink>
        </w:p>
        <w:p w14:paraId="1578E0BC" w14:textId="77777777" w:rsidR="00DD7BBE" w:rsidRDefault="00800B58" w:rsidP="00800B58">
          <w:pPr>
            <w:rPr>
              <w:bCs/>
            </w:rPr>
          </w:pPr>
          <w:r w:rsidRPr="00647250">
            <w:rPr>
              <w:rFonts w:cs="Times New Roman"/>
              <w:b/>
              <w:bCs/>
              <w:szCs w:val="28"/>
            </w:rPr>
            <w:fldChar w:fldCharType="end"/>
          </w:r>
        </w:p>
      </w:sdtContent>
    </w:sdt>
    <w:p w14:paraId="5952404C" w14:textId="77777777" w:rsidR="00181E73" w:rsidRDefault="00181E73" w:rsidP="00DD7BBE">
      <w:pPr>
        <w:jc w:val="left"/>
        <w:rPr>
          <w:bCs/>
        </w:rPr>
      </w:pPr>
    </w:p>
    <w:p w14:paraId="43797FB2" w14:textId="77777777" w:rsidR="00181E73" w:rsidRDefault="00181E73">
      <w:pPr>
        <w:jc w:val="left"/>
        <w:rPr>
          <w:bCs/>
        </w:rPr>
      </w:pPr>
      <w:r>
        <w:rPr>
          <w:bCs/>
        </w:rPr>
        <w:br w:type="page"/>
      </w:r>
    </w:p>
    <w:p w14:paraId="2724B292" w14:textId="77777777" w:rsidR="00181E73" w:rsidRDefault="00181E73" w:rsidP="00AF1E76">
      <w:pPr>
        <w:pStyle w:val="1"/>
      </w:pPr>
      <w:bookmarkStart w:id="1" w:name="_Toc72998939"/>
      <w:r>
        <w:lastRenderedPageBreak/>
        <w:t>РЕФЕРАТ</w:t>
      </w:r>
      <w:bookmarkEnd w:id="1"/>
    </w:p>
    <w:p w14:paraId="45E35BE3" w14:textId="77777777" w:rsidR="002A17A7" w:rsidRPr="00E6056F" w:rsidRDefault="002A17A7" w:rsidP="002A17A7">
      <w:pPr>
        <w:pStyle w:val="af"/>
        <w:spacing w:line="360" w:lineRule="exact"/>
        <w:ind w:firstLine="706"/>
        <w:jc w:val="both"/>
      </w:pPr>
      <w:proofErr w:type="spellStart"/>
      <w:r>
        <w:t>Бороховский</w:t>
      </w:r>
      <w:proofErr w:type="spellEnd"/>
      <w:r>
        <w:t xml:space="preserve"> А. В. Индикаторы по опросным данным и их применение для эконометрического анализа и </w:t>
      </w:r>
      <w:r w:rsidR="00214816">
        <w:t>моделирования</w:t>
      </w:r>
      <w:r>
        <w:t xml:space="preserve"> базовых экономических показателей отраслей и экономики в целом: Дипломная работа / Минск: БГУ, 2021. –</w:t>
      </w:r>
      <w:r w:rsidR="00DE13EF">
        <w:t xml:space="preserve"> </w:t>
      </w:r>
      <w:r w:rsidR="00DE13EF" w:rsidRPr="00DE13EF">
        <w:t>62</w:t>
      </w:r>
      <w:r w:rsidRPr="00006668">
        <w:rPr>
          <w:color w:val="FF0000"/>
        </w:rPr>
        <w:t xml:space="preserve"> </w:t>
      </w:r>
      <w:r>
        <w:t>с.</w:t>
      </w:r>
    </w:p>
    <w:p w14:paraId="3E48ECEE" w14:textId="77777777" w:rsidR="002A17A7" w:rsidRDefault="002A17A7" w:rsidP="002A17A7">
      <w:pPr>
        <w:pStyle w:val="af"/>
        <w:spacing w:line="360" w:lineRule="exact"/>
        <w:ind w:firstLine="706"/>
        <w:jc w:val="both"/>
      </w:pPr>
    </w:p>
    <w:p w14:paraId="0EB63BA8" w14:textId="77777777" w:rsidR="002A17A7" w:rsidRDefault="002A17A7" w:rsidP="00910844">
      <w:pPr>
        <w:pStyle w:val="af"/>
        <w:spacing w:line="360" w:lineRule="exact"/>
        <w:ind w:firstLine="706"/>
        <w:jc w:val="both"/>
        <w:rPr>
          <w:rFonts w:eastAsia="Times New Roman"/>
        </w:rPr>
      </w:pPr>
      <w:r>
        <w:rPr>
          <w:rFonts w:eastAsia="Times New Roman"/>
        </w:rPr>
        <w:t xml:space="preserve">На основании </w:t>
      </w:r>
      <w:r w:rsidR="00F21AA6">
        <w:rPr>
          <w:rFonts w:eastAsia="Times New Roman"/>
        </w:rPr>
        <w:t>опросных данных топ-менеджмента предприятий отраслей, выделенных как укр</w:t>
      </w:r>
      <w:r w:rsidR="00B240D9">
        <w:rPr>
          <w:rFonts w:eastAsia="Times New Roman"/>
        </w:rPr>
        <w:t>упненные виды экономической дея</w:t>
      </w:r>
      <w:r w:rsidR="00F21AA6">
        <w:rPr>
          <w:rFonts w:eastAsia="Times New Roman"/>
        </w:rPr>
        <w:t>тельности</w:t>
      </w:r>
      <w:r w:rsidR="00B240D9">
        <w:rPr>
          <w:rFonts w:eastAsia="Times New Roman"/>
          <w:lang w:val="be-BY"/>
        </w:rPr>
        <w:t>,</w:t>
      </w:r>
      <w:r>
        <w:rPr>
          <w:rFonts w:eastAsia="Times New Roman"/>
        </w:rPr>
        <w:t xml:space="preserve"> строятся </w:t>
      </w:r>
      <w:r w:rsidR="00F21AA6">
        <w:rPr>
          <w:rFonts w:eastAsia="Times New Roman"/>
        </w:rPr>
        <w:t xml:space="preserve">опережающие экономические </w:t>
      </w:r>
      <w:r>
        <w:rPr>
          <w:rFonts w:eastAsia="Times New Roman"/>
        </w:rPr>
        <w:t>показатели, осуществляется экспериментальный анализ зависимости между ними</w:t>
      </w:r>
      <w:r w:rsidR="00B240D9">
        <w:rPr>
          <w:rFonts w:eastAsia="Times New Roman"/>
          <w:lang w:val="be-BY"/>
        </w:rPr>
        <w:t xml:space="preserve"> </w:t>
      </w:r>
      <w:r w:rsidR="00B240D9">
        <w:rPr>
          <w:rFonts w:eastAsia="Times New Roman"/>
        </w:rPr>
        <w:t>и</w:t>
      </w:r>
      <w:r>
        <w:rPr>
          <w:rFonts w:eastAsia="Times New Roman"/>
        </w:rPr>
        <w:t xml:space="preserve"> </w:t>
      </w:r>
      <w:r w:rsidR="00F21AA6">
        <w:rPr>
          <w:rFonts w:eastAsia="Times New Roman"/>
        </w:rPr>
        <w:t>базовыми экономическими показателями</w:t>
      </w:r>
      <w:r>
        <w:rPr>
          <w:rFonts w:eastAsia="Times New Roman"/>
        </w:rPr>
        <w:t>, оцениваются п</w:t>
      </w:r>
      <w:r w:rsidR="00910844">
        <w:rPr>
          <w:rFonts w:eastAsia="Times New Roman"/>
        </w:rPr>
        <w:t>редиктивные способности</w:t>
      </w:r>
      <w:r w:rsidR="00214816">
        <w:rPr>
          <w:rFonts w:eastAsia="Times New Roman"/>
        </w:rPr>
        <w:t xml:space="preserve"> опережающих показателей</w:t>
      </w:r>
      <w:r w:rsidR="00910844">
        <w:rPr>
          <w:rFonts w:eastAsia="Times New Roman"/>
        </w:rPr>
        <w:t xml:space="preserve"> и создаю</w:t>
      </w:r>
      <w:r>
        <w:rPr>
          <w:rFonts w:eastAsia="Times New Roman"/>
        </w:rPr>
        <w:t xml:space="preserve">тся </w:t>
      </w:r>
      <w:r w:rsidR="00910844">
        <w:rPr>
          <w:rFonts w:eastAsia="Times New Roman"/>
        </w:rPr>
        <w:t>экономические</w:t>
      </w:r>
      <w:r>
        <w:rPr>
          <w:rFonts w:eastAsia="Times New Roman"/>
        </w:rPr>
        <w:t xml:space="preserve"> индикатор</w:t>
      </w:r>
      <w:r w:rsidR="00910844">
        <w:rPr>
          <w:rFonts w:eastAsia="Times New Roman"/>
        </w:rPr>
        <w:t>ы</w:t>
      </w:r>
      <w:r>
        <w:rPr>
          <w:rFonts w:eastAsia="Times New Roman"/>
        </w:rPr>
        <w:t xml:space="preserve">. На их множестве строятся модели для моделирования и предсказания динамики </w:t>
      </w:r>
      <w:r w:rsidR="00910844">
        <w:rPr>
          <w:rFonts w:eastAsia="Times New Roman"/>
        </w:rPr>
        <w:t>в отраслях и экономике</w:t>
      </w:r>
      <w:r>
        <w:rPr>
          <w:rFonts w:eastAsia="Times New Roman"/>
        </w:rPr>
        <w:t>.</w:t>
      </w:r>
    </w:p>
    <w:p w14:paraId="001B63AB" w14:textId="77777777" w:rsidR="002A17A7" w:rsidRPr="002814C4" w:rsidRDefault="002A17A7" w:rsidP="002A17A7">
      <w:pPr>
        <w:pStyle w:val="af"/>
        <w:spacing w:line="360" w:lineRule="exact"/>
        <w:ind w:firstLine="706"/>
        <w:jc w:val="both"/>
      </w:pPr>
      <w:r w:rsidRPr="002814C4">
        <w:t>Д</w:t>
      </w:r>
      <w:r w:rsidR="00DE13EF">
        <w:t>ипломная работа, 6</w:t>
      </w:r>
      <w:r w:rsidR="00DE13EF" w:rsidRPr="00DE13EF">
        <w:t>2</w:t>
      </w:r>
      <w:r w:rsidR="00390FE8">
        <w:t xml:space="preserve"> с., </w:t>
      </w:r>
      <w:r w:rsidR="00DE13EF" w:rsidRPr="00DE13EF">
        <w:t>70</w:t>
      </w:r>
      <w:r w:rsidR="00944CEA">
        <w:t xml:space="preserve"> рис.,</w:t>
      </w:r>
      <w:r w:rsidR="00DE13EF" w:rsidRPr="00DE13EF">
        <w:t xml:space="preserve"> </w:t>
      </w:r>
      <w:r w:rsidR="00DE13EF">
        <w:t>9</w:t>
      </w:r>
      <w:r w:rsidRPr="002814C4">
        <w:t xml:space="preserve"> источников.</w:t>
      </w:r>
    </w:p>
    <w:p w14:paraId="35CB3D1C" w14:textId="77777777" w:rsidR="002A17A7" w:rsidRDefault="00F21AA6" w:rsidP="002A17A7">
      <w:pPr>
        <w:pStyle w:val="af"/>
        <w:spacing w:line="360" w:lineRule="exact"/>
        <w:ind w:firstLine="706"/>
        <w:jc w:val="both"/>
      </w:pPr>
      <w:r>
        <w:t>Ключевые слова: ВВП</w:t>
      </w:r>
      <w:r w:rsidR="002A17A7">
        <w:t xml:space="preserve">, </w:t>
      </w:r>
      <w:r w:rsidR="00881F61">
        <w:t>экономические</w:t>
      </w:r>
      <w:r w:rsidR="002A17A7">
        <w:t xml:space="preserve"> индикаторы, модели </w:t>
      </w:r>
      <w:r>
        <w:t>коррекции ошибок</w:t>
      </w:r>
      <w:r w:rsidR="002A17A7">
        <w:t xml:space="preserve">, </w:t>
      </w:r>
      <w:r>
        <w:t>модели с марковскими переключениями состояний</w:t>
      </w:r>
      <w:r w:rsidR="002A17A7">
        <w:t>.</w:t>
      </w:r>
    </w:p>
    <w:p w14:paraId="50F43889" w14:textId="77777777" w:rsidR="002A17A7" w:rsidRDefault="002A17A7" w:rsidP="002A17A7">
      <w:pPr>
        <w:pStyle w:val="af"/>
        <w:spacing w:line="360" w:lineRule="exact"/>
        <w:ind w:firstLine="706"/>
        <w:jc w:val="both"/>
      </w:pPr>
      <w:r>
        <w:t>Объектом исследования явля</w:t>
      </w:r>
      <w:r w:rsidR="00BA3F3A">
        <w:t>е</w:t>
      </w:r>
      <w:r>
        <w:t xml:space="preserve">тся </w:t>
      </w:r>
      <w:r w:rsidR="003E7BDD">
        <w:t>экономическая система Республики Беларусь</w:t>
      </w:r>
      <w:r>
        <w:t>.</w:t>
      </w:r>
    </w:p>
    <w:p w14:paraId="4429AE12" w14:textId="77777777" w:rsidR="00491E57" w:rsidRDefault="00491E57" w:rsidP="002A17A7">
      <w:pPr>
        <w:pStyle w:val="af"/>
        <w:spacing w:line="360" w:lineRule="exact"/>
        <w:ind w:firstLine="706"/>
        <w:jc w:val="both"/>
      </w:pPr>
      <w:r>
        <w:t>Цель</w:t>
      </w:r>
      <w:r w:rsidR="002A17A7">
        <w:t xml:space="preserve"> работы</w:t>
      </w:r>
      <w:r>
        <w:t xml:space="preserve"> —</w:t>
      </w:r>
      <w:r w:rsidR="002A17A7">
        <w:t xml:space="preserve"> </w:t>
      </w:r>
      <w:r w:rsidRPr="00491E57">
        <w:t>разработка эконометрических моделей для базовых экономических индикаторов основных отраслей белорусской экономики, использующих статистические индикаторы по опросным данным, а также оценке опережающего характера циклов статистических индикаторов относительно базовых экономических индикаторов для отраслей и экономи</w:t>
      </w:r>
      <w:r>
        <w:t>ки в целом.</w:t>
      </w:r>
    </w:p>
    <w:p w14:paraId="0E07BB43" w14:textId="77777777" w:rsidR="002A17A7" w:rsidRPr="00B25C59" w:rsidRDefault="00BE6FC3" w:rsidP="002A17A7">
      <w:pPr>
        <w:pStyle w:val="af"/>
        <w:spacing w:line="360" w:lineRule="exact"/>
        <w:ind w:firstLine="706"/>
        <w:jc w:val="both"/>
      </w:pPr>
      <w:r>
        <w:t>В результате исследования были построены</w:t>
      </w:r>
      <w:r w:rsidR="004000AE">
        <w:t xml:space="preserve"> и оценены</w:t>
      </w:r>
      <w:r>
        <w:t xml:space="preserve"> модели</w:t>
      </w:r>
      <w:r w:rsidR="002A17A7">
        <w:t xml:space="preserve"> </w:t>
      </w:r>
      <w:r>
        <w:t>коррекции ошибок</w:t>
      </w:r>
      <w:r w:rsidR="002A17A7">
        <w:t xml:space="preserve"> </w:t>
      </w:r>
      <w:r>
        <w:t>и модели с марковскими переключениями состояний, включающие</w:t>
      </w:r>
      <w:r w:rsidR="00E8721D">
        <w:t xml:space="preserve"> опережающие</w:t>
      </w:r>
      <w:r w:rsidR="002A17A7">
        <w:t xml:space="preserve"> </w:t>
      </w:r>
      <w:r>
        <w:t>индикаторы</w:t>
      </w:r>
      <w:r w:rsidR="002A17A7">
        <w:t>.</w:t>
      </w:r>
      <w:r w:rsidR="002A17A7" w:rsidRPr="00B25C59">
        <w:t xml:space="preserve"> </w:t>
      </w:r>
    </w:p>
    <w:p w14:paraId="59A7C132" w14:textId="77777777" w:rsidR="002A17A7" w:rsidRPr="00E6056F" w:rsidRDefault="009764A5" w:rsidP="002A17A7">
      <w:pPr>
        <w:pStyle w:val="af"/>
        <w:spacing w:line="360" w:lineRule="exact"/>
        <w:ind w:firstLine="706"/>
        <w:jc w:val="both"/>
      </w:pPr>
      <w:r>
        <w:t>Методы исследования —</w:t>
      </w:r>
      <w:r w:rsidR="002A17A7">
        <w:t xml:space="preserve"> эконометрический анализ, статистический анализ.</w:t>
      </w:r>
    </w:p>
    <w:p w14:paraId="13AB7C6D" w14:textId="77777777" w:rsidR="002A17A7" w:rsidRDefault="002A17A7" w:rsidP="002A17A7">
      <w:pPr>
        <w:pStyle w:val="af"/>
        <w:spacing w:line="360" w:lineRule="exact"/>
        <w:ind w:firstLine="706"/>
        <w:jc w:val="both"/>
      </w:pPr>
      <w:r>
        <w:t>Область применения – экономика, финансы.</w:t>
      </w:r>
    </w:p>
    <w:p w14:paraId="34D10C3C" w14:textId="77777777" w:rsidR="00F95ED4" w:rsidRDefault="00F95ED4">
      <w:pPr>
        <w:jc w:val="left"/>
        <w:rPr>
          <w:rFonts w:eastAsiaTheme="minorEastAsia" w:cs="Times New Roman"/>
          <w:color w:val="auto"/>
          <w:szCs w:val="28"/>
          <w:lang w:eastAsia="ru-RU"/>
        </w:rPr>
      </w:pPr>
      <w:r>
        <w:br w:type="page"/>
      </w:r>
    </w:p>
    <w:p w14:paraId="52CF1AD5" w14:textId="77777777" w:rsidR="00F95ED4" w:rsidRPr="00CD52DD" w:rsidRDefault="00F95ED4" w:rsidP="00A80D99">
      <w:pPr>
        <w:pStyle w:val="af"/>
        <w:spacing w:line="480" w:lineRule="auto"/>
        <w:ind w:firstLine="0"/>
        <w:jc w:val="center"/>
        <w:rPr>
          <w:b/>
          <w:sz w:val="32"/>
          <w:szCs w:val="32"/>
          <w:lang w:val="be-BY"/>
        </w:rPr>
      </w:pPr>
      <w:r w:rsidRPr="00CD52DD">
        <w:rPr>
          <w:b/>
          <w:sz w:val="32"/>
          <w:szCs w:val="32"/>
          <w:lang w:val="be-BY"/>
        </w:rPr>
        <w:lastRenderedPageBreak/>
        <w:t>РЭФЕРАТ</w:t>
      </w:r>
    </w:p>
    <w:p w14:paraId="6E4550B1" w14:textId="77777777" w:rsidR="00F95ED4" w:rsidRPr="00F95ED4" w:rsidRDefault="00037867" w:rsidP="00F95ED4">
      <w:pPr>
        <w:pStyle w:val="af"/>
        <w:spacing w:line="360" w:lineRule="exact"/>
        <w:ind w:firstLine="706"/>
        <w:jc w:val="both"/>
        <w:rPr>
          <w:lang w:val="be-BY"/>
        </w:rPr>
      </w:pPr>
      <w:r>
        <w:rPr>
          <w:lang w:val="be-BY"/>
        </w:rPr>
        <w:t>Барахоўскі А. У. Індыкатары па</w:t>
      </w:r>
      <w:r w:rsidR="00F95ED4">
        <w:rPr>
          <w:lang w:val="be-BY"/>
        </w:rPr>
        <w:t xml:space="preserve"> апытальных дадзеных і іх прымяненне для эканаметрычнага аналізу і мадэлявання базавых эканамічных паказчыкаў галін і эканоміцы ў цэлым:</w:t>
      </w:r>
      <w:r>
        <w:rPr>
          <w:lang w:val="be-BY"/>
        </w:rPr>
        <w:t xml:space="preserve"> Дыпломная работа / Мінск: БДУ,</w:t>
      </w:r>
      <w:r w:rsidR="00DE13EF">
        <w:rPr>
          <w:lang w:val="be-BY"/>
        </w:rPr>
        <w:t>2021. – 62</w:t>
      </w:r>
      <w:r w:rsidR="00F95ED4">
        <w:rPr>
          <w:lang w:val="be-BY"/>
        </w:rPr>
        <w:t xml:space="preserve"> с.</w:t>
      </w:r>
    </w:p>
    <w:p w14:paraId="7435850B" w14:textId="77777777" w:rsidR="002A17A7" w:rsidRPr="00F95ED4" w:rsidRDefault="002A17A7" w:rsidP="002A17A7">
      <w:pPr>
        <w:pStyle w:val="af"/>
        <w:spacing w:line="312" w:lineRule="auto"/>
        <w:ind w:firstLine="709"/>
        <w:jc w:val="both"/>
        <w:rPr>
          <w:lang w:val="be-BY"/>
        </w:rPr>
      </w:pPr>
    </w:p>
    <w:p w14:paraId="443DE2D1" w14:textId="77777777" w:rsidR="002A17A7" w:rsidRDefault="00C87041" w:rsidP="0018378D">
      <w:pPr>
        <w:spacing w:after="0" w:line="360" w:lineRule="exact"/>
        <w:ind w:firstLine="709"/>
        <w:rPr>
          <w:lang w:val="be-BY"/>
        </w:rPr>
      </w:pPr>
      <w:r>
        <w:rPr>
          <w:lang w:val="be-BY"/>
        </w:rPr>
        <w:t>На падставе дадзеных апытання топ-менеджменту прадпрыемстваў галін, выдзеленых як ўзбуйнёныя віды эканамічный дзейнасці, будуюцца апераджальныя эканамічныя паказчыкі, ажыцяўляецца эксперыментальны ана</w:t>
      </w:r>
      <w:r w:rsidR="00AE48B3">
        <w:rPr>
          <w:lang w:val="be-BY"/>
        </w:rPr>
        <w:t>ліз зал</w:t>
      </w:r>
      <w:r>
        <w:rPr>
          <w:lang w:val="be-BY"/>
        </w:rPr>
        <w:t>ежнасці паміж імі і базавымі эканамі</w:t>
      </w:r>
      <w:r w:rsidR="00393E06">
        <w:rPr>
          <w:lang w:val="be-BY"/>
        </w:rPr>
        <w:t xml:space="preserve">чнымі паказчыкамі, ацэньваюцца </w:t>
      </w:r>
      <w:r>
        <w:rPr>
          <w:lang w:val="be-BY"/>
        </w:rPr>
        <w:t xml:space="preserve"> прэдыктыўныя здольнасці</w:t>
      </w:r>
      <w:r w:rsidR="00393E06">
        <w:rPr>
          <w:lang w:val="be-BY"/>
        </w:rPr>
        <w:t xml:space="preserve"> аперажальных пака</w:t>
      </w:r>
      <w:r w:rsidR="00A21926">
        <w:rPr>
          <w:lang w:val="be-BY"/>
        </w:rPr>
        <w:t>зчыкаў</w:t>
      </w:r>
      <w:r>
        <w:rPr>
          <w:lang w:val="be-BY"/>
        </w:rPr>
        <w:t xml:space="preserve"> і ствараюцца эканамічныя індыкатары. На іх мностве будуюцца мадэлі для мадэлявання і прадказання дынамікі ў галінах і эканоміцы.</w:t>
      </w:r>
    </w:p>
    <w:p w14:paraId="15335474" w14:textId="77777777" w:rsidR="0053229D" w:rsidRDefault="00944CEA" w:rsidP="0018378D">
      <w:pPr>
        <w:spacing w:after="0" w:line="360" w:lineRule="exact"/>
        <w:ind w:firstLine="709"/>
        <w:rPr>
          <w:lang w:val="be-BY"/>
        </w:rPr>
      </w:pPr>
      <w:r>
        <w:rPr>
          <w:lang w:val="be-BY"/>
        </w:rPr>
        <w:t>Дыпломная р</w:t>
      </w:r>
      <w:r w:rsidR="00DE13EF">
        <w:rPr>
          <w:lang w:val="be-BY"/>
        </w:rPr>
        <w:t xml:space="preserve">абота,  </w:t>
      </w:r>
      <w:r w:rsidR="00DE13EF" w:rsidRPr="00DE13EF">
        <w:t>62</w:t>
      </w:r>
      <w:r w:rsidR="0053229D">
        <w:rPr>
          <w:lang w:val="be-BY"/>
        </w:rPr>
        <w:t xml:space="preserve"> с., </w:t>
      </w:r>
      <w:r w:rsidR="00DE13EF" w:rsidRPr="00DE13EF">
        <w:t>70</w:t>
      </w:r>
      <w:r w:rsidR="00390FE8" w:rsidRPr="00390FE8">
        <w:t xml:space="preserve"> </w:t>
      </w:r>
      <w:r w:rsidR="0053229D">
        <w:rPr>
          <w:lang w:val="be-BY"/>
        </w:rPr>
        <w:t>м</w:t>
      </w:r>
      <w:r w:rsidR="00DE13EF">
        <w:rPr>
          <w:lang w:val="be-BY"/>
        </w:rPr>
        <w:t xml:space="preserve">ал., </w:t>
      </w:r>
      <w:r w:rsidR="00DE13EF" w:rsidRPr="00DE13EF">
        <w:t>9</w:t>
      </w:r>
      <w:r w:rsidR="0053229D">
        <w:rPr>
          <w:lang w:val="be-BY"/>
        </w:rPr>
        <w:t xml:space="preserve"> крыніц.</w:t>
      </w:r>
    </w:p>
    <w:p w14:paraId="6D3BA886" w14:textId="77777777" w:rsidR="0053229D" w:rsidRDefault="0053229D" w:rsidP="0018378D">
      <w:pPr>
        <w:spacing w:after="0" w:line="360" w:lineRule="exact"/>
        <w:ind w:firstLine="709"/>
        <w:rPr>
          <w:lang w:val="be-BY"/>
        </w:rPr>
      </w:pPr>
      <w:r>
        <w:rPr>
          <w:lang w:val="be-BY"/>
        </w:rPr>
        <w:t>Ключавыя словы: ВУП</w:t>
      </w:r>
      <w:r w:rsidR="00037867">
        <w:rPr>
          <w:lang w:val="be-BY"/>
        </w:rPr>
        <w:t>,</w:t>
      </w:r>
      <w:r>
        <w:rPr>
          <w:lang w:val="be-BY"/>
        </w:rPr>
        <w:t xml:space="preserve"> эканамічныя індыкатары, мадэлі карэкцыі памылак,</w:t>
      </w:r>
      <w:r w:rsidR="00037867">
        <w:rPr>
          <w:lang w:val="be-BY"/>
        </w:rPr>
        <w:t xml:space="preserve"> мадэлі </w:t>
      </w:r>
      <w:r>
        <w:rPr>
          <w:lang w:val="be-BY"/>
        </w:rPr>
        <w:t>з маркаўскімі пераключэннямі станаў.</w:t>
      </w:r>
    </w:p>
    <w:p w14:paraId="24BD1A56" w14:textId="77777777" w:rsidR="0053229D" w:rsidRDefault="0053229D" w:rsidP="0018378D">
      <w:pPr>
        <w:spacing w:after="0" w:line="360" w:lineRule="exact"/>
        <w:ind w:firstLine="709"/>
        <w:rPr>
          <w:lang w:val="be-BY"/>
        </w:rPr>
      </w:pPr>
      <w:r>
        <w:rPr>
          <w:lang w:val="be-BY"/>
        </w:rPr>
        <w:t>Аб</w:t>
      </w:r>
      <w:r w:rsidR="00DF2272">
        <w:rPr>
          <w:lang w:val="be-BY"/>
        </w:rPr>
        <w:t>’ектам даследавання з’яўляецца эканамічная сістэма Рэспублікі Беларусь.</w:t>
      </w:r>
    </w:p>
    <w:p w14:paraId="05A82040" w14:textId="77777777" w:rsidR="005B3289" w:rsidRDefault="005B3289" w:rsidP="0018378D">
      <w:pPr>
        <w:spacing w:after="0" w:line="360" w:lineRule="exact"/>
        <w:ind w:firstLine="709"/>
        <w:rPr>
          <w:lang w:val="be-BY"/>
        </w:rPr>
      </w:pPr>
      <w:r w:rsidRPr="005B3289">
        <w:rPr>
          <w:lang w:val="be-BY"/>
        </w:rPr>
        <w:t>Мэта працы —  распрацоўка эканаметрычных мадэляў для базавых эканамічных індыкатараў асноўных галін беларускай эканоміцы, якія выкарыстоўваюць статыстычныя індыкатары па апытальных дадзеных, а таксама ацэнцы апераджальнага характару цыклаў статыстычных індыкатараў адносна базавых эканамічных індыкатараў для галін і эканоміцы ў цэлым.</w:t>
      </w:r>
    </w:p>
    <w:p w14:paraId="1DE9E3E9" w14:textId="77777777" w:rsidR="00DF2272" w:rsidRDefault="00DF2272" w:rsidP="0018378D">
      <w:pPr>
        <w:spacing w:after="0" w:line="360" w:lineRule="exact"/>
        <w:ind w:firstLine="709"/>
        <w:rPr>
          <w:lang w:val="be-BY"/>
        </w:rPr>
      </w:pPr>
      <w:r>
        <w:rPr>
          <w:lang w:val="be-BY"/>
        </w:rPr>
        <w:t>У выніку даследавання былі пабудаваны і ацэнены мадэлі карэкцыі памылак і мадэлі з ма</w:t>
      </w:r>
      <w:r w:rsidR="00A06C45">
        <w:rPr>
          <w:lang w:val="be-BY"/>
        </w:rPr>
        <w:t>ркаўскімі пераключэннямі станаў, якія ўключаюць</w:t>
      </w:r>
      <w:r w:rsidR="00A06C45" w:rsidRPr="00A06C45">
        <w:rPr>
          <w:lang w:val="be-BY"/>
        </w:rPr>
        <w:t xml:space="preserve"> </w:t>
      </w:r>
      <w:r w:rsidR="00A06C45">
        <w:rPr>
          <w:lang w:val="be-BY"/>
        </w:rPr>
        <w:t>індыкатары.</w:t>
      </w:r>
    </w:p>
    <w:p w14:paraId="30D91F03" w14:textId="77777777" w:rsidR="0018378D" w:rsidRDefault="0018378D" w:rsidP="0018378D">
      <w:pPr>
        <w:spacing w:after="0" w:line="360" w:lineRule="exact"/>
        <w:ind w:firstLine="709"/>
        <w:rPr>
          <w:lang w:val="be-BY"/>
        </w:rPr>
      </w:pPr>
      <w:r>
        <w:rPr>
          <w:lang w:val="be-BY"/>
        </w:rPr>
        <w:t>Метады даследавання — эканаметрычны аналіз, статытстычны аналіз.</w:t>
      </w:r>
    </w:p>
    <w:p w14:paraId="148786DE" w14:textId="77777777" w:rsidR="0018378D" w:rsidRPr="00A06C45" w:rsidRDefault="0018378D" w:rsidP="0018378D">
      <w:pPr>
        <w:spacing w:after="0" w:line="360" w:lineRule="exact"/>
        <w:ind w:firstLine="709"/>
        <w:rPr>
          <w:lang w:val="be-BY"/>
        </w:rPr>
      </w:pPr>
      <w:r>
        <w:rPr>
          <w:lang w:val="be-BY"/>
        </w:rPr>
        <w:t xml:space="preserve">Вобласць прымянення — </w:t>
      </w:r>
      <w:r w:rsidR="00696A0D">
        <w:rPr>
          <w:lang w:val="be-BY"/>
        </w:rPr>
        <w:t>эканоміка, фінансы</w:t>
      </w:r>
      <w:r>
        <w:rPr>
          <w:lang w:val="be-BY"/>
        </w:rPr>
        <w:t>.</w:t>
      </w:r>
    </w:p>
    <w:p w14:paraId="2E4D9EC8" w14:textId="77777777" w:rsidR="0053229D" w:rsidRPr="00C87041" w:rsidRDefault="0053229D" w:rsidP="00C87041">
      <w:pPr>
        <w:ind w:firstLine="709"/>
        <w:rPr>
          <w:lang w:val="be-BY"/>
        </w:rPr>
      </w:pPr>
    </w:p>
    <w:p w14:paraId="72D137F8" w14:textId="77777777" w:rsidR="00CD52DD" w:rsidRDefault="00CD52DD" w:rsidP="00DD7BBE">
      <w:pPr>
        <w:jc w:val="left"/>
        <w:rPr>
          <w:bCs/>
          <w:lang w:val="be-BY"/>
        </w:rPr>
      </w:pPr>
    </w:p>
    <w:p w14:paraId="5F5D12B6" w14:textId="77777777" w:rsidR="00CD52DD" w:rsidRDefault="00CD52DD">
      <w:pPr>
        <w:jc w:val="left"/>
        <w:rPr>
          <w:bCs/>
          <w:lang w:val="be-BY"/>
        </w:rPr>
      </w:pPr>
      <w:r>
        <w:rPr>
          <w:bCs/>
          <w:lang w:val="be-BY"/>
        </w:rPr>
        <w:br w:type="page"/>
      </w:r>
    </w:p>
    <w:p w14:paraId="10A3C66F" w14:textId="77777777" w:rsidR="00C85C64" w:rsidRDefault="00CD52DD" w:rsidP="00CD52DD">
      <w:pPr>
        <w:jc w:val="center"/>
        <w:rPr>
          <w:bCs/>
          <w:lang w:val="be-BY"/>
        </w:rPr>
      </w:pPr>
      <w:r>
        <w:rPr>
          <w:b/>
          <w:sz w:val="32"/>
          <w:lang w:val="en-US"/>
        </w:rPr>
        <w:lastRenderedPageBreak/>
        <w:t>ESSAY</w:t>
      </w:r>
      <w:r w:rsidRPr="00F95ED4">
        <w:rPr>
          <w:bCs/>
          <w:lang w:val="be-BY"/>
        </w:rPr>
        <w:t xml:space="preserve"> </w:t>
      </w:r>
    </w:p>
    <w:p w14:paraId="76003C87" w14:textId="77777777" w:rsidR="009833AB" w:rsidRDefault="00C85C64" w:rsidP="00C85C64">
      <w:pPr>
        <w:ind w:firstLine="709"/>
        <w:rPr>
          <w:bCs/>
          <w:lang w:val="en-US"/>
        </w:rPr>
      </w:pPr>
      <w:proofErr w:type="spellStart"/>
      <w:r>
        <w:rPr>
          <w:bCs/>
          <w:lang w:val="en-US"/>
        </w:rPr>
        <w:t>Barakhouski</w:t>
      </w:r>
      <w:proofErr w:type="spellEnd"/>
      <w:r>
        <w:rPr>
          <w:bCs/>
          <w:lang w:val="en-US"/>
        </w:rPr>
        <w:t xml:space="preserve"> A.</w:t>
      </w:r>
      <w:r w:rsidR="00D00009">
        <w:rPr>
          <w:bCs/>
          <w:lang w:val="en-US"/>
        </w:rPr>
        <w:t xml:space="preserve"> </w:t>
      </w:r>
      <w:r w:rsidR="00D00009" w:rsidRPr="00D00009">
        <w:rPr>
          <w:bCs/>
          <w:lang w:val="en-US"/>
        </w:rPr>
        <w:t xml:space="preserve">Indicators based on survey data and their application for econometric analysis and modeling of basic economic indicators of industries and the </w:t>
      </w:r>
      <w:r w:rsidR="00D00009">
        <w:rPr>
          <w:bCs/>
          <w:lang w:val="en-US"/>
        </w:rPr>
        <w:t xml:space="preserve">whole </w:t>
      </w:r>
      <w:r w:rsidR="00D00009" w:rsidRPr="00D00009">
        <w:rPr>
          <w:bCs/>
          <w:lang w:val="en-US"/>
        </w:rPr>
        <w:t>economy</w:t>
      </w:r>
      <w:r w:rsidR="00D00009">
        <w:rPr>
          <w:bCs/>
          <w:lang w:val="en-US"/>
        </w:rPr>
        <w:t>:</w:t>
      </w:r>
      <w:r w:rsidR="00D00009" w:rsidRPr="00D00009">
        <w:rPr>
          <w:rFonts w:eastAsiaTheme="minorEastAsia" w:cs="Times New Roman"/>
          <w:szCs w:val="28"/>
          <w:lang w:val="en-US" w:eastAsia="ru-RU"/>
        </w:rPr>
        <w:t xml:space="preserve"> </w:t>
      </w:r>
      <w:r w:rsidR="00D00009" w:rsidRPr="00B25C59">
        <w:rPr>
          <w:rFonts w:eastAsiaTheme="minorEastAsia" w:cs="Times New Roman"/>
          <w:szCs w:val="28"/>
          <w:lang w:val="en-US" w:eastAsia="ru-RU"/>
        </w:rPr>
        <w:t xml:space="preserve">Thesis / Minsk: BSU, 2021. - </w:t>
      </w:r>
      <w:r w:rsidR="00DE13EF">
        <w:rPr>
          <w:rFonts w:eastAsiaTheme="minorEastAsia" w:cs="Times New Roman"/>
          <w:szCs w:val="28"/>
          <w:lang w:val="en-US" w:eastAsia="ru-RU"/>
        </w:rPr>
        <w:t>62</w:t>
      </w:r>
      <w:r w:rsidR="00D00009" w:rsidRPr="00B25C59">
        <w:rPr>
          <w:rFonts w:eastAsiaTheme="minorEastAsia" w:cs="Times New Roman"/>
          <w:szCs w:val="28"/>
          <w:lang w:val="en-US" w:eastAsia="ru-RU"/>
        </w:rPr>
        <w:t xml:space="preserve"> p</w:t>
      </w:r>
      <w:r w:rsidR="00D00009" w:rsidRPr="00D00009">
        <w:rPr>
          <w:bCs/>
          <w:lang w:val="en-US"/>
        </w:rPr>
        <w:t xml:space="preserve"> </w:t>
      </w:r>
    </w:p>
    <w:p w14:paraId="021F0DB1" w14:textId="77777777" w:rsidR="009833AB" w:rsidRDefault="009833AB" w:rsidP="009833AB">
      <w:pPr>
        <w:spacing w:after="0" w:line="360" w:lineRule="exact"/>
        <w:ind w:firstLine="709"/>
        <w:rPr>
          <w:bCs/>
          <w:lang w:val="be-BY"/>
        </w:rPr>
      </w:pPr>
      <w:r w:rsidRPr="009833AB">
        <w:rPr>
          <w:bCs/>
          <w:lang w:val="be-BY"/>
        </w:rPr>
        <w:t>Based on the survey data of the top management of enterprises in the industries identified as consolidated types of economic activity, leading economic indicators are built, an experimental analysis of the relationship between them and basic economic indicators is carried out, their predictive abilities are estimated and economic indicators are created. On their set, models are built for modeling and predicting dynamics in industries and the economy.</w:t>
      </w:r>
    </w:p>
    <w:p w14:paraId="7C5D0282" w14:textId="77777777" w:rsidR="009833AB" w:rsidRPr="009833AB" w:rsidRDefault="00DE13EF" w:rsidP="009833AB">
      <w:pPr>
        <w:spacing w:after="0" w:line="360" w:lineRule="exact"/>
        <w:ind w:firstLine="709"/>
        <w:rPr>
          <w:bCs/>
          <w:lang w:val="be-BY"/>
        </w:rPr>
      </w:pPr>
      <w:r>
        <w:rPr>
          <w:bCs/>
          <w:lang w:val="be-BY"/>
        </w:rPr>
        <w:t xml:space="preserve">Thesis, </w:t>
      </w:r>
      <w:r>
        <w:rPr>
          <w:bCs/>
          <w:lang w:val="en-US"/>
        </w:rPr>
        <w:t>62</w:t>
      </w:r>
      <w:r w:rsidR="00A807EB">
        <w:rPr>
          <w:bCs/>
          <w:lang w:val="be-BY"/>
        </w:rPr>
        <w:t xml:space="preserve"> p., </w:t>
      </w:r>
      <w:r>
        <w:rPr>
          <w:bCs/>
          <w:lang w:val="en-US"/>
        </w:rPr>
        <w:t>70</w:t>
      </w:r>
      <w:r>
        <w:rPr>
          <w:bCs/>
          <w:lang w:val="be-BY"/>
        </w:rPr>
        <w:t xml:space="preserve"> figures, 9</w:t>
      </w:r>
      <w:r w:rsidR="009833AB" w:rsidRPr="009833AB">
        <w:rPr>
          <w:bCs/>
          <w:lang w:val="be-BY"/>
        </w:rPr>
        <w:t xml:space="preserve"> sources.</w:t>
      </w:r>
    </w:p>
    <w:p w14:paraId="173632D0" w14:textId="77777777" w:rsidR="009833AB" w:rsidRPr="009833AB" w:rsidRDefault="009833AB" w:rsidP="009833AB">
      <w:pPr>
        <w:spacing w:after="0" w:line="360" w:lineRule="exact"/>
        <w:ind w:firstLine="709"/>
        <w:rPr>
          <w:bCs/>
          <w:lang w:val="be-BY"/>
        </w:rPr>
      </w:pPr>
      <w:r w:rsidRPr="009833AB">
        <w:rPr>
          <w:bCs/>
          <w:lang w:val="be-BY"/>
        </w:rPr>
        <w:t>Key words: GDP, economic indicators, error correction models, models with Markov state switching.</w:t>
      </w:r>
    </w:p>
    <w:p w14:paraId="15480A3D" w14:textId="77777777" w:rsidR="009833AB" w:rsidRDefault="009833AB" w:rsidP="009833AB">
      <w:pPr>
        <w:spacing w:after="0" w:line="360" w:lineRule="exact"/>
        <w:ind w:firstLine="709"/>
        <w:rPr>
          <w:bCs/>
          <w:lang w:val="be-BY"/>
        </w:rPr>
      </w:pPr>
      <w:r w:rsidRPr="009833AB">
        <w:rPr>
          <w:bCs/>
          <w:lang w:val="be-BY"/>
        </w:rPr>
        <w:t>The object of the research is the economic system of the Republic of Belarus.</w:t>
      </w:r>
    </w:p>
    <w:p w14:paraId="07BD943D" w14:textId="77777777" w:rsidR="005B3289" w:rsidRPr="009833AB" w:rsidRDefault="005B3289" w:rsidP="009833AB">
      <w:pPr>
        <w:spacing w:after="0" w:line="360" w:lineRule="exact"/>
        <w:ind w:firstLine="709"/>
        <w:rPr>
          <w:bCs/>
          <w:lang w:val="be-BY"/>
        </w:rPr>
      </w:pPr>
      <w:r w:rsidRPr="005B3289">
        <w:rPr>
          <w:bCs/>
          <w:lang w:val="be-BY"/>
        </w:rPr>
        <w:t>The purpose of this work is to develop econometric models for basic economic indicators of the main sectors of the Belarusian economy, using statistical indicators based on survey data, as well as assessing the anticipatory nature of the cycles of statistical indicators relative to basic economic indicators for industries and the economy as a whole.</w:t>
      </w:r>
    </w:p>
    <w:p w14:paraId="0EECA5FB" w14:textId="77777777" w:rsidR="009833AB" w:rsidRPr="009833AB" w:rsidRDefault="009833AB" w:rsidP="000917E5">
      <w:pPr>
        <w:spacing w:after="0" w:line="360" w:lineRule="exact"/>
        <w:ind w:firstLine="709"/>
        <w:rPr>
          <w:bCs/>
          <w:lang w:val="be-BY"/>
        </w:rPr>
      </w:pPr>
      <w:r w:rsidRPr="009833AB">
        <w:rPr>
          <w:bCs/>
          <w:lang w:val="be-BY"/>
        </w:rPr>
        <w:t>As a result of the study, error correction models and models with Markov state switching, including indicators, were built and evaluated.</w:t>
      </w:r>
    </w:p>
    <w:p w14:paraId="27A83C0B" w14:textId="77777777" w:rsidR="009833AB" w:rsidRPr="009833AB" w:rsidRDefault="000917E5" w:rsidP="009833AB">
      <w:pPr>
        <w:spacing w:after="0" w:line="360" w:lineRule="exact"/>
        <w:ind w:firstLine="709"/>
        <w:rPr>
          <w:bCs/>
          <w:lang w:val="be-BY"/>
        </w:rPr>
      </w:pPr>
      <w:r>
        <w:rPr>
          <w:bCs/>
          <w:lang w:val="be-BY"/>
        </w:rPr>
        <w:t xml:space="preserve">Research methods </w:t>
      </w:r>
      <w:r>
        <w:rPr>
          <w:lang w:val="be-BY"/>
        </w:rPr>
        <w:t>—</w:t>
      </w:r>
      <w:r w:rsidR="009833AB" w:rsidRPr="009833AB">
        <w:rPr>
          <w:bCs/>
          <w:lang w:val="be-BY"/>
        </w:rPr>
        <w:t xml:space="preserve"> econometric analysis, statistical analysis.</w:t>
      </w:r>
    </w:p>
    <w:p w14:paraId="7C142BC3" w14:textId="77777777" w:rsidR="00800B58" w:rsidRPr="00F95ED4" w:rsidRDefault="000917E5" w:rsidP="009833AB">
      <w:pPr>
        <w:spacing w:after="0" w:line="360" w:lineRule="exact"/>
        <w:ind w:firstLine="709"/>
        <w:rPr>
          <w:bCs/>
          <w:lang w:val="be-BY"/>
        </w:rPr>
      </w:pPr>
      <w:r>
        <w:rPr>
          <w:bCs/>
          <w:lang w:val="be-BY"/>
        </w:rPr>
        <w:t xml:space="preserve">Application area </w:t>
      </w:r>
      <w:r>
        <w:rPr>
          <w:lang w:val="be-BY"/>
        </w:rPr>
        <w:t>—</w:t>
      </w:r>
      <w:r w:rsidR="009833AB" w:rsidRPr="009833AB">
        <w:rPr>
          <w:bCs/>
          <w:lang w:val="be-BY"/>
        </w:rPr>
        <w:t xml:space="preserve"> economics, finance.</w:t>
      </w:r>
      <w:r w:rsidR="00DD7BBE" w:rsidRPr="00F95ED4">
        <w:rPr>
          <w:bCs/>
          <w:lang w:val="be-BY"/>
        </w:rPr>
        <w:br w:type="page"/>
      </w:r>
    </w:p>
    <w:p w14:paraId="2CDFD9C4" w14:textId="77777777" w:rsidR="00800B58" w:rsidRPr="0033771B" w:rsidRDefault="00800B58" w:rsidP="00AF1E76">
      <w:pPr>
        <w:pStyle w:val="1"/>
      </w:pPr>
      <w:bookmarkStart w:id="2" w:name="_Toc72998940"/>
      <w:r w:rsidRPr="0033771B">
        <w:lastRenderedPageBreak/>
        <w:t>ВВЕДЕНИЕ</w:t>
      </w:r>
      <w:bookmarkEnd w:id="2"/>
    </w:p>
    <w:p w14:paraId="22B20CD8" w14:textId="77777777" w:rsidR="00800B58" w:rsidRDefault="00627DB7" w:rsidP="00DD7BBE">
      <w:pPr>
        <w:spacing w:after="0" w:line="360" w:lineRule="exact"/>
        <w:ind w:firstLine="709"/>
        <w:rPr>
          <w:rFonts w:cs="Times New Roman"/>
          <w:szCs w:val="28"/>
        </w:rPr>
      </w:pPr>
      <w:r w:rsidRPr="0074524A">
        <w:rPr>
          <w:rFonts w:cs="Times New Roman"/>
          <w:szCs w:val="28"/>
        </w:rPr>
        <w:t>Создание</w:t>
      </w:r>
      <w:r w:rsidR="00800B58" w:rsidRPr="0074524A">
        <w:rPr>
          <w:rFonts w:cs="Times New Roman"/>
          <w:szCs w:val="28"/>
        </w:rPr>
        <w:t xml:space="preserve"> систем</w:t>
      </w:r>
      <w:r w:rsidR="00F46909" w:rsidRPr="0074524A">
        <w:rPr>
          <w:rFonts w:cs="Times New Roman"/>
          <w:szCs w:val="28"/>
        </w:rPr>
        <w:t xml:space="preserve">, основанных на специально </w:t>
      </w:r>
      <w:r w:rsidR="005F2C20" w:rsidRPr="0074524A">
        <w:rPr>
          <w:rFonts w:cs="Times New Roman"/>
          <w:szCs w:val="28"/>
        </w:rPr>
        <w:t>построенных</w:t>
      </w:r>
      <w:r w:rsidR="00F46909" w:rsidRPr="0074524A">
        <w:rPr>
          <w:rFonts w:cs="Times New Roman"/>
          <w:szCs w:val="28"/>
        </w:rPr>
        <w:t xml:space="preserve"> экономических индикаторах, </w:t>
      </w:r>
      <w:r w:rsidR="005F2C20" w:rsidRPr="0074524A">
        <w:rPr>
          <w:rFonts w:cs="Times New Roman"/>
          <w:szCs w:val="28"/>
        </w:rPr>
        <w:t>для предварительного</w:t>
      </w:r>
      <w:r w:rsidR="00800B58" w:rsidRPr="0074524A">
        <w:rPr>
          <w:rFonts w:cs="Times New Roman"/>
          <w:szCs w:val="28"/>
        </w:rPr>
        <w:t xml:space="preserve"> обнаружения смены фаз</w:t>
      </w:r>
      <w:r w:rsidR="00C372F4" w:rsidRPr="0074524A">
        <w:rPr>
          <w:rFonts w:cs="Times New Roman"/>
          <w:szCs w:val="28"/>
        </w:rPr>
        <w:t xml:space="preserve"> в экономических циклах</w:t>
      </w:r>
      <w:r w:rsidR="00800B58" w:rsidRPr="0074524A">
        <w:rPr>
          <w:rFonts w:cs="Times New Roman"/>
          <w:szCs w:val="28"/>
        </w:rPr>
        <w:t xml:space="preserve"> — это важная задача анализа и прогнозирования экономической активности. В странах Европейского союза </w:t>
      </w:r>
      <w:r w:rsidR="00856BBF" w:rsidRPr="0074524A">
        <w:rPr>
          <w:rFonts w:cs="Times New Roman"/>
          <w:szCs w:val="28"/>
        </w:rPr>
        <w:t>ныне</w:t>
      </w:r>
      <w:r w:rsidR="00800B58" w:rsidRPr="0074524A">
        <w:rPr>
          <w:rFonts w:cs="Times New Roman"/>
          <w:szCs w:val="28"/>
        </w:rPr>
        <w:t xml:space="preserve"> </w:t>
      </w:r>
      <w:r w:rsidR="0074524A">
        <w:rPr>
          <w:rFonts w:cs="Times New Roman"/>
          <w:szCs w:val="28"/>
        </w:rPr>
        <w:t>применяется</w:t>
      </w:r>
      <w:r w:rsidR="00800B58" w:rsidRPr="0074524A">
        <w:rPr>
          <w:rFonts w:cs="Times New Roman"/>
          <w:szCs w:val="28"/>
        </w:rPr>
        <w:t xml:space="preserve"> гармонизированная методология построения опережающих индикаторов по опросным данным, </w:t>
      </w:r>
      <w:r w:rsidR="00E43CFD" w:rsidRPr="0074524A">
        <w:rPr>
          <w:rFonts w:cs="Times New Roman"/>
          <w:szCs w:val="28"/>
        </w:rPr>
        <w:t>созданная</w:t>
      </w:r>
      <w:r w:rsidR="00800B58" w:rsidRPr="0074524A">
        <w:rPr>
          <w:rFonts w:cs="Times New Roman"/>
          <w:szCs w:val="28"/>
        </w:rPr>
        <w:t xml:space="preserve"> Статистическим департаментом </w:t>
      </w:r>
      <w:r w:rsidR="00856BBF" w:rsidRPr="0074524A">
        <w:rPr>
          <w:rFonts w:cs="Times New Roman"/>
          <w:szCs w:val="28"/>
        </w:rPr>
        <w:t>Организации экономического сотрудничества и развития</w:t>
      </w:r>
      <w:r w:rsidR="00E43CFD" w:rsidRPr="0074524A">
        <w:rPr>
          <w:rFonts w:cs="Times New Roman"/>
          <w:szCs w:val="28"/>
        </w:rPr>
        <w:t xml:space="preserve"> совместно с</w:t>
      </w:r>
      <w:r w:rsidR="00800B58" w:rsidRPr="0074524A">
        <w:rPr>
          <w:rFonts w:cs="Times New Roman"/>
          <w:szCs w:val="28"/>
        </w:rPr>
        <w:t xml:space="preserve"> Европейской комиссией (далее – методика ОЭСР-ЕК). </w:t>
      </w:r>
      <w:r w:rsidR="00856BBF" w:rsidRPr="0074524A">
        <w:rPr>
          <w:rFonts w:cs="Times New Roman"/>
          <w:szCs w:val="28"/>
        </w:rPr>
        <w:t>Согласно методике</w:t>
      </w:r>
      <w:r w:rsidR="00800B58" w:rsidRPr="0074524A">
        <w:rPr>
          <w:rFonts w:cs="Times New Roman"/>
          <w:szCs w:val="28"/>
        </w:rPr>
        <w:t xml:space="preserve"> ОЭСР им соответствуют: инд</w:t>
      </w:r>
      <w:r w:rsidR="00CE6D50">
        <w:rPr>
          <w:rFonts w:cs="Times New Roman"/>
          <w:szCs w:val="28"/>
        </w:rPr>
        <w:t>ексы доверия (</w:t>
      </w:r>
      <w:proofErr w:type="spellStart"/>
      <w:r w:rsidR="00CE6D50">
        <w:rPr>
          <w:rFonts w:cs="Times New Roman"/>
          <w:szCs w:val="28"/>
        </w:rPr>
        <w:t>Confident</w:t>
      </w:r>
      <w:proofErr w:type="spellEnd"/>
      <w:r w:rsidR="00CE6D50">
        <w:rPr>
          <w:rFonts w:cs="Times New Roman"/>
          <w:szCs w:val="28"/>
        </w:rPr>
        <w:t xml:space="preserve"> </w:t>
      </w:r>
      <w:proofErr w:type="spellStart"/>
      <w:r w:rsidR="00CE6D50">
        <w:rPr>
          <w:rFonts w:cs="Times New Roman"/>
          <w:szCs w:val="28"/>
        </w:rPr>
        <w:t>Indexes</w:t>
      </w:r>
      <w:proofErr w:type="spellEnd"/>
      <w:r w:rsidR="00CE6D50">
        <w:rPr>
          <w:rFonts w:cs="Times New Roman"/>
          <w:szCs w:val="28"/>
        </w:rPr>
        <w:t>,</w:t>
      </w:r>
      <w:r w:rsidR="00800B58" w:rsidRPr="0074524A">
        <w:rPr>
          <w:rFonts w:cs="Times New Roman"/>
          <w:szCs w:val="28"/>
        </w:rPr>
        <w:t xml:space="preserve"> ИД) для отдельных видов экономической деятельности (ВЭД) и индекс экономических настроений (</w:t>
      </w:r>
      <w:proofErr w:type="spellStart"/>
      <w:r w:rsidR="00800B58" w:rsidRPr="0074524A">
        <w:rPr>
          <w:rFonts w:cs="Times New Roman"/>
          <w:szCs w:val="28"/>
        </w:rPr>
        <w:t>Economic</w:t>
      </w:r>
      <w:proofErr w:type="spellEnd"/>
      <w:r w:rsidR="00800B58" w:rsidRPr="0074524A">
        <w:rPr>
          <w:rFonts w:cs="Times New Roman"/>
          <w:szCs w:val="28"/>
        </w:rPr>
        <w:t xml:space="preserve"> </w:t>
      </w:r>
      <w:proofErr w:type="spellStart"/>
      <w:r w:rsidR="00800B58" w:rsidRPr="0074524A">
        <w:rPr>
          <w:rFonts w:cs="Times New Roman"/>
          <w:szCs w:val="28"/>
        </w:rPr>
        <w:t>Sentiment</w:t>
      </w:r>
      <w:proofErr w:type="spellEnd"/>
      <w:r w:rsidR="00800B58" w:rsidRPr="0074524A">
        <w:rPr>
          <w:rFonts w:cs="Times New Roman"/>
          <w:szCs w:val="28"/>
        </w:rPr>
        <w:t xml:space="preserve"> </w:t>
      </w:r>
      <w:proofErr w:type="spellStart"/>
      <w:r w:rsidR="00800B58" w:rsidRPr="0074524A">
        <w:rPr>
          <w:rFonts w:cs="Times New Roman"/>
          <w:szCs w:val="28"/>
        </w:rPr>
        <w:t>Index</w:t>
      </w:r>
      <w:proofErr w:type="spellEnd"/>
      <w:r w:rsidR="00800B58" w:rsidRPr="0074524A">
        <w:rPr>
          <w:rFonts w:cs="Times New Roman"/>
          <w:szCs w:val="28"/>
        </w:rPr>
        <w:t xml:space="preserve"> – ESI)</w:t>
      </w:r>
      <w:r w:rsidR="00800B58">
        <w:rPr>
          <w:rFonts w:cs="Times New Roman"/>
          <w:szCs w:val="28"/>
        </w:rPr>
        <w:t xml:space="preserve"> для экономики в целом </w:t>
      </w:r>
      <w:r w:rsidR="006D629D">
        <w:rPr>
          <w:rFonts w:cs="Times New Roman"/>
          <w:color w:val="3333FF"/>
          <w:szCs w:val="28"/>
        </w:rPr>
        <w:t>[2, 4, 9</w:t>
      </w:r>
      <w:r w:rsidR="00800B58" w:rsidRPr="00472397">
        <w:rPr>
          <w:rFonts w:cs="Times New Roman"/>
          <w:color w:val="3333FF"/>
          <w:szCs w:val="28"/>
        </w:rPr>
        <w:t>]</w:t>
      </w:r>
      <w:r w:rsidR="00800B58" w:rsidRPr="00184224">
        <w:rPr>
          <w:rFonts w:cs="Times New Roman"/>
          <w:szCs w:val="28"/>
        </w:rPr>
        <w:t>.</w:t>
      </w:r>
    </w:p>
    <w:p w14:paraId="23A38FBD" w14:textId="77777777" w:rsidR="00800B58" w:rsidRDefault="00800B58" w:rsidP="00DD7BBE">
      <w:pPr>
        <w:spacing w:after="0" w:line="360" w:lineRule="exact"/>
        <w:ind w:firstLine="709"/>
        <w:rPr>
          <w:rFonts w:cs="Times New Roman"/>
          <w:szCs w:val="28"/>
        </w:rPr>
      </w:pPr>
      <w:r>
        <w:rPr>
          <w:rFonts w:cs="Times New Roman"/>
          <w:szCs w:val="28"/>
        </w:rPr>
        <w:t>Национальный банк Республики Беларусь, адаптировав методику Объединенной гармонизированной программы Европейского Союза по проведению бизнес- и потребительских обзоров, производит расчёт ряда опережающих индикаторов. Для отдельных ВЭД рассчитываются отраслевые индексы экономических настроений (ОИЭН) и для экономики в целом — сводный индекс экономических настроений (СИЭН)</w:t>
      </w:r>
      <w:r w:rsidRPr="000D5DF7">
        <w:rPr>
          <w:rFonts w:cs="Times New Roman"/>
          <w:szCs w:val="28"/>
        </w:rPr>
        <w:t xml:space="preserve"> </w:t>
      </w:r>
      <w:r w:rsidR="006D629D">
        <w:rPr>
          <w:rFonts w:cs="Times New Roman"/>
          <w:color w:val="3333FF"/>
          <w:szCs w:val="28"/>
        </w:rPr>
        <w:t>[8</w:t>
      </w:r>
      <w:r w:rsidRPr="00472397">
        <w:rPr>
          <w:rFonts w:cs="Times New Roman"/>
          <w:color w:val="3333FF"/>
          <w:szCs w:val="28"/>
        </w:rPr>
        <w:t>]</w:t>
      </w:r>
      <w:r>
        <w:rPr>
          <w:rFonts w:cs="Times New Roman"/>
          <w:szCs w:val="28"/>
        </w:rPr>
        <w:t>.</w:t>
      </w:r>
    </w:p>
    <w:p w14:paraId="54CE1442" w14:textId="77777777" w:rsidR="00800B58" w:rsidRDefault="00800B58" w:rsidP="00DD7BBE">
      <w:pPr>
        <w:spacing w:after="0" w:line="360" w:lineRule="exact"/>
        <w:ind w:firstLine="709"/>
        <w:rPr>
          <w:rFonts w:cs="Times New Roman"/>
          <w:szCs w:val="28"/>
        </w:rPr>
      </w:pPr>
      <w:r>
        <w:rPr>
          <w:rFonts w:cs="Times New Roman"/>
          <w:szCs w:val="28"/>
        </w:rPr>
        <w:t>Таким образом, в ходе исследований в данной работе рассматриваются две методики построения опережающих экономических индикаторов (ОЭИ).</w:t>
      </w:r>
    </w:p>
    <w:p w14:paraId="00EC1693" w14:textId="77777777" w:rsidR="00800B58" w:rsidRDefault="00800B58" w:rsidP="00DD7BBE">
      <w:pPr>
        <w:spacing w:after="0" w:line="360" w:lineRule="exact"/>
        <w:ind w:firstLine="709"/>
        <w:rPr>
          <w:rFonts w:cs="Times New Roman"/>
          <w:szCs w:val="28"/>
        </w:rPr>
      </w:pPr>
      <w:r>
        <w:rPr>
          <w:rFonts w:cs="Times New Roman"/>
          <w:szCs w:val="28"/>
        </w:rPr>
        <w:t xml:space="preserve">В процессе </w:t>
      </w:r>
      <w:r w:rsidR="001936F2">
        <w:rPr>
          <w:rFonts w:cs="Times New Roman"/>
          <w:szCs w:val="28"/>
        </w:rPr>
        <w:t xml:space="preserve">проведения </w:t>
      </w:r>
      <w:r>
        <w:rPr>
          <w:rFonts w:cs="Times New Roman"/>
          <w:szCs w:val="28"/>
        </w:rPr>
        <w:t>исследований осуществляется анкетный опрос руководителей предприятий о сложившейся ситуации в анализируемом периоде времени (месяц, квартал и т. д.) и изменениях экономической деятельности возглавляемых ими организаций, а также об ожиданиях на краткосрочную перспективу.</w:t>
      </w:r>
    </w:p>
    <w:p w14:paraId="7C2ABCC5" w14:textId="77777777" w:rsidR="00800B58" w:rsidRDefault="00800B58" w:rsidP="00DD7BBE">
      <w:pPr>
        <w:spacing w:after="0" w:line="360" w:lineRule="exact"/>
        <w:ind w:firstLine="709"/>
        <w:rPr>
          <w:rFonts w:cs="Times New Roman"/>
          <w:szCs w:val="28"/>
        </w:rPr>
      </w:pPr>
      <w:r>
        <w:rPr>
          <w:rFonts w:cs="Times New Roman"/>
          <w:szCs w:val="28"/>
        </w:rPr>
        <w:t>Результаты исследований обобщ</w:t>
      </w:r>
      <w:r w:rsidR="0056457F">
        <w:rPr>
          <w:rFonts w:cs="Times New Roman"/>
          <w:szCs w:val="28"/>
        </w:rPr>
        <w:t>аются в виде «балансов ответов», которые являются разностями</w:t>
      </w:r>
      <w:r>
        <w:rPr>
          <w:rFonts w:cs="Times New Roman"/>
          <w:szCs w:val="28"/>
        </w:rPr>
        <w:t xml:space="preserve"> между долями </w:t>
      </w:r>
      <w:r w:rsidR="0056457F">
        <w:rPr>
          <w:rFonts w:cs="Times New Roman"/>
          <w:szCs w:val="28"/>
        </w:rPr>
        <w:t>опрошенных</w:t>
      </w:r>
      <w:r>
        <w:rPr>
          <w:rFonts w:cs="Times New Roman"/>
          <w:szCs w:val="28"/>
        </w:rPr>
        <w:t xml:space="preserve">, </w:t>
      </w:r>
      <w:r w:rsidR="0056457F">
        <w:rPr>
          <w:rFonts w:cs="Times New Roman"/>
          <w:szCs w:val="28"/>
        </w:rPr>
        <w:t>ответивших положительно и отрицательно</w:t>
      </w:r>
      <w:r>
        <w:rPr>
          <w:rFonts w:cs="Times New Roman"/>
          <w:szCs w:val="28"/>
        </w:rPr>
        <w:t xml:space="preserve"> (</w:t>
      </w:r>
      <w:r w:rsidR="00897C19">
        <w:t>в процентном выражении к совокупному числу ответов</w:t>
      </w:r>
      <w:r>
        <w:rPr>
          <w:rFonts w:cs="Times New Roman"/>
          <w:szCs w:val="28"/>
        </w:rPr>
        <w:t>)</w:t>
      </w:r>
      <w:r w:rsidRPr="0066514C">
        <w:rPr>
          <w:rFonts w:cs="Times New Roman"/>
          <w:szCs w:val="28"/>
        </w:rPr>
        <w:t xml:space="preserve"> </w:t>
      </w:r>
      <w:r w:rsidR="006D629D">
        <w:rPr>
          <w:rFonts w:cs="Times New Roman"/>
          <w:color w:val="3333FF"/>
          <w:szCs w:val="28"/>
        </w:rPr>
        <w:t>[4</w:t>
      </w:r>
      <w:r w:rsidRPr="00472397">
        <w:rPr>
          <w:rFonts w:cs="Times New Roman"/>
          <w:color w:val="3333FF"/>
          <w:szCs w:val="28"/>
        </w:rPr>
        <w:t>]</w:t>
      </w:r>
      <w:r>
        <w:rPr>
          <w:rFonts w:cs="Times New Roman"/>
          <w:szCs w:val="28"/>
        </w:rPr>
        <w:t xml:space="preserve">. </w:t>
      </w:r>
    </w:p>
    <w:p w14:paraId="0E98DAB1" w14:textId="77777777" w:rsidR="00800B58" w:rsidRDefault="00800B58" w:rsidP="00DD7BBE">
      <w:pPr>
        <w:spacing w:after="0" w:line="360" w:lineRule="exact"/>
        <w:ind w:firstLine="709"/>
        <w:rPr>
          <w:rFonts w:cs="Times New Roman"/>
          <w:szCs w:val="28"/>
        </w:rPr>
      </w:pPr>
      <w:r>
        <w:rPr>
          <w:rFonts w:cs="Times New Roman"/>
          <w:szCs w:val="28"/>
        </w:rPr>
        <w:t>Используя полученные временные ряды балансов ответов, происходит вычисление ИД и ОИЭН по ВЭД, а также ИЭН и СИЭН для экономики в целом.</w:t>
      </w:r>
    </w:p>
    <w:p w14:paraId="190A6064" w14:textId="77777777" w:rsidR="00800B58" w:rsidRDefault="00800B58" w:rsidP="00DD7BBE">
      <w:pPr>
        <w:spacing w:after="0" w:line="360" w:lineRule="exact"/>
        <w:ind w:firstLine="709"/>
        <w:rPr>
          <w:rFonts w:cs="Times New Roman"/>
          <w:szCs w:val="28"/>
        </w:rPr>
      </w:pPr>
      <w:r>
        <w:rPr>
          <w:rFonts w:cs="Times New Roman"/>
          <w:szCs w:val="28"/>
        </w:rPr>
        <w:t>Ряды ВЭД и опережающих экономических индикаторов подвергаются сезонной корректировке и операциям по исключению тренда. Итогом этих действий становится получение циклической составляющей этих рядов.</w:t>
      </w:r>
    </w:p>
    <w:p w14:paraId="3E20969F" w14:textId="77777777" w:rsidR="00800B58" w:rsidRDefault="00800B58" w:rsidP="00DD7BBE">
      <w:pPr>
        <w:spacing w:after="0" w:line="360" w:lineRule="exact"/>
        <w:ind w:firstLine="709"/>
        <w:rPr>
          <w:rFonts w:cs="Times New Roman"/>
          <w:szCs w:val="28"/>
        </w:rPr>
      </w:pPr>
      <w:r>
        <w:rPr>
          <w:rFonts w:cs="Times New Roman"/>
          <w:szCs w:val="28"/>
        </w:rPr>
        <w:t>На основе сравнительного анализа полученных циклических составляющих рассматриваемых временных рядов устанавливается опережающие свойства ОЭИ по отношению к БЭИ, датировка поворотных точек, а также выделение наилучшей методики построения ОЭИ из двух рассматриваемых.</w:t>
      </w:r>
    </w:p>
    <w:p w14:paraId="033F37BE" w14:textId="77777777" w:rsidR="00C4202C" w:rsidRDefault="00C4202C" w:rsidP="00C4202C">
      <w:pPr>
        <w:pStyle w:val="af"/>
        <w:spacing w:line="360" w:lineRule="exact"/>
        <w:ind w:firstLine="706"/>
        <w:jc w:val="both"/>
      </w:pPr>
      <w:r>
        <w:lastRenderedPageBreak/>
        <w:t xml:space="preserve">Целью работы является </w:t>
      </w:r>
      <w:r w:rsidR="00E55A57" w:rsidRPr="00E55A57">
        <w:t>разработка эконометрических моделей для базовых экономических индикаторов основных отраслей белорусской экономики, использующих статистические индикаторы по опросным данным, а также оценке опережающего характера циклов статистических индикаторов относительно базовых экономических индикаторов д</w:t>
      </w:r>
      <w:r w:rsidR="00E55A57">
        <w:t>ля отраслей и экономики в целом</w:t>
      </w:r>
      <w:r>
        <w:t>.</w:t>
      </w:r>
    </w:p>
    <w:p w14:paraId="2B4A2FAB" w14:textId="77777777" w:rsidR="00800B58" w:rsidRDefault="00800B58" w:rsidP="00DD7BBE">
      <w:pPr>
        <w:spacing w:after="0" w:line="360" w:lineRule="exact"/>
        <w:ind w:firstLine="709"/>
        <w:rPr>
          <w:rFonts w:cs="Times New Roman"/>
          <w:szCs w:val="28"/>
        </w:rPr>
      </w:pPr>
      <w:r w:rsidRPr="00342769">
        <w:rPr>
          <w:rFonts w:cs="Times New Roman"/>
          <w:szCs w:val="28"/>
        </w:rPr>
        <w:t xml:space="preserve">Задание на </w:t>
      </w:r>
      <w:r w:rsidR="00D233A9">
        <w:rPr>
          <w:rFonts w:cs="Times New Roman"/>
          <w:szCs w:val="28"/>
        </w:rPr>
        <w:t>работу</w:t>
      </w:r>
      <w:r w:rsidRPr="00342769">
        <w:rPr>
          <w:rFonts w:cs="Times New Roman"/>
          <w:szCs w:val="28"/>
        </w:rPr>
        <w:t xml:space="preserve"> включает следующие задачи:</w:t>
      </w:r>
    </w:p>
    <w:p w14:paraId="58137D14" w14:textId="77777777" w:rsidR="00421930" w:rsidRPr="00421930" w:rsidRDefault="00421930" w:rsidP="00421930">
      <w:pPr>
        <w:pStyle w:val="a3"/>
        <w:numPr>
          <w:ilvl w:val="0"/>
          <w:numId w:val="24"/>
        </w:numPr>
        <w:spacing w:after="0" w:line="240" w:lineRule="auto"/>
        <w:ind w:left="0" w:firstLine="709"/>
        <w:rPr>
          <w:szCs w:val="28"/>
        </w:rPr>
      </w:pPr>
      <w:r w:rsidRPr="00421930">
        <w:rPr>
          <w:szCs w:val="28"/>
        </w:rPr>
        <w:t> Подготовка обзора методики Национального банка Республики Беларусь и предлагаемой методики построения опережающих экономических индикаторов по опросным данным.</w:t>
      </w:r>
    </w:p>
    <w:p w14:paraId="7EB23D75" w14:textId="77777777" w:rsidR="00421930" w:rsidRPr="00421930" w:rsidRDefault="00421930" w:rsidP="00421930">
      <w:pPr>
        <w:pStyle w:val="a3"/>
        <w:numPr>
          <w:ilvl w:val="0"/>
          <w:numId w:val="24"/>
        </w:numPr>
        <w:spacing w:after="0" w:line="240" w:lineRule="auto"/>
        <w:ind w:left="0" w:firstLine="709"/>
        <w:rPr>
          <w:szCs w:val="28"/>
        </w:rPr>
      </w:pPr>
      <w:r w:rsidRPr="00421930">
        <w:rPr>
          <w:szCs w:val="28"/>
        </w:rPr>
        <w:t>Сравнительный анализ циклов базовых экономических показателей и опережающих экономических индикаторов.</w:t>
      </w:r>
    </w:p>
    <w:p w14:paraId="16EC9F80" w14:textId="77777777" w:rsidR="00421930" w:rsidRPr="00421930" w:rsidRDefault="00421930" w:rsidP="00421930">
      <w:pPr>
        <w:pStyle w:val="a3"/>
        <w:numPr>
          <w:ilvl w:val="0"/>
          <w:numId w:val="24"/>
        </w:numPr>
        <w:spacing w:after="0" w:line="240" w:lineRule="auto"/>
        <w:ind w:left="0" w:firstLine="709"/>
        <w:rPr>
          <w:szCs w:val="28"/>
        </w:rPr>
      </w:pPr>
      <w:r w:rsidRPr="00421930">
        <w:rPr>
          <w:szCs w:val="28"/>
        </w:rPr>
        <w:t>Исследование наличия коинтеграционной зависимости временных рядов опережающих экономических индикаторов и базовых экономических показателей. Построение моделей коррекции ошибок для базовых экономических показателей.</w:t>
      </w:r>
    </w:p>
    <w:p w14:paraId="0EAFBDDB" w14:textId="77777777" w:rsidR="00800B58" w:rsidRPr="00364ECE" w:rsidRDefault="00421930" w:rsidP="00364ECE">
      <w:pPr>
        <w:pStyle w:val="a3"/>
        <w:numPr>
          <w:ilvl w:val="0"/>
          <w:numId w:val="24"/>
        </w:numPr>
        <w:spacing w:after="0" w:line="240" w:lineRule="auto"/>
        <w:ind w:left="0" w:firstLine="709"/>
        <w:rPr>
          <w:szCs w:val="28"/>
        </w:rPr>
      </w:pPr>
      <w:r w:rsidRPr="00421930">
        <w:rPr>
          <w:szCs w:val="28"/>
        </w:rPr>
        <w:t>Построение моделей с марковскими переключениями состояний для базовых экономических показателей, включающие опережающие экономические индикаторы.</w:t>
      </w:r>
      <w:r w:rsidR="00800B58" w:rsidRPr="00364ECE">
        <w:rPr>
          <w:rFonts w:cs="Times New Roman"/>
          <w:szCs w:val="28"/>
        </w:rPr>
        <w:br w:type="page"/>
      </w:r>
    </w:p>
    <w:p w14:paraId="0713318F" w14:textId="77777777" w:rsidR="00800B58" w:rsidRPr="00AF1E76" w:rsidRDefault="00800B58" w:rsidP="00AF1E76">
      <w:pPr>
        <w:pStyle w:val="1"/>
      </w:pPr>
      <w:bookmarkStart w:id="3" w:name="_Toc72998941"/>
      <w:r w:rsidRPr="00AF1E76">
        <w:lastRenderedPageBreak/>
        <w:t>ГЛАВА 1 МЕТОДИКА И АЛГОРИТМЫ ПОСТРОЕНИЯ ИНДЕКСОВ ПО ОПРОСНЫМ РЯДАМ</w:t>
      </w:r>
      <w:bookmarkEnd w:id="3"/>
    </w:p>
    <w:p w14:paraId="0660FADE" w14:textId="77777777" w:rsidR="00800B58" w:rsidRPr="00AF1E76" w:rsidRDefault="00800B58" w:rsidP="00862557">
      <w:pPr>
        <w:pStyle w:val="2"/>
      </w:pPr>
      <w:bookmarkStart w:id="4" w:name="_Toc72998942"/>
      <w:r w:rsidRPr="00AF1E76">
        <w:t>1.1 Описание опросных данных, используемых в исследовании</w:t>
      </w:r>
      <w:bookmarkEnd w:id="4"/>
    </w:p>
    <w:p w14:paraId="5184C7CD" w14:textId="77777777" w:rsidR="00800B58" w:rsidRPr="00AF1E76" w:rsidRDefault="00800B58" w:rsidP="00D07C56">
      <w:pPr>
        <w:pStyle w:val="3"/>
      </w:pPr>
      <w:bookmarkStart w:id="5" w:name="_Toc72998943"/>
      <w:r w:rsidRPr="00AF1E76">
        <w:t>1.1.1 Балансы ответов</w:t>
      </w:r>
      <w:bookmarkEnd w:id="5"/>
    </w:p>
    <w:p w14:paraId="6DF1E34E" w14:textId="77777777" w:rsidR="00800B58" w:rsidRDefault="00B53C2F" w:rsidP="00DD7BBE">
      <w:pPr>
        <w:spacing w:after="0" w:line="360" w:lineRule="exact"/>
        <w:ind w:firstLine="709"/>
        <w:rPr>
          <w:rFonts w:cs="Times New Roman"/>
          <w:szCs w:val="28"/>
        </w:rPr>
      </w:pPr>
      <w:r>
        <w:rPr>
          <w:rFonts w:cs="Times New Roman"/>
          <w:szCs w:val="28"/>
        </w:rPr>
        <w:t>Опережающие индикаторы строятся на основе с</w:t>
      </w:r>
      <w:r w:rsidR="00C61DC4">
        <w:rPr>
          <w:rFonts w:cs="Times New Roman"/>
          <w:szCs w:val="28"/>
        </w:rPr>
        <w:t>татистической</w:t>
      </w:r>
      <w:r w:rsidR="00800B58">
        <w:rPr>
          <w:rFonts w:cs="Times New Roman"/>
          <w:szCs w:val="28"/>
        </w:rPr>
        <w:t xml:space="preserve"> </w:t>
      </w:r>
      <w:r>
        <w:rPr>
          <w:rFonts w:cs="Times New Roman"/>
          <w:szCs w:val="28"/>
        </w:rPr>
        <w:t>базы</w:t>
      </w:r>
      <w:r w:rsidR="00B51084">
        <w:rPr>
          <w:rFonts w:cs="Times New Roman"/>
          <w:szCs w:val="28"/>
        </w:rPr>
        <w:t xml:space="preserve"> </w:t>
      </w:r>
      <w:r w:rsidR="00B51084" w:rsidRPr="003C692C">
        <w:rPr>
          <w:rFonts w:cs="Times New Roman"/>
          <w:szCs w:val="28"/>
        </w:rPr>
        <w:t>Националь</w:t>
      </w:r>
      <w:r w:rsidR="00B51084">
        <w:rPr>
          <w:rFonts w:cs="Times New Roman"/>
          <w:szCs w:val="28"/>
        </w:rPr>
        <w:t xml:space="preserve">ного банка Республики </w:t>
      </w:r>
      <w:r w:rsidR="00B51084" w:rsidRPr="00C61DC4">
        <w:rPr>
          <w:rFonts w:cs="Times New Roman"/>
          <w:szCs w:val="28"/>
        </w:rPr>
        <w:t>Беларусь</w:t>
      </w:r>
      <w:r>
        <w:rPr>
          <w:rFonts w:cs="Times New Roman"/>
          <w:szCs w:val="28"/>
        </w:rPr>
        <w:t xml:space="preserve">, в роли которой </w:t>
      </w:r>
      <w:r w:rsidR="00C61DC4">
        <w:rPr>
          <w:rFonts w:cs="Times New Roman"/>
          <w:szCs w:val="28"/>
        </w:rPr>
        <w:t>выступает</w:t>
      </w:r>
      <w:r w:rsidR="00800B58" w:rsidRPr="003C692C">
        <w:rPr>
          <w:rFonts w:cs="Times New Roman"/>
          <w:szCs w:val="28"/>
        </w:rPr>
        <w:t xml:space="preserve"> база данных системы «Мониторинг предприятий»</w:t>
      </w:r>
      <w:r>
        <w:rPr>
          <w:rFonts w:cs="Times New Roman"/>
          <w:szCs w:val="28"/>
        </w:rPr>
        <w:t xml:space="preserve"> </w:t>
      </w:r>
      <w:r w:rsidR="006D629D">
        <w:rPr>
          <w:rFonts w:cs="Times New Roman"/>
          <w:color w:val="3333FF"/>
          <w:szCs w:val="28"/>
        </w:rPr>
        <w:t>[4</w:t>
      </w:r>
      <w:r w:rsidR="00C61DC4" w:rsidRPr="00C61DC4">
        <w:rPr>
          <w:rFonts w:cs="Times New Roman"/>
          <w:color w:val="3333FF"/>
          <w:szCs w:val="28"/>
        </w:rPr>
        <w:t xml:space="preserve">, </w:t>
      </w:r>
      <w:r w:rsidR="006D629D">
        <w:rPr>
          <w:rFonts w:cs="Times New Roman"/>
          <w:color w:val="3333FF"/>
          <w:szCs w:val="28"/>
        </w:rPr>
        <w:t>8</w:t>
      </w:r>
      <w:r w:rsidR="00C61DC4" w:rsidRPr="00C61DC4">
        <w:rPr>
          <w:rFonts w:cs="Times New Roman"/>
          <w:color w:val="3333FF"/>
          <w:szCs w:val="28"/>
        </w:rPr>
        <w:t>]</w:t>
      </w:r>
      <w:r w:rsidR="00800B58">
        <w:rPr>
          <w:rFonts w:cs="Times New Roman"/>
          <w:szCs w:val="28"/>
        </w:rPr>
        <w:t>.</w:t>
      </w:r>
    </w:p>
    <w:p w14:paraId="73AA0D63" w14:textId="77777777" w:rsidR="00800B58" w:rsidRDefault="00355A4B" w:rsidP="00DD7BBE">
      <w:pPr>
        <w:spacing w:after="0" w:line="360" w:lineRule="exact"/>
        <w:ind w:firstLine="709"/>
        <w:rPr>
          <w:rFonts w:cs="Times New Roman"/>
          <w:szCs w:val="28"/>
        </w:rPr>
      </w:pPr>
      <w:r>
        <w:rPr>
          <w:rFonts w:cs="Times New Roman"/>
          <w:szCs w:val="28"/>
        </w:rPr>
        <w:t>Индикаторы</w:t>
      </w:r>
      <w:r w:rsidR="00800B58" w:rsidRPr="00563ABE">
        <w:rPr>
          <w:rFonts w:cs="Times New Roman"/>
          <w:szCs w:val="28"/>
        </w:rPr>
        <w:t xml:space="preserve"> по опрос</w:t>
      </w:r>
      <w:r w:rsidR="00800B58">
        <w:rPr>
          <w:rFonts w:cs="Times New Roman"/>
          <w:szCs w:val="28"/>
        </w:rPr>
        <w:t xml:space="preserve">ным данным </w:t>
      </w:r>
      <w:r>
        <w:rPr>
          <w:rFonts w:cs="Times New Roman"/>
          <w:szCs w:val="28"/>
        </w:rPr>
        <w:t>строятся по анкете</w:t>
      </w:r>
      <w:r w:rsidR="00800B58">
        <w:rPr>
          <w:rFonts w:cs="Times New Roman"/>
          <w:szCs w:val="28"/>
        </w:rPr>
        <w:t xml:space="preserve"> </w:t>
      </w:r>
      <w:r w:rsidR="00800B58" w:rsidRPr="00563ABE">
        <w:rPr>
          <w:rFonts w:cs="Times New Roman"/>
          <w:szCs w:val="28"/>
        </w:rPr>
        <w:t>«Конъюнктура»</w:t>
      </w:r>
      <w:r w:rsidR="00800B58">
        <w:rPr>
          <w:rFonts w:cs="Times New Roman"/>
          <w:szCs w:val="28"/>
        </w:rPr>
        <w:t xml:space="preserve"> </w:t>
      </w:r>
      <w:r w:rsidR="006D629D">
        <w:rPr>
          <w:rFonts w:cs="Times New Roman"/>
          <w:color w:val="3333FF"/>
          <w:szCs w:val="28"/>
        </w:rPr>
        <w:t>[8</w:t>
      </w:r>
      <w:r w:rsidR="00800B58" w:rsidRPr="00472397">
        <w:rPr>
          <w:rFonts w:cs="Times New Roman"/>
          <w:color w:val="3333FF"/>
          <w:szCs w:val="28"/>
        </w:rPr>
        <w:t>]</w:t>
      </w:r>
      <w:r w:rsidR="00800B58" w:rsidRPr="00563ABE">
        <w:rPr>
          <w:rFonts w:cs="Times New Roman"/>
          <w:szCs w:val="28"/>
        </w:rPr>
        <w:t xml:space="preserve">, </w:t>
      </w:r>
      <w:r w:rsidR="00242423">
        <w:rPr>
          <w:rFonts w:cs="Times New Roman"/>
          <w:szCs w:val="28"/>
        </w:rPr>
        <w:t>включающей</w:t>
      </w:r>
      <w:r>
        <w:rPr>
          <w:rFonts w:cs="Times New Roman"/>
          <w:szCs w:val="28"/>
        </w:rPr>
        <w:t xml:space="preserve"> в себя</w:t>
      </w:r>
      <w:r w:rsidR="00800B58" w:rsidRPr="00563ABE">
        <w:rPr>
          <w:rFonts w:cs="Times New Roman"/>
          <w:szCs w:val="28"/>
        </w:rPr>
        <w:t xml:space="preserve"> </w:t>
      </w:r>
      <w:r w:rsidR="00800B58">
        <w:rPr>
          <w:rFonts w:cs="Times New Roman"/>
          <w:szCs w:val="28"/>
        </w:rPr>
        <w:t>28</w:t>
      </w:r>
      <w:r w:rsidR="00800B58" w:rsidRPr="00563ABE">
        <w:rPr>
          <w:rFonts w:cs="Times New Roman"/>
          <w:szCs w:val="28"/>
        </w:rPr>
        <w:t xml:space="preserve"> вопросов для </w:t>
      </w:r>
      <w:r>
        <w:rPr>
          <w:rFonts w:cs="Times New Roman"/>
          <w:szCs w:val="28"/>
        </w:rPr>
        <w:t>выделяемых укрупнённых</w:t>
      </w:r>
      <w:r w:rsidR="00800B58">
        <w:rPr>
          <w:rFonts w:cs="Times New Roman"/>
          <w:szCs w:val="28"/>
        </w:rPr>
        <w:t xml:space="preserve"> ВЭД: </w:t>
      </w:r>
      <w:r w:rsidR="000F29AD">
        <w:rPr>
          <w:rFonts w:cs="Times New Roman"/>
          <w:szCs w:val="28"/>
        </w:rPr>
        <w:t>торговли</w:t>
      </w:r>
      <w:r w:rsidR="0064677C">
        <w:rPr>
          <w:rFonts w:cs="Times New Roman"/>
          <w:szCs w:val="28"/>
        </w:rPr>
        <w:t xml:space="preserve">, </w:t>
      </w:r>
      <w:r w:rsidR="000F29AD">
        <w:rPr>
          <w:rFonts w:cs="Times New Roman"/>
          <w:szCs w:val="28"/>
        </w:rPr>
        <w:t>промышленности</w:t>
      </w:r>
      <w:r w:rsidR="00800B58">
        <w:rPr>
          <w:rFonts w:cs="Times New Roman"/>
          <w:szCs w:val="28"/>
        </w:rPr>
        <w:t xml:space="preserve">, </w:t>
      </w:r>
      <w:r w:rsidR="0064677C">
        <w:rPr>
          <w:rFonts w:cs="Times New Roman"/>
          <w:szCs w:val="28"/>
        </w:rPr>
        <w:t>транспорт</w:t>
      </w:r>
      <w:r w:rsidR="000F29AD">
        <w:rPr>
          <w:rFonts w:cs="Times New Roman"/>
          <w:szCs w:val="28"/>
        </w:rPr>
        <w:t>а</w:t>
      </w:r>
      <w:r w:rsidR="0064677C">
        <w:rPr>
          <w:rFonts w:cs="Times New Roman"/>
          <w:szCs w:val="28"/>
        </w:rPr>
        <w:t xml:space="preserve">, </w:t>
      </w:r>
      <w:r w:rsidR="00800B58" w:rsidRPr="00563ABE">
        <w:rPr>
          <w:rFonts w:cs="Times New Roman"/>
          <w:szCs w:val="28"/>
        </w:rPr>
        <w:t>строит</w:t>
      </w:r>
      <w:r w:rsidR="000F29AD">
        <w:rPr>
          <w:rFonts w:cs="Times New Roman"/>
          <w:szCs w:val="28"/>
        </w:rPr>
        <w:t>ельства</w:t>
      </w:r>
      <w:r w:rsidR="00800B58">
        <w:rPr>
          <w:rFonts w:cs="Times New Roman"/>
          <w:szCs w:val="28"/>
        </w:rPr>
        <w:t xml:space="preserve"> </w:t>
      </w:r>
      <w:r w:rsidR="006D629D">
        <w:rPr>
          <w:rFonts w:cs="Times New Roman"/>
          <w:color w:val="3333FF"/>
          <w:szCs w:val="28"/>
        </w:rPr>
        <w:t>[4</w:t>
      </w:r>
      <w:r w:rsidR="00800B58" w:rsidRPr="00472397">
        <w:rPr>
          <w:rFonts w:cs="Times New Roman"/>
          <w:color w:val="3333FF"/>
          <w:szCs w:val="28"/>
        </w:rPr>
        <w:t>]</w:t>
      </w:r>
      <w:r w:rsidR="00800B58" w:rsidRPr="00563ABE">
        <w:rPr>
          <w:rFonts w:cs="Times New Roman"/>
          <w:szCs w:val="28"/>
        </w:rPr>
        <w:t>.</w:t>
      </w:r>
    </w:p>
    <w:p w14:paraId="5DD07816" w14:textId="77777777" w:rsidR="00B51084" w:rsidRDefault="00800B58" w:rsidP="00B51084">
      <w:pPr>
        <w:spacing w:after="0" w:line="360" w:lineRule="exact"/>
        <w:ind w:firstLine="709"/>
      </w:pPr>
      <w:r>
        <w:t>При построении индексов используются вопросы</w:t>
      </w:r>
      <w:r w:rsidR="00F80810">
        <w:t>,</w:t>
      </w:r>
      <w:r w:rsidR="007F2695">
        <w:t xml:space="preserve"> </w:t>
      </w:r>
      <w:r w:rsidR="00F80810">
        <w:t>отобранные</w:t>
      </w:r>
      <w:r>
        <w:t xml:space="preserve"> </w:t>
      </w:r>
      <w:r w:rsidR="007F2695">
        <w:t xml:space="preserve">специальным образом </w:t>
      </w:r>
      <w:r w:rsidR="00F80810">
        <w:t>из анкеты «Конъюнктура». Они представлены</w:t>
      </w:r>
      <w:r>
        <w:t xml:space="preserve"> в таблице 1.1 (в скобках приводятся фактические номера вопросов из анкеты). </w:t>
      </w:r>
      <w:r w:rsidR="0083757D">
        <w:t>Данные в</w:t>
      </w:r>
      <w:r w:rsidR="00C52DD4">
        <w:t>опросы</w:t>
      </w:r>
      <w:r>
        <w:t xml:space="preserve"> </w:t>
      </w:r>
      <w:r w:rsidR="001C5E96">
        <w:t>содержат</w:t>
      </w:r>
      <w:r>
        <w:t xml:space="preserve"> </w:t>
      </w:r>
      <w:r w:rsidR="000539C9">
        <w:t>оценки изменений</w:t>
      </w:r>
      <w:r w:rsidR="00754DBB">
        <w:t xml:space="preserve"> экономических</w:t>
      </w:r>
      <w:r>
        <w:t xml:space="preserve"> </w:t>
      </w:r>
      <w:r w:rsidR="00754DBB">
        <w:t>условий на предприятии</w:t>
      </w:r>
      <w:r>
        <w:t xml:space="preserve"> и</w:t>
      </w:r>
      <w:r w:rsidR="00754DBB">
        <w:t xml:space="preserve"> его</w:t>
      </w:r>
      <w:r>
        <w:t xml:space="preserve"> экономического положения, объема продаж и </w:t>
      </w:r>
      <w:r w:rsidR="0055013D">
        <w:t>количеств</w:t>
      </w:r>
      <w:r w:rsidR="00BC4A69">
        <w:t>а</w:t>
      </w:r>
      <w:r w:rsidR="00C760AA">
        <w:t xml:space="preserve"> </w:t>
      </w:r>
      <w:r w:rsidR="00C44E0E">
        <w:t>подписанных</w:t>
      </w:r>
      <w:r>
        <w:t xml:space="preserve"> контрактов, </w:t>
      </w:r>
      <w:r w:rsidR="0055013D">
        <w:t>востребованности</w:t>
      </w:r>
      <w:r>
        <w:t xml:space="preserve"> </w:t>
      </w:r>
      <w:r w:rsidR="00BC4A69">
        <w:t>услуг</w:t>
      </w:r>
      <w:r w:rsidR="0004601E">
        <w:t xml:space="preserve"> </w:t>
      </w:r>
      <w:r>
        <w:t>и</w:t>
      </w:r>
      <w:r w:rsidR="0055013D">
        <w:t xml:space="preserve"> продукции</w:t>
      </w:r>
      <w:r>
        <w:t xml:space="preserve"> предприятия, использования производственных мощностей и т.д.</w:t>
      </w:r>
      <w:r w:rsidRPr="00AB48F8">
        <w:t xml:space="preserve"> </w:t>
      </w:r>
      <w:r w:rsidR="006D629D">
        <w:rPr>
          <w:rFonts w:cs="Times New Roman"/>
          <w:color w:val="3333FF"/>
          <w:szCs w:val="28"/>
        </w:rPr>
        <w:t>[2, 4</w:t>
      </w:r>
      <w:r w:rsidRPr="00472397">
        <w:rPr>
          <w:rFonts w:cs="Times New Roman"/>
          <w:color w:val="3333FF"/>
          <w:szCs w:val="28"/>
        </w:rPr>
        <w:t>]</w:t>
      </w:r>
      <w:r>
        <w:rPr>
          <w:rFonts w:eastAsiaTheme="minorEastAsia" w:cs="Times New Roman"/>
          <w:szCs w:val="28"/>
        </w:rPr>
        <w:t>.</w:t>
      </w:r>
      <w:r w:rsidR="001559B2" w:rsidRPr="001559B2">
        <w:t xml:space="preserve"> </w:t>
      </w:r>
      <w:r w:rsidR="001559B2">
        <w:t>Изменения оцениваются при сравнении показателей со значениями предыдущего месяца.</w:t>
      </w:r>
    </w:p>
    <w:p w14:paraId="219BDE34" w14:textId="77777777" w:rsidR="007527B6" w:rsidRDefault="007527B6" w:rsidP="00B51084">
      <w:pPr>
        <w:spacing w:after="0" w:line="360" w:lineRule="exact"/>
        <w:ind w:firstLine="709"/>
        <w:rPr>
          <w:rFonts w:eastAsiaTheme="minorEastAsia" w:cs="Times New Roman"/>
          <w:szCs w:val="28"/>
        </w:rPr>
      </w:pPr>
    </w:p>
    <w:p w14:paraId="73A82E2E" w14:textId="77777777" w:rsidR="00800B58" w:rsidRPr="003D63EA" w:rsidRDefault="00800B58" w:rsidP="00475EFC">
      <w:pPr>
        <w:spacing w:after="0" w:line="360" w:lineRule="auto"/>
        <w:jc w:val="center"/>
        <w:rPr>
          <w:rFonts w:eastAsiaTheme="minorEastAsia" w:cs="Times New Roman"/>
          <w:sz w:val="24"/>
          <w:szCs w:val="24"/>
        </w:rPr>
      </w:pPr>
      <w:r w:rsidRPr="00B92E8C">
        <w:rPr>
          <w:b/>
          <w:sz w:val="24"/>
          <w:szCs w:val="24"/>
        </w:rPr>
        <w:t>Таблица 1.1</w:t>
      </w:r>
      <w:r w:rsidRPr="003D63EA">
        <w:rPr>
          <w:b/>
          <w:sz w:val="24"/>
          <w:szCs w:val="24"/>
        </w:rPr>
        <w:t xml:space="preserve"> </w:t>
      </w:r>
      <w:r w:rsidRPr="003D63EA">
        <w:rPr>
          <w:sz w:val="24"/>
          <w:szCs w:val="24"/>
        </w:rPr>
        <w:t>– Список используемых вопросов из анкеты «Конъюнктура»</w:t>
      </w:r>
    </w:p>
    <w:tbl>
      <w:tblPr>
        <w:tblW w:w="7500" w:type="dxa"/>
        <w:jc w:val="center"/>
        <w:tblLook w:val="04A0" w:firstRow="1" w:lastRow="0" w:firstColumn="1" w:lastColumn="0" w:noHBand="0" w:noVBand="1"/>
      </w:tblPr>
      <w:tblGrid>
        <w:gridCol w:w="1880"/>
        <w:gridCol w:w="5620"/>
      </w:tblGrid>
      <w:tr w:rsidR="00800B58" w:rsidRPr="00F1089E" w14:paraId="109070AC" w14:textId="77777777" w:rsidTr="00567C09">
        <w:trPr>
          <w:trHeight w:val="630"/>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008AE2" w14:textId="77777777" w:rsidR="00BB5D0D" w:rsidRPr="00BB5D0D" w:rsidRDefault="00BB5D0D" w:rsidP="00567C09">
            <w:pPr>
              <w:spacing w:after="0" w:line="240" w:lineRule="auto"/>
              <w:jc w:val="center"/>
              <w:rPr>
                <w:rFonts w:eastAsia="Times New Roman" w:cs="Times New Roman"/>
                <w:color w:val="000000"/>
                <w:sz w:val="24"/>
                <w:szCs w:val="24"/>
                <w:lang w:eastAsia="ru-RU"/>
              </w:rPr>
            </w:pPr>
            <m:oMath>
              <m:r>
                <w:rPr>
                  <w:rFonts w:ascii="Cambria Math" w:eastAsia="Times New Roman" w:hAnsi="Cambria Math" w:cs="Times New Roman"/>
                  <w:color w:val="000000"/>
                  <w:sz w:val="24"/>
                  <w:szCs w:val="24"/>
                  <w:lang w:eastAsia="ru-RU"/>
                </w:rPr>
                <m:t>Обозначение</m:t>
              </m:r>
            </m:oMath>
            <w:r w:rsidRPr="00BB5D0D">
              <w:rPr>
                <w:rFonts w:eastAsia="Times New Roman" w:cs="Times New Roman"/>
                <w:color w:val="000000"/>
                <w:sz w:val="24"/>
                <w:szCs w:val="24"/>
                <w:lang w:eastAsia="ru-RU"/>
              </w:rPr>
              <w:t xml:space="preserve"> </w:t>
            </w:r>
            <m:oMath>
              <m:r>
                <w:rPr>
                  <w:rFonts w:ascii="Cambria Math" w:eastAsia="Times New Roman" w:hAnsi="Cambria Math" w:cs="Times New Roman"/>
                  <w:color w:val="000000"/>
                  <w:sz w:val="24"/>
                  <w:szCs w:val="24"/>
                  <w:lang w:eastAsia="ru-RU"/>
                </w:rPr>
                <m:t xml:space="preserve">временного </m:t>
              </m:r>
            </m:oMath>
          </w:p>
          <w:p w14:paraId="2DDCB06F" w14:textId="77777777" w:rsidR="00800B58" w:rsidRPr="00F1089E" w:rsidRDefault="00BB5D0D" w:rsidP="00567C09">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ряда</m:t>
                </m:r>
              </m:oMath>
            </m:oMathPara>
          </w:p>
        </w:tc>
        <w:tc>
          <w:tcPr>
            <w:tcW w:w="5620" w:type="dxa"/>
            <w:tcBorders>
              <w:top w:val="single" w:sz="4" w:space="0" w:color="auto"/>
              <w:left w:val="nil"/>
              <w:bottom w:val="single" w:sz="4" w:space="0" w:color="auto"/>
              <w:right w:val="single" w:sz="4" w:space="0" w:color="auto"/>
            </w:tcBorders>
            <w:shd w:val="clear" w:color="auto" w:fill="auto"/>
            <w:vAlign w:val="center"/>
            <w:hideMark/>
          </w:tcPr>
          <w:p w14:paraId="06694BDF" w14:textId="77777777" w:rsidR="00800B58" w:rsidRPr="00F1089E" w:rsidRDefault="00BB5D0D" w:rsidP="00567C09">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Постановка вопроса</m:t>
                </m:r>
              </m:oMath>
            </m:oMathPara>
          </w:p>
        </w:tc>
      </w:tr>
      <w:tr w:rsidR="00800B58" w:rsidRPr="00F1089E" w14:paraId="63E02107" w14:textId="77777777" w:rsidTr="00567C09">
        <w:trPr>
          <w:trHeight w:val="315"/>
          <w:jc w:val="center"/>
        </w:trPr>
        <w:tc>
          <w:tcPr>
            <w:tcW w:w="7500"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103F34FA" w14:textId="77777777" w:rsidR="00800B58" w:rsidRPr="00F1089E" w:rsidRDefault="00800B58" w:rsidP="00567C09">
            <w:pPr>
              <w:spacing w:after="0" w:line="240" w:lineRule="auto"/>
              <w:jc w:val="center"/>
              <w:rPr>
                <w:rFonts w:eastAsia="Times New Roman" w:cs="Times New Roman"/>
                <w:color w:val="000000"/>
                <w:sz w:val="24"/>
                <w:szCs w:val="24"/>
                <w:lang w:eastAsia="ru-RU"/>
              </w:rPr>
            </w:pPr>
            <w:r w:rsidRPr="00F1089E">
              <w:rPr>
                <w:rFonts w:eastAsia="Times New Roman" w:cs="Times New Roman"/>
                <w:color w:val="000000"/>
                <w:sz w:val="24"/>
                <w:szCs w:val="24"/>
                <w:lang w:eastAsia="ru-RU"/>
              </w:rPr>
              <w:t>Промышленность</w:t>
            </w:r>
          </w:p>
        </w:tc>
      </w:tr>
      <w:tr w:rsidR="00800B58" w:rsidRPr="00F1089E" w14:paraId="65E335C6" w14:textId="77777777" w:rsidTr="00567C09">
        <w:trPr>
          <w:trHeight w:val="63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285FEAF4" w14:textId="77777777" w:rsidR="00800B58" w:rsidRPr="00F1089E" w:rsidRDefault="00B51084" w:rsidP="00567C09">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Q1 (7)</m:t>
                </m:r>
              </m:oMath>
            </m:oMathPara>
          </w:p>
        </w:tc>
        <w:tc>
          <w:tcPr>
            <w:tcW w:w="5620" w:type="dxa"/>
            <w:tcBorders>
              <w:top w:val="nil"/>
              <w:left w:val="nil"/>
              <w:bottom w:val="single" w:sz="4" w:space="0" w:color="auto"/>
              <w:right w:val="single" w:sz="4" w:space="0" w:color="auto"/>
            </w:tcBorders>
            <w:shd w:val="clear" w:color="auto" w:fill="auto"/>
            <w:vAlign w:val="center"/>
            <w:hideMark/>
          </w:tcPr>
          <w:p w14:paraId="02C54B37" w14:textId="77777777" w:rsidR="00800B58" w:rsidRPr="00F1089E" w:rsidRDefault="00800B58" w:rsidP="00567C09">
            <w:pPr>
              <w:spacing w:after="0" w:line="240" w:lineRule="auto"/>
              <w:jc w:val="center"/>
              <w:rPr>
                <w:rFonts w:eastAsia="Times New Roman" w:cs="Times New Roman"/>
                <w:color w:val="000000"/>
                <w:sz w:val="24"/>
                <w:szCs w:val="24"/>
                <w:lang w:eastAsia="ru-RU"/>
              </w:rPr>
            </w:pPr>
            <w:r w:rsidRPr="00F1089E">
              <w:rPr>
                <w:rFonts w:eastAsia="Times New Roman" w:cs="Times New Roman"/>
                <w:color w:val="000000"/>
                <w:sz w:val="24"/>
                <w:szCs w:val="24"/>
                <w:lang w:eastAsia="ru-RU"/>
              </w:rPr>
              <w:t>Изменение физического объема заказов(контрактов) на внутреннем рынке</w:t>
            </w:r>
          </w:p>
        </w:tc>
      </w:tr>
      <w:tr w:rsidR="00800B58" w:rsidRPr="00F1089E" w14:paraId="2B844C95" w14:textId="77777777" w:rsidTr="00567C09">
        <w:trPr>
          <w:trHeight w:val="63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5892E0FF" w14:textId="77777777" w:rsidR="00800B58" w:rsidRPr="00F1089E" w:rsidRDefault="00B51084" w:rsidP="00567C09">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Q2 (8)</m:t>
                </m:r>
              </m:oMath>
            </m:oMathPara>
          </w:p>
        </w:tc>
        <w:tc>
          <w:tcPr>
            <w:tcW w:w="5620" w:type="dxa"/>
            <w:tcBorders>
              <w:top w:val="nil"/>
              <w:left w:val="nil"/>
              <w:bottom w:val="single" w:sz="4" w:space="0" w:color="auto"/>
              <w:right w:val="single" w:sz="4" w:space="0" w:color="auto"/>
            </w:tcBorders>
            <w:shd w:val="clear" w:color="auto" w:fill="auto"/>
            <w:vAlign w:val="center"/>
            <w:hideMark/>
          </w:tcPr>
          <w:p w14:paraId="15CE6EFB" w14:textId="77777777" w:rsidR="00800B58" w:rsidRPr="00F1089E" w:rsidRDefault="00800B58" w:rsidP="00567C09">
            <w:pPr>
              <w:spacing w:after="0" w:line="240" w:lineRule="auto"/>
              <w:jc w:val="center"/>
              <w:rPr>
                <w:rFonts w:eastAsia="Times New Roman" w:cs="Times New Roman"/>
                <w:color w:val="000000"/>
                <w:sz w:val="24"/>
                <w:szCs w:val="24"/>
                <w:lang w:eastAsia="ru-RU"/>
              </w:rPr>
            </w:pPr>
            <w:r w:rsidRPr="00F1089E">
              <w:rPr>
                <w:rFonts w:eastAsia="Times New Roman" w:cs="Times New Roman"/>
                <w:color w:val="000000"/>
                <w:sz w:val="24"/>
                <w:szCs w:val="24"/>
                <w:lang w:eastAsia="ru-RU"/>
              </w:rPr>
              <w:t>Изменение физического объема заказов(контрактов) на внешнем рынке</w:t>
            </w:r>
          </w:p>
        </w:tc>
      </w:tr>
      <w:tr w:rsidR="00800B58" w:rsidRPr="00F1089E" w14:paraId="34CE64EC" w14:textId="77777777" w:rsidTr="00567C09">
        <w:trPr>
          <w:trHeight w:val="63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0D7AA8DA" w14:textId="77777777" w:rsidR="00800B58" w:rsidRPr="00F1089E" w:rsidRDefault="00B51084" w:rsidP="00567C09">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Q3 (4)</m:t>
                </m:r>
              </m:oMath>
            </m:oMathPara>
          </w:p>
        </w:tc>
        <w:tc>
          <w:tcPr>
            <w:tcW w:w="5620" w:type="dxa"/>
            <w:tcBorders>
              <w:top w:val="nil"/>
              <w:left w:val="nil"/>
              <w:bottom w:val="single" w:sz="4" w:space="0" w:color="auto"/>
              <w:right w:val="single" w:sz="4" w:space="0" w:color="auto"/>
            </w:tcBorders>
            <w:shd w:val="clear" w:color="auto" w:fill="auto"/>
            <w:vAlign w:val="center"/>
            <w:hideMark/>
          </w:tcPr>
          <w:p w14:paraId="35AC79EE" w14:textId="77777777" w:rsidR="00800B58" w:rsidRPr="00F1089E" w:rsidRDefault="00800B58" w:rsidP="00567C09">
            <w:pPr>
              <w:spacing w:after="0" w:line="240" w:lineRule="auto"/>
              <w:jc w:val="center"/>
              <w:rPr>
                <w:rFonts w:eastAsia="Times New Roman" w:cs="Times New Roman"/>
                <w:color w:val="000000"/>
                <w:sz w:val="24"/>
                <w:szCs w:val="24"/>
                <w:lang w:eastAsia="ru-RU"/>
              </w:rPr>
            </w:pPr>
            <w:r w:rsidRPr="00F1089E">
              <w:rPr>
                <w:rFonts w:eastAsia="Times New Roman" w:cs="Times New Roman"/>
                <w:color w:val="000000"/>
                <w:sz w:val="24"/>
                <w:szCs w:val="24"/>
                <w:lang w:eastAsia="ru-RU"/>
              </w:rPr>
              <w:t>Изменение физического объема нереализованной продукции</w:t>
            </w:r>
          </w:p>
        </w:tc>
      </w:tr>
      <w:tr w:rsidR="00800B58" w:rsidRPr="00F1089E" w14:paraId="425B8B07" w14:textId="77777777" w:rsidTr="00567C09">
        <w:trPr>
          <w:trHeight w:val="315"/>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6D0273D2" w14:textId="77777777" w:rsidR="00800B58" w:rsidRPr="00F1089E" w:rsidRDefault="00B51084" w:rsidP="00567C09">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Q4 (24)</m:t>
                </m:r>
              </m:oMath>
            </m:oMathPara>
          </w:p>
        </w:tc>
        <w:tc>
          <w:tcPr>
            <w:tcW w:w="5620" w:type="dxa"/>
            <w:tcBorders>
              <w:top w:val="nil"/>
              <w:left w:val="nil"/>
              <w:bottom w:val="single" w:sz="4" w:space="0" w:color="auto"/>
              <w:right w:val="single" w:sz="4" w:space="0" w:color="auto"/>
            </w:tcBorders>
            <w:shd w:val="clear" w:color="auto" w:fill="auto"/>
            <w:vAlign w:val="center"/>
            <w:hideMark/>
          </w:tcPr>
          <w:p w14:paraId="12222113" w14:textId="77777777" w:rsidR="00800B58" w:rsidRPr="00F1089E" w:rsidRDefault="00800B58" w:rsidP="00567C09">
            <w:pPr>
              <w:spacing w:after="0" w:line="240" w:lineRule="auto"/>
              <w:jc w:val="center"/>
              <w:rPr>
                <w:rFonts w:eastAsia="Times New Roman" w:cs="Times New Roman"/>
                <w:color w:val="000000"/>
                <w:sz w:val="24"/>
                <w:szCs w:val="24"/>
                <w:lang w:eastAsia="ru-RU"/>
              </w:rPr>
            </w:pPr>
            <w:r w:rsidRPr="00F1089E">
              <w:rPr>
                <w:rFonts w:eastAsia="Times New Roman" w:cs="Times New Roman"/>
                <w:color w:val="000000"/>
                <w:sz w:val="24"/>
                <w:szCs w:val="24"/>
                <w:lang w:eastAsia="ru-RU"/>
              </w:rPr>
              <w:t>Ожидание изменения объемов производства</w:t>
            </w:r>
          </w:p>
        </w:tc>
      </w:tr>
      <w:tr w:rsidR="00800B58" w:rsidRPr="00F1089E" w14:paraId="628C20A0" w14:textId="77777777" w:rsidTr="00567C09">
        <w:trPr>
          <w:trHeight w:val="315"/>
          <w:jc w:val="center"/>
        </w:trPr>
        <w:tc>
          <w:tcPr>
            <w:tcW w:w="7500"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4CF15D11" w14:textId="77777777" w:rsidR="00800B58" w:rsidRPr="00F1089E" w:rsidRDefault="00800B58" w:rsidP="00567C09">
            <w:pPr>
              <w:spacing w:after="0" w:line="240" w:lineRule="auto"/>
              <w:jc w:val="center"/>
              <w:rPr>
                <w:rFonts w:eastAsia="Times New Roman" w:cs="Times New Roman"/>
                <w:color w:val="000000"/>
                <w:sz w:val="24"/>
                <w:szCs w:val="24"/>
                <w:lang w:eastAsia="ru-RU"/>
              </w:rPr>
            </w:pPr>
            <w:r w:rsidRPr="00F1089E">
              <w:rPr>
                <w:rFonts w:eastAsia="Times New Roman" w:cs="Times New Roman"/>
                <w:color w:val="000000"/>
                <w:sz w:val="24"/>
                <w:szCs w:val="24"/>
                <w:lang w:eastAsia="ru-RU"/>
              </w:rPr>
              <w:t>Строительство</w:t>
            </w:r>
          </w:p>
        </w:tc>
      </w:tr>
      <w:tr w:rsidR="00800B58" w:rsidRPr="00F1089E" w14:paraId="3EB51FBF" w14:textId="77777777" w:rsidTr="00567C09">
        <w:trPr>
          <w:trHeight w:val="63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4CC96F5" w14:textId="77777777" w:rsidR="00800B58" w:rsidRPr="00F1089E" w:rsidRDefault="00B51084" w:rsidP="00567C09">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Q5 (7)</m:t>
                </m:r>
              </m:oMath>
            </m:oMathPara>
          </w:p>
        </w:tc>
        <w:tc>
          <w:tcPr>
            <w:tcW w:w="5620" w:type="dxa"/>
            <w:tcBorders>
              <w:top w:val="nil"/>
              <w:left w:val="nil"/>
              <w:bottom w:val="single" w:sz="4" w:space="0" w:color="auto"/>
              <w:right w:val="single" w:sz="4" w:space="0" w:color="auto"/>
            </w:tcBorders>
            <w:shd w:val="clear" w:color="auto" w:fill="auto"/>
            <w:vAlign w:val="center"/>
            <w:hideMark/>
          </w:tcPr>
          <w:p w14:paraId="27C80002" w14:textId="77777777" w:rsidR="00800B58" w:rsidRPr="00F1089E" w:rsidRDefault="00800B58" w:rsidP="00567C09">
            <w:pPr>
              <w:spacing w:after="0" w:line="240" w:lineRule="auto"/>
              <w:jc w:val="center"/>
              <w:rPr>
                <w:rFonts w:eastAsia="Times New Roman" w:cs="Times New Roman"/>
                <w:color w:val="000000"/>
                <w:sz w:val="24"/>
                <w:szCs w:val="24"/>
                <w:lang w:eastAsia="ru-RU"/>
              </w:rPr>
            </w:pPr>
            <w:r w:rsidRPr="00F1089E">
              <w:rPr>
                <w:rFonts w:eastAsia="Times New Roman" w:cs="Times New Roman"/>
                <w:color w:val="000000"/>
                <w:sz w:val="24"/>
                <w:szCs w:val="24"/>
                <w:lang w:eastAsia="ru-RU"/>
              </w:rPr>
              <w:t>Изменение физического объема договоров подряда на внутреннем рынке</w:t>
            </w:r>
          </w:p>
        </w:tc>
      </w:tr>
      <w:tr w:rsidR="00800B58" w:rsidRPr="00F1089E" w14:paraId="7F3AC1FA" w14:textId="77777777" w:rsidTr="00567C09">
        <w:trPr>
          <w:trHeight w:val="63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58FC61E" w14:textId="77777777" w:rsidR="00800B58" w:rsidRPr="00F1089E" w:rsidRDefault="00B51084" w:rsidP="00567C09">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Q6 (8)</m:t>
                </m:r>
              </m:oMath>
            </m:oMathPara>
          </w:p>
        </w:tc>
        <w:tc>
          <w:tcPr>
            <w:tcW w:w="5620" w:type="dxa"/>
            <w:tcBorders>
              <w:top w:val="nil"/>
              <w:left w:val="nil"/>
              <w:bottom w:val="single" w:sz="4" w:space="0" w:color="auto"/>
              <w:right w:val="single" w:sz="4" w:space="0" w:color="auto"/>
            </w:tcBorders>
            <w:shd w:val="clear" w:color="auto" w:fill="auto"/>
            <w:vAlign w:val="center"/>
            <w:hideMark/>
          </w:tcPr>
          <w:p w14:paraId="37B03DAC" w14:textId="77777777" w:rsidR="00800B58" w:rsidRPr="00F1089E" w:rsidRDefault="00800B58" w:rsidP="00567C09">
            <w:pPr>
              <w:spacing w:after="0" w:line="240" w:lineRule="auto"/>
              <w:jc w:val="center"/>
              <w:rPr>
                <w:rFonts w:eastAsia="Times New Roman" w:cs="Times New Roman"/>
                <w:color w:val="000000"/>
                <w:sz w:val="24"/>
                <w:szCs w:val="24"/>
                <w:lang w:eastAsia="ru-RU"/>
              </w:rPr>
            </w:pPr>
            <w:r w:rsidRPr="00F1089E">
              <w:rPr>
                <w:rFonts w:eastAsia="Times New Roman" w:cs="Times New Roman"/>
                <w:color w:val="000000"/>
                <w:sz w:val="24"/>
                <w:szCs w:val="24"/>
                <w:lang w:eastAsia="ru-RU"/>
              </w:rPr>
              <w:t>Изменение физического объема договоров подряда на внешнем рынке</w:t>
            </w:r>
          </w:p>
        </w:tc>
      </w:tr>
      <w:tr w:rsidR="00800B58" w:rsidRPr="00F1089E" w14:paraId="4FCE4E59" w14:textId="77777777" w:rsidTr="00567C09">
        <w:trPr>
          <w:trHeight w:val="315"/>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0C309380" w14:textId="77777777" w:rsidR="00800B58" w:rsidRPr="00F1089E" w:rsidRDefault="00B51084" w:rsidP="00567C09">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Q7 (28)</m:t>
                </m:r>
              </m:oMath>
            </m:oMathPara>
          </w:p>
        </w:tc>
        <w:tc>
          <w:tcPr>
            <w:tcW w:w="5620" w:type="dxa"/>
            <w:tcBorders>
              <w:top w:val="nil"/>
              <w:left w:val="nil"/>
              <w:bottom w:val="single" w:sz="4" w:space="0" w:color="auto"/>
              <w:right w:val="single" w:sz="4" w:space="0" w:color="auto"/>
            </w:tcBorders>
            <w:shd w:val="clear" w:color="auto" w:fill="auto"/>
            <w:vAlign w:val="center"/>
            <w:hideMark/>
          </w:tcPr>
          <w:p w14:paraId="3E975CC2" w14:textId="77777777" w:rsidR="00800B58" w:rsidRPr="00F1089E" w:rsidRDefault="00800B58" w:rsidP="00567C09">
            <w:pPr>
              <w:spacing w:after="0" w:line="240" w:lineRule="auto"/>
              <w:jc w:val="center"/>
              <w:rPr>
                <w:rFonts w:eastAsia="Times New Roman" w:cs="Times New Roman"/>
                <w:color w:val="000000"/>
                <w:sz w:val="24"/>
                <w:szCs w:val="24"/>
                <w:lang w:eastAsia="ru-RU"/>
              </w:rPr>
            </w:pPr>
            <w:r w:rsidRPr="00F1089E">
              <w:rPr>
                <w:rFonts w:eastAsia="Times New Roman" w:cs="Times New Roman"/>
                <w:color w:val="000000"/>
                <w:sz w:val="24"/>
                <w:szCs w:val="24"/>
                <w:lang w:eastAsia="ru-RU"/>
              </w:rPr>
              <w:t>Ожидание изменения численности занятых</w:t>
            </w:r>
          </w:p>
        </w:tc>
      </w:tr>
      <w:tr w:rsidR="00800B58" w:rsidRPr="00F1089E" w14:paraId="04E5AE04" w14:textId="77777777" w:rsidTr="00567C09">
        <w:trPr>
          <w:trHeight w:val="315"/>
          <w:jc w:val="center"/>
        </w:trPr>
        <w:tc>
          <w:tcPr>
            <w:tcW w:w="7500"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38A09E4C" w14:textId="77777777" w:rsidR="00800B58" w:rsidRPr="00F1089E" w:rsidRDefault="00800B58" w:rsidP="00567C09">
            <w:pPr>
              <w:spacing w:after="0" w:line="240" w:lineRule="auto"/>
              <w:jc w:val="center"/>
              <w:rPr>
                <w:rFonts w:eastAsia="Times New Roman" w:cs="Times New Roman"/>
                <w:color w:val="000000"/>
                <w:sz w:val="24"/>
                <w:szCs w:val="24"/>
                <w:lang w:eastAsia="ru-RU"/>
              </w:rPr>
            </w:pPr>
            <w:r w:rsidRPr="00F1089E">
              <w:rPr>
                <w:rFonts w:eastAsia="Times New Roman" w:cs="Times New Roman"/>
                <w:color w:val="000000"/>
                <w:sz w:val="24"/>
                <w:szCs w:val="24"/>
                <w:lang w:eastAsia="ru-RU"/>
              </w:rPr>
              <w:t>Торговля</w:t>
            </w:r>
          </w:p>
        </w:tc>
      </w:tr>
      <w:tr w:rsidR="00800B58" w:rsidRPr="00F1089E" w14:paraId="1B0E635B" w14:textId="77777777" w:rsidTr="00C21A4C">
        <w:trPr>
          <w:trHeight w:val="630"/>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tcPr>
          <w:p w14:paraId="7A519236" w14:textId="77777777" w:rsidR="00BB5D0D" w:rsidRPr="00BB5D0D" w:rsidRDefault="00BB5D0D" w:rsidP="00567C09">
            <w:pPr>
              <w:spacing w:after="0" w:line="240" w:lineRule="auto"/>
              <w:jc w:val="center"/>
              <w:rPr>
                <w:rFonts w:eastAsiaTheme="minorEastAsia"/>
                <w:color w:val="000000"/>
                <w:sz w:val="24"/>
                <w:szCs w:val="24"/>
                <w:lang w:eastAsia="ru-RU"/>
              </w:rPr>
            </w:pPr>
            <m:oMathPara>
              <m:oMath>
                <m:r>
                  <w:rPr>
                    <w:rFonts w:ascii="Cambria Math" w:eastAsia="Times New Roman" w:hAnsi="Cambria Math" w:cs="Times New Roman"/>
                    <w:color w:val="000000"/>
                    <w:sz w:val="24"/>
                    <w:szCs w:val="24"/>
                    <w:lang w:eastAsia="ru-RU"/>
                  </w:rPr>
                  <w:lastRenderedPageBreak/>
                  <m:t xml:space="preserve">Обозначение </m:t>
                </m:r>
              </m:oMath>
            </m:oMathPara>
          </w:p>
          <w:p w14:paraId="26631BC1" w14:textId="77777777" w:rsidR="00800B58" w:rsidRPr="00BB5D0D" w:rsidRDefault="00BB5D0D" w:rsidP="00567C09">
            <w:pPr>
              <w:spacing w:after="0" w:line="240" w:lineRule="auto"/>
              <w:jc w:val="center"/>
              <w:rPr>
                <w:rFonts w:eastAsiaTheme="minorEastAsia"/>
                <w:color w:val="000000"/>
                <w:sz w:val="24"/>
                <w:szCs w:val="24"/>
                <w:lang w:eastAsia="ru-RU"/>
              </w:rPr>
            </w:pPr>
            <m:oMath>
              <m:r>
                <w:rPr>
                  <w:rFonts w:ascii="Cambria Math" w:eastAsia="Times New Roman" w:hAnsi="Cambria Math" w:cs="Times New Roman"/>
                  <w:color w:val="000000"/>
                  <w:sz w:val="24"/>
                  <w:szCs w:val="24"/>
                  <w:lang w:eastAsia="ru-RU"/>
                </w:rPr>
                <m:t>временного</m:t>
              </m:r>
            </m:oMath>
            <w:r w:rsidR="00800B58" w:rsidRPr="00F1089E">
              <w:rPr>
                <w:rFonts w:eastAsia="Times New Roman" w:cs="Times New Roman"/>
                <w:color w:val="000000"/>
                <w:sz w:val="24"/>
                <w:szCs w:val="24"/>
                <w:lang w:eastAsia="ru-RU"/>
              </w:rPr>
              <w:t xml:space="preserve"> </w:t>
            </w:r>
            <m:oMath>
              <m:r>
                <w:rPr>
                  <w:rFonts w:ascii="Cambria Math" w:eastAsia="Times New Roman" w:hAnsi="Cambria Math" w:cs="Times New Roman"/>
                  <w:color w:val="000000"/>
                  <w:sz w:val="24"/>
                  <w:szCs w:val="24"/>
                  <w:lang w:eastAsia="ru-RU"/>
                </w:rPr>
                <m:t>ряда</m:t>
              </m:r>
            </m:oMath>
          </w:p>
        </w:tc>
        <w:tc>
          <w:tcPr>
            <w:tcW w:w="5620" w:type="dxa"/>
            <w:tcBorders>
              <w:top w:val="single" w:sz="4" w:space="0" w:color="auto"/>
              <w:left w:val="nil"/>
              <w:bottom w:val="single" w:sz="4" w:space="0" w:color="auto"/>
              <w:right w:val="single" w:sz="4" w:space="0" w:color="auto"/>
            </w:tcBorders>
            <w:shd w:val="clear" w:color="auto" w:fill="auto"/>
            <w:vAlign w:val="center"/>
          </w:tcPr>
          <w:p w14:paraId="432C7196" w14:textId="77777777" w:rsidR="00800B58" w:rsidRPr="00F1089E" w:rsidRDefault="00BB5D0D" w:rsidP="00567C09">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Формулировка вопроса</m:t>
                </m:r>
              </m:oMath>
            </m:oMathPara>
          </w:p>
        </w:tc>
      </w:tr>
      <w:tr w:rsidR="00800B58" w:rsidRPr="00F1089E" w14:paraId="279AFFBD" w14:textId="77777777" w:rsidTr="00C21A4C">
        <w:trPr>
          <w:trHeight w:val="630"/>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066810" w14:textId="77777777" w:rsidR="00800B58" w:rsidRPr="00F1089E" w:rsidRDefault="00B51084" w:rsidP="00567C09">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Q8 (4)</m:t>
                </m:r>
              </m:oMath>
            </m:oMathPara>
          </w:p>
        </w:tc>
        <w:tc>
          <w:tcPr>
            <w:tcW w:w="5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D2E4AA" w14:textId="77777777" w:rsidR="00800B58" w:rsidRPr="00F1089E" w:rsidRDefault="00800B58" w:rsidP="00567C09">
            <w:pPr>
              <w:spacing w:after="0" w:line="240" w:lineRule="auto"/>
              <w:jc w:val="center"/>
              <w:rPr>
                <w:rFonts w:eastAsia="Times New Roman" w:cs="Times New Roman"/>
                <w:color w:val="000000"/>
                <w:sz w:val="24"/>
                <w:szCs w:val="24"/>
                <w:lang w:eastAsia="ru-RU"/>
              </w:rPr>
            </w:pPr>
            <w:r w:rsidRPr="00F1089E">
              <w:rPr>
                <w:rFonts w:eastAsia="Times New Roman" w:cs="Times New Roman"/>
                <w:color w:val="000000"/>
                <w:sz w:val="24"/>
                <w:szCs w:val="24"/>
                <w:lang w:eastAsia="ru-RU"/>
              </w:rPr>
              <w:t>Изменение физического объема не реализованных свыше 3 месяцев товаров</w:t>
            </w:r>
          </w:p>
        </w:tc>
      </w:tr>
      <w:tr w:rsidR="00800B58" w:rsidRPr="00F1089E" w14:paraId="47A8DDB8" w14:textId="77777777" w:rsidTr="00C21A4C">
        <w:trPr>
          <w:trHeight w:val="315"/>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51AF0F" w14:textId="77777777" w:rsidR="00800B58" w:rsidRPr="00F1089E" w:rsidRDefault="00B51084" w:rsidP="00567C09">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Q9 (2)</m:t>
                </m:r>
              </m:oMath>
            </m:oMathPara>
          </w:p>
        </w:tc>
        <w:tc>
          <w:tcPr>
            <w:tcW w:w="5620" w:type="dxa"/>
            <w:tcBorders>
              <w:top w:val="single" w:sz="4" w:space="0" w:color="auto"/>
              <w:left w:val="nil"/>
              <w:bottom w:val="single" w:sz="4" w:space="0" w:color="auto"/>
              <w:right w:val="single" w:sz="4" w:space="0" w:color="auto"/>
            </w:tcBorders>
            <w:shd w:val="clear" w:color="auto" w:fill="auto"/>
            <w:vAlign w:val="center"/>
            <w:hideMark/>
          </w:tcPr>
          <w:p w14:paraId="58B58B2B" w14:textId="77777777" w:rsidR="00800B58" w:rsidRPr="00F1089E" w:rsidRDefault="00800B58" w:rsidP="00567C09">
            <w:pPr>
              <w:spacing w:after="0" w:line="240" w:lineRule="auto"/>
              <w:jc w:val="center"/>
              <w:rPr>
                <w:rFonts w:eastAsia="Times New Roman" w:cs="Times New Roman"/>
                <w:color w:val="000000"/>
                <w:sz w:val="24"/>
                <w:szCs w:val="24"/>
                <w:lang w:eastAsia="ru-RU"/>
              </w:rPr>
            </w:pPr>
            <w:r w:rsidRPr="00F1089E">
              <w:rPr>
                <w:rFonts w:eastAsia="Times New Roman" w:cs="Times New Roman"/>
                <w:color w:val="000000"/>
                <w:sz w:val="24"/>
                <w:szCs w:val="24"/>
                <w:lang w:eastAsia="ru-RU"/>
              </w:rPr>
              <w:t>Изменение физического объема товарооборота</w:t>
            </w:r>
          </w:p>
        </w:tc>
      </w:tr>
      <w:tr w:rsidR="00800B58" w:rsidRPr="00F1089E" w14:paraId="06534F07" w14:textId="77777777" w:rsidTr="00567C09">
        <w:trPr>
          <w:trHeight w:val="315"/>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44EAFB1" w14:textId="77777777" w:rsidR="00800B58" w:rsidRPr="00F1089E" w:rsidRDefault="00B51084" w:rsidP="00567C09">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Q10 (24)</m:t>
                </m:r>
              </m:oMath>
            </m:oMathPara>
          </w:p>
        </w:tc>
        <w:tc>
          <w:tcPr>
            <w:tcW w:w="5620" w:type="dxa"/>
            <w:tcBorders>
              <w:top w:val="nil"/>
              <w:left w:val="nil"/>
              <w:bottom w:val="single" w:sz="4" w:space="0" w:color="auto"/>
              <w:right w:val="single" w:sz="4" w:space="0" w:color="auto"/>
            </w:tcBorders>
            <w:shd w:val="clear" w:color="auto" w:fill="auto"/>
            <w:vAlign w:val="center"/>
            <w:hideMark/>
          </w:tcPr>
          <w:p w14:paraId="49B6D698" w14:textId="77777777" w:rsidR="00800B58" w:rsidRPr="00F1089E" w:rsidRDefault="00800B58" w:rsidP="00567C09">
            <w:pPr>
              <w:spacing w:after="0" w:line="240" w:lineRule="auto"/>
              <w:jc w:val="center"/>
              <w:rPr>
                <w:rFonts w:eastAsia="Times New Roman" w:cs="Times New Roman"/>
                <w:color w:val="000000"/>
                <w:sz w:val="24"/>
                <w:szCs w:val="24"/>
                <w:lang w:eastAsia="ru-RU"/>
              </w:rPr>
            </w:pPr>
            <w:r w:rsidRPr="00F1089E">
              <w:rPr>
                <w:rFonts w:eastAsia="Times New Roman" w:cs="Times New Roman"/>
                <w:color w:val="000000"/>
                <w:sz w:val="24"/>
                <w:szCs w:val="24"/>
                <w:lang w:eastAsia="ru-RU"/>
              </w:rPr>
              <w:t>Ожидание изменения объемов продаж</w:t>
            </w:r>
          </w:p>
        </w:tc>
      </w:tr>
      <w:tr w:rsidR="00800B58" w:rsidRPr="00F1089E" w14:paraId="62CCBE0C" w14:textId="77777777" w:rsidTr="00567C09">
        <w:trPr>
          <w:trHeight w:val="315"/>
          <w:jc w:val="center"/>
        </w:trPr>
        <w:tc>
          <w:tcPr>
            <w:tcW w:w="7500"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450B6FCC" w14:textId="77777777" w:rsidR="00800B58" w:rsidRPr="00F1089E" w:rsidRDefault="00800B58" w:rsidP="00567C09">
            <w:pPr>
              <w:spacing w:after="0" w:line="240" w:lineRule="auto"/>
              <w:jc w:val="center"/>
              <w:rPr>
                <w:rFonts w:eastAsia="Times New Roman" w:cs="Times New Roman"/>
                <w:color w:val="000000"/>
                <w:sz w:val="24"/>
                <w:szCs w:val="24"/>
                <w:lang w:eastAsia="ru-RU"/>
              </w:rPr>
            </w:pPr>
            <w:r w:rsidRPr="00F1089E">
              <w:rPr>
                <w:rFonts w:eastAsia="Times New Roman" w:cs="Times New Roman"/>
                <w:color w:val="000000"/>
                <w:sz w:val="24"/>
                <w:szCs w:val="24"/>
                <w:lang w:eastAsia="ru-RU"/>
              </w:rPr>
              <w:t>Транспорт</w:t>
            </w:r>
          </w:p>
        </w:tc>
      </w:tr>
      <w:tr w:rsidR="00800B58" w:rsidRPr="00F1089E" w14:paraId="58100BE9" w14:textId="77777777" w:rsidTr="00567C09">
        <w:trPr>
          <w:trHeight w:val="63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63A3C380" w14:textId="77777777" w:rsidR="00800B58" w:rsidRPr="00F1089E" w:rsidRDefault="00B51084" w:rsidP="00567C09">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Q11 (7)</m:t>
                </m:r>
              </m:oMath>
            </m:oMathPara>
          </w:p>
        </w:tc>
        <w:tc>
          <w:tcPr>
            <w:tcW w:w="5620" w:type="dxa"/>
            <w:tcBorders>
              <w:top w:val="nil"/>
              <w:left w:val="nil"/>
              <w:bottom w:val="single" w:sz="4" w:space="0" w:color="auto"/>
              <w:right w:val="single" w:sz="4" w:space="0" w:color="auto"/>
            </w:tcBorders>
            <w:shd w:val="clear" w:color="auto" w:fill="auto"/>
            <w:vAlign w:val="center"/>
            <w:hideMark/>
          </w:tcPr>
          <w:p w14:paraId="1C8FE9FB" w14:textId="77777777" w:rsidR="00800B58" w:rsidRPr="00F1089E" w:rsidRDefault="00800B58" w:rsidP="00567C09">
            <w:pPr>
              <w:spacing w:after="0" w:line="240" w:lineRule="auto"/>
              <w:jc w:val="center"/>
              <w:rPr>
                <w:rFonts w:eastAsia="Times New Roman" w:cs="Times New Roman"/>
                <w:color w:val="000000"/>
                <w:sz w:val="24"/>
                <w:szCs w:val="24"/>
                <w:lang w:eastAsia="ru-RU"/>
              </w:rPr>
            </w:pPr>
            <w:r w:rsidRPr="00F1089E">
              <w:rPr>
                <w:rFonts w:eastAsia="Times New Roman" w:cs="Times New Roman"/>
                <w:color w:val="000000"/>
                <w:sz w:val="24"/>
                <w:szCs w:val="24"/>
                <w:lang w:eastAsia="ru-RU"/>
              </w:rPr>
              <w:t>Изменение физического объема договоров на перевозки, контрактов на внутреннем рынке</w:t>
            </w:r>
          </w:p>
        </w:tc>
      </w:tr>
      <w:tr w:rsidR="00800B58" w:rsidRPr="00F1089E" w14:paraId="403D1C46" w14:textId="77777777" w:rsidTr="00567C09">
        <w:trPr>
          <w:trHeight w:val="63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7AA5DFA7" w14:textId="77777777" w:rsidR="00800B58" w:rsidRPr="00F1089E" w:rsidRDefault="00B51084" w:rsidP="00567C09">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Q12 (8)</m:t>
                </m:r>
              </m:oMath>
            </m:oMathPara>
          </w:p>
        </w:tc>
        <w:tc>
          <w:tcPr>
            <w:tcW w:w="5620" w:type="dxa"/>
            <w:tcBorders>
              <w:top w:val="nil"/>
              <w:left w:val="nil"/>
              <w:bottom w:val="single" w:sz="4" w:space="0" w:color="auto"/>
              <w:right w:val="single" w:sz="4" w:space="0" w:color="auto"/>
            </w:tcBorders>
            <w:shd w:val="clear" w:color="auto" w:fill="auto"/>
            <w:vAlign w:val="center"/>
            <w:hideMark/>
          </w:tcPr>
          <w:p w14:paraId="48820D18" w14:textId="77777777" w:rsidR="00800B58" w:rsidRPr="00F1089E" w:rsidRDefault="00800B58" w:rsidP="00567C09">
            <w:pPr>
              <w:spacing w:after="0" w:line="240" w:lineRule="auto"/>
              <w:jc w:val="center"/>
              <w:rPr>
                <w:rFonts w:eastAsia="Times New Roman" w:cs="Times New Roman"/>
                <w:color w:val="000000"/>
                <w:sz w:val="24"/>
                <w:szCs w:val="24"/>
                <w:lang w:eastAsia="ru-RU"/>
              </w:rPr>
            </w:pPr>
            <w:r w:rsidRPr="00F1089E">
              <w:rPr>
                <w:rFonts w:eastAsia="Times New Roman" w:cs="Times New Roman"/>
                <w:color w:val="000000"/>
                <w:sz w:val="24"/>
                <w:szCs w:val="24"/>
                <w:lang w:eastAsia="ru-RU"/>
              </w:rPr>
              <w:t>Изменение физического объема договоров на перевозки, контрактов на внешнем рынке</w:t>
            </w:r>
          </w:p>
        </w:tc>
      </w:tr>
      <w:tr w:rsidR="00800B58" w:rsidRPr="00F1089E" w14:paraId="5B73E407" w14:textId="77777777" w:rsidTr="00567C09">
        <w:trPr>
          <w:trHeight w:val="315"/>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03727902" w14:textId="77777777" w:rsidR="00800B58" w:rsidRPr="00F1089E" w:rsidRDefault="00B51084" w:rsidP="00567C09">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Q13 (5)</m:t>
                </m:r>
              </m:oMath>
            </m:oMathPara>
          </w:p>
        </w:tc>
        <w:tc>
          <w:tcPr>
            <w:tcW w:w="5620" w:type="dxa"/>
            <w:tcBorders>
              <w:top w:val="nil"/>
              <w:left w:val="nil"/>
              <w:bottom w:val="single" w:sz="4" w:space="0" w:color="auto"/>
              <w:right w:val="single" w:sz="4" w:space="0" w:color="auto"/>
            </w:tcBorders>
            <w:shd w:val="clear" w:color="auto" w:fill="auto"/>
            <w:vAlign w:val="center"/>
            <w:hideMark/>
          </w:tcPr>
          <w:p w14:paraId="5998F174" w14:textId="77777777" w:rsidR="00800B58" w:rsidRPr="00F1089E" w:rsidRDefault="00800B58" w:rsidP="00567C09">
            <w:pPr>
              <w:spacing w:after="0" w:line="240" w:lineRule="auto"/>
              <w:jc w:val="center"/>
              <w:rPr>
                <w:rFonts w:eastAsia="Times New Roman" w:cs="Times New Roman"/>
                <w:color w:val="000000"/>
                <w:sz w:val="24"/>
                <w:szCs w:val="24"/>
                <w:lang w:eastAsia="ru-RU"/>
              </w:rPr>
            </w:pPr>
            <w:r w:rsidRPr="00F1089E">
              <w:rPr>
                <w:rFonts w:eastAsia="Times New Roman" w:cs="Times New Roman"/>
                <w:color w:val="000000"/>
                <w:sz w:val="24"/>
                <w:szCs w:val="24"/>
                <w:lang w:eastAsia="ru-RU"/>
              </w:rPr>
              <w:t>Изменение спроса на услуги предприятия</w:t>
            </w:r>
          </w:p>
        </w:tc>
      </w:tr>
      <w:tr w:rsidR="00800B58" w:rsidRPr="00F1089E" w14:paraId="25F259B4" w14:textId="77777777" w:rsidTr="00567C09">
        <w:trPr>
          <w:trHeight w:val="63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07FFC82C" w14:textId="77777777" w:rsidR="00800B58" w:rsidRPr="00F1089E" w:rsidRDefault="00B51084" w:rsidP="00567C09">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Q14 (25)</m:t>
                </m:r>
              </m:oMath>
            </m:oMathPara>
          </w:p>
        </w:tc>
        <w:tc>
          <w:tcPr>
            <w:tcW w:w="5620" w:type="dxa"/>
            <w:tcBorders>
              <w:top w:val="nil"/>
              <w:left w:val="nil"/>
              <w:bottom w:val="single" w:sz="4" w:space="0" w:color="auto"/>
              <w:right w:val="single" w:sz="4" w:space="0" w:color="auto"/>
            </w:tcBorders>
            <w:shd w:val="clear" w:color="auto" w:fill="auto"/>
            <w:vAlign w:val="center"/>
            <w:hideMark/>
          </w:tcPr>
          <w:p w14:paraId="7AAEFB79" w14:textId="77777777" w:rsidR="00800B58" w:rsidRPr="00F1089E" w:rsidRDefault="00800B58" w:rsidP="00567C09">
            <w:pPr>
              <w:spacing w:after="0" w:line="240" w:lineRule="auto"/>
              <w:jc w:val="center"/>
              <w:rPr>
                <w:rFonts w:eastAsia="Times New Roman" w:cs="Times New Roman"/>
                <w:color w:val="000000"/>
                <w:sz w:val="24"/>
                <w:szCs w:val="24"/>
                <w:lang w:eastAsia="ru-RU"/>
              </w:rPr>
            </w:pPr>
            <w:r w:rsidRPr="00F1089E">
              <w:rPr>
                <w:rFonts w:eastAsia="Times New Roman" w:cs="Times New Roman"/>
                <w:color w:val="000000"/>
                <w:sz w:val="24"/>
                <w:szCs w:val="24"/>
                <w:lang w:eastAsia="ru-RU"/>
              </w:rPr>
              <w:t>Ожидание изменения спроса на услуги предприятия</w:t>
            </w:r>
          </w:p>
        </w:tc>
      </w:tr>
    </w:tbl>
    <w:p w14:paraId="5D6814E6" w14:textId="77777777" w:rsidR="00800B58" w:rsidRDefault="006B1BC2" w:rsidP="001E4B2C">
      <w:pPr>
        <w:spacing w:before="240" w:after="0" w:line="360" w:lineRule="exact"/>
        <w:ind w:firstLine="709"/>
      </w:pPr>
      <w:r>
        <w:t>Определено три возможных варианта ответов на каждый из вопросов</w:t>
      </w:r>
      <w:r w:rsidR="00E3687D" w:rsidRPr="00E3687D">
        <w:t xml:space="preserve"> </w:t>
      </w:r>
      <w:r w:rsidR="006D629D">
        <w:rPr>
          <w:rFonts w:cs="Times New Roman"/>
          <w:color w:val="3333FF"/>
          <w:szCs w:val="28"/>
        </w:rPr>
        <w:t>[4</w:t>
      </w:r>
      <w:r w:rsidR="00E3687D" w:rsidRPr="00472397">
        <w:rPr>
          <w:rFonts w:cs="Times New Roman"/>
          <w:color w:val="3333FF"/>
          <w:szCs w:val="28"/>
        </w:rPr>
        <w:t>]</w:t>
      </w:r>
      <w:r w:rsidR="00800B58">
        <w:t>:</w:t>
      </w:r>
    </w:p>
    <w:p w14:paraId="7CF69278" w14:textId="77777777" w:rsidR="00800B58" w:rsidRPr="00947CC0" w:rsidRDefault="00800B58" w:rsidP="00DD7BBE">
      <w:pPr>
        <w:pStyle w:val="a3"/>
        <w:numPr>
          <w:ilvl w:val="0"/>
          <w:numId w:val="11"/>
        </w:numPr>
        <w:spacing w:after="0" w:line="360" w:lineRule="exact"/>
        <w:ind w:left="0" w:firstLine="709"/>
      </w:pPr>
      <w:r>
        <w:t>положительный ответ (ожидается или ныне имеет место улучшение состояния)</w:t>
      </w:r>
      <w:r w:rsidRPr="00947CC0">
        <w:t>;</w:t>
      </w:r>
    </w:p>
    <w:p w14:paraId="1A5DFA69" w14:textId="77777777" w:rsidR="00800B58" w:rsidRDefault="00800B58" w:rsidP="00DD7BBE">
      <w:pPr>
        <w:pStyle w:val="a3"/>
        <w:numPr>
          <w:ilvl w:val="0"/>
          <w:numId w:val="11"/>
        </w:numPr>
        <w:spacing w:after="0" w:line="360" w:lineRule="exact"/>
        <w:ind w:left="0" w:firstLine="709"/>
      </w:pPr>
      <w:r>
        <w:t>нейтральный ответ (состояние есть или останется неизменным)</w:t>
      </w:r>
      <w:r w:rsidRPr="00947CC0">
        <w:t>;</w:t>
      </w:r>
    </w:p>
    <w:p w14:paraId="225C4884" w14:textId="77777777" w:rsidR="00800B58" w:rsidRDefault="00800B58" w:rsidP="00DD7BBE">
      <w:pPr>
        <w:pStyle w:val="a3"/>
        <w:numPr>
          <w:ilvl w:val="0"/>
          <w:numId w:val="11"/>
        </w:numPr>
        <w:spacing w:after="0" w:line="360" w:lineRule="exact"/>
        <w:ind w:left="0" w:firstLine="709"/>
      </w:pPr>
      <w:r>
        <w:t>отрицательный ответ (ожидается или имеет место ухудшение состояния).</w:t>
      </w:r>
    </w:p>
    <w:p w14:paraId="4956B689" w14:textId="77777777" w:rsidR="00800B58" w:rsidRDefault="00800B58" w:rsidP="00DD7BBE">
      <w:pPr>
        <w:spacing w:after="0" w:line="360" w:lineRule="exact"/>
        <w:ind w:firstLine="709"/>
      </w:pPr>
      <w:r>
        <w:t>На основании данных ответов, согласно методике ОЭСР, рассчитываютс</w:t>
      </w:r>
      <w:r w:rsidR="008B2DD4">
        <w:t xml:space="preserve">я «балансы ответов» (в процентном </w:t>
      </w:r>
      <w:r w:rsidR="001454BC">
        <w:t>выражении</w:t>
      </w:r>
      <w:r w:rsidR="008B2DD4">
        <w:t xml:space="preserve"> к</w:t>
      </w:r>
      <w:r>
        <w:t xml:space="preserve"> </w:t>
      </w:r>
      <w:r w:rsidR="008B2DD4">
        <w:t>совокупному числу</w:t>
      </w:r>
      <w:r>
        <w:t xml:space="preserve"> ответов),</w:t>
      </w:r>
      <w:r w:rsidR="001041CB">
        <w:t xml:space="preserve"> которые определяются как разности</w:t>
      </w:r>
      <w:r>
        <w:t xml:space="preserve"> долей </w:t>
      </w:r>
      <w:r w:rsidR="006B05A3">
        <w:t>респондентов</w:t>
      </w:r>
      <w:r>
        <w:t xml:space="preserve">, </w:t>
      </w:r>
      <w:r w:rsidR="003033D8">
        <w:t>ответивших</w:t>
      </w:r>
      <w:r>
        <w:t xml:space="preserve"> полож</w:t>
      </w:r>
      <w:r w:rsidR="003033D8">
        <w:t>ительно и отрицательно</w:t>
      </w:r>
      <w:r w:rsidRPr="00CD41D3">
        <w:t>:</w:t>
      </w:r>
    </w:p>
    <w:p w14:paraId="1EA583A8" w14:textId="77777777" w:rsidR="00800B58" w:rsidRPr="00093AB6" w:rsidRDefault="0025412A" w:rsidP="00800B58">
      <w:pPr>
        <w:spacing w:after="0" w:line="360" w:lineRule="auto"/>
        <w:ind w:firstLine="709"/>
        <w:jc w:val="right"/>
        <w:rPr>
          <w:rFonts w:eastAsiaTheme="minorEastAsia"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B</m:t>
            </m:r>
          </m:e>
          <m:sub>
            <m:r>
              <w:rPr>
                <w:rFonts w:ascii="Cambria Math" w:hAnsi="Cambria Math" w:cs="Times New Roman"/>
                <w:szCs w:val="28"/>
              </w:rPr>
              <m:t>it</m:t>
            </m:r>
          </m:sub>
        </m:sSub>
        <m:r>
          <w:rPr>
            <w:rFonts w:ascii="Cambria Math" w:eastAsiaTheme="minorEastAsia"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it</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it</m:t>
            </m:r>
          </m:sub>
        </m:sSub>
      </m:oMath>
      <w:r w:rsidR="00800B58" w:rsidRPr="00093AB6">
        <w:rPr>
          <w:rFonts w:eastAsiaTheme="minorEastAsia" w:cs="Times New Roman"/>
          <w:szCs w:val="28"/>
        </w:rPr>
        <w:t>,</w:t>
      </w:r>
      <w:r w:rsidR="00800B58">
        <w:rPr>
          <w:rFonts w:eastAsiaTheme="minorEastAsia" w:cs="Times New Roman"/>
          <w:szCs w:val="28"/>
        </w:rPr>
        <w:tab/>
      </w:r>
      <w:r w:rsidR="00800B58">
        <w:rPr>
          <w:rFonts w:eastAsiaTheme="minorEastAsia" w:cs="Times New Roman"/>
          <w:szCs w:val="28"/>
        </w:rPr>
        <w:tab/>
      </w:r>
      <w:r w:rsidR="00800B58">
        <w:rPr>
          <w:rFonts w:eastAsiaTheme="minorEastAsia" w:cs="Times New Roman"/>
          <w:szCs w:val="28"/>
        </w:rPr>
        <w:tab/>
      </w:r>
      <w:r w:rsidR="00800B58">
        <w:rPr>
          <w:rFonts w:eastAsiaTheme="minorEastAsia" w:cs="Times New Roman"/>
          <w:szCs w:val="28"/>
        </w:rPr>
        <w:tab/>
      </w:r>
      <w:r w:rsidR="00800B58">
        <w:rPr>
          <w:rFonts w:eastAsiaTheme="minorEastAsia" w:cs="Times New Roman"/>
          <w:szCs w:val="28"/>
        </w:rPr>
        <w:tab/>
        <w:t>(1.1)</w:t>
      </w:r>
    </w:p>
    <w:p w14:paraId="4EB88E5C" w14:textId="77777777" w:rsidR="00800B58" w:rsidRDefault="00800B58" w:rsidP="00DD7BBE">
      <w:pPr>
        <w:spacing w:after="0" w:line="360" w:lineRule="exact"/>
        <w:rPr>
          <w:rFonts w:eastAsiaTheme="minorEastAsia" w:cs="Times New Roman"/>
          <w:szCs w:val="28"/>
        </w:rPr>
      </w:pPr>
      <w:r>
        <w:rPr>
          <w:rFonts w:eastAsiaTheme="minorEastAsia" w:cs="Times New Roman"/>
          <w:szCs w:val="28"/>
        </w:rPr>
        <w:t xml:space="preserve">где </w:t>
      </w:r>
      <m:oMath>
        <m:r>
          <w:rPr>
            <w:rFonts w:ascii="Cambria Math" w:eastAsiaTheme="minorEastAsia" w:hAnsi="Cambria Math" w:cs="Times New Roman"/>
            <w:szCs w:val="28"/>
          </w:rPr>
          <m:t>i=</m:t>
        </m:r>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1, 14</m:t>
            </m:r>
          </m:e>
        </m:acc>
      </m:oMath>
      <w:r>
        <w:rPr>
          <w:rFonts w:eastAsiaTheme="minorEastAsia" w:cs="Times New Roman"/>
          <w:szCs w:val="28"/>
        </w:rPr>
        <w:t xml:space="preserve"> — номер вопроса</w:t>
      </w:r>
      <w:r w:rsidRPr="00F57136">
        <w:rPr>
          <w:rFonts w:eastAsiaTheme="minorEastAsia"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it</m:t>
            </m:r>
          </m:sub>
        </m:sSub>
      </m:oMath>
      <w:r w:rsidRPr="00F57136">
        <w:rPr>
          <w:rFonts w:eastAsiaTheme="minorEastAsia" w:cs="Times New Roman"/>
          <w:szCs w:val="28"/>
        </w:rPr>
        <w:t xml:space="preserve"> —</w:t>
      </w:r>
      <w:r>
        <w:rPr>
          <w:rFonts w:eastAsiaTheme="minorEastAsia" w:cs="Times New Roman"/>
          <w:szCs w:val="28"/>
        </w:rPr>
        <w:t xml:space="preserve"> процент положительных ответов, </w:t>
      </w:r>
      <m:oMath>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it</m:t>
            </m:r>
          </m:sub>
        </m:sSub>
      </m:oMath>
      <w:r w:rsidRPr="00F57136">
        <w:rPr>
          <w:rFonts w:eastAsiaTheme="minorEastAsia" w:cs="Times New Roman"/>
          <w:szCs w:val="28"/>
        </w:rPr>
        <w:t xml:space="preserve"> — </w:t>
      </w:r>
      <w:r>
        <w:rPr>
          <w:rFonts w:eastAsiaTheme="minorEastAsia" w:cs="Times New Roman"/>
          <w:szCs w:val="28"/>
        </w:rPr>
        <w:t xml:space="preserve">процент отрицательных ответов, </w:t>
      </w:r>
      <m:oMath>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it</m:t>
            </m:r>
          </m:sub>
        </m:sSub>
      </m:oMath>
      <w:r w:rsidRPr="00F57136">
        <w:rPr>
          <w:rFonts w:eastAsiaTheme="minorEastAsia" w:cs="Times New Roman"/>
          <w:szCs w:val="28"/>
        </w:rPr>
        <w:t xml:space="preserve"> — </w:t>
      </w:r>
      <w:r>
        <w:rPr>
          <w:rFonts w:eastAsiaTheme="minorEastAsia" w:cs="Times New Roman"/>
          <w:szCs w:val="28"/>
        </w:rPr>
        <w:t xml:space="preserve">процент нейтральных ответов: </w:t>
      </w:r>
    </w:p>
    <w:p w14:paraId="193A4075" w14:textId="77777777" w:rsidR="00800B58" w:rsidRPr="00BF4E29" w:rsidRDefault="0025412A" w:rsidP="00DD7BBE">
      <w:pPr>
        <w:spacing w:after="0" w:line="360" w:lineRule="exact"/>
        <w:ind w:firstLine="709"/>
        <w:jc w:val="right"/>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E</m:t>
            </m:r>
          </m:e>
          <m:sub>
            <m:r>
              <w:rPr>
                <w:rFonts w:ascii="Cambria Math" w:hAnsi="Cambria Math" w:cs="Times New Roman"/>
                <w:szCs w:val="28"/>
              </w:rPr>
              <m:t>it</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it</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it</m:t>
            </m:r>
          </m:sub>
        </m:sSub>
        <m:r>
          <w:rPr>
            <w:rFonts w:ascii="Cambria Math" w:hAnsi="Cambria Math" w:cs="Times New Roman"/>
            <w:szCs w:val="28"/>
          </w:rPr>
          <m:t>=100%</m:t>
        </m:r>
      </m:oMath>
      <w:r w:rsidR="00800B58">
        <w:rPr>
          <w:rFonts w:eastAsiaTheme="minorEastAsia" w:cs="Times New Roman"/>
          <w:szCs w:val="28"/>
        </w:rPr>
        <w:tab/>
      </w:r>
      <w:r w:rsidR="00800B58">
        <w:rPr>
          <w:rFonts w:eastAsiaTheme="minorEastAsia" w:cs="Times New Roman"/>
          <w:szCs w:val="28"/>
        </w:rPr>
        <w:tab/>
      </w:r>
      <w:r w:rsidR="00800B58">
        <w:rPr>
          <w:rFonts w:eastAsiaTheme="minorEastAsia" w:cs="Times New Roman"/>
          <w:szCs w:val="28"/>
        </w:rPr>
        <w:tab/>
      </w:r>
      <w:r w:rsidR="00800B58">
        <w:rPr>
          <w:rFonts w:eastAsiaTheme="minorEastAsia" w:cs="Times New Roman"/>
          <w:szCs w:val="28"/>
        </w:rPr>
        <w:tab/>
      </w:r>
      <w:r w:rsidR="00800B58">
        <w:rPr>
          <w:rFonts w:eastAsiaTheme="minorEastAsia" w:cs="Times New Roman"/>
          <w:szCs w:val="28"/>
        </w:rPr>
        <w:tab/>
        <w:t>(1.2)</w:t>
      </w:r>
    </w:p>
    <w:p w14:paraId="6AC78498" w14:textId="77777777" w:rsidR="00800B58" w:rsidRPr="00CD41D3" w:rsidRDefault="00800B58" w:rsidP="00DD7BBE">
      <w:pPr>
        <w:spacing w:after="0" w:line="360" w:lineRule="exact"/>
        <w:ind w:firstLine="709"/>
      </w:pPr>
      <w:r>
        <w:rPr>
          <w:rFonts w:cs="Times New Roman"/>
          <w:szCs w:val="28"/>
        </w:rPr>
        <w:t xml:space="preserve">Таким образом, балансы ответов могут принимать значения на отрезке </w:t>
      </w:r>
      <w:r w:rsidRPr="00EA4081">
        <w:rPr>
          <w:rFonts w:cs="Times New Roman"/>
          <w:szCs w:val="28"/>
        </w:rPr>
        <w:t>[-100; 100]</w:t>
      </w:r>
      <w:r>
        <w:rPr>
          <w:rFonts w:cs="Times New Roman"/>
          <w:szCs w:val="28"/>
        </w:rPr>
        <w:t xml:space="preserve"> с 0 в качестве среднего значения</w:t>
      </w:r>
      <w:r w:rsidRPr="00395957">
        <w:rPr>
          <w:rFonts w:cs="Times New Roman"/>
          <w:szCs w:val="28"/>
        </w:rPr>
        <w:t xml:space="preserve"> </w:t>
      </w:r>
      <w:r w:rsidR="006D629D">
        <w:rPr>
          <w:rFonts w:cs="Times New Roman"/>
          <w:color w:val="3333FF"/>
          <w:szCs w:val="28"/>
        </w:rPr>
        <w:t>[2, 4</w:t>
      </w:r>
      <w:r w:rsidRPr="00472397">
        <w:rPr>
          <w:rFonts w:cs="Times New Roman"/>
          <w:color w:val="3333FF"/>
          <w:szCs w:val="28"/>
        </w:rPr>
        <w:t>]</w:t>
      </w:r>
      <w:r>
        <w:rPr>
          <w:rFonts w:cs="Times New Roman"/>
          <w:szCs w:val="28"/>
        </w:rPr>
        <w:t>.</w:t>
      </w:r>
    </w:p>
    <w:p w14:paraId="0336AEFD" w14:textId="77777777" w:rsidR="00800B58" w:rsidRDefault="00800B58" w:rsidP="006D629D">
      <w:pPr>
        <w:spacing w:after="240" w:line="360" w:lineRule="exact"/>
        <w:ind w:firstLine="709"/>
        <w:rPr>
          <w:rFonts w:eastAsiaTheme="minorEastAsia" w:cs="Times New Roman"/>
          <w:szCs w:val="28"/>
        </w:rPr>
      </w:pPr>
      <w:r>
        <w:t xml:space="preserve">В исследовании использованы помесячные данные с мая 2005 года по </w:t>
      </w:r>
      <w:r w:rsidR="00C21A4C">
        <w:t>апрель</w:t>
      </w:r>
      <w:r>
        <w:t xml:space="preserve"> 2021 года.</w:t>
      </w:r>
    </w:p>
    <w:p w14:paraId="63E3C573" w14:textId="77777777" w:rsidR="00800B58" w:rsidRPr="00AF1E76" w:rsidRDefault="00800B58" w:rsidP="006D629D">
      <w:pPr>
        <w:pStyle w:val="3"/>
        <w:spacing w:before="120"/>
      </w:pPr>
      <w:bookmarkStart w:id="6" w:name="_Toc72998944"/>
      <w:r w:rsidRPr="00AF1E76">
        <w:t>1.1.2 Базовые экономические индикаторы</w:t>
      </w:r>
      <w:bookmarkEnd w:id="6"/>
    </w:p>
    <w:p w14:paraId="341AA6B2" w14:textId="77777777" w:rsidR="00800B58" w:rsidRDefault="00B83A90" w:rsidP="00DD7BBE">
      <w:pPr>
        <w:spacing w:after="0" w:line="360" w:lineRule="exact"/>
        <w:ind w:firstLine="709"/>
      </w:pPr>
      <w:r>
        <w:t>Базовым экономическим индикатором</w:t>
      </w:r>
      <w:r w:rsidR="00443D88">
        <w:t xml:space="preserve"> (БЭИ), отражающим</w:t>
      </w:r>
      <w:r w:rsidR="00800B58">
        <w:t xml:space="preserve"> экономику в совокупности, при анализе экономических циклов используется реальный ВВП, </w:t>
      </w:r>
      <w:r w:rsidR="00443D88">
        <w:t>поскольку данный показатель</w:t>
      </w:r>
      <w:r w:rsidR="009833B6">
        <w:t xml:space="preserve"> ёмко</w:t>
      </w:r>
      <w:r w:rsidR="001A60E0">
        <w:t xml:space="preserve"> отражает</w:t>
      </w:r>
      <w:r w:rsidR="00F329C6">
        <w:t xml:space="preserve"> экономическую активность и с позиции предложения, и с</w:t>
      </w:r>
      <w:r w:rsidR="00800B58">
        <w:t xml:space="preserve"> </w:t>
      </w:r>
      <w:r w:rsidR="00F329C6">
        <w:t>позиции</w:t>
      </w:r>
      <w:r w:rsidR="00800B58">
        <w:t xml:space="preserve"> спроса в</w:t>
      </w:r>
      <w:r w:rsidR="00A44A5D">
        <w:t xml:space="preserve"> национальной</w:t>
      </w:r>
      <w:r w:rsidR="00800B58">
        <w:t xml:space="preserve"> экономике. </w:t>
      </w:r>
      <w:r w:rsidR="0085493A">
        <w:t>В исследовании будем использовать его месячные оценки</w:t>
      </w:r>
      <w:r w:rsidR="00B74830">
        <w:t>.</w:t>
      </w:r>
    </w:p>
    <w:p w14:paraId="7D79C3F1" w14:textId="77777777" w:rsidR="00800B58" w:rsidRDefault="00800B58" w:rsidP="00DD7BBE">
      <w:pPr>
        <w:spacing w:after="0" w:line="360" w:lineRule="exact"/>
        <w:ind w:firstLine="709"/>
      </w:pPr>
      <w:r>
        <w:lastRenderedPageBreak/>
        <w:t xml:space="preserve">Алгоритм построения ежемесячных оценок номинального ВВП в постоянных ценах приведен в </w:t>
      </w:r>
      <w:r w:rsidR="00E5536F">
        <w:rPr>
          <w:rFonts w:cs="Times New Roman"/>
          <w:color w:val="3333FF"/>
          <w:szCs w:val="28"/>
        </w:rPr>
        <w:t>[2</w:t>
      </w:r>
      <w:r w:rsidRPr="00472397">
        <w:rPr>
          <w:rFonts w:cs="Times New Roman"/>
          <w:color w:val="3333FF"/>
          <w:szCs w:val="28"/>
        </w:rPr>
        <w:t>]</w:t>
      </w:r>
      <w:r w:rsidRPr="007C0D51">
        <w:t xml:space="preserve">. </w:t>
      </w:r>
      <w:r>
        <w:t>Базовым годом является 2014</w:t>
      </w:r>
      <w:r w:rsidR="004F702F">
        <w:t xml:space="preserve"> год</w:t>
      </w:r>
      <w:r>
        <w:t xml:space="preserve">. Используются данные с мая 2005 года по </w:t>
      </w:r>
      <w:r w:rsidR="00CA6AAF">
        <w:t>март</w:t>
      </w:r>
      <w:r>
        <w:t xml:space="preserve"> 2021 года </w:t>
      </w:r>
      <w:r w:rsidR="00E5536F">
        <w:rPr>
          <w:rFonts w:cs="Times New Roman"/>
          <w:color w:val="3333FF"/>
          <w:szCs w:val="28"/>
        </w:rPr>
        <w:t>[7</w:t>
      </w:r>
      <w:r w:rsidRPr="00472397">
        <w:rPr>
          <w:rFonts w:cs="Times New Roman"/>
          <w:color w:val="3333FF"/>
          <w:szCs w:val="28"/>
        </w:rPr>
        <w:t>]</w:t>
      </w:r>
      <w:r>
        <w:t>. График временного ряда номинального ВВП в ценах 2014 года приведен на рисунке 1.2.</w:t>
      </w:r>
    </w:p>
    <w:p w14:paraId="435EE71E" w14:textId="77777777" w:rsidR="00800B58" w:rsidRDefault="007E0C35" w:rsidP="007E0C35">
      <w:pPr>
        <w:spacing w:after="0" w:line="360" w:lineRule="auto"/>
        <w:jc w:val="center"/>
      </w:pPr>
      <w:r>
        <w:object w:dxaOrig="8821" w:dyaOrig="4606" w14:anchorId="3976C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5pt;height:230.5pt" o:ole="">
            <v:imagedata r:id="rId9" o:title=""/>
          </v:shape>
          <o:OLEObject Type="Embed" ProgID="EViews.Workfile.2" ShapeID="_x0000_i1025" DrawAspect="Content" ObjectID="_1683624451" r:id="rId10"/>
        </w:object>
      </w:r>
    </w:p>
    <w:p w14:paraId="2AD53966" w14:textId="77777777" w:rsidR="00800B58" w:rsidRDefault="00800B58" w:rsidP="00800B58">
      <w:pPr>
        <w:spacing w:after="0" w:line="360" w:lineRule="auto"/>
        <w:ind w:firstLine="709"/>
        <w:jc w:val="center"/>
      </w:pPr>
      <w:r w:rsidRPr="00B92E8C">
        <w:rPr>
          <w:b/>
          <w:sz w:val="24"/>
          <w:szCs w:val="24"/>
        </w:rPr>
        <w:t>Рисунок 1.2</w:t>
      </w:r>
      <w:r>
        <w:rPr>
          <w:sz w:val="24"/>
          <w:szCs w:val="24"/>
        </w:rPr>
        <w:t xml:space="preserve"> – номинальный ВВП в ценах 2014 года (млрд. руб.)</w:t>
      </w:r>
    </w:p>
    <w:p w14:paraId="5107CD2E" w14:textId="77777777" w:rsidR="00800B58" w:rsidRPr="003A03EF" w:rsidRDefault="00800B58" w:rsidP="00DD7BBE">
      <w:pPr>
        <w:spacing w:after="0" w:line="360" w:lineRule="exact"/>
        <w:ind w:firstLine="709"/>
        <w:rPr>
          <w:rFonts w:eastAsiaTheme="minorEastAsia" w:cs="Times New Roman"/>
          <w:szCs w:val="28"/>
        </w:rPr>
      </w:pPr>
      <w:r>
        <w:rPr>
          <w:rFonts w:eastAsiaTheme="minorEastAsia" w:cs="Times New Roman"/>
          <w:szCs w:val="28"/>
        </w:rPr>
        <w:t xml:space="preserve">Рассмотрим БЭИ по каждому из ВЭД: промышленность, строительство, транспорт и торговля. В качестве базового экономического индикатора для промышленности взят номинальный объем промышленной продукции в постоянных ценах базового года. Роль БЭИ для строительства выполняет номинальный объем строительно-монтажных работ в постоянных ценах базового года. Базовый экономический индикатор для торговли — это объем товарооборота, выраженный в постоянных ценах базового года. БЭИ для транспорта является объем грузооборота, выраженный в млн. тонно-километрах. Данные для проведения расчётов взяты в </w:t>
      </w:r>
      <w:r w:rsidR="00360F8A">
        <w:rPr>
          <w:rFonts w:cs="Times New Roman"/>
          <w:color w:val="3333FF"/>
          <w:szCs w:val="28"/>
        </w:rPr>
        <w:t>[7</w:t>
      </w:r>
      <w:r w:rsidRPr="00472397">
        <w:rPr>
          <w:rFonts w:cs="Times New Roman"/>
          <w:color w:val="3333FF"/>
          <w:szCs w:val="28"/>
        </w:rPr>
        <w:t>]</w:t>
      </w:r>
      <w:r>
        <w:rPr>
          <w:rFonts w:eastAsiaTheme="minorEastAsia" w:cs="Times New Roman"/>
          <w:szCs w:val="28"/>
        </w:rPr>
        <w:t>.</w:t>
      </w:r>
    </w:p>
    <w:p w14:paraId="3357305C" w14:textId="77777777" w:rsidR="00800B58" w:rsidRDefault="00800B58" w:rsidP="00DD7BBE">
      <w:pPr>
        <w:spacing w:after="0" w:line="360" w:lineRule="exact"/>
        <w:ind w:firstLine="709"/>
        <w:rPr>
          <w:rFonts w:eastAsiaTheme="minorEastAsia" w:cs="Times New Roman"/>
          <w:szCs w:val="28"/>
        </w:rPr>
      </w:pPr>
      <w:r>
        <w:rPr>
          <w:rFonts w:eastAsiaTheme="minorEastAsia" w:cs="Times New Roman"/>
          <w:szCs w:val="28"/>
        </w:rPr>
        <w:t xml:space="preserve">Базовым годом, по аналогии с базовым годом для ВВП, является 2014 год, потому соответствующие объемы измеряются в млрд. рублей. В ходе исследований использованы месячные значения рассматриваемых индикаторов с января 2011 года </w:t>
      </w:r>
      <w:r w:rsidR="00A17521">
        <w:rPr>
          <w:rFonts w:eastAsiaTheme="minorEastAsia" w:cs="Times New Roman"/>
          <w:szCs w:val="28"/>
        </w:rPr>
        <w:t>март</w:t>
      </w:r>
      <w:r>
        <w:rPr>
          <w:rFonts w:eastAsiaTheme="minorEastAsia" w:cs="Times New Roman"/>
          <w:szCs w:val="28"/>
        </w:rPr>
        <w:t xml:space="preserve"> 2021 года. На рисунке 1.3 приведены графики БЭИ в ценах 2014 года месячными значениями.</w:t>
      </w:r>
    </w:p>
    <w:p w14:paraId="32E6FA50" w14:textId="77777777" w:rsidR="00800B58" w:rsidRDefault="007E0C35" w:rsidP="00800B58">
      <w:pPr>
        <w:spacing w:after="0" w:line="360" w:lineRule="auto"/>
        <w:jc w:val="left"/>
      </w:pPr>
      <w:r>
        <w:object w:dxaOrig="10155" w:dyaOrig="6180" w14:anchorId="1C2C7505">
          <v:shape id="_x0000_i1026" type="#_x0000_t75" style="width:481.45pt;height:293.35pt" o:ole="">
            <v:imagedata r:id="rId11" o:title=""/>
          </v:shape>
          <o:OLEObject Type="Embed" ProgID="EViews.Workfile.2" ShapeID="_x0000_i1026" DrawAspect="Content" ObjectID="_1683624452" r:id="rId12"/>
        </w:object>
      </w:r>
    </w:p>
    <w:p w14:paraId="621D8E13" w14:textId="77777777" w:rsidR="00800B58" w:rsidRPr="00E41E0A" w:rsidRDefault="00800B58" w:rsidP="003E6FC4">
      <w:pPr>
        <w:spacing w:after="120" w:line="240" w:lineRule="auto"/>
        <w:ind w:firstLine="709"/>
        <w:jc w:val="center"/>
      </w:pPr>
      <w:r w:rsidRPr="00B92E8C">
        <w:rPr>
          <w:b/>
          <w:sz w:val="24"/>
          <w:szCs w:val="24"/>
        </w:rPr>
        <w:t>Рисунок 1.3</w:t>
      </w:r>
      <w:r w:rsidRPr="00B92E8C">
        <w:rPr>
          <w:sz w:val="24"/>
          <w:szCs w:val="24"/>
        </w:rPr>
        <w:t xml:space="preserve"> </w:t>
      </w:r>
      <w:r>
        <w:rPr>
          <w:sz w:val="24"/>
          <w:szCs w:val="24"/>
        </w:rPr>
        <w:t>— сверху (слева направо): объем промышленной продукции (в млрд. руб.), объем строительно-монтажных работ (в млрд. руб.); снизу (слева направо): объем товарооборота (в млрд. руб.), объем грузооборота (в млн. тонно-километров)</w:t>
      </w:r>
    </w:p>
    <w:p w14:paraId="22E065E4" w14:textId="77777777" w:rsidR="00800B58" w:rsidRPr="00AF1E76" w:rsidRDefault="00800B58" w:rsidP="001E4B2C">
      <w:pPr>
        <w:pStyle w:val="2"/>
        <w:spacing w:before="360" w:after="220"/>
      </w:pPr>
      <w:bookmarkStart w:id="7" w:name="_Toc72998945"/>
      <w:r w:rsidRPr="00AF1E76">
        <w:t>1.2 Методики построения отраслевых индексов и сводного индекса для экономики в целом</w:t>
      </w:r>
      <w:bookmarkEnd w:id="7"/>
    </w:p>
    <w:p w14:paraId="15B1A064" w14:textId="77777777" w:rsidR="00800B58" w:rsidRPr="00AF1E76" w:rsidRDefault="00800B58" w:rsidP="00D07C56">
      <w:pPr>
        <w:pStyle w:val="3"/>
      </w:pPr>
      <w:bookmarkStart w:id="8" w:name="_Toc72998946"/>
      <w:r w:rsidRPr="00AF1E76">
        <w:t>1.2.1 Предлагаемая методика построения отраслевых индексов доверия (ИД) и индекса экономических настроений (ИЭН)</w:t>
      </w:r>
      <w:bookmarkEnd w:id="8"/>
    </w:p>
    <w:p w14:paraId="5A62D785" w14:textId="77777777" w:rsidR="00800B58" w:rsidRPr="00A057FB" w:rsidRDefault="0049685A" w:rsidP="00DD7BBE">
      <w:pPr>
        <w:spacing w:after="0" w:line="360" w:lineRule="exact"/>
        <w:ind w:firstLine="709"/>
        <w:rPr>
          <w:rFonts w:eastAsiaTheme="minorEastAsia" w:cs="Times New Roman"/>
          <w:i/>
          <w:szCs w:val="28"/>
        </w:rPr>
      </w:pPr>
      <w:r>
        <w:rPr>
          <w:rFonts w:eastAsiaTheme="minorEastAsia" w:cs="Times New Roman"/>
          <w:szCs w:val="28"/>
        </w:rPr>
        <w:t>Индексы доверия для ВЭД</w:t>
      </w:r>
      <w:r w:rsidR="00800B58">
        <w:rPr>
          <w:rFonts w:eastAsiaTheme="minorEastAsia" w:cs="Times New Roman"/>
          <w:szCs w:val="28"/>
        </w:rPr>
        <w:t xml:space="preserve"> вычисляются по стандартизированным временным рядам балансов ответов </w:t>
      </w:r>
      <m:oMath>
        <m:d>
          <m:dPr>
            <m:begChr m:val="{"/>
            <m:endChr m:val="}"/>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B</m:t>
                </m:r>
              </m:e>
              <m:sub>
                <m:r>
                  <w:rPr>
                    <w:rFonts w:ascii="Cambria Math" w:eastAsiaTheme="minorEastAsia" w:hAnsi="Cambria Math" w:cs="Times New Roman"/>
                    <w:szCs w:val="28"/>
                  </w:rPr>
                  <m:t>it</m:t>
                </m:r>
              </m:sub>
            </m:sSub>
          </m:e>
        </m:d>
      </m:oMath>
      <w:r w:rsidR="002B6D8E">
        <w:rPr>
          <w:rFonts w:eastAsiaTheme="minorEastAsia" w:cs="Times New Roman"/>
          <w:szCs w:val="28"/>
        </w:rPr>
        <w:t xml:space="preserve"> для</w:t>
      </w:r>
      <w:r w:rsidR="00800B58">
        <w:rPr>
          <w:rFonts w:eastAsiaTheme="minorEastAsia" w:cs="Times New Roman"/>
          <w:szCs w:val="28"/>
        </w:rPr>
        <w:t xml:space="preserve"> </w:t>
      </w:r>
      <w:r w:rsidR="002B6D8E">
        <w:rPr>
          <w:rFonts w:eastAsiaTheme="minorEastAsia" w:cs="Times New Roman"/>
          <w:szCs w:val="28"/>
        </w:rPr>
        <w:t>вопросов</w:t>
      </w:r>
      <w:r w:rsidR="00800B58">
        <w:rPr>
          <w:rFonts w:eastAsiaTheme="minorEastAsia" w:cs="Times New Roman"/>
          <w:szCs w:val="28"/>
        </w:rPr>
        <w:t xml:space="preserve"> из таблицы 1.1 путем их усреднения при </w:t>
      </w:r>
      <m:oMath>
        <m:r>
          <w:rPr>
            <w:rFonts w:ascii="Cambria Math" w:eastAsiaTheme="minorEastAsia" w:hAnsi="Cambria Math" w:cs="Times New Roman"/>
            <w:szCs w:val="28"/>
            <w:lang w:val="en-US"/>
          </w:rPr>
          <m:t>t</m:t>
        </m:r>
        <m:r>
          <w:rPr>
            <w:rFonts w:ascii="Cambria Math" w:eastAsiaTheme="minorEastAsia" w:hAnsi="Cambria Math" w:cs="Times New Roman"/>
            <w:szCs w:val="28"/>
          </w:rPr>
          <m:t>=</m:t>
        </m:r>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1,  192</m:t>
            </m:r>
          </m:e>
        </m:acc>
      </m:oMath>
      <w:r w:rsidR="00800B58">
        <w:rPr>
          <w:rFonts w:eastAsiaTheme="minorEastAsia" w:cs="Times New Roman"/>
          <w:szCs w:val="28"/>
        </w:rPr>
        <w:t>. Последующая стандартизация и шкалирование полученных рядов приводит к ИД со стандартным отклонением 10 и средним значением 100. Значение ИД, большее 100, показывает экономический рост в отрасли, а ниже 100 свидетельствует об ухудшении экономического положения в отрасли</w:t>
      </w:r>
      <w:r w:rsidR="00A057FB">
        <w:rPr>
          <w:rFonts w:eastAsiaTheme="minorEastAsia" w:cs="Times New Roman"/>
          <w:szCs w:val="28"/>
        </w:rPr>
        <w:t xml:space="preserve"> </w:t>
      </w:r>
      <w:r w:rsidR="00E717A0">
        <w:rPr>
          <w:rFonts w:cs="Times New Roman"/>
          <w:color w:val="3333FF"/>
          <w:szCs w:val="28"/>
        </w:rPr>
        <w:t>[4</w:t>
      </w:r>
      <w:r w:rsidR="00A057FB" w:rsidRPr="00A057FB">
        <w:rPr>
          <w:rFonts w:cs="Times New Roman"/>
          <w:color w:val="3333FF"/>
          <w:szCs w:val="28"/>
        </w:rPr>
        <w:t>]</w:t>
      </w:r>
      <w:r w:rsidR="00A057FB" w:rsidRPr="00A057FB">
        <w:rPr>
          <w:rFonts w:cs="Times New Roman"/>
          <w:szCs w:val="28"/>
        </w:rPr>
        <w:t>.</w:t>
      </w:r>
    </w:p>
    <w:p w14:paraId="1CF2F631" w14:textId="77777777" w:rsidR="00800B58" w:rsidRPr="00B07D0E" w:rsidRDefault="00800B58" w:rsidP="00DD7BBE">
      <w:pPr>
        <w:spacing w:after="0" w:line="360" w:lineRule="exact"/>
        <w:ind w:firstLine="709"/>
        <w:rPr>
          <w:rFonts w:eastAsiaTheme="minorEastAsia" w:cs="Times New Roman"/>
          <w:szCs w:val="28"/>
        </w:rPr>
      </w:pPr>
      <w:r>
        <w:rPr>
          <w:rFonts w:eastAsiaTheme="minorEastAsia" w:cs="Times New Roman"/>
          <w:szCs w:val="28"/>
        </w:rPr>
        <w:t xml:space="preserve">Для расчёта ИЭН используется прямой метод расчёта </w:t>
      </w:r>
      <w:r w:rsidR="00E717A0">
        <w:rPr>
          <w:rFonts w:cs="Times New Roman"/>
          <w:color w:val="3333FF"/>
          <w:szCs w:val="28"/>
        </w:rPr>
        <w:t>[4</w:t>
      </w:r>
      <w:r w:rsidRPr="00472397">
        <w:rPr>
          <w:rFonts w:cs="Times New Roman"/>
          <w:color w:val="3333FF"/>
          <w:szCs w:val="28"/>
        </w:rPr>
        <w:t>]</w:t>
      </w:r>
      <w:r>
        <w:rPr>
          <w:rFonts w:eastAsiaTheme="minorEastAsia" w:cs="Times New Roman"/>
          <w:szCs w:val="28"/>
        </w:rPr>
        <w:t xml:space="preserve">. </w:t>
      </w:r>
      <w:r>
        <w:rPr>
          <w:szCs w:val="28"/>
        </w:rPr>
        <w:t>Данный метод предусматривает использование нескорректированных стандартизированных временных рядов балансов ответов.</w:t>
      </w:r>
    </w:p>
    <w:p w14:paraId="2FDB665B" w14:textId="77777777" w:rsidR="00800B58" w:rsidRDefault="00800B58" w:rsidP="00DD7BBE">
      <w:pPr>
        <w:spacing w:after="0" w:line="360" w:lineRule="exact"/>
        <w:ind w:firstLine="709"/>
        <w:rPr>
          <w:rFonts w:cs="Times New Roman"/>
          <w:szCs w:val="28"/>
        </w:rPr>
      </w:pPr>
      <w:r>
        <w:rPr>
          <w:rFonts w:cs="Times New Roman"/>
          <w:szCs w:val="28"/>
        </w:rPr>
        <w:t>Для каждого ВЭД имеет место определенная доля вклада в ВВП, равная:</w:t>
      </w:r>
    </w:p>
    <w:p w14:paraId="0EF27F83" w14:textId="77777777" w:rsidR="00800B58" w:rsidRDefault="0025412A" w:rsidP="00800B58">
      <w:pPr>
        <w:pStyle w:val="a3"/>
        <w:spacing w:after="0" w:line="480" w:lineRule="auto"/>
        <w:ind w:left="0" w:firstLine="709"/>
        <w:jc w:val="right"/>
        <w:rPr>
          <w:szCs w:val="28"/>
        </w:rPr>
      </w:pPr>
      <m:oMath>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ind</m:t>
            </m:r>
          </m:sub>
        </m:sSub>
        <m:r>
          <w:rPr>
            <w:rFonts w:ascii="Cambria Math" w:hAnsi="Cambria Math" w:cs="Times New Roman"/>
            <w:szCs w:val="28"/>
          </w:rPr>
          <m:t xml:space="preserve">=0.5,   </m:t>
        </m:r>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constr</m:t>
            </m:r>
          </m:sub>
        </m:sSub>
        <m:r>
          <w:rPr>
            <w:rFonts w:ascii="Cambria Math" w:hAnsi="Cambria Math" w:cs="Times New Roman"/>
            <w:szCs w:val="28"/>
          </w:rPr>
          <m:t xml:space="preserve">, =0.15,   </m:t>
        </m:r>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tra</m:t>
            </m:r>
            <m:r>
              <w:rPr>
                <w:rFonts w:ascii="Cambria Math" w:hAnsi="Cambria Math" w:cs="Times New Roman"/>
                <w:szCs w:val="28"/>
                <w:lang w:val="en-US"/>
              </w:rPr>
              <m:t>de</m:t>
            </m:r>
          </m:sub>
        </m:sSub>
        <m:r>
          <w:rPr>
            <w:rFonts w:ascii="Cambria Math" w:hAnsi="Cambria Math" w:cs="Times New Roman"/>
            <w:szCs w:val="28"/>
          </w:rPr>
          <m:t xml:space="preserve">=0.22,   </m:t>
        </m:r>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transp</m:t>
            </m:r>
          </m:sub>
        </m:sSub>
        <m:r>
          <w:rPr>
            <w:rFonts w:ascii="Cambria Math" w:hAnsi="Cambria Math" w:cs="Times New Roman"/>
            <w:szCs w:val="28"/>
          </w:rPr>
          <m:t>=0.13.</m:t>
        </m:r>
      </m:oMath>
      <w:r w:rsidR="00800B58">
        <w:rPr>
          <w:rFonts w:eastAsiaTheme="minorEastAsia" w:cs="Times New Roman"/>
          <w:szCs w:val="28"/>
        </w:rPr>
        <w:tab/>
        <w:t>(1.3)</w:t>
      </w:r>
    </w:p>
    <w:p w14:paraId="08127EE3" w14:textId="77777777" w:rsidR="00800B58" w:rsidRDefault="00800B58" w:rsidP="00DD7BBE">
      <w:pPr>
        <w:spacing w:after="0" w:line="360" w:lineRule="exact"/>
        <w:ind w:firstLine="709"/>
        <w:rPr>
          <w:rFonts w:cs="Times New Roman"/>
          <w:szCs w:val="28"/>
        </w:rPr>
      </w:pPr>
      <w:r w:rsidRPr="00383D5E">
        <w:rPr>
          <w:rFonts w:cs="Times New Roman"/>
          <w:szCs w:val="28"/>
        </w:rPr>
        <w:t>По методике ОСЭР расчёт ИЭН произ</w:t>
      </w:r>
      <w:r>
        <w:rPr>
          <w:rFonts w:cs="Times New Roman"/>
          <w:szCs w:val="28"/>
        </w:rPr>
        <w:t>водится следующим образом:</w:t>
      </w:r>
    </w:p>
    <w:p w14:paraId="489A8A14" w14:textId="77777777" w:rsidR="00800B58" w:rsidRPr="00263EC8" w:rsidRDefault="00303787" w:rsidP="00DD7BBE">
      <w:pPr>
        <w:pStyle w:val="a3"/>
        <w:numPr>
          <w:ilvl w:val="0"/>
          <w:numId w:val="4"/>
        </w:numPr>
        <w:spacing w:after="0" w:line="360" w:lineRule="exact"/>
        <w:ind w:firstLine="709"/>
        <w:rPr>
          <w:rFonts w:cs="Times New Roman"/>
          <w:szCs w:val="28"/>
        </w:rPr>
      </w:pPr>
      <w:r>
        <w:rPr>
          <w:rFonts w:cs="Times New Roman"/>
          <w:szCs w:val="28"/>
        </w:rPr>
        <w:t>Временные ряды</w:t>
      </w:r>
      <w:r w:rsidR="00800B58">
        <w:rPr>
          <w:rFonts w:cs="Times New Roman"/>
          <w:szCs w:val="28"/>
        </w:rPr>
        <w:t xml:space="preserve"> балансов ответов</w:t>
      </w:r>
      <w:r>
        <w:rPr>
          <w:rFonts w:cs="Times New Roman"/>
          <w:szCs w:val="28"/>
        </w:rPr>
        <w:t xml:space="preserve"> стандартизируются</w:t>
      </w:r>
      <w:r w:rsidR="00800B58">
        <w:rPr>
          <w:rFonts w:cs="Times New Roman"/>
          <w:szCs w:val="28"/>
        </w:rPr>
        <w:t xml:space="preserve">: </w:t>
      </w:r>
    </w:p>
    <w:p w14:paraId="6BB00345" w14:textId="77777777" w:rsidR="00800B58" w:rsidRPr="00DE7C28" w:rsidRDefault="0025412A" w:rsidP="00800B58">
      <w:pPr>
        <w:spacing w:line="360" w:lineRule="auto"/>
        <w:ind w:left="720"/>
        <w:jc w:val="right"/>
        <w:rPr>
          <w:rFonts w:eastAsiaTheme="minorEastAsia" w:cs="Times New Roman"/>
          <w:szCs w:val="28"/>
        </w:rPr>
      </w:pPr>
      <m:oMathPara>
        <m:oMathParaPr>
          <m:jc m:val="right"/>
        </m:oMathParaPr>
        <m:oMath>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lang w:val="en-US"/>
                    </w:rPr>
                    <m:t>B</m:t>
                  </m:r>
                </m:e>
              </m:acc>
            </m:e>
            <m:sub>
              <m:r>
                <w:rPr>
                  <w:rFonts w:ascii="Cambria Math" w:hAnsi="Cambria Math" w:cs="Times New Roman"/>
                  <w:szCs w:val="28"/>
                </w:rPr>
                <m:t>it</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it</m:t>
                  </m:r>
                </m:sub>
              </m:sSub>
              <m:r>
                <w:rPr>
                  <w:rFonts w:ascii="Cambria Math" w:hAnsi="Cambria Math" w:cs="Times New Roman"/>
                  <w:szCs w:val="28"/>
                </w:rPr>
                <m:t>-</m:t>
              </m:r>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B</m:t>
                      </m:r>
                    </m:e>
                  </m:acc>
                </m:e>
                <m:sub>
                  <m:r>
                    <w:rPr>
                      <w:rFonts w:ascii="Cambria Math" w:hAnsi="Cambria Math" w:cs="Times New Roman"/>
                      <w:szCs w:val="28"/>
                    </w:rPr>
                    <m:t>i</m:t>
                  </m:r>
                </m:sub>
              </m:sSub>
              <m:r>
                <w:rPr>
                  <w:rFonts w:ascii="Cambria Math" w:hAnsi="Cambria Math" w:cs="Times New Roman"/>
                  <w:szCs w:val="28"/>
                </w:rPr>
                <m:t>)</m:t>
              </m:r>
            </m:num>
            <m:den>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i</m:t>
                  </m:r>
                </m:sub>
              </m:sSub>
            </m:den>
          </m:f>
          <m:r>
            <w:rPr>
              <w:rFonts w:ascii="Cambria Math" w:eastAsiaTheme="minorEastAsia" w:hAnsi="Cambria Math" w:cs="Times New Roman"/>
              <w:szCs w:val="28"/>
            </w:rPr>
            <m:t>,                                                             (1.4)</m:t>
          </m:r>
        </m:oMath>
      </m:oMathPara>
    </w:p>
    <w:p w14:paraId="5A7A5E62" w14:textId="77777777" w:rsidR="00800B58" w:rsidRDefault="00800B58" w:rsidP="00800B58">
      <w:pPr>
        <w:spacing w:line="360" w:lineRule="auto"/>
        <w:rPr>
          <w:rFonts w:eastAsiaTheme="minorEastAsia" w:cs="Times New Roman"/>
          <w:szCs w:val="28"/>
        </w:rPr>
      </w:pPr>
      <w:r>
        <w:rPr>
          <w:rFonts w:eastAsiaTheme="minorEastAsia" w:cs="Times New Roman"/>
          <w:szCs w:val="28"/>
        </w:rPr>
        <w:t>г</w:t>
      </w:r>
      <w:r w:rsidRPr="00330750">
        <w:rPr>
          <w:rFonts w:eastAsiaTheme="minorEastAsia" w:cs="Times New Roman"/>
          <w:szCs w:val="28"/>
        </w:rPr>
        <w:t>де</w:t>
      </w:r>
      <w:r>
        <w:rPr>
          <w:rFonts w:eastAsiaTheme="minorEastAsia" w:cs="Times New Roman"/>
          <w:szCs w:val="28"/>
        </w:rPr>
        <w:t>:</w:t>
      </w:r>
      <w:r w:rsidRPr="00330750">
        <w:rPr>
          <w:rFonts w:eastAsiaTheme="minorEastAsia" w:cs="Times New Roman"/>
          <w:szCs w:val="28"/>
        </w:rPr>
        <w:t xml:space="preserve"> </w:t>
      </w:r>
    </w:p>
    <w:p w14:paraId="2383BA3B" w14:textId="77777777" w:rsidR="00800B58" w:rsidRPr="006E108C" w:rsidRDefault="0025412A" w:rsidP="00800B58">
      <w:pPr>
        <w:spacing w:line="360" w:lineRule="auto"/>
        <w:ind w:left="720"/>
        <w:rPr>
          <w:rFonts w:eastAsiaTheme="minorEastAsia" w:cs="Times New Roman"/>
          <w:szCs w:val="28"/>
        </w:rPr>
      </w:pPr>
      <m:oMathPara>
        <m:oMathParaPr>
          <m:jc m:val="right"/>
        </m:oMathParaPr>
        <m:oMath>
          <m:sSub>
            <m:sSubPr>
              <m:ctrlPr>
                <w:rPr>
                  <w:rFonts w:ascii="Cambria Math" w:eastAsiaTheme="minorEastAsia" w:hAnsi="Cambria Math" w:cs="Times New Roman"/>
                  <w:i/>
                  <w:szCs w:val="28"/>
                </w:rPr>
              </m:ctrlPr>
            </m:sSubPr>
            <m:e>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lang w:val="en-US"/>
                    </w:rPr>
                    <m:t>B</m:t>
                  </m:r>
                </m:e>
              </m:acc>
            </m:e>
            <m:sub>
              <m:r>
                <w:rPr>
                  <w:rFonts w:ascii="Cambria Math" w:eastAsiaTheme="minorEastAsia" w:hAnsi="Cambria Math" w:cs="Times New Roman"/>
                  <w:szCs w:val="28"/>
                </w:rPr>
                <m:t>i</m:t>
              </m:r>
            </m:sub>
          </m:sSub>
          <m:r>
            <w:rPr>
              <w:rFonts w:ascii="Cambria Math" w:eastAsiaTheme="minorEastAsia" w:hAnsi="Cambria Math" w:cs="Times New Roman"/>
              <w:szCs w:val="28"/>
            </w:rPr>
            <m:t xml:space="preserve">= </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
                <w:rPr>
                  <w:rFonts w:ascii="Cambria Math" w:eastAsiaTheme="minorEastAsia" w:hAnsi="Cambria Math" w:cs="Times New Roman"/>
                  <w:szCs w:val="28"/>
                </w:rPr>
                <m:t>T</m:t>
              </m:r>
            </m:den>
          </m:f>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t=1</m:t>
              </m:r>
            </m:sub>
            <m:sup>
              <m:r>
                <w:rPr>
                  <w:rFonts w:ascii="Cambria Math" w:eastAsiaTheme="minorEastAsia" w:hAnsi="Cambria Math" w:cs="Times New Roman"/>
                  <w:szCs w:val="28"/>
                </w:rPr>
                <m:t>T</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B</m:t>
                  </m:r>
                </m:e>
                <m:sub>
                  <m:r>
                    <w:rPr>
                      <w:rFonts w:ascii="Cambria Math" w:eastAsiaTheme="minorEastAsia" w:hAnsi="Cambria Math" w:cs="Times New Roman"/>
                      <w:szCs w:val="28"/>
                    </w:rPr>
                    <m:t>it</m:t>
                  </m:r>
                </m:sub>
              </m:sSub>
            </m:e>
          </m:nary>
          <m:r>
            <w:rPr>
              <w:rFonts w:ascii="Cambria Math" w:eastAsiaTheme="minorEastAsia" w:hAnsi="Cambria Math" w:cs="Times New Roman"/>
              <w:szCs w:val="28"/>
              <w:lang w:val="en-US"/>
            </w:rPr>
            <m:t>,</m:t>
          </m:r>
          <m:r>
            <w:rPr>
              <w:rFonts w:ascii="Cambria Math" w:eastAsiaTheme="minorEastAsia" w:hAnsi="Cambria Math" w:cs="Times New Roman"/>
              <w:szCs w:val="28"/>
            </w:rPr>
            <m:t xml:space="preserve">                                                                 (1.5)</m:t>
          </m:r>
        </m:oMath>
      </m:oMathPara>
    </w:p>
    <w:p w14:paraId="0F8C411A" w14:textId="77777777" w:rsidR="00800B58" w:rsidRPr="006E108C" w:rsidRDefault="0025412A" w:rsidP="00800B58">
      <w:pPr>
        <w:spacing w:line="360" w:lineRule="auto"/>
        <w:ind w:left="720"/>
        <w:rPr>
          <w:rFonts w:cs="Times New Roman"/>
          <w:szCs w:val="28"/>
        </w:rPr>
      </w:pPr>
      <m:oMathPara>
        <m:oMathParaPr>
          <m:jc m:val="right"/>
        </m:oMathPara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i</m:t>
              </m:r>
            </m:sub>
          </m:sSub>
          <m:r>
            <w:rPr>
              <w:rFonts w:ascii="Cambria Math" w:eastAsiaTheme="minorEastAsia" w:hAnsi="Cambria Math" w:cs="Times New Roman"/>
              <w:szCs w:val="28"/>
            </w:rPr>
            <m:t>=</m:t>
          </m:r>
          <m:rad>
            <m:radPr>
              <m:degHide m:val="1"/>
              <m:ctrlPr>
                <w:rPr>
                  <w:rFonts w:ascii="Cambria Math" w:eastAsiaTheme="minorEastAsia" w:hAnsi="Cambria Math" w:cs="Times New Roman"/>
                  <w:i/>
                  <w:szCs w:val="28"/>
                </w:rPr>
              </m:ctrlPr>
            </m:radPr>
            <m:deg/>
            <m:e>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
                    <w:rPr>
                      <w:rFonts w:ascii="Cambria Math" w:eastAsiaTheme="minorEastAsia" w:hAnsi="Cambria Math" w:cs="Times New Roman"/>
                      <w:szCs w:val="28"/>
                    </w:rPr>
                    <m:t>T-1</m:t>
                  </m:r>
                </m:den>
              </m:f>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t=1</m:t>
                  </m:r>
                </m:sub>
                <m:sup>
                  <m:r>
                    <w:rPr>
                      <w:rFonts w:ascii="Cambria Math" w:eastAsiaTheme="minorEastAsia" w:hAnsi="Cambria Math" w:cs="Times New Roman"/>
                      <w:szCs w:val="28"/>
                    </w:rPr>
                    <m:t>T</m:t>
                  </m:r>
                </m:sup>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it</m:t>
                          </m:r>
                        </m:sub>
                      </m:sSub>
                      <m:r>
                        <w:rPr>
                          <w:rFonts w:ascii="Cambria Math" w:hAnsi="Cambria Math" w:cs="Times New Roman"/>
                          <w:szCs w:val="28"/>
                        </w:rPr>
                        <m:t>-</m:t>
                      </m:r>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B</m:t>
                              </m:r>
                            </m:e>
                          </m:acc>
                        </m:e>
                        <m:sub>
                          <m:r>
                            <w:rPr>
                              <w:rFonts w:ascii="Cambria Math" w:hAnsi="Cambria Math" w:cs="Times New Roman"/>
                              <w:szCs w:val="28"/>
                            </w:rPr>
                            <m:t>i</m:t>
                          </m:r>
                        </m:sub>
                      </m:sSub>
                      <m:r>
                        <w:rPr>
                          <w:rFonts w:ascii="Cambria Math" w:eastAsiaTheme="minorEastAsia" w:hAnsi="Cambria Math" w:cs="Times New Roman"/>
                          <w:szCs w:val="28"/>
                        </w:rPr>
                        <m:t>)</m:t>
                      </m:r>
                    </m:e>
                    <m:sup>
                      <m:r>
                        <w:rPr>
                          <w:rFonts w:ascii="Cambria Math" w:eastAsiaTheme="minorEastAsia" w:hAnsi="Cambria Math" w:cs="Times New Roman"/>
                          <w:szCs w:val="28"/>
                        </w:rPr>
                        <m:t>2</m:t>
                      </m:r>
                    </m:sup>
                  </m:sSup>
                </m:e>
              </m:nary>
            </m:e>
          </m:rad>
          <m:r>
            <w:rPr>
              <w:rFonts w:ascii="Cambria Math" w:eastAsiaTheme="minorEastAsia" w:hAnsi="Cambria Math" w:cs="Times New Roman"/>
              <w:szCs w:val="28"/>
            </w:rPr>
            <m:t>,  i=</m:t>
          </m:r>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1,14</m:t>
              </m:r>
            </m:e>
          </m:acc>
          <m:r>
            <w:rPr>
              <w:rFonts w:ascii="Cambria Math" w:eastAsiaTheme="minorEastAsia" w:hAnsi="Cambria Math" w:cs="Times New Roman"/>
              <w:szCs w:val="28"/>
            </w:rPr>
            <m:t>.                           (1.6)</m:t>
          </m:r>
        </m:oMath>
      </m:oMathPara>
    </w:p>
    <w:p w14:paraId="12AA49DB" w14:textId="77777777" w:rsidR="00800B58" w:rsidRPr="006E108C" w:rsidRDefault="00800B58" w:rsidP="00DD7BBE">
      <w:pPr>
        <w:pStyle w:val="a3"/>
        <w:numPr>
          <w:ilvl w:val="0"/>
          <w:numId w:val="4"/>
        </w:numPr>
        <w:spacing w:line="360" w:lineRule="exact"/>
        <w:ind w:firstLine="709"/>
        <w:rPr>
          <w:rFonts w:cs="Times New Roman"/>
          <w:szCs w:val="28"/>
        </w:rPr>
      </w:pPr>
      <w:r>
        <w:rPr>
          <w:rFonts w:eastAsiaTheme="minorEastAsia" w:cs="Times New Roman"/>
          <w:szCs w:val="28"/>
        </w:rPr>
        <w:t xml:space="preserve">Вычисление средневзвешенной суммы стандартизированных рядов балансов ответов: </w:t>
      </w:r>
    </w:p>
    <w:p w14:paraId="29E00E02" w14:textId="77777777" w:rsidR="00800B58" w:rsidRPr="006E108C" w:rsidRDefault="0025412A" w:rsidP="00800B58">
      <w:pPr>
        <w:spacing w:line="360" w:lineRule="auto"/>
        <w:ind w:left="720"/>
        <w:rPr>
          <w:rFonts w:eastAsiaTheme="minorEastAsia" w:cs="Times New Roman"/>
          <w:szCs w:val="28"/>
        </w:rPr>
      </w:pPr>
      <m:oMathPara>
        <m:oMathParaPr>
          <m:jc m:val="right"/>
        </m:oMathPara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Z</m:t>
              </m:r>
            </m:e>
            <m:sub>
              <m:r>
                <w:rPr>
                  <w:rFonts w:ascii="Cambria Math" w:eastAsiaTheme="minorEastAsia" w:hAnsi="Cambria Math" w:cs="Times New Roman"/>
                  <w:szCs w:val="28"/>
                </w:rPr>
                <m:t>t</m:t>
              </m:r>
            </m:sub>
          </m:sSub>
          <m:r>
            <w:rPr>
              <w:rFonts w:ascii="Cambria Math" w:eastAsiaTheme="minorEastAsia" w:hAnsi="Cambria Math" w:cs="Times New Roman"/>
              <w:szCs w:val="28"/>
            </w:rPr>
            <m:t>=</m:t>
          </m:r>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i=1</m:t>
              </m:r>
            </m:sub>
            <m:sup>
              <m:r>
                <w:rPr>
                  <w:rFonts w:ascii="Cambria Math" w:eastAsiaTheme="minorEastAsia" w:hAnsi="Cambria Math" w:cs="Times New Roman"/>
                  <w:szCs w:val="28"/>
                </w:rPr>
                <m:t>14</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i</m:t>
                  </m:r>
                </m:sub>
              </m:sSub>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lang w:val="en-US"/>
                        </w:rPr>
                        <m:t>B</m:t>
                      </m:r>
                    </m:e>
                  </m:acc>
                </m:e>
                <m:sub>
                  <m:r>
                    <w:rPr>
                      <w:rFonts w:ascii="Cambria Math" w:hAnsi="Cambria Math" w:cs="Times New Roman"/>
                      <w:szCs w:val="28"/>
                    </w:rPr>
                    <m:t>it</m:t>
                  </m:r>
                </m:sub>
              </m:sSub>
            </m:e>
          </m:nary>
          <m:r>
            <w:rPr>
              <w:rFonts w:ascii="Cambria Math" w:eastAsiaTheme="minorEastAsia" w:hAnsi="Cambria Math" w:cs="Times New Roman"/>
              <w:szCs w:val="28"/>
            </w:rPr>
            <m:t>,                                                         (1.7)</m:t>
          </m:r>
        </m:oMath>
      </m:oMathPara>
    </w:p>
    <w:p w14:paraId="13862617" w14:textId="77777777" w:rsidR="00800B58" w:rsidRDefault="00800B58" w:rsidP="00800B58">
      <w:pPr>
        <w:spacing w:line="360" w:lineRule="auto"/>
        <w:ind w:left="720"/>
        <w:rPr>
          <w:rFonts w:eastAsiaTheme="minorEastAsia" w:cs="Times New Roman"/>
          <w:szCs w:val="28"/>
        </w:rPr>
      </w:pPr>
      <w:r w:rsidRPr="006E108C">
        <w:rPr>
          <w:rFonts w:eastAsiaTheme="minorEastAsia" w:cs="Times New Roman"/>
          <w:szCs w:val="28"/>
        </w:rPr>
        <w:t xml:space="preserve">где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i</m:t>
            </m:r>
          </m:sub>
        </m:sSub>
      </m:oMath>
      <w:r w:rsidRPr="006E108C">
        <w:rPr>
          <w:rFonts w:eastAsiaTheme="minorEastAsia" w:cs="Times New Roman"/>
          <w:szCs w:val="28"/>
        </w:rPr>
        <w:t xml:space="preserve"> </w:t>
      </w:r>
      <w:r>
        <w:rPr>
          <w:rFonts w:eastAsiaTheme="minorEastAsia" w:cs="Times New Roman"/>
          <w:szCs w:val="28"/>
        </w:rPr>
        <w:t>— весовые коэффициенты, равные:</w:t>
      </w:r>
    </w:p>
    <w:p w14:paraId="1C6FFF26" w14:textId="77777777" w:rsidR="00800B58" w:rsidRDefault="0025412A" w:rsidP="00800B58">
      <w:pPr>
        <w:spacing w:line="360" w:lineRule="auto"/>
        <w:ind w:left="720"/>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3</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4</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ind</m:t>
                  </m:r>
                </m:sub>
              </m:sSub>
            </m:num>
            <m:den>
              <m:r>
                <w:rPr>
                  <w:rFonts w:ascii="Cambria Math" w:eastAsiaTheme="minorEastAsia" w:hAnsi="Cambria Math" w:cs="Times New Roman"/>
                  <w:szCs w:val="28"/>
                </w:rPr>
                <m:t>4</m:t>
              </m:r>
            </m:den>
          </m:f>
          <m:r>
            <w:rPr>
              <w:rFonts w:ascii="Cambria Math" w:eastAsiaTheme="minorEastAsia" w:hAnsi="Cambria Math" w:cs="Times New Roman"/>
              <w:szCs w:val="28"/>
            </w:rPr>
            <m:t>,</m:t>
          </m:r>
        </m:oMath>
      </m:oMathPara>
    </w:p>
    <w:p w14:paraId="0F9C1087" w14:textId="77777777" w:rsidR="00800B58" w:rsidRPr="006E108C" w:rsidRDefault="0025412A" w:rsidP="00800B58">
      <w:pPr>
        <w:spacing w:line="360" w:lineRule="auto"/>
        <w:ind w:left="720"/>
        <w:rPr>
          <w:rFonts w:eastAsiaTheme="minorEastAsia" w:cs="Times New Roman"/>
          <w:szCs w:val="28"/>
        </w:rPr>
      </w:pPr>
      <m:oMathPara>
        <m:oMathParaPr>
          <m:jc m:val="right"/>
        </m:oMathPara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5</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6</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7</m:t>
              </m:r>
            </m:sub>
          </m:sSub>
          <m:r>
            <w:rPr>
              <w:rFonts w:ascii="Cambria Math" w:eastAsiaTheme="minorEastAsia" w:hAnsi="Cambria Math" w:cs="Times New Roman"/>
              <w:szCs w:val="28"/>
            </w:rPr>
            <m:t xml:space="preserve">= </m:t>
          </m:r>
          <m:f>
            <m:fPr>
              <m:ctrlPr>
                <w:rPr>
                  <w:rFonts w:ascii="Cambria Math" w:eastAsiaTheme="minorEastAsia"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lang w:val="en-US"/>
                    </w:rPr>
                    <m:t>constr</m:t>
                  </m:r>
                </m:sub>
              </m:sSub>
            </m:num>
            <m:den>
              <m:r>
                <w:rPr>
                  <w:rFonts w:ascii="Cambria Math" w:eastAsiaTheme="minorEastAsia" w:hAnsi="Cambria Math" w:cs="Times New Roman"/>
                  <w:szCs w:val="28"/>
                </w:rPr>
                <m:t>3</m:t>
              </m:r>
            </m:den>
          </m:f>
          <m:r>
            <w:rPr>
              <w:rFonts w:ascii="Cambria Math" w:eastAsiaTheme="minorEastAsia" w:hAnsi="Cambria Math" w:cs="Times New Roman"/>
              <w:szCs w:val="28"/>
            </w:rPr>
            <m:t>,                                      (1.8)</m:t>
          </m:r>
        </m:oMath>
      </m:oMathPara>
    </w:p>
    <w:p w14:paraId="7132B599" w14:textId="77777777" w:rsidR="00800B58" w:rsidRDefault="0025412A" w:rsidP="00800B58">
      <w:pPr>
        <w:spacing w:line="360" w:lineRule="auto"/>
        <w:ind w:left="720"/>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8</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9</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10</m:t>
              </m:r>
            </m:sub>
          </m:sSub>
          <m:r>
            <w:rPr>
              <w:rFonts w:ascii="Cambria Math" w:eastAsiaTheme="minorEastAsia" w:hAnsi="Cambria Math" w:cs="Times New Roman"/>
              <w:szCs w:val="28"/>
            </w:rPr>
            <m:t xml:space="preserve">= </m:t>
          </m:r>
          <m:f>
            <m:fPr>
              <m:ctrlPr>
                <w:rPr>
                  <w:rFonts w:ascii="Cambria Math" w:eastAsiaTheme="minorEastAsia"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lang w:val="en-US"/>
                    </w:rPr>
                    <m:t>trade</m:t>
                  </m:r>
                </m:sub>
              </m:sSub>
            </m:num>
            <m:den>
              <m:r>
                <w:rPr>
                  <w:rFonts w:ascii="Cambria Math" w:eastAsiaTheme="minorEastAsia" w:hAnsi="Cambria Math" w:cs="Times New Roman"/>
                  <w:szCs w:val="28"/>
                </w:rPr>
                <m:t>3</m:t>
              </m:r>
            </m:den>
          </m:f>
          <m:r>
            <w:rPr>
              <w:rFonts w:ascii="Cambria Math" w:eastAsiaTheme="minorEastAsia" w:hAnsi="Cambria Math" w:cs="Times New Roman"/>
              <w:szCs w:val="28"/>
            </w:rPr>
            <m:t xml:space="preserve">, </m:t>
          </m:r>
        </m:oMath>
      </m:oMathPara>
    </w:p>
    <w:p w14:paraId="416DB561" w14:textId="77777777" w:rsidR="00800B58" w:rsidRPr="006E108C" w:rsidRDefault="0025412A" w:rsidP="00800B58">
      <w:pPr>
        <w:spacing w:line="360" w:lineRule="auto"/>
        <w:ind w:left="720"/>
        <w:jc w:val="center"/>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11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12</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13</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14</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transp</m:t>
                  </m:r>
                </m:sub>
              </m:sSub>
            </m:num>
            <m:den>
              <m:r>
                <w:rPr>
                  <w:rFonts w:ascii="Cambria Math" w:eastAsiaTheme="minorEastAsia" w:hAnsi="Cambria Math" w:cs="Times New Roman"/>
                  <w:szCs w:val="28"/>
                </w:rPr>
                <m:t>4</m:t>
              </m:r>
            </m:den>
          </m:f>
        </m:oMath>
      </m:oMathPara>
    </w:p>
    <w:p w14:paraId="28D41B63" w14:textId="77777777" w:rsidR="00800B58" w:rsidRPr="006E108C" w:rsidRDefault="00800B58" w:rsidP="00DD7BBE">
      <w:pPr>
        <w:pStyle w:val="a3"/>
        <w:numPr>
          <w:ilvl w:val="0"/>
          <w:numId w:val="4"/>
        </w:numPr>
        <w:spacing w:before="160" w:line="360" w:lineRule="exact"/>
        <w:ind w:left="0" w:firstLine="709"/>
        <w:rPr>
          <w:rFonts w:cs="Times New Roman"/>
          <w:szCs w:val="28"/>
        </w:rPr>
      </w:pPr>
      <w:r>
        <w:rPr>
          <w:rFonts w:eastAsiaTheme="minorEastAsia" w:cs="Times New Roman"/>
          <w:szCs w:val="28"/>
        </w:rPr>
        <w:t xml:space="preserve">Стандартизация и шкалирование средневзвешенной суммы стандартизированных рядов балансов ответов: </w:t>
      </w:r>
    </w:p>
    <w:p w14:paraId="6C2B73F0" w14:textId="77777777" w:rsidR="00800B58" w:rsidRPr="003F12AF" w:rsidRDefault="0025412A" w:rsidP="00800B58">
      <w:pPr>
        <w:pStyle w:val="a3"/>
        <w:spacing w:before="160" w:line="360" w:lineRule="auto"/>
        <w:ind w:left="1429"/>
        <w:rPr>
          <w:rFonts w:eastAsiaTheme="minorEastAsia" w:cs="Times New Roman"/>
          <w:szCs w:val="28"/>
        </w:rPr>
      </w:pPr>
      <m:oMathPara>
        <m:oMathParaPr>
          <m:jc m:val="right"/>
        </m:oMathPara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ESI</m:t>
              </m:r>
            </m:e>
            <m:sub>
              <m:r>
                <w:rPr>
                  <w:rFonts w:ascii="Cambria Math" w:eastAsiaTheme="minorEastAsia" w:hAnsi="Cambria Math" w:cs="Times New Roman"/>
                  <w:szCs w:val="28"/>
                </w:rPr>
                <m:t>t</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Z</m:t>
                  </m:r>
                </m:e>
                <m:sub>
                  <m:r>
                    <w:rPr>
                      <w:rFonts w:ascii="Cambria Math" w:eastAsiaTheme="minorEastAsia" w:hAnsi="Cambria Math" w:cs="Times New Roman"/>
                      <w:szCs w:val="28"/>
                    </w:rPr>
                    <m:t>t</m:t>
                  </m:r>
                </m:sub>
              </m:sSub>
              <m:r>
                <w:rPr>
                  <w:rFonts w:ascii="Cambria Math" w:eastAsiaTheme="minorEastAsia" w:hAnsi="Cambria Math" w:cs="Times New Roman"/>
                  <w:szCs w:val="28"/>
                </w:rPr>
                <m:t>-</m:t>
              </m:r>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Z</m:t>
                  </m:r>
                </m:e>
              </m:acc>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z</m:t>
                  </m:r>
                </m:sub>
              </m:sSub>
            </m:den>
          </m:f>
          <m:r>
            <w:rPr>
              <w:rFonts w:ascii="Cambria Math" w:eastAsiaTheme="minorEastAsia" w:hAnsi="Cambria Math" w:cs="Times New Roman"/>
              <w:szCs w:val="28"/>
            </w:rPr>
            <m:t>×10+100,                                 (1.9)</m:t>
          </m:r>
        </m:oMath>
      </m:oMathPara>
    </w:p>
    <w:p w14:paraId="5A0BA942" w14:textId="77777777" w:rsidR="00800B58" w:rsidRDefault="00800B58" w:rsidP="00E41E0A">
      <w:pPr>
        <w:spacing w:after="0" w:line="360" w:lineRule="exact"/>
        <w:rPr>
          <w:rFonts w:eastAsiaTheme="minorEastAsia" w:cs="Times New Roman"/>
          <w:szCs w:val="28"/>
        </w:rPr>
      </w:pPr>
      <w:r>
        <w:rPr>
          <w:rFonts w:eastAsiaTheme="minorEastAsia" w:cs="Times New Roman"/>
          <w:szCs w:val="28"/>
        </w:rPr>
        <w:t>г</w:t>
      </w:r>
      <w:r w:rsidRPr="006A74B2">
        <w:rPr>
          <w:rFonts w:eastAsiaTheme="minorEastAsia" w:cs="Times New Roman"/>
          <w:szCs w:val="28"/>
        </w:rPr>
        <w:t>де</w:t>
      </w:r>
      <w:r>
        <w:rPr>
          <w:rFonts w:eastAsiaTheme="minorEastAsia" w:cs="Times New Roman"/>
          <w:szCs w:val="28"/>
        </w:rPr>
        <w:t>:</w:t>
      </w:r>
      <w:r w:rsidRPr="006A74B2">
        <w:rPr>
          <w:rFonts w:eastAsiaTheme="minorEastAsia" w:cs="Times New Roman"/>
          <w:szCs w:val="28"/>
        </w:rPr>
        <w:t xml:space="preserve">  </w:t>
      </w:r>
    </w:p>
    <w:p w14:paraId="0C69388C" w14:textId="77777777" w:rsidR="00800B58" w:rsidRPr="006A74B2" w:rsidRDefault="0025412A" w:rsidP="00800B58">
      <w:pPr>
        <w:spacing w:before="160" w:line="360" w:lineRule="auto"/>
        <w:rPr>
          <w:rFonts w:eastAsiaTheme="minorEastAsia" w:cs="Times New Roman"/>
          <w:szCs w:val="28"/>
        </w:rPr>
      </w:pPr>
      <m:oMathPara>
        <m:oMathParaPr>
          <m:jc m:val="right"/>
        </m:oMathParaPr>
        <m:oMath>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lang w:val="en-US"/>
                </w:rPr>
                <m:t>Z</m:t>
              </m:r>
            </m:e>
          </m:acc>
          <m:r>
            <w:rPr>
              <w:rFonts w:ascii="Cambria Math" w:eastAsiaTheme="minorEastAsia" w:hAnsi="Cambria Math" w:cs="Times New Roman"/>
              <w:szCs w:val="28"/>
            </w:rPr>
            <m:t>=</m:t>
          </m:r>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t=1</m:t>
              </m:r>
            </m:sub>
            <m:sup>
              <m:r>
                <w:rPr>
                  <w:rFonts w:ascii="Cambria Math" w:eastAsiaTheme="minorEastAsia" w:hAnsi="Cambria Math" w:cs="Times New Roman"/>
                  <w:szCs w:val="28"/>
                </w:rPr>
                <m:t>T</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Z</m:t>
                  </m:r>
                </m:e>
                <m:sub>
                  <m:r>
                    <w:rPr>
                      <w:rFonts w:ascii="Cambria Math" w:eastAsiaTheme="minorEastAsia" w:hAnsi="Cambria Math" w:cs="Times New Roman"/>
                      <w:szCs w:val="28"/>
                    </w:rPr>
                    <m:t>t</m:t>
                  </m:r>
                </m:sub>
              </m:sSub>
            </m:e>
          </m:nary>
          <m:r>
            <w:rPr>
              <w:rFonts w:ascii="Cambria Math" w:eastAsiaTheme="minorEastAsia" w:hAnsi="Cambria Math" w:cs="Times New Roman"/>
              <w:szCs w:val="28"/>
            </w:rPr>
            <m:t>,                                                         (1.10)</m:t>
          </m:r>
        </m:oMath>
      </m:oMathPara>
    </w:p>
    <w:p w14:paraId="3BAB1818" w14:textId="77777777" w:rsidR="00800B58" w:rsidRPr="006A74B2" w:rsidRDefault="0025412A" w:rsidP="00800B58">
      <w:pPr>
        <w:spacing w:before="160" w:line="360" w:lineRule="auto"/>
        <w:rPr>
          <w:rFonts w:eastAsiaTheme="minorEastAsia" w:cs="Times New Roman"/>
          <w:szCs w:val="28"/>
        </w:rPr>
      </w:pPr>
      <m:oMathPara>
        <m:oMathParaPr>
          <m:jc m:val="right"/>
        </m:oMathPara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z</m:t>
              </m:r>
            </m:sub>
          </m:sSub>
          <m:r>
            <w:rPr>
              <w:rFonts w:ascii="Cambria Math" w:eastAsiaTheme="minorEastAsia" w:hAnsi="Cambria Math" w:cs="Times New Roman"/>
              <w:szCs w:val="28"/>
            </w:rPr>
            <m:t>=</m:t>
          </m:r>
          <m:rad>
            <m:radPr>
              <m:degHide m:val="1"/>
              <m:ctrlPr>
                <w:rPr>
                  <w:rFonts w:ascii="Cambria Math" w:eastAsiaTheme="minorEastAsia" w:hAnsi="Cambria Math" w:cs="Times New Roman"/>
                  <w:i/>
                  <w:szCs w:val="28"/>
                </w:rPr>
              </m:ctrlPr>
            </m:radPr>
            <m:deg/>
            <m:e>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
                    <w:rPr>
                      <w:rFonts w:ascii="Cambria Math" w:eastAsiaTheme="minorEastAsia" w:hAnsi="Cambria Math" w:cs="Times New Roman"/>
                      <w:szCs w:val="28"/>
                    </w:rPr>
                    <m:t>T-1</m:t>
                  </m:r>
                </m:den>
              </m:f>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t=1</m:t>
                  </m:r>
                </m:sub>
                <m:sup>
                  <m:r>
                    <w:rPr>
                      <w:rFonts w:ascii="Cambria Math" w:eastAsiaTheme="minorEastAsia" w:hAnsi="Cambria Math" w:cs="Times New Roman"/>
                      <w:szCs w:val="28"/>
                    </w:rPr>
                    <m:t>T</m:t>
                  </m:r>
                </m:sup>
                <m:e>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t</m:t>
                              </m:r>
                            </m:sub>
                          </m:sSub>
                          <m:r>
                            <w:rPr>
                              <w:rFonts w:ascii="Cambria Math" w:hAnsi="Cambria Math" w:cs="Times New Roman"/>
                              <w:szCs w:val="28"/>
                            </w:rPr>
                            <m:t>-</m:t>
                          </m:r>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Z</m:t>
                              </m:r>
                            </m:e>
                          </m:acc>
                        </m:e>
                      </m:d>
                    </m:e>
                    <m:sup>
                      <m:r>
                        <w:rPr>
                          <w:rFonts w:ascii="Cambria Math" w:eastAsiaTheme="minorEastAsia" w:hAnsi="Cambria Math" w:cs="Times New Roman"/>
                          <w:szCs w:val="28"/>
                        </w:rPr>
                        <m:t>2</m:t>
                      </m:r>
                    </m:sup>
                  </m:sSup>
                </m:e>
              </m:nary>
            </m:e>
          </m:rad>
          <m:r>
            <w:rPr>
              <w:rFonts w:ascii="Cambria Math" w:eastAsiaTheme="minorEastAsia" w:hAnsi="Cambria Math" w:cs="Times New Roman"/>
              <w:szCs w:val="28"/>
            </w:rPr>
            <m:t xml:space="preserve">                                       (1.11)</m:t>
          </m:r>
        </m:oMath>
      </m:oMathPara>
    </w:p>
    <w:p w14:paraId="2DC82444" w14:textId="77777777" w:rsidR="00800B58" w:rsidRDefault="00800B58" w:rsidP="001E4B2C">
      <w:pPr>
        <w:spacing w:after="0" w:line="360" w:lineRule="exact"/>
        <w:ind w:firstLine="709"/>
        <w:rPr>
          <w:rFonts w:cs="Times New Roman"/>
          <w:szCs w:val="28"/>
        </w:rPr>
      </w:pPr>
      <w:r w:rsidRPr="006A74B2">
        <w:rPr>
          <w:rFonts w:cs="Times New Roman"/>
          <w:szCs w:val="28"/>
        </w:rPr>
        <w:t xml:space="preserve">Полученные значения ИЭН будут преимущественно варьироваться на промежутке [90; 110]. ИЭН равный 100 соответствует </w:t>
      </w:r>
      <w:r>
        <w:rPr>
          <w:rFonts w:cs="Times New Roman"/>
          <w:szCs w:val="28"/>
        </w:rPr>
        <w:t xml:space="preserve">долгосрочному тренду, значение выше </w:t>
      </w:r>
      <w:r w:rsidRPr="006A74B2">
        <w:rPr>
          <w:rFonts w:cs="Times New Roman"/>
          <w:szCs w:val="28"/>
        </w:rPr>
        <w:t>100 показыв</w:t>
      </w:r>
      <w:r>
        <w:rPr>
          <w:rFonts w:cs="Times New Roman"/>
          <w:szCs w:val="28"/>
        </w:rPr>
        <w:t>ает рост экономики, а значение ниже 1</w:t>
      </w:r>
      <w:r w:rsidRPr="003862BA">
        <w:rPr>
          <w:rFonts w:cs="Times New Roman"/>
          <w:szCs w:val="28"/>
        </w:rPr>
        <w:t>0</w:t>
      </w:r>
      <w:r w:rsidRPr="006A74B2">
        <w:rPr>
          <w:rFonts w:cs="Times New Roman"/>
          <w:szCs w:val="28"/>
        </w:rPr>
        <w:t xml:space="preserve">0 указывает на </w:t>
      </w:r>
      <w:r>
        <w:rPr>
          <w:rFonts w:cs="Times New Roman"/>
          <w:szCs w:val="28"/>
        </w:rPr>
        <w:t xml:space="preserve">экономический спад </w:t>
      </w:r>
      <w:r w:rsidR="00E717A0">
        <w:rPr>
          <w:rFonts w:cs="Times New Roman"/>
          <w:color w:val="3333FF"/>
          <w:szCs w:val="28"/>
        </w:rPr>
        <w:t>[4</w:t>
      </w:r>
      <w:r w:rsidRPr="00472397">
        <w:rPr>
          <w:rFonts w:cs="Times New Roman"/>
          <w:color w:val="3333FF"/>
          <w:szCs w:val="28"/>
        </w:rPr>
        <w:t>]</w:t>
      </w:r>
      <w:r w:rsidRPr="006A74B2">
        <w:rPr>
          <w:rFonts w:cs="Times New Roman"/>
          <w:szCs w:val="28"/>
        </w:rPr>
        <w:t>.</w:t>
      </w:r>
    </w:p>
    <w:p w14:paraId="72240C7B" w14:textId="77777777" w:rsidR="00800B58" w:rsidRPr="00AF1E76" w:rsidRDefault="00800B58" w:rsidP="001E4B2C">
      <w:pPr>
        <w:pStyle w:val="3"/>
        <w:spacing w:before="240" w:after="120"/>
      </w:pPr>
      <w:bookmarkStart w:id="9" w:name="_Toc72998947"/>
      <w:r w:rsidRPr="00AF1E76">
        <w:t>1.2.2 Методика построения отраслевых ИЭН (ОИЭН) и сводного ИЭН (СИЭН), используемая в НБ РБ</w:t>
      </w:r>
      <w:bookmarkEnd w:id="9"/>
    </w:p>
    <w:p w14:paraId="6BFFCB55" w14:textId="77777777" w:rsidR="00800B58" w:rsidRDefault="00800B58" w:rsidP="00DD7BBE">
      <w:pPr>
        <w:spacing w:after="0" w:line="360" w:lineRule="exact"/>
        <w:ind w:firstLine="709"/>
      </w:pPr>
      <w:r>
        <w:t xml:space="preserve">ОИЭН вычисляется как среднее геометрическое значение сезонно скорректированных балансов ответов </w:t>
      </w:r>
      <m:oMath>
        <m:d>
          <m:dPr>
            <m:begChr m:val="{"/>
            <m:endChr m:val="}"/>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B</m:t>
                </m:r>
              </m:e>
              <m:sub>
                <m:r>
                  <w:rPr>
                    <w:rFonts w:ascii="Cambria Math" w:eastAsiaTheme="minorEastAsia" w:hAnsi="Cambria Math" w:cs="Times New Roman"/>
                    <w:szCs w:val="28"/>
                  </w:rPr>
                  <m:t>it</m:t>
                </m:r>
              </m:sub>
            </m:sSub>
          </m:e>
        </m:d>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t</m:t>
        </m:r>
        <m:r>
          <w:rPr>
            <w:rFonts w:ascii="Cambria Math" w:eastAsiaTheme="minorEastAsia" w:hAnsi="Cambria Math" w:cs="Times New Roman"/>
            <w:szCs w:val="28"/>
          </w:rPr>
          <m:t>=</m:t>
        </m:r>
        <m:acc>
          <m:accPr>
            <m:chr m:val="̅"/>
            <m:ctrlPr>
              <w:rPr>
                <w:rFonts w:ascii="Cambria Math" w:eastAsiaTheme="minorEastAsia" w:hAnsi="Cambria Math" w:cs="Times New Roman"/>
                <w:i/>
                <w:szCs w:val="28"/>
                <w:lang w:val="en-US"/>
              </w:rPr>
            </m:ctrlPr>
          </m:accPr>
          <m:e>
            <m:r>
              <w:rPr>
                <w:rFonts w:ascii="Cambria Math" w:eastAsiaTheme="minorEastAsia" w:hAnsi="Cambria Math" w:cs="Times New Roman"/>
                <w:szCs w:val="28"/>
              </w:rPr>
              <m:t>1,  192</m:t>
            </m:r>
          </m:e>
        </m:acc>
      </m:oMath>
      <w:r>
        <w:t xml:space="preserve"> по соответствующим вопросам из таблицы 1.1.</w:t>
      </w:r>
    </w:p>
    <w:p w14:paraId="4F28776F" w14:textId="77777777" w:rsidR="00800B58" w:rsidRDefault="00800B58" w:rsidP="00DD7BBE">
      <w:pPr>
        <w:spacing w:after="0" w:line="360" w:lineRule="exact"/>
        <w:ind w:firstLine="709"/>
      </w:pPr>
      <w:r>
        <w:t>Алгоритм расчёта ОИЭН</w:t>
      </w:r>
      <w:r w:rsidRPr="00AC722E">
        <w:t xml:space="preserve"> (</w:t>
      </w:r>
      <w:r>
        <w:rPr>
          <w:lang w:val="en-US"/>
        </w:rPr>
        <w:t>BESI</w:t>
      </w:r>
      <w:r w:rsidRPr="00AC722E">
        <w:t xml:space="preserve"> — </w:t>
      </w:r>
      <w:r>
        <w:rPr>
          <w:lang w:val="en-US"/>
        </w:rPr>
        <w:t>Branch</w:t>
      </w:r>
      <w:r w:rsidRPr="00AC722E">
        <w:t xml:space="preserve"> </w:t>
      </w:r>
      <w:r>
        <w:rPr>
          <w:lang w:val="en-US"/>
        </w:rPr>
        <w:t>ESI</w:t>
      </w:r>
      <w:r w:rsidRPr="00AC722E">
        <w:t>)</w:t>
      </w:r>
      <w:r>
        <w:t>:</w:t>
      </w:r>
    </w:p>
    <w:p w14:paraId="5E7ACB64" w14:textId="77777777" w:rsidR="00800B58" w:rsidRDefault="00800B58" w:rsidP="00DD7BBE">
      <w:pPr>
        <w:pStyle w:val="a3"/>
        <w:numPr>
          <w:ilvl w:val="0"/>
          <w:numId w:val="13"/>
        </w:numPr>
        <w:spacing w:after="0" w:line="360" w:lineRule="exact"/>
        <w:ind w:left="0" w:firstLine="709"/>
      </w:pPr>
      <w:r>
        <w:t xml:space="preserve">Сезонная корректировка временных рядов балансов ответов. Методика, используемая в расчётах указана в пункте 1.3. </w:t>
      </w:r>
    </w:p>
    <w:p w14:paraId="27D9B503" w14:textId="77777777" w:rsidR="00800B58" w:rsidRPr="00331F76" w:rsidRDefault="00800B58" w:rsidP="00DD7BBE">
      <w:pPr>
        <w:pStyle w:val="a3"/>
        <w:numPr>
          <w:ilvl w:val="0"/>
          <w:numId w:val="13"/>
        </w:numPr>
        <w:spacing w:after="0" w:line="360" w:lineRule="exact"/>
        <w:ind w:left="0" w:firstLine="709"/>
      </w:pPr>
      <w:r>
        <w:t xml:space="preserve">Вычисление среднего геометрического значения сезонно скорректированных рядов балансов ответов </w:t>
      </w:r>
      <m:oMath>
        <m:d>
          <m:dPr>
            <m:begChr m:val="{"/>
            <m:endChr m:val="}"/>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SA</m:t>
                </m:r>
              </m:e>
              <m:sub>
                <m:r>
                  <w:rPr>
                    <w:rFonts w:ascii="Cambria Math" w:eastAsiaTheme="minorEastAsia" w:hAnsi="Cambria Math" w:cs="Times New Roman"/>
                    <w:szCs w:val="28"/>
                  </w:rPr>
                  <m:t>it</m:t>
                </m:r>
              </m:sub>
            </m:sSub>
          </m:e>
        </m:d>
        <m:r>
          <w:rPr>
            <w:rFonts w:ascii="Cambria Math" w:eastAsiaTheme="minorEastAsia" w:hAnsi="Cambria Math" w:cs="Times New Roman"/>
            <w:szCs w:val="28"/>
          </w:rPr>
          <m:t>, i=</m:t>
        </m:r>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1,14</m:t>
            </m:r>
          </m:e>
        </m:acc>
      </m:oMath>
      <w:r w:rsidRPr="00331F76">
        <w:rPr>
          <w:rFonts w:eastAsiaTheme="minorEastAsia"/>
          <w:szCs w:val="28"/>
        </w:rPr>
        <w:t>:</w:t>
      </w:r>
    </w:p>
    <w:p w14:paraId="66020D54" w14:textId="77777777" w:rsidR="00800B58" w:rsidRDefault="00800B58" w:rsidP="00DD7BBE">
      <w:pPr>
        <w:pStyle w:val="a3"/>
        <w:numPr>
          <w:ilvl w:val="0"/>
          <w:numId w:val="15"/>
        </w:numPr>
        <w:spacing w:after="0" w:line="360" w:lineRule="exact"/>
        <w:ind w:left="0" w:firstLine="709"/>
      </w:pPr>
      <w:r>
        <w:t>для промышленной отрасли:</w:t>
      </w:r>
    </w:p>
    <w:p w14:paraId="77C6362A" w14:textId="77777777" w:rsidR="00800B58" w:rsidRPr="00B66C59" w:rsidRDefault="00800B58" w:rsidP="00800B58">
      <w:pPr>
        <w:spacing w:after="0" w:line="360" w:lineRule="auto"/>
        <w:rPr>
          <w:rFonts w:eastAsiaTheme="minorEastAsia"/>
        </w:rPr>
      </w:pPr>
      <m:oMathPara>
        <m:oMathParaPr>
          <m:jc m:val="right"/>
        </m:oMathParaPr>
        <m:oMath>
          <m:r>
            <w:rPr>
              <w:rFonts w:ascii="Cambria Math" w:hAnsi="Cambria Math"/>
            </w:rPr>
            <m:t>BES</m:t>
          </m:r>
          <m:sSub>
            <m:sSubPr>
              <m:ctrlPr>
                <w:rPr>
                  <w:rFonts w:ascii="Cambria Math" w:hAnsi="Cambria Math"/>
                  <w:i/>
                </w:rPr>
              </m:ctrlPr>
            </m:sSubPr>
            <m:e>
              <m:r>
                <w:rPr>
                  <w:rFonts w:ascii="Cambria Math" w:hAnsi="Cambria Math"/>
                </w:rPr>
                <m:t>I_I</m:t>
              </m:r>
              <m:r>
                <w:rPr>
                  <w:rFonts w:ascii="Cambria Math" w:hAnsi="Cambria Math"/>
                  <w:lang w:val="en-US"/>
                </w:rPr>
                <m:t>nd</m:t>
              </m:r>
            </m:e>
            <m:sub>
              <m:r>
                <w:rPr>
                  <w:rFonts w:ascii="Cambria Math" w:hAnsi="Cambria Math"/>
                </w:rPr>
                <m:t>t</m:t>
              </m:r>
            </m:sub>
          </m:sSub>
          <m:r>
            <w:rPr>
              <w:rFonts w:ascii="Cambria Math" w:hAnsi="Cambria Math"/>
            </w:rPr>
            <m:t>=</m:t>
          </m:r>
          <m:r>
            <w:rPr>
              <w:rFonts w:ascii="Cambria Math" w:eastAsiaTheme="minorEastAsia" w:hAnsi="Cambria Math"/>
            </w:rPr>
            <m:t xml:space="preserve"> -200+                                               (1.12)</m:t>
          </m:r>
        </m:oMath>
      </m:oMathPara>
    </w:p>
    <w:p w14:paraId="0A18E39F" w14:textId="77777777" w:rsidR="00800B58" w:rsidRPr="00A06472" w:rsidRDefault="00800B58" w:rsidP="00800B58">
      <w:pPr>
        <w:spacing w:after="0" w:line="360" w:lineRule="auto"/>
        <w:rPr>
          <w:rFonts w:eastAsiaTheme="minorEastAsia"/>
          <w:i/>
        </w:rPr>
      </w:pPr>
      <m:oMathPara>
        <m:oMathParaPr>
          <m:jc m:val="center"/>
        </m:oMathParaPr>
        <m:oMath>
          <m:r>
            <w:rPr>
              <w:rFonts w:ascii="Cambria Math" w:hAnsi="Cambria Math"/>
            </w:rPr>
            <m:t>+</m:t>
          </m:r>
          <m:rad>
            <m:radPr>
              <m:ctrlPr>
                <w:rPr>
                  <w:rFonts w:ascii="Cambria Math" w:hAnsi="Cambria Math"/>
                  <w:i/>
                </w:rPr>
              </m:ctrlPr>
            </m:radPr>
            <m:deg>
              <m:r>
                <w:rPr>
                  <w:rFonts w:ascii="Cambria Math" w:hAnsi="Cambria Math"/>
                </w:rPr>
                <m:t>3</m:t>
              </m:r>
            </m:deg>
            <m:e>
              <m:d>
                <m:dPr>
                  <m:ctrlPr>
                    <w:rPr>
                      <w:rFonts w:ascii="Cambria Math" w:hAnsi="Cambria Math"/>
                      <w:i/>
                    </w:rPr>
                  </m:ctrlPr>
                </m:dPr>
                <m:e>
                  <m:d>
                    <m:dPr>
                      <m:ctrlPr>
                        <w:rPr>
                          <w:rFonts w:ascii="Cambria Math" w:hAnsi="Cambria Math"/>
                          <w:i/>
                        </w:rPr>
                      </m:ctrlPr>
                    </m:dPr>
                    <m:e>
                      <m:r>
                        <w:rPr>
                          <w:rFonts w:ascii="Cambria Math" w:hAnsi="Cambria Math"/>
                        </w:rPr>
                        <m:t>0.52×</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SA</m:t>
                          </m:r>
                        </m:e>
                        <m:sub>
                          <m:r>
                            <w:rPr>
                              <w:rFonts w:ascii="Cambria Math" w:eastAsiaTheme="minorEastAsia" w:hAnsi="Cambria Math" w:cs="Times New Roman"/>
                              <w:szCs w:val="28"/>
                            </w:rPr>
                            <m:t>1t</m:t>
                          </m:r>
                        </m:sub>
                      </m:sSub>
                      <m:r>
                        <w:rPr>
                          <w:rFonts w:ascii="Cambria Math" w:hAnsi="Cambria Math"/>
                        </w:rPr>
                        <m:t>+0.48×</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SA</m:t>
                          </m:r>
                        </m:e>
                        <m:sub>
                          <m:r>
                            <w:rPr>
                              <w:rFonts w:ascii="Cambria Math" w:eastAsiaTheme="minorEastAsia" w:hAnsi="Cambria Math" w:cs="Times New Roman"/>
                              <w:szCs w:val="28"/>
                            </w:rPr>
                            <m:t>2t</m:t>
                          </m:r>
                        </m:sub>
                      </m:sSub>
                    </m:e>
                  </m:d>
                  <m:r>
                    <w:rPr>
                      <w:rFonts w:ascii="Cambria Math" w:hAnsi="Cambria Math"/>
                    </w:rPr>
                    <m:t>+200</m:t>
                  </m:r>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SA</m:t>
                      </m:r>
                    </m:e>
                    <m:sub>
                      <m:r>
                        <w:rPr>
                          <w:rFonts w:ascii="Cambria Math" w:eastAsiaTheme="minorEastAsia" w:hAnsi="Cambria Math" w:cs="Times New Roman"/>
                          <w:szCs w:val="28"/>
                        </w:rPr>
                        <m:t>3t</m:t>
                      </m:r>
                    </m:sub>
                  </m:sSub>
                  <m:r>
                    <w:rPr>
                      <w:rFonts w:ascii="Cambria Math" w:hAnsi="Cambria Math"/>
                    </w:rPr>
                    <m:t>+200</m:t>
                  </m:r>
                </m:e>
              </m:d>
              <m:r>
                <w:rPr>
                  <w:rFonts w:ascii="Cambria Math" w:hAnsi="Cambria Math"/>
                </w:rPr>
                <m:t>×</m:t>
              </m:r>
              <m:d>
                <m:dPr>
                  <m:ctrlPr>
                    <w:rPr>
                      <w:rFonts w:ascii="Cambria Math" w:hAnsi="Cambria Math"/>
                      <w:i/>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SA</m:t>
                      </m:r>
                    </m:e>
                    <m:sub>
                      <m:r>
                        <w:rPr>
                          <w:rFonts w:ascii="Cambria Math" w:eastAsiaTheme="minorEastAsia" w:hAnsi="Cambria Math" w:cs="Times New Roman"/>
                          <w:szCs w:val="28"/>
                        </w:rPr>
                        <m:t>4t</m:t>
                      </m:r>
                    </m:sub>
                  </m:sSub>
                  <m:r>
                    <w:rPr>
                      <w:rFonts w:ascii="Cambria Math" w:hAnsi="Cambria Math"/>
                    </w:rPr>
                    <m:t>+200</m:t>
                  </m:r>
                </m:e>
              </m:d>
              <m:r>
                <w:rPr>
                  <w:rFonts w:ascii="Cambria Math" w:hAnsi="Cambria Math"/>
                </w:rPr>
                <m:t xml:space="preserve">  </m:t>
              </m:r>
            </m:e>
          </m:rad>
        </m:oMath>
      </m:oMathPara>
    </w:p>
    <w:p w14:paraId="77E0EFB3" w14:textId="77777777" w:rsidR="00800B58" w:rsidRPr="00A06472" w:rsidRDefault="00800B58" w:rsidP="00800B58">
      <w:pPr>
        <w:pStyle w:val="a3"/>
        <w:numPr>
          <w:ilvl w:val="0"/>
          <w:numId w:val="15"/>
        </w:numPr>
        <w:spacing w:after="0" w:line="360" w:lineRule="auto"/>
        <w:ind w:left="0" w:firstLine="709"/>
        <w:rPr>
          <w:i/>
        </w:rPr>
      </w:pPr>
      <w:r>
        <w:t>для строительной отрасли:</w:t>
      </w:r>
    </w:p>
    <w:p w14:paraId="0B5894ED" w14:textId="77777777" w:rsidR="00800B58" w:rsidRPr="00B66C59" w:rsidRDefault="0025412A" w:rsidP="00800B58">
      <w:pPr>
        <w:spacing w:after="0" w:line="360" w:lineRule="auto"/>
        <w:rPr>
          <w:rFonts w:eastAsiaTheme="minorEastAsia"/>
          <w:i/>
        </w:rPr>
      </w:pPr>
      <m:oMathPara>
        <m:oMathParaPr>
          <m:jc m:val="right"/>
        </m:oMathParaPr>
        <m:oMath>
          <m:sSub>
            <m:sSubPr>
              <m:ctrlPr>
                <w:rPr>
                  <w:rFonts w:ascii="Cambria Math" w:hAnsi="Cambria Math"/>
                  <w:i/>
                </w:rPr>
              </m:ctrlPr>
            </m:sSubPr>
            <m:e>
              <m:r>
                <w:rPr>
                  <w:rFonts w:ascii="Cambria Math" w:hAnsi="Cambria Math"/>
                </w:rPr>
                <m:t>BES</m:t>
              </m:r>
              <m:r>
                <w:rPr>
                  <w:rFonts w:ascii="Cambria Math" w:hAnsi="Cambria Math"/>
                  <w:lang w:val="en-US"/>
                </w:rPr>
                <m:t>I_Constr</m:t>
              </m:r>
            </m:e>
            <m:sub>
              <m:r>
                <w:rPr>
                  <w:rFonts w:ascii="Cambria Math" w:hAnsi="Cambria Math"/>
                </w:rPr>
                <m:t>t</m:t>
              </m:r>
            </m:sub>
          </m:sSub>
          <m:r>
            <w:rPr>
              <w:rFonts w:ascii="Cambria Math" w:hAnsi="Cambria Math"/>
            </w:rPr>
            <m:t>= -200+</m:t>
          </m:r>
          <m:r>
            <w:rPr>
              <w:rFonts w:ascii="Cambria Math" w:eastAsiaTheme="minorEastAsia" w:hAnsi="Cambria Math"/>
            </w:rPr>
            <m:t xml:space="preserve">                                              (1.13)</m:t>
          </m:r>
        </m:oMath>
      </m:oMathPara>
    </w:p>
    <w:p w14:paraId="6055F4FA" w14:textId="77777777" w:rsidR="00800B58" w:rsidRPr="00A06472" w:rsidRDefault="00800B58" w:rsidP="00800B58">
      <w:pPr>
        <w:spacing w:after="0" w:line="360" w:lineRule="auto"/>
        <w:rPr>
          <w:rFonts w:eastAsiaTheme="minorEastAsia"/>
        </w:rPr>
      </w:pPr>
      <m:oMathPara>
        <m:oMath>
          <m:r>
            <w:rPr>
              <w:rFonts w:ascii="Cambria Math" w:hAnsi="Cambria Math"/>
            </w:rPr>
            <m:t>+</m:t>
          </m:r>
          <m:rad>
            <m:radPr>
              <m:ctrlPr>
                <w:rPr>
                  <w:rFonts w:ascii="Cambria Math" w:hAnsi="Cambria Math"/>
                  <w:i/>
                </w:rPr>
              </m:ctrlPr>
            </m:radPr>
            <m:deg/>
            <m:e>
              <m:d>
                <m:dPr>
                  <m:ctrlPr>
                    <w:rPr>
                      <w:rFonts w:ascii="Cambria Math" w:hAnsi="Cambria Math"/>
                      <w:i/>
                    </w:rPr>
                  </m:ctrlPr>
                </m:dPr>
                <m:e>
                  <m:d>
                    <m:dPr>
                      <m:ctrlPr>
                        <w:rPr>
                          <w:rFonts w:ascii="Cambria Math" w:hAnsi="Cambria Math"/>
                          <w:i/>
                        </w:rPr>
                      </m:ctrlPr>
                    </m:dPr>
                    <m:e>
                      <m:r>
                        <w:rPr>
                          <w:rFonts w:ascii="Cambria Math" w:hAnsi="Cambria Math"/>
                        </w:rPr>
                        <m:t>0.6×</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SA</m:t>
                          </m:r>
                        </m:e>
                        <m:sub>
                          <m:r>
                            <w:rPr>
                              <w:rFonts w:ascii="Cambria Math" w:eastAsiaTheme="minorEastAsia" w:hAnsi="Cambria Math" w:cs="Times New Roman"/>
                              <w:szCs w:val="28"/>
                            </w:rPr>
                            <m:t>5t</m:t>
                          </m:r>
                        </m:sub>
                      </m:sSub>
                      <m:r>
                        <w:rPr>
                          <w:rFonts w:ascii="Cambria Math" w:hAnsi="Cambria Math"/>
                        </w:rPr>
                        <m:t>+0.4×</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SA</m:t>
                          </m:r>
                        </m:e>
                        <m:sub>
                          <m:r>
                            <w:rPr>
                              <w:rFonts w:ascii="Cambria Math" w:eastAsiaTheme="minorEastAsia" w:hAnsi="Cambria Math" w:cs="Times New Roman"/>
                              <w:szCs w:val="28"/>
                            </w:rPr>
                            <m:t>6t</m:t>
                          </m:r>
                        </m:sub>
                      </m:sSub>
                    </m:e>
                  </m:d>
                  <m:r>
                    <w:rPr>
                      <w:rFonts w:ascii="Cambria Math" w:hAnsi="Cambria Math"/>
                    </w:rPr>
                    <m:t>+200</m:t>
                  </m:r>
                </m:e>
              </m:d>
              <m:r>
                <w:rPr>
                  <w:rFonts w:ascii="Cambria Math" w:hAnsi="Cambria Math"/>
                </w:rPr>
                <m:t>×</m:t>
              </m:r>
              <m:d>
                <m:dPr>
                  <m:ctrlPr>
                    <w:rPr>
                      <w:rFonts w:ascii="Cambria Math" w:hAnsi="Cambria Math"/>
                      <w:i/>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SA</m:t>
                      </m:r>
                    </m:e>
                    <m:sub>
                      <m:r>
                        <w:rPr>
                          <w:rFonts w:ascii="Cambria Math" w:eastAsiaTheme="minorEastAsia" w:hAnsi="Cambria Math" w:cs="Times New Roman"/>
                          <w:szCs w:val="28"/>
                        </w:rPr>
                        <m:t>7t</m:t>
                      </m:r>
                    </m:sub>
                  </m:sSub>
                  <m:r>
                    <w:rPr>
                      <w:rFonts w:ascii="Cambria Math" w:hAnsi="Cambria Math"/>
                    </w:rPr>
                    <m:t>+200</m:t>
                  </m:r>
                </m:e>
              </m:d>
              <m:r>
                <w:rPr>
                  <w:rFonts w:ascii="Cambria Math" w:hAnsi="Cambria Math"/>
                </w:rPr>
                <m:t xml:space="preserve"> </m:t>
              </m:r>
            </m:e>
          </m:rad>
        </m:oMath>
      </m:oMathPara>
    </w:p>
    <w:p w14:paraId="5CA41374" w14:textId="77777777" w:rsidR="00800B58" w:rsidRPr="00A06472" w:rsidRDefault="00800B58" w:rsidP="00800B58">
      <w:pPr>
        <w:pStyle w:val="a3"/>
        <w:numPr>
          <w:ilvl w:val="0"/>
          <w:numId w:val="15"/>
        </w:numPr>
        <w:spacing w:after="0" w:line="360" w:lineRule="auto"/>
        <w:ind w:left="0" w:firstLine="709"/>
        <w:rPr>
          <w:i/>
        </w:rPr>
      </w:pPr>
      <w:r>
        <w:t>для торговой отрасли:</w:t>
      </w:r>
    </w:p>
    <w:p w14:paraId="1D8B33EA" w14:textId="77777777" w:rsidR="00800B58" w:rsidRPr="00A06472" w:rsidRDefault="00800B58" w:rsidP="00800B58">
      <w:pPr>
        <w:spacing w:after="0" w:line="360" w:lineRule="auto"/>
        <w:rPr>
          <w:rFonts w:eastAsiaTheme="minorEastAsia"/>
        </w:rPr>
      </w:pPr>
      <m:oMathPara>
        <m:oMath>
          <m:r>
            <w:rPr>
              <w:rFonts w:ascii="Cambria Math" w:hAnsi="Cambria Math"/>
            </w:rPr>
            <m:t>BES</m:t>
          </m:r>
          <m:sSub>
            <m:sSubPr>
              <m:ctrlPr>
                <w:rPr>
                  <w:rFonts w:ascii="Cambria Math" w:hAnsi="Cambria Math"/>
                  <w:i/>
                </w:rPr>
              </m:ctrlPr>
            </m:sSubPr>
            <m:e>
              <m:r>
                <w:rPr>
                  <w:rFonts w:ascii="Cambria Math" w:hAnsi="Cambria Math"/>
                </w:rPr>
                <m:t>I_Trade</m:t>
              </m:r>
            </m:e>
            <m:sub>
              <m:r>
                <w:rPr>
                  <w:rFonts w:ascii="Cambria Math" w:hAnsi="Cambria Math"/>
                  <w:lang w:val="en-US"/>
                </w:rPr>
                <m:t>t</m:t>
              </m:r>
            </m:sub>
          </m:sSub>
          <m:r>
            <w:rPr>
              <w:rFonts w:ascii="Cambria Math" w:hAnsi="Cambria Math"/>
            </w:rPr>
            <m:t>=</m:t>
          </m:r>
          <m:rad>
            <m:radPr>
              <m:ctrlPr>
                <w:rPr>
                  <w:rFonts w:ascii="Cambria Math" w:hAnsi="Cambria Math"/>
                  <w:i/>
                </w:rPr>
              </m:ctrlPr>
            </m:radPr>
            <m:deg>
              <m:r>
                <w:rPr>
                  <w:rFonts w:ascii="Cambria Math" w:hAnsi="Cambria Math"/>
                </w:rPr>
                <m:t>3</m:t>
              </m:r>
            </m:deg>
            <m:e>
              <m:d>
                <m:dPr>
                  <m:ctrlPr>
                    <w:rPr>
                      <w:rFonts w:ascii="Cambria Math" w:hAnsi="Cambria Math"/>
                      <w:i/>
                    </w:rPr>
                  </m:ctrlPr>
                </m:dPr>
                <m:e>
                  <m:r>
                    <w:rPr>
                      <w:rFonts w:ascii="Cambria Math" w:hAnsi="Cambria Math"/>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SA</m:t>
                      </m:r>
                    </m:e>
                    <m:sub>
                      <m:r>
                        <w:rPr>
                          <w:rFonts w:ascii="Cambria Math" w:eastAsiaTheme="minorEastAsia" w:hAnsi="Cambria Math" w:cs="Times New Roman"/>
                          <w:szCs w:val="28"/>
                        </w:rPr>
                        <m:t>8t</m:t>
                      </m:r>
                    </m:sub>
                  </m:sSub>
                  <m:r>
                    <w:rPr>
                      <w:rFonts w:ascii="Cambria Math" w:hAnsi="Cambria Math"/>
                    </w:rPr>
                    <m:t>+200</m:t>
                  </m:r>
                </m:e>
              </m:d>
              <m:r>
                <w:rPr>
                  <w:rFonts w:ascii="Cambria Math" w:hAnsi="Cambria Math"/>
                </w:rPr>
                <m:t>×</m:t>
              </m:r>
              <m:d>
                <m:dPr>
                  <m:ctrlPr>
                    <w:rPr>
                      <w:rFonts w:ascii="Cambria Math" w:hAnsi="Cambria Math"/>
                      <w:i/>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SA</m:t>
                      </m:r>
                    </m:e>
                    <m:sub>
                      <m:r>
                        <w:rPr>
                          <w:rFonts w:ascii="Cambria Math" w:eastAsiaTheme="minorEastAsia" w:hAnsi="Cambria Math" w:cs="Times New Roman"/>
                          <w:szCs w:val="28"/>
                        </w:rPr>
                        <m:t>9t</m:t>
                      </m:r>
                    </m:sub>
                  </m:sSub>
                  <m:r>
                    <w:rPr>
                      <w:rFonts w:ascii="Cambria Math" w:hAnsi="Cambria Math"/>
                    </w:rPr>
                    <m:t>+200</m:t>
                  </m:r>
                </m:e>
              </m:d>
              <m:r>
                <w:rPr>
                  <w:rFonts w:ascii="Cambria Math" w:hAnsi="Cambria Math"/>
                </w:rPr>
                <m:t>×</m:t>
              </m:r>
              <m:d>
                <m:dPr>
                  <m:ctrlPr>
                    <w:rPr>
                      <w:rFonts w:ascii="Cambria Math" w:hAnsi="Cambria Math"/>
                      <w:i/>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SA</m:t>
                      </m:r>
                    </m:e>
                    <m:sub>
                      <m:r>
                        <w:rPr>
                          <w:rFonts w:ascii="Cambria Math" w:eastAsiaTheme="minorEastAsia" w:hAnsi="Cambria Math" w:cs="Times New Roman"/>
                          <w:szCs w:val="28"/>
                        </w:rPr>
                        <m:t>10t</m:t>
                      </m:r>
                    </m:sub>
                  </m:sSub>
                  <m:r>
                    <w:rPr>
                      <w:rFonts w:ascii="Cambria Math" w:hAnsi="Cambria Math"/>
                    </w:rPr>
                    <m:t>+200</m:t>
                  </m:r>
                </m:e>
              </m:d>
              <m:r>
                <w:rPr>
                  <w:rFonts w:ascii="Cambria Math" w:hAnsi="Cambria Math"/>
                </w:rPr>
                <m:t xml:space="preserve"> </m:t>
              </m:r>
            </m:e>
          </m:rad>
          <m:r>
            <w:rPr>
              <w:rFonts w:ascii="Cambria Math" w:hAnsi="Cambria Math"/>
            </w:rPr>
            <m:t>-200  (1.14)</m:t>
          </m:r>
        </m:oMath>
      </m:oMathPara>
    </w:p>
    <w:p w14:paraId="00536BA2" w14:textId="77777777" w:rsidR="00800B58" w:rsidRPr="00A06472" w:rsidRDefault="00800B58" w:rsidP="00800B58">
      <w:pPr>
        <w:pStyle w:val="a3"/>
        <w:numPr>
          <w:ilvl w:val="0"/>
          <w:numId w:val="15"/>
        </w:numPr>
        <w:spacing w:after="0" w:line="360" w:lineRule="auto"/>
        <w:ind w:left="0" w:firstLine="709"/>
        <w:rPr>
          <w:i/>
        </w:rPr>
      </w:pPr>
      <w:r>
        <w:t>для транспортной отрасли:</w:t>
      </w:r>
    </w:p>
    <w:p w14:paraId="1B54CE3E" w14:textId="77777777" w:rsidR="00800B58" w:rsidRPr="007B1CDB" w:rsidRDefault="00800B58" w:rsidP="00800B58">
      <w:pPr>
        <w:spacing w:after="0" w:line="360" w:lineRule="auto"/>
        <w:rPr>
          <w:rFonts w:eastAsiaTheme="minorEastAsia"/>
        </w:rPr>
      </w:pPr>
      <m:oMathPara>
        <m:oMathParaPr>
          <m:jc m:val="right"/>
        </m:oMathParaPr>
        <m:oMath>
          <m:r>
            <w:rPr>
              <w:rFonts w:ascii="Cambria Math" w:hAnsi="Cambria Math"/>
            </w:rPr>
            <m:t>BES</m:t>
          </m:r>
          <m:sSub>
            <m:sSubPr>
              <m:ctrlPr>
                <w:rPr>
                  <w:rFonts w:ascii="Cambria Math" w:hAnsi="Cambria Math"/>
                  <w:i/>
                </w:rPr>
              </m:ctrlPr>
            </m:sSubPr>
            <m:e>
              <m:r>
                <w:rPr>
                  <w:rFonts w:ascii="Cambria Math" w:hAnsi="Cambria Math"/>
                </w:rPr>
                <m:t>I_Transp</m:t>
              </m:r>
            </m:e>
            <m:sub>
              <m:r>
                <w:rPr>
                  <w:rFonts w:ascii="Cambria Math" w:hAnsi="Cambria Math"/>
                </w:rPr>
                <m:t>t</m:t>
              </m:r>
            </m:sub>
          </m:sSub>
          <m:r>
            <w:rPr>
              <w:rFonts w:ascii="Cambria Math" w:hAnsi="Cambria Math"/>
            </w:rPr>
            <m:t>= -200+                                          (1.15)</m:t>
          </m:r>
        </m:oMath>
      </m:oMathPara>
    </w:p>
    <w:p w14:paraId="1F78D055" w14:textId="77777777" w:rsidR="00800B58" w:rsidRPr="00D944DA" w:rsidRDefault="00800B58" w:rsidP="00800B58">
      <w:pPr>
        <w:spacing w:after="0" w:line="360" w:lineRule="auto"/>
        <w:rPr>
          <w:rFonts w:eastAsiaTheme="minorEastAsia"/>
          <w:i/>
        </w:rPr>
      </w:pPr>
      <m:oMathPara>
        <m:oMath>
          <m:r>
            <w:rPr>
              <w:rFonts w:ascii="Cambria Math" w:hAnsi="Cambria Math"/>
            </w:rPr>
            <m:t xml:space="preserve">+ </m:t>
          </m:r>
          <m:rad>
            <m:radPr>
              <m:ctrlPr>
                <w:rPr>
                  <w:rFonts w:ascii="Cambria Math" w:hAnsi="Cambria Math"/>
                  <w:i/>
                </w:rPr>
              </m:ctrlPr>
            </m:radPr>
            <m:deg>
              <m:r>
                <w:rPr>
                  <w:rFonts w:ascii="Cambria Math" w:hAnsi="Cambria Math"/>
                </w:rPr>
                <m:t>3</m:t>
              </m:r>
            </m:deg>
            <m:e>
              <m:d>
                <m:dPr>
                  <m:ctrlPr>
                    <w:rPr>
                      <w:rFonts w:ascii="Cambria Math" w:hAnsi="Cambria Math"/>
                      <w:i/>
                    </w:rPr>
                  </m:ctrlPr>
                </m:dPr>
                <m:e>
                  <m:d>
                    <m:dPr>
                      <m:ctrlPr>
                        <w:rPr>
                          <w:rFonts w:ascii="Cambria Math" w:hAnsi="Cambria Math"/>
                          <w:i/>
                        </w:rPr>
                      </m:ctrlPr>
                    </m:dPr>
                    <m:e>
                      <m:r>
                        <w:rPr>
                          <w:rFonts w:ascii="Cambria Math" w:hAnsi="Cambria Math"/>
                        </w:rPr>
                        <m:t>0.56×</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SA</m:t>
                          </m:r>
                        </m:e>
                        <m:sub>
                          <m:r>
                            <w:rPr>
                              <w:rFonts w:ascii="Cambria Math" w:eastAsiaTheme="minorEastAsia" w:hAnsi="Cambria Math" w:cs="Times New Roman"/>
                              <w:szCs w:val="28"/>
                            </w:rPr>
                            <m:t>11t</m:t>
                          </m:r>
                        </m:sub>
                      </m:sSub>
                      <m:r>
                        <w:rPr>
                          <w:rFonts w:ascii="Cambria Math" w:hAnsi="Cambria Math"/>
                        </w:rPr>
                        <m:t>+0.44×</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SA</m:t>
                          </m:r>
                        </m:e>
                        <m:sub>
                          <m:r>
                            <w:rPr>
                              <w:rFonts w:ascii="Cambria Math" w:eastAsiaTheme="minorEastAsia" w:hAnsi="Cambria Math" w:cs="Times New Roman"/>
                              <w:szCs w:val="28"/>
                            </w:rPr>
                            <m:t>12t</m:t>
                          </m:r>
                        </m:sub>
                      </m:sSub>
                    </m:e>
                  </m:d>
                  <m:r>
                    <w:rPr>
                      <w:rFonts w:ascii="Cambria Math" w:hAnsi="Cambria Math"/>
                    </w:rPr>
                    <m:t>+200</m:t>
                  </m:r>
                </m:e>
              </m:d>
              <m:r>
                <w:rPr>
                  <w:rFonts w:ascii="Cambria Math" w:hAnsi="Cambria Math"/>
                </w:rPr>
                <m:t>×</m:t>
              </m:r>
              <m:d>
                <m:dPr>
                  <m:ctrlPr>
                    <w:rPr>
                      <w:rFonts w:ascii="Cambria Math" w:hAnsi="Cambria Math"/>
                      <w:i/>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SA</m:t>
                      </m:r>
                    </m:e>
                    <m:sub>
                      <m:r>
                        <w:rPr>
                          <w:rFonts w:ascii="Cambria Math" w:eastAsiaTheme="minorEastAsia" w:hAnsi="Cambria Math" w:cs="Times New Roman"/>
                          <w:szCs w:val="28"/>
                        </w:rPr>
                        <m:t>13t</m:t>
                      </m:r>
                    </m:sub>
                  </m:sSub>
                  <m:r>
                    <w:rPr>
                      <w:rFonts w:ascii="Cambria Math" w:hAnsi="Cambria Math"/>
                    </w:rPr>
                    <m:t>+200</m:t>
                  </m:r>
                </m:e>
              </m:d>
              <m:r>
                <w:rPr>
                  <w:rFonts w:ascii="Cambria Math" w:hAnsi="Cambria Math"/>
                </w:rPr>
                <m:t>×</m:t>
              </m:r>
              <m:d>
                <m:dPr>
                  <m:ctrlPr>
                    <w:rPr>
                      <w:rFonts w:ascii="Cambria Math" w:hAnsi="Cambria Math"/>
                      <w:i/>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SA</m:t>
                      </m:r>
                    </m:e>
                    <m:sub>
                      <m:r>
                        <w:rPr>
                          <w:rFonts w:ascii="Cambria Math" w:eastAsiaTheme="minorEastAsia" w:hAnsi="Cambria Math" w:cs="Times New Roman"/>
                          <w:szCs w:val="28"/>
                        </w:rPr>
                        <m:t>14t</m:t>
                      </m:r>
                    </m:sub>
                  </m:sSub>
                  <m:r>
                    <w:rPr>
                      <w:rFonts w:ascii="Cambria Math" w:hAnsi="Cambria Math"/>
                    </w:rPr>
                    <m:t>+200</m:t>
                  </m:r>
                </m:e>
              </m:d>
              <m:r>
                <w:rPr>
                  <w:rFonts w:ascii="Cambria Math" w:hAnsi="Cambria Math"/>
                </w:rPr>
                <m:t xml:space="preserve">  </m:t>
              </m:r>
            </m:e>
          </m:rad>
        </m:oMath>
      </m:oMathPara>
    </w:p>
    <w:p w14:paraId="78DD0A64" w14:textId="77777777" w:rsidR="00800B58" w:rsidRDefault="00800B58" w:rsidP="00DD7BBE">
      <w:pPr>
        <w:spacing w:after="0" w:line="360" w:lineRule="exact"/>
        <w:ind w:firstLine="709"/>
        <w:rPr>
          <w:rFonts w:eastAsiaTheme="minorEastAsia"/>
        </w:rPr>
      </w:pPr>
      <w:r>
        <w:rPr>
          <w:rFonts w:eastAsiaTheme="minorEastAsia"/>
        </w:rPr>
        <w:t xml:space="preserve">Добавление константы </w:t>
      </w:r>
      <m:oMath>
        <m:r>
          <w:rPr>
            <w:rFonts w:ascii="Cambria Math" w:eastAsiaTheme="minorEastAsia" w:hAnsi="Cambria Math"/>
          </w:rPr>
          <m:t>c=200</m:t>
        </m:r>
      </m:oMath>
      <w:r w:rsidRPr="00776A5E">
        <w:rPr>
          <w:rFonts w:eastAsiaTheme="minorEastAsia"/>
        </w:rPr>
        <w:t xml:space="preserve"> </w:t>
      </w:r>
      <w:r>
        <w:rPr>
          <w:rFonts w:eastAsiaTheme="minorEastAsia"/>
        </w:rPr>
        <w:t>обусловлено необходимостью неотрицательности подкоренных выражений.</w:t>
      </w:r>
    </w:p>
    <w:p w14:paraId="52E4A366" w14:textId="77777777" w:rsidR="00800B58" w:rsidRDefault="00800B58" w:rsidP="00DD7BBE">
      <w:pPr>
        <w:spacing w:after="0" w:line="360" w:lineRule="exact"/>
        <w:ind w:firstLine="709"/>
        <w:rPr>
          <w:rFonts w:eastAsiaTheme="minorEastAsia"/>
        </w:rPr>
      </w:pPr>
      <w:r>
        <w:rPr>
          <w:rFonts w:eastAsiaTheme="minorEastAsia"/>
        </w:rPr>
        <w:lastRenderedPageBreak/>
        <w:t>Группировка временных рядов балансов ответов для соответствующих вопросов и введение весовых коэффициентов при расчете ОИЭН промышленности, строительства, транспорта вызвана родственностью вопросов, которые в совокупности описывают динамику числа контрактов (заказов) у предприятия.</w:t>
      </w:r>
    </w:p>
    <w:p w14:paraId="285D70AC" w14:textId="77777777" w:rsidR="00800B58" w:rsidRPr="0003585D" w:rsidRDefault="00800B58" w:rsidP="00DD7BBE">
      <w:pPr>
        <w:spacing w:after="0" w:line="360" w:lineRule="exact"/>
        <w:ind w:firstLine="709"/>
        <w:rPr>
          <w:rFonts w:eastAsiaTheme="minorEastAsia"/>
        </w:rPr>
      </w:pPr>
      <w:r>
        <w:rPr>
          <w:rFonts w:eastAsiaTheme="minorEastAsia"/>
        </w:rPr>
        <w:t xml:space="preserve">Сезонно скорректированные временные ряды для вопросов </w:t>
      </w:r>
      <w:r>
        <w:rPr>
          <w:rFonts w:eastAsiaTheme="minorEastAsia"/>
          <w:lang w:val="en-US"/>
        </w:rPr>
        <w:t>Q</w:t>
      </w:r>
      <w:r>
        <w:rPr>
          <w:rFonts w:eastAsiaTheme="minorEastAsia"/>
        </w:rPr>
        <w:t>3</w:t>
      </w:r>
      <w:r w:rsidRPr="005F21C7">
        <w:rPr>
          <w:rFonts w:eastAsiaTheme="minorEastAsia"/>
        </w:rPr>
        <w:t xml:space="preserve"> </w:t>
      </w:r>
      <w:r>
        <w:rPr>
          <w:rFonts w:eastAsiaTheme="minorEastAsia"/>
        </w:rPr>
        <w:t xml:space="preserve">и </w:t>
      </w:r>
      <w:r>
        <w:rPr>
          <w:rFonts w:eastAsiaTheme="minorEastAsia"/>
          <w:lang w:val="en-US"/>
        </w:rPr>
        <w:t>Q</w:t>
      </w:r>
      <w:r w:rsidRPr="005F21C7">
        <w:rPr>
          <w:rFonts w:eastAsiaTheme="minorEastAsia"/>
        </w:rPr>
        <w:t>8</w:t>
      </w:r>
      <w:r>
        <w:rPr>
          <w:rFonts w:eastAsiaTheme="minorEastAsia"/>
        </w:rPr>
        <w:t xml:space="preserve"> взяты со знаком минус в силу физического смысла данных вопросов: рост количества нереализованной продукции оказывает негативное влияние на экономическое состояние предприятия.</w:t>
      </w:r>
    </w:p>
    <w:p w14:paraId="23B8508D" w14:textId="77777777" w:rsidR="00800B58" w:rsidRDefault="00800B58" w:rsidP="00DD7BBE">
      <w:pPr>
        <w:spacing w:after="0" w:line="360" w:lineRule="exact"/>
        <w:ind w:firstLine="709"/>
      </w:pPr>
      <w:r>
        <w:t>СИЭН представляет собой среднее геометрическое взвешенное значение отраслевых индексов экономических настроений. Весами выступают доли ВЭД в ВВП:</w:t>
      </w:r>
    </w:p>
    <w:p w14:paraId="70F6F16F" w14:textId="77777777" w:rsidR="00800B58" w:rsidRDefault="0025412A" w:rsidP="00800B58">
      <w:pPr>
        <w:spacing w:after="0" w:line="360" w:lineRule="auto"/>
        <w:ind w:firstLine="993"/>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lang w:val="en-US"/>
              </w:rPr>
              <m:t>ind</m:t>
            </m:r>
          </m:sub>
        </m:sSub>
        <m:r>
          <w:rPr>
            <w:rFonts w:ascii="Cambria Math" w:eastAsiaTheme="minorEastAsia" w:hAnsi="Cambria Math"/>
          </w:rPr>
          <m:t xml:space="preserve">=0.55,  </m:t>
        </m:r>
        <m:sSub>
          <m:sSubPr>
            <m:ctrlPr>
              <w:rPr>
                <w:rFonts w:ascii="Cambria Math" w:hAnsi="Cambria Math"/>
                <w:i/>
              </w:rPr>
            </m:ctrlPr>
          </m:sSubPr>
          <m:e>
            <m:r>
              <w:rPr>
                <w:rFonts w:ascii="Cambria Math" w:hAnsi="Cambria Math"/>
              </w:rPr>
              <m:t>β</m:t>
            </m:r>
          </m:e>
          <m:sub>
            <m:r>
              <w:rPr>
                <w:rFonts w:ascii="Cambria Math" w:hAnsi="Cambria Math"/>
              </w:rPr>
              <m:t>constr</m:t>
            </m:r>
          </m:sub>
        </m:sSub>
        <m:r>
          <w:rPr>
            <w:rFonts w:ascii="Cambria Math" w:eastAsiaTheme="minorEastAsia" w:hAnsi="Cambria Math"/>
          </w:rPr>
          <m:t xml:space="preserve">=0.12,  </m:t>
        </m:r>
        <m:sSub>
          <m:sSubPr>
            <m:ctrlPr>
              <w:rPr>
                <w:rFonts w:ascii="Cambria Math" w:hAnsi="Cambria Math"/>
                <w:i/>
              </w:rPr>
            </m:ctrlPr>
          </m:sSubPr>
          <m:e>
            <m:r>
              <w:rPr>
                <w:rFonts w:ascii="Cambria Math" w:hAnsi="Cambria Math"/>
              </w:rPr>
              <m:t>β</m:t>
            </m:r>
          </m:e>
          <m:sub>
            <m:r>
              <w:rPr>
                <w:rFonts w:ascii="Cambria Math" w:hAnsi="Cambria Math"/>
              </w:rPr>
              <m:t>trade</m:t>
            </m:r>
          </m:sub>
        </m:sSub>
        <m:r>
          <w:rPr>
            <w:rFonts w:ascii="Cambria Math" w:eastAsiaTheme="minorEastAsia" w:hAnsi="Cambria Math"/>
          </w:rPr>
          <m:t xml:space="preserve">=0.2,  </m:t>
        </m:r>
        <m:sSub>
          <m:sSubPr>
            <m:ctrlPr>
              <w:rPr>
                <w:rFonts w:ascii="Cambria Math" w:hAnsi="Cambria Math"/>
                <w:i/>
              </w:rPr>
            </m:ctrlPr>
          </m:sSubPr>
          <m:e>
            <m:r>
              <w:rPr>
                <w:rFonts w:ascii="Cambria Math" w:hAnsi="Cambria Math"/>
              </w:rPr>
              <m:t>β</m:t>
            </m:r>
          </m:e>
          <m:sub>
            <m:r>
              <w:rPr>
                <w:rFonts w:ascii="Cambria Math" w:hAnsi="Cambria Math"/>
              </w:rPr>
              <m:t>transp</m:t>
            </m:r>
          </m:sub>
        </m:sSub>
        <m:r>
          <w:rPr>
            <w:rFonts w:ascii="Cambria Math" w:eastAsiaTheme="minorEastAsia" w:hAnsi="Cambria Math"/>
          </w:rPr>
          <m:t>=0.13                (1.16)</m:t>
        </m:r>
      </m:oMath>
      <w:r w:rsidR="00800B58">
        <w:rPr>
          <w:rFonts w:eastAsiaTheme="minorEastAsia"/>
        </w:rPr>
        <w:t xml:space="preserve"> </w:t>
      </w:r>
    </w:p>
    <w:p w14:paraId="4C9922B7" w14:textId="77777777" w:rsidR="00800B58" w:rsidRPr="009E23A8" w:rsidRDefault="00800B58" w:rsidP="00DD7BBE">
      <w:pPr>
        <w:spacing w:after="0" w:line="360" w:lineRule="exact"/>
        <w:ind w:firstLine="709"/>
        <w:rPr>
          <w:rFonts w:cs="Times New Roman"/>
          <w:szCs w:val="28"/>
        </w:rPr>
      </w:pPr>
      <w:r>
        <w:t>Алгоритм расчета СИЭН (</w:t>
      </w:r>
      <w:r>
        <w:rPr>
          <w:lang w:val="en-US"/>
        </w:rPr>
        <w:t>Summary</w:t>
      </w:r>
      <w:r w:rsidRPr="00DA3D0A">
        <w:t xml:space="preserve"> </w:t>
      </w:r>
      <w:r>
        <w:rPr>
          <w:lang w:val="en-US"/>
        </w:rPr>
        <w:t>ESI</w:t>
      </w:r>
      <w:r w:rsidRPr="00DA3D0A">
        <w:t xml:space="preserve"> — </w:t>
      </w:r>
      <w:r>
        <w:rPr>
          <w:lang w:val="en-US"/>
        </w:rPr>
        <w:t>SESI</w:t>
      </w:r>
      <w:r>
        <w:t>):</w:t>
      </w:r>
    </w:p>
    <w:p w14:paraId="29D595D5" w14:textId="77777777" w:rsidR="00800B58" w:rsidRPr="006E108C" w:rsidRDefault="00800B58" w:rsidP="00DD7BBE">
      <w:pPr>
        <w:pStyle w:val="a3"/>
        <w:numPr>
          <w:ilvl w:val="0"/>
          <w:numId w:val="12"/>
        </w:numPr>
        <w:spacing w:line="360" w:lineRule="exact"/>
        <w:ind w:left="0" w:firstLine="709"/>
        <w:rPr>
          <w:rFonts w:cs="Times New Roman"/>
          <w:szCs w:val="28"/>
        </w:rPr>
      </w:pPr>
      <w:r>
        <w:rPr>
          <w:rFonts w:eastAsiaTheme="minorEastAsia" w:cs="Times New Roman"/>
          <w:szCs w:val="28"/>
        </w:rPr>
        <w:t xml:space="preserve">Вычисление среднего геометрического взвешенного нестандартизированных рядов ОИЭН: </w:t>
      </w:r>
    </w:p>
    <w:p w14:paraId="01E1CD92" w14:textId="77777777" w:rsidR="00800B58" w:rsidRPr="00F044B9" w:rsidRDefault="0025412A" w:rsidP="00800B58">
      <w:pPr>
        <w:spacing w:after="0" w:line="360" w:lineRule="auto"/>
        <w:ind w:left="993"/>
        <w:rPr>
          <w:rFonts w:eastAsiaTheme="minorEastAsia" w:cs="Times New Roman"/>
          <w:szCs w:val="28"/>
        </w:rPr>
      </w:pPr>
      <m:oMathPara>
        <m:oMathParaPr>
          <m:jc m:val="left"/>
        </m:oMathPara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R</m:t>
              </m:r>
            </m:e>
            <m:sub>
              <m:r>
                <w:rPr>
                  <w:rFonts w:ascii="Cambria Math" w:eastAsiaTheme="minorEastAsia" w:hAnsi="Cambria Math" w:cs="Times New Roman"/>
                  <w:szCs w:val="28"/>
                </w:rPr>
                <m:t>t</m:t>
              </m:r>
            </m:sub>
          </m:sSub>
          <m:r>
            <w:rPr>
              <w:rFonts w:ascii="Cambria Math" w:eastAsiaTheme="minorEastAsia" w:hAnsi="Cambria Math" w:cs="Times New Roman"/>
              <w:szCs w:val="28"/>
            </w:rPr>
            <m:t>= -200+</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BESI_</m:t>
                      </m:r>
                      <m:r>
                        <w:rPr>
                          <w:rFonts w:ascii="Cambria Math" w:hAnsi="Cambria Math"/>
                          <w:lang w:val="en-US"/>
                        </w:rPr>
                        <m:t>Ind</m:t>
                      </m:r>
                    </m:e>
                    <m:sub>
                      <m:r>
                        <w:rPr>
                          <w:rFonts w:ascii="Cambria Math" w:hAnsi="Cambria Math"/>
                        </w:rPr>
                        <m:t>t</m:t>
                      </m:r>
                    </m:sub>
                  </m:sSub>
                  <m:r>
                    <w:rPr>
                      <w:rFonts w:ascii="Cambria Math" w:hAnsi="Cambria Math"/>
                    </w:rPr>
                    <m:t>+200</m:t>
                  </m:r>
                </m:e>
              </m:d>
            </m:e>
            <m:sup>
              <m:sSub>
                <m:sSubPr>
                  <m:ctrlPr>
                    <w:rPr>
                      <w:rFonts w:ascii="Cambria Math" w:hAnsi="Cambria Math"/>
                      <w:i/>
                    </w:rPr>
                  </m:ctrlPr>
                </m:sSubPr>
                <m:e>
                  <m:r>
                    <w:rPr>
                      <w:rFonts w:ascii="Cambria Math" w:hAnsi="Cambria Math"/>
                    </w:rPr>
                    <m:t>β</m:t>
                  </m:r>
                </m:e>
                <m:sub>
                  <m:r>
                    <w:rPr>
                      <w:rFonts w:ascii="Cambria Math" w:hAnsi="Cambria Math"/>
                      <w:lang w:val="en-US"/>
                    </w:rPr>
                    <m:t>ind</m:t>
                  </m:r>
                </m:sub>
              </m:sSub>
            </m:sup>
          </m:sSup>
          <m:sSup>
            <m:sSupPr>
              <m:ctrlPr>
                <w:rPr>
                  <w:rFonts w:ascii="Cambria Math" w:hAnsi="Cambria Math"/>
                  <w:i/>
                </w:rPr>
              </m:ctrlPr>
            </m:sSup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BESI_Constr</m:t>
                      </m:r>
                    </m:e>
                    <m:sub>
                      <m:r>
                        <w:rPr>
                          <w:rFonts w:ascii="Cambria Math" w:hAnsi="Cambria Math"/>
                        </w:rPr>
                        <m:t>t</m:t>
                      </m:r>
                    </m:sub>
                  </m:sSub>
                  <m:r>
                    <w:rPr>
                      <w:rFonts w:ascii="Cambria Math" w:hAnsi="Cambria Math"/>
                    </w:rPr>
                    <m:t>+200</m:t>
                  </m:r>
                </m:e>
              </m:d>
            </m:e>
            <m:sup>
              <m:sSub>
                <m:sSubPr>
                  <m:ctrlPr>
                    <w:rPr>
                      <w:rFonts w:ascii="Cambria Math" w:hAnsi="Cambria Math"/>
                      <w:i/>
                    </w:rPr>
                  </m:ctrlPr>
                </m:sSubPr>
                <m:e>
                  <m:r>
                    <w:rPr>
                      <w:rFonts w:ascii="Cambria Math" w:hAnsi="Cambria Math"/>
                    </w:rPr>
                    <m:t>β</m:t>
                  </m:r>
                </m:e>
                <m:sub>
                  <m:r>
                    <w:rPr>
                      <w:rFonts w:ascii="Cambria Math" w:hAnsi="Cambria Math"/>
                      <w:lang w:val="en-US"/>
                    </w:rPr>
                    <m:t>constr</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BESI_Trade</m:t>
                      </m:r>
                    </m:e>
                    <m:sub>
                      <m:r>
                        <w:rPr>
                          <w:rFonts w:ascii="Cambria Math" w:hAnsi="Cambria Math"/>
                        </w:rPr>
                        <m:t>t</m:t>
                      </m:r>
                    </m:sub>
                  </m:sSub>
                  <m:r>
                    <w:rPr>
                      <w:rFonts w:ascii="Cambria Math" w:hAnsi="Cambria Math"/>
                    </w:rPr>
                    <m:t>+200</m:t>
                  </m:r>
                </m:e>
              </m:d>
            </m:e>
            <m:sup>
              <m:sSub>
                <m:sSubPr>
                  <m:ctrlPr>
                    <w:rPr>
                      <w:rFonts w:ascii="Cambria Math" w:hAnsi="Cambria Math"/>
                      <w:i/>
                    </w:rPr>
                  </m:ctrlPr>
                </m:sSubPr>
                <m:e>
                  <m:r>
                    <w:rPr>
                      <w:rFonts w:ascii="Cambria Math" w:hAnsi="Cambria Math"/>
                    </w:rPr>
                    <m:t>β</m:t>
                  </m:r>
                </m:e>
                <m:sub>
                  <m:r>
                    <w:rPr>
                      <w:rFonts w:ascii="Cambria Math" w:hAnsi="Cambria Math"/>
                      <w:lang w:val="en-US"/>
                    </w:rPr>
                    <m:t>trade</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BESI_Transp</m:t>
                      </m:r>
                    </m:e>
                    <m:sub>
                      <m:r>
                        <w:rPr>
                          <w:rFonts w:ascii="Cambria Math" w:hAnsi="Cambria Math"/>
                        </w:rPr>
                        <m:t xml:space="preserve">t </m:t>
                      </m:r>
                    </m:sub>
                  </m:sSub>
                  <m:r>
                    <w:rPr>
                      <w:rFonts w:ascii="Cambria Math" w:hAnsi="Cambria Math"/>
                    </w:rPr>
                    <m:t>+200</m:t>
                  </m:r>
                </m:e>
              </m:d>
            </m:e>
            <m:sup>
              <m:sSub>
                <m:sSubPr>
                  <m:ctrlPr>
                    <w:rPr>
                      <w:rFonts w:ascii="Cambria Math" w:hAnsi="Cambria Math"/>
                      <w:i/>
                    </w:rPr>
                  </m:ctrlPr>
                </m:sSubPr>
                <m:e>
                  <m:r>
                    <w:rPr>
                      <w:rFonts w:ascii="Cambria Math" w:hAnsi="Cambria Math"/>
                    </w:rPr>
                    <m:t>β</m:t>
                  </m:r>
                </m:e>
                <m:sub>
                  <m:r>
                    <w:rPr>
                      <w:rFonts w:ascii="Cambria Math" w:hAnsi="Cambria Math"/>
                      <w:lang w:val="en-US"/>
                    </w:rPr>
                    <m:t>transp</m:t>
                  </m:r>
                </m:sub>
              </m:sSub>
            </m:sup>
          </m:sSup>
          <m:r>
            <w:rPr>
              <w:rFonts w:ascii="Cambria Math" w:eastAsiaTheme="minorEastAsia" w:hAnsi="Cambria Math" w:cs="Times New Roman"/>
              <w:szCs w:val="28"/>
            </w:rPr>
            <m:t xml:space="preserve">                                          (1.17)</m:t>
          </m:r>
        </m:oMath>
      </m:oMathPara>
    </w:p>
    <w:p w14:paraId="4E980E90" w14:textId="77777777" w:rsidR="00800B58" w:rsidRPr="00616D13" w:rsidRDefault="00800B58" w:rsidP="00DD7BBE">
      <w:pPr>
        <w:pStyle w:val="a3"/>
        <w:numPr>
          <w:ilvl w:val="0"/>
          <w:numId w:val="12"/>
        </w:numPr>
        <w:spacing w:after="0" w:line="360" w:lineRule="exact"/>
        <w:ind w:left="0" w:firstLine="709"/>
        <w:rPr>
          <w:rFonts w:eastAsiaTheme="minorEastAsia" w:cs="Times New Roman"/>
          <w:szCs w:val="28"/>
        </w:rPr>
      </w:pPr>
      <w:r w:rsidRPr="00616D13">
        <w:rPr>
          <w:rFonts w:eastAsiaTheme="minorEastAsia" w:cs="Times New Roman"/>
          <w:szCs w:val="28"/>
        </w:rPr>
        <w:t xml:space="preserve">Стандартизация и шкалирование среднего геометрического взвешенного </w:t>
      </w:r>
      <w:r>
        <w:rPr>
          <w:rFonts w:eastAsiaTheme="minorEastAsia" w:cs="Times New Roman"/>
          <w:szCs w:val="28"/>
        </w:rPr>
        <w:t>не</w:t>
      </w:r>
      <w:r w:rsidRPr="00616D13">
        <w:rPr>
          <w:rFonts w:eastAsiaTheme="minorEastAsia" w:cs="Times New Roman"/>
          <w:szCs w:val="28"/>
        </w:rPr>
        <w:t xml:space="preserve">стандартизированных рядов </w:t>
      </w:r>
      <w:r>
        <w:rPr>
          <w:rFonts w:eastAsiaTheme="minorEastAsia" w:cs="Times New Roman"/>
          <w:szCs w:val="28"/>
        </w:rPr>
        <w:t>ОИЭН</w:t>
      </w:r>
      <w:r w:rsidRPr="00616D13">
        <w:rPr>
          <w:rFonts w:eastAsiaTheme="minorEastAsia" w:cs="Times New Roman"/>
          <w:szCs w:val="28"/>
        </w:rPr>
        <w:t xml:space="preserve">: </w:t>
      </w:r>
    </w:p>
    <w:p w14:paraId="3A7390D1" w14:textId="77777777" w:rsidR="00800B58" w:rsidRPr="003F12AF" w:rsidRDefault="0025412A" w:rsidP="00800B58">
      <w:pPr>
        <w:pStyle w:val="a3"/>
        <w:spacing w:before="160" w:line="360" w:lineRule="auto"/>
        <w:ind w:left="1429"/>
        <w:rPr>
          <w:rFonts w:eastAsiaTheme="minorEastAsia" w:cs="Times New Roman"/>
          <w:szCs w:val="28"/>
        </w:rPr>
      </w:pPr>
      <m:oMathPara>
        <m:oMathParaPr>
          <m:jc m:val="right"/>
        </m:oMathPara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SESI</m:t>
              </m:r>
            </m:e>
            <m:sub>
              <m:r>
                <w:rPr>
                  <w:rFonts w:ascii="Cambria Math" w:eastAsiaTheme="minorEastAsia" w:hAnsi="Cambria Math" w:cs="Times New Roman"/>
                  <w:szCs w:val="28"/>
                </w:rPr>
                <m:t>t</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R</m:t>
                  </m:r>
                </m:e>
                <m:sub>
                  <m:r>
                    <w:rPr>
                      <w:rFonts w:ascii="Cambria Math" w:eastAsiaTheme="minorEastAsia" w:hAnsi="Cambria Math" w:cs="Times New Roman"/>
                      <w:szCs w:val="28"/>
                    </w:rPr>
                    <m:t>t</m:t>
                  </m:r>
                </m:sub>
              </m:sSub>
              <m:r>
                <w:rPr>
                  <w:rFonts w:ascii="Cambria Math" w:eastAsiaTheme="minorEastAsia" w:hAnsi="Cambria Math" w:cs="Times New Roman"/>
                  <w:szCs w:val="28"/>
                </w:rPr>
                <m:t>-</m:t>
              </m:r>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R</m:t>
                  </m:r>
                </m:e>
              </m:acc>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z</m:t>
                  </m:r>
                </m:sub>
              </m:sSub>
            </m:den>
          </m:f>
          <m:r>
            <w:rPr>
              <w:rFonts w:ascii="Cambria Math" w:eastAsiaTheme="minorEastAsia" w:hAnsi="Cambria Math" w:cs="Times New Roman"/>
              <w:szCs w:val="28"/>
            </w:rPr>
            <m:t>×10+100,                                 (1.18)</m:t>
          </m:r>
        </m:oMath>
      </m:oMathPara>
    </w:p>
    <w:p w14:paraId="7E877EFC" w14:textId="77777777" w:rsidR="00800B58" w:rsidRDefault="00800B58" w:rsidP="00800B58">
      <w:pPr>
        <w:spacing w:before="160" w:line="360" w:lineRule="auto"/>
        <w:rPr>
          <w:rFonts w:eastAsiaTheme="minorEastAsia" w:cs="Times New Roman"/>
          <w:szCs w:val="28"/>
        </w:rPr>
      </w:pPr>
      <w:r>
        <w:rPr>
          <w:rFonts w:eastAsiaTheme="minorEastAsia" w:cs="Times New Roman"/>
          <w:szCs w:val="28"/>
        </w:rPr>
        <w:t>г</w:t>
      </w:r>
      <w:r w:rsidRPr="006A74B2">
        <w:rPr>
          <w:rFonts w:eastAsiaTheme="minorEastAsia" w:cs="Times New Roman"/>
          <w:szCs w:val="28"/>
        </w:rPr>
        <w:t>де</w:t>
      </w:r>
      <w:r>
        <w:rPr>
          <w:rFonts w:eastAsiaTheme="minorEastAsia" w:cs="Times New Roman"/>
          <w:szCs w:val="28"/>
        </w:rPr>
        <w:t>:</w:t>
      </w:r>
      <w:r w:rsidRPr="006A74B2">
        <w:rPr>
          <w:rFonts w:eastAsiaTheme="minorEastAsia" w:cs="Times New Roman"/>
          <w:szCs w:val="28"/>
        </w:rPr>
        <w:t xml:space="preserve">  </w:t>
      </w:r>
    </w:p>
    <w:p w14:paraId="2F1F7A51" w14:textId="77777777" w:rsidR="00800B58" w:rsidRPr="006A74B2" w:rsidRDefault="0025412A" w:rsidP="00800B58">
      <w:pPr>
        <w:spacing w:before="160" w:line="360" w:lineRule="auto"/>
        <w:rPr>
          <w:rFonts w:eastAsiaTheme="minorEastAsia" w:cs="Times New Roman"/>
          <w:szCs w:val="28"/>
        </w:rPr>
      </w:pPr>
      <m:oMathPara>
        <m:oMathParaPr>
          <m:jc m:val="right"/>
        </m:oMathParaPr>
        <m:oMath>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lang w:val="en-US"/>
                </w:rPr>
                <m:t>R</m:t>
              </m:r>
            </m:e>
          </m:acc>
          <m:r>
            <w:rPr>
              <w:rFonts w:ascii="Cambria Math" w:eastAsiaTheme="minorEastAsia" w:hAnsi="Cambria Math" w:cs="Times New Roman"/>
              <w:szCs w:val="28"/>
            </w:rPr>
            <m:t>=</m:t>
          </m:r>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t=1</m:t>
              </m:r>
            </m:sub>
            <m:sup>
              <m:r>
                <w:rPr>
                  <w:rFonts w:ascii="Cambria Math" w:eastAsiaTheme="minorEastAsia" w:hAnsi="Cambria Math" w:cs="Times New Roman"/>
                  <w:szCs w:val="28"/>
                </w:rPr>
                <m:t>T</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R</m:t>
                  </m:r>
                </m:e>
                <m:sub>
                  <m:r>
                    <w:rPr>
                      <w:rFonts w:ascii="Cambria Math" w:eastAsiaTheme="minorEastAsia" w:hAnsi="Cambria Math" w:cs="Times New Roman"/>
                      <w:szCs w:val="28"/>
                    </w:rPr>
                    <m:t>t</m:t>
                  </m:r>
                </m:sub>
              </m:sSub>
            </m:e>
          </m:nary>
          <m:r>
            <w:rPr>
              <w:rFonts w:ascii="Cambria Math" w:eastAsiaTheme="minorEastAsia" w:hAnsi="Cambria Math" w:cs="Times New Roman"/>
              <w:szCs w:val="28"/>
            </w:rPr>
            <m:t>,                                                     (1.19)</m:t>
          </m:r>
        </m:oMath>
      </m:oMathPara>
    </w:p>
    <w:p w14:paraId="65A43723" w14:textId="77777777" w:rsidR="00800B58" w:rsidRPr="006A74B2" w:rsidRDefault="0025412A" w:rsidP="00800B58">
      <w:pPr>
        <w:spacing w:before="160" w:line="360" w:lineRule="auto"/>
        <w:rPr>
          <w:rFonts w:eastAsiaTheme="minorEastAsia" w:cs="Times New Roman"/>
          <w:szCs w:val="28"/>
        </w:rPr>
      </w:pPr>
      <m:oMathPara>
        <m:oMathParaPr>
          <m:jc m:val="right"/>
        </m:oMathPara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z</m:t>
              </m:r>
            </m:sub>
          </m:sSub>
          <m:r>
            <w:rPr>
              <w:rFonts w:ascii="Cambria Math" w:eastAsiaTheme="minorEastAsia" w:hAnsi="Cambria Math" w:cs="Times New Roman"/>
              <w:szCs w:val="28"/>
            </w:rPr>
            <m:t>=</m:t>
          </m:r>
          <m:rad>
            <m:radPr>
              <m:degHide m:val="1"/>
              <m:ctrlPr>
                <w:rPr>
                  <w:rFonts w:ascii="Cambria Math" w:eastAsiaTheme="minorEastAsia" w:hAnsi="Cambria Math" w:cs="Times New Roman"/>
                  <w:i/>
                  <w:szCs w:val="28"/>
                </w:rPr>
              </m:ctrlPr>
            </m:radPr>
            <m:deg/>
            <m:e>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
                    <w:rPr>
                      <w:rFonts w:ascii="Cambria Math" w:eastAsiaTheme="minorEastAsia" w:hAnsi="Cambria Math" w:cs="Times New Roman"/>
                      <w:szCs w:val="28"/>
                    </w:rPr>
                    <m:t>T-1</m:t>
                  </m:r>
                </m:den>
              </m:f>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t=1</m:t>
                  </m:r>
                </m:sub>
                <m:sup>
                  <m:r>
                    <w:rPr>
                      <w:rFonts w:ascii="Cambria Math" w:eastAsiaTheme="minorEastAsia" w:hAnsi="Cambria Math" w:cs="Times New Roman"/>
                      <w:szCs w:val="28"/>
                    </w:rPr>
                    <m:t>T</m:t>
                  </m:r>
                </m:sup>
                <m:e>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R</m:t>
                              </m:r>
                            </m:e>
                            <m:sub>
                              <m:r>
                                <w:rPr>
                                  <w:rFonts w:ascii="Cambria Math" w:hAnsi="Cambria Math" w:cs="Times New Roman"/>
                                  <w:szCs w:val="28"/>
                                </w:rPr>
                                <m:t>t</m:t>
                              </m:r>
                            </m:sub>
                          </m:sSub>
                          <m:r>
                            <w:rPr>
                              <w:rFonts w:ascii="Cambria Math" w:hAnsi="Cambria Math" w:cs="Times New Roman"/>
                              <w:szCs w:val="28"/>
                            </w:rPr>
                            <m:t>-</m:t>
                          </m:r>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R</m:t>
                              </m:r>
                            </m:e>
                          </m:acc>
                        </m:e>
                      </m:d>
                    </m:e>
                    <m:sup>
                      <m:r>
                        <w:rPr>
                          <w:rFonts w:ascii="Cambria Math" w:eastAsiaTheme="minorEastAsia" w:hAnsi="Cambria Math" w:cs="Times New Roman"/>
                          <w:szCs w:val="28"/>
                        </w:rPr>
                        <m:t>2</m:t>
                      </m:r>
                    </m:sup>
                  </m:sSup>
                </m:e>
              </m:nary>
            </m:e>
          </m:rad>
          <m:r>
            <w:rPr>
              <w:rFonts w:ascii="Cambria Math" w:eastAsiaTheme="minorEastAsia" w:hAnsi="Cambria Math" w:cs="Times New Roman"/>
              <w:szCs w:val="28"/>
            </w:rPr>
            <m:t xml:space="preserve">                                       (1.20)</m:t>
          </m:r>
        </m:oMath>
      </m:oMathPara>
    </w:p>
    <w:p w14:paraId="67E41F04" w14:textId="77777777" w:rsidR="00800B58" w:rsidRPr="006C70FF" w:rsidRDefault="00800B58" w:rsidP="003E6FC4">
      <w:pPr>
        <w:spacing w:after="120" w:line="360" w:lineRule="exact"/>
        <w:ind w:firstLine="709"/>
        <w:rPr>
          <w:rFonts w:cs="Times New Roman"/>
          <w:szCs w:val="28"/>
        </w:rPr>
      </w:pPr>
      <w:r>
        <w:rPr>
          <w:rFonts w:cs="Times New Roman"/>
          <w:szCs w:val="28"/>
        </w:rPr>
        <w:t>Динамика СИЭН трактуется аналогично динамике ИЭН</w:t>
      </w:r>
      <w:r w:rsidRPr="006E4C5D">
        <w:rPr>
          <w:rFonts w:cs="Times New Roman"/>
          <w:szCs w:val="28"/>
        </w:rPr>
        <w:t xml:space="preserve"> </w:t>
      </w:r>
      <w:r w:rsidR="00E717A0">
        <w:rPr>
          <w:rFonts w:cs="Times New Roman"/>
          <w:color w:val="3333FF"/>
          <w:szCs w:val="28"/>
        </w:rPr>
        <w:t>[7, 8</w:t>
      </w:r>
      <w:r w:rsidRPr="00472397">
        <w:rPr>
          <w:rFonts w:cs="Times New Roman"/>
          <w:color w:val="3333FF"/>
          <w:szCs w:val="28"/>
        </w:rPr>
        <w:t>]</w:t>
      </w:r>
      <w:r>
        <w:rPr>
          <w:rFonts w:cs="Times New Roman"/>
          <w:szCs w:val="28"/>
        </w:rPr>
        <w:t>.</w:t>
      </w:r>
    </w:p>
    <w:p w14:paraId="3586CC79" w14:textId="77777777" w:rsidR="00800B58" w:rsidRPr="00AF1E76" w:rsidRDefault="00800B58" w:rsidP="00AF1E76">
      <w:pPr>
        <w:pStyle w:val="2"/>
      </w:pPr>
      <w:bookmarkStart w:id="10" w:name="_Toc72998948"/>
      <w:r w:rsidRPr="00AF1E76">
        <w:lastRenderedPageBreak/>
        <w:t>1.3 Результаты сезонной корректировки временных рядов</w:t>
      </w:r>
      <w:bookmarkEnd w:id="10"/>
    </w:p>
    <w:p w14:paraId="0F5F06A4" w14:textId="77777777" w:rsidR="00800B58" w:rsidRPr="00AF1E76" w:rsidRDefault="00800B58" w:rsidP="00D07C56">
      <w:pPr>
        <w:pStyle w:val="3"/>
      </w:pPr>
      <w:bookmarkStart w:id="11" w:name="_Toc72998949"/>
      <w:r w:rsidRPr="00AF1E76">
        <w:t>1.3.1 Сезонная корректировка временных рядов ИД и ИЭН</w:t>
      </w:r>
      <w:bookmarkEnd w:id="11"/>
    </w:p>
    <w:p w14:paraId="4B8E7C65" w14:textId="77777777" w:rsidR="00800B58" w:rsidRDefault="00800B58" w:rsidP="00DD7BBE">
      <w:pPr>
        <w:spacing w:after="0" w:line="360" w:lineRule="exact"/>
        <w:ind w:firstLine="709"/>
        <w:rPr>
          <w:rFonts w:cs="Times New Roman"/>
          <w:szCs w:val="28"/>
        </w:rPr>
      </w:pPr>
      <w:r>
        <w:rPr>
          <w:rFonts w:cs="Times New Roman"/>
          <w:szCs w:val="28"/>
        </w:rPr>
        <w:t xml:space="preserve">С целью устранить сезонные влияния, мешающие определению циклической составляющей ИД и ИЭН, производится сезонная корректировка данных временных рядов. Для сезонной корректировки </w:t>
      </w:r>
      <w:r w:rsidRPr="00690F00">
        <w:rPr>
          <w:rFonts w:cs="Times New Roman"/>
          <w:szCs w:val="28"/>
        </w:rPr>
        <w:t>используется рекомендуемая в методике ОЭС</w:t>
      </w:r>
      <w:r>
        <w:rPr>
          <w:rFonts w:cs="Times New Roman"/>
          <w:szCs w:val="28"/>
        </w:rPr>
        <w:t xml:space="preserve">Р процедура TRAMO/SEATS без </w:t>
      </w:r>
      <w:r w:rsidRPr="00690F00">
        <w:rPr>
          <w:rFonts w:cs="Times New Roman"/>
          <w:szCs w:val="28"/>
        </w:rPr>
        <w:t>обработки аномальных наблюдений</w:t>
      </w:r>
      <w:r w:rsidRPr="00921B44">
        <w:rPr>
          <w:rFonts w:cs="Times New Roman"/>
          <w:szCs w:val="28"/>
        </w:rPr>
        <w:t xml:space="preserve"> </w:t>
      </w:r>
      <w:r w:rsidR="00BF6020">
        <w:rPr>
          <w:rFonts w:cs="Times New Roman"/>
          <w:color w:val="3333FF"/>
          <w:szCs w:val="28"/>
        </w:rPr>
        <w:t>[4</w:t>
      </w:r>
      <w:r w:rsidRPr="00472397">
        <w:rPr>
          <w:rFonts w:cs="Times New Roman"/>
          <w:color w:val="3333FF"/>
          <w:szCs w:val="28"/>
        </w:rPr>
        <w:t>]</w:t>
      </w:r>
      <w:r w:rsidRPr="00690F00">
        <w:rPr>
          <w:rFonts w:cs="Times New Roman"/>
          <w:szCs w:val="28"/>
        </w:rPr>
        <w:t xml:space="preserve">. </w:t>
      </w:r>
    </w:p>
    <w:p w14:paraId="34471F16" w14:textId="77777777" w:rsidR="00800B58" w:rsidRDefault="00800B58" w:rsidP="00DD7BBE">
      <w:pPr>
        <w:spacing w:after="0" w:line="360" w:lineRule="exact"/>
        <w:ind w:firstLine="709"/>
        <w:rPr>
          <w:rFonts w:cs="Times New Roman"/>
          <w:szCs w:val="28"/>
        </w:rPr>
      </w:pPr>
      <w:r>
        <w:rPr>
          <w:rFonts w:cs="Times New Roman"/>
          <w:szCs w:val="28"/>
        </w:rPr>
        <w:t xml:space="preserve">На рисунке </w:t>
      </w:r>
      <w:r w:rsidRPr="00F42A27">
        <w:rPr>
          <w:rFonts w:cs="Times New Roman"/>
          <w:szCs w:val="28"/>
        </w:rPr>
        <w:t>1.4</w:t>
      </w:r>
      <w:r>
        <w:rPr>
          <w:rFonts w:cs="Times New Roman"/>
          <w:szCs w:val="28"/>
        </w:rPr>
        <w:t xml:space="preserve"> п</w:t>
      </w:r>
      <w:r w:rsidR="002A6E2A">
        <w:rPr>
          <w:rFonts w:cs="Times New Roman"/>
          <w:szCs w:val="28"/>
        </w:rPr>
        <w:t>риведены</w:t>
      </w:r>
      <w:r>
        <w:rPr>
          <w:rFonts w:cs="Times New Roman"/>
          <w:szCs w:val="28"/>
        </w:rPr>
        <w:t xml:space="preserve"> графики исходного временного ряда ИЭН и сезонно скорректированного указанным методом ИЭН.</w:t>
      </w:r>
    </w:p>
    <w:p w14:paraId="27805427" w14:textId="77777777" w:rsidR="00800B58" w:rsidRPr="00FC0ADC" w:rsidRDefault="00C7663E" w:rsidP="00800B58">
      <w:pPr>
        <w:spacing w:after="0" w:line="360" w:lineRule="auto"/>
        <w:jc w:val="center"/>
        <w:rPr>
          <w:lang w:val="en-US"/>
        </w:rPr>
      </w:pPr>
      <w:r>
        <w:object w:dxaOrig="8626" w:dyaOrig="4606" w14:anchorId="7091F856">
          <v:shape id="_x0000_i1027" type="#_x0000_t75" style="width:430.95pt;height:229.95pt" o:ole="">
            <v:imagedata r:id="rId13" o:title=""/>
          </v:shape>
          <o:OLEObject Type="Embed" ProgID="EViews.Workfile.2" ShapeID="_x0000_i1027" DrawAspect="Content" ObjectID="_1683624453" r:id="rId14"/>
        </w:object>
      </w:r>
    </w:p>
    <w:p w14:paraId="012928C0" w14:textId="77777777" w:rsidR="00800B58" w:rsidRPr="00761F61" w:rsidRDefault="00800B58" w:rsidP="00C7663E">
      <w:pPr>
        <w:spacing w:after="0" w:line="240" w:lineRule="auto"/>
        <w:ind w:firstLine="709"/>
        <w:jc w:val="center"/>
      </w:pPr>
      <w:r w:rsidRPr="00B92E8C">
        <w:rPr>
          <w:b/>
          <w:sz w:val="24"/>
          <w:szCs w:val="24"/>
        </w:rPr>
        <w:t>Рисунок 1.4</w:t>
      </w:r>
      <w:r>
        <w:rPr>
          <w:sz w:val="24"/>
          <w:szCs w:val="24"/>
        </w:rPr>
        <w:t xml:space="preserve"> — графики исходного</w:t>
      </w:r>
      <w:r w:rsidR="00661D27">
        <w:rPr>
          <w:sz w:val="24"/>
          <w:szCs w:val="24"/>
        </w:rPr>
        <w:t xml:space="preserve"> (синяя линия)</w:t>
      </w:r>
      <w:r>
        <w:rPr>
          <w:sz w:val="24"/>
          <w:szCs w:val="24"/>
        </w:rPr>
        <w:t xml:space="preserve"> и сезонно скорректированного</w:t>
      </w:r>
      <w:r w:rsidR="00661D27">
        <w:rPr>
          <w:sz w:val="24"/>
          <w:szCs w:val="24"/>
        </w:rPr>
        <w:t xml:space="preserve"> (красная линия)</w:t>
      </w:r>
      <w:r>
        <w:rPr>
          <w:sz w:val="24"/>
          <w:szCs w:val="24"/>
        </w:rPr>
        <w:t xml:space="preserve"> ИЭН</w:t>
      </w:r>
    </w:p>
    <w:p w14:paraId="230CF34B" w14:textId="77777777" w:rsidR="00800B58" w:rsidRPr="00D5363B" w:rsidRDefault="00800B58" w:rsidP="001E4B2C">
      <w:pPr>
        <w:spacing w:after="0" w:line="360" w:lineRule="exact"/>
        <w:ind w:firstLine="709"/>
        <w:jc w:val="left"/>
        <w:rPr>
          <w:rFonts w:cs="Times New Roman"/>
          <w:szCs w:val="28"/>
        </w:rPr>
      </w:pPr>
      <w:r>
        <w:rPr>
          <w:rFonts w:cs="Times New Roman"/>
          <w:szCs w:val="28"/>
        </w:rPr>
        <w:t>Результаты сезонной корректировки указанным методом для индексов доверия по отраслям приведены в приложении А.</w:t>
      </w:r>
    </w:p>
    <w:p w14:paraId="42DE37CC" w14:textId="77777777" w:rsidR="00800B58" w:rsidRPr="00AF1E76" w:rsidRDefault="00800B58" w:rsidP="001E4B2C">
      <w:pPr>
        <w:pStyle w:val="3"/>
        <w:spacing w:before="240" w:after="120"/>
      </w:pPr>
      <w:bookmarkStart w:id="12" w:name="_Toc72998950"/>
      <w:r w:rsidRPr="00AF1E76">
        <w:t>1.3.2 Сезонная корректировка рядов при расчёте ОИЭН и СИЭН</w:t>
      </w:r>
      <w:bookmarkEnd w:id="12"/>
    </w:p>
    <w:p w14:paraId="620F7140" w14:textId="77777777" w:rsidR="00800B58" w:rsidRDefault="00800B58" w:rsidP="00DD7BBE">
      <w:pPr>
        <w:spacing w:after="0" w:line="360" w:lineRule="exact"/>
        <w:ind w:firstLine="709"/>
        <w:rPr>
          <w:rFonts w:cs="Times New Roman"/>
          <w:szCs w:val="28"/>
        </w:rPr>
      </w:pPr>
      <w:r>
        <w:rPr>
          <w:rFonts w:cs="Times New Roman"/>
          <w:szCs w:val="28"/>
        </w:rPr>
        <w:t xml:space="preserve">Для устранения сезонных колебаний во временных рядах ОИЭН и СИЭН производится сезонная корректировка рядов балансов ответов процедурой </w:t>
      </w:r>
      <w:r>
        <w:rPr>
          <w:rFonts w:cs="Times New Roman"/>
          <w:szCs w:val="28"/>
          <w:lang w:val="en-US"/>
        </w:rPr>
        <w:t>X</w:t>
      </w:r>
      <w:r w:rsidRPr="00C25CA1">
        <w:rPr>
          <w:rFonts w:cs="Times New Roman"/>
          <w:szCs w:val="28"/>
        </w:rPr>
        <w:t>12-</w:t>
      </w:r>
      <w:r>
        <w:rPr>
          <w:rFonts w:cs="Times New Roman"/>
          <w:szCs w:val="28"/>
          <w:lang w:val="en-US"/>
        </w:rPr>
        <w:t>ARIMA</w:t>
      </w:r>
      <w:r w:rsidRPr="006E4C5D">
        <w:rPr>
          <w:rFonts w:cs="Times New Roman"/>
          <w:szCs w:val="28"/>
        </w:rPr>
        <w:t xml:space="preserve"> </w:t>
      </w:r>
      <w:r w:rsidR="001A27C0">
        <w:rPr>
          <w:rFonts w:cs="Times New Roman"/>
          <w:color w:val="3333FF"/>
          <w:szCs w:val="28"/>
        </w:rPr>
        <w:t>[8</w:t>
      </w:r>
      <w:r w:rsidRPr="00472397">
        <w:rPr>
          <w:rFonts w:cs="Times New Roman"/>
          <w:color w:val="3333FF"/>
          <w:szCs w:val="28"/>
        </w:rPr>
        <w:t>]</w:t>
      </w:r>
      <w:r>
        <w:rPr>
          <w:rFonts w:cs="Times New Roman"/>
          <w:szCs w:val="28"/>
        </w:rPr>
        <w:t>.</w:t>
      </w:r>
    </w:p>
    <w:p w14:paraId="05788835" w14:textId="77777777" w:rsidR="00800B58" w:rsidRPr="00765CBE" w:rsidRDefault="00800B58" w:rsidP="00DD7BBE">
      <w:pPr>
        <w:spacing w:after="0" w:line="360" w:lineRule="exact"/>
        <w:ind w:firstLine="709"/>
        <w:rPr>
          <w:rFonts w:cs="Times New Roman"/>
          <w:szCs w:val="28"/>
        </w:rPr>
      </w:pPr>
      <w:r>
        <w:rPr>
          <w:rFonts w:cs="Times New Roman"/>
          <w:szCs w:val="28"/>
        </w:rPr>
        <w:t>Полученный результат</w:t>
      </w:r>
      <w:r>
        <w:rPr>
          <w:rFonts w:cs="Times New Roman"/>
          <w:szCs w:val="28"/>
          <w:lang w:val="be-BY"/>
        </w:rPr>
        <w:t xml:space="preserve"> </w:t>
      </w:r>
      <w:r>
        <w:rPr>
          <w:rFonts w:cs="Times New Roman"/>
          <w:szCs w:val="28"/>
        </w:rPr>
        <w:t>для ряда СИЭН приведен на рисунке</w:t>
      </w:r>
      <w:r w:rsidRPr="00765CBE">
        <w:rPr>
          <w:rFonts w:cs="Times New Roman"/>
          <w:szCs w:val="28"/>
        </w:rPr>
        <w:t xml:space="preserve"> </w:t>
      </w:r>
      <w:r>
        <w:rPr>
          <w:rFonts w:cs="Times New Roman"/>
          <w:szCs w:val="28"/>
        </w:rPr>
        <w:t>1.5, а для ОИЭН — на рисунке 1.6</w:t>
      </w:r>
      <w:r w:rsidRPr="00765CBE">
        <w:rPr>
          <w:rFonts w:cs="Times New Roman"/>
          <w:szCs w:val="28"/>
        </w:rPr>
        <w:t>.</w:t>
      </w:r>
    </w:p>
    <w:p w14:paraId="7C0E1891" w14:textId="77777777" w:rsidR="00800B58" w:rsidRDefault="00911905" w:rsidP="00800B58">
      <w:pPr>
        <w:spacing w:after="0" w:line="360" w:lineRule="auto"/>
        <w:jc w:val="center"/>
      </w:pPr>
      <w:r>
        <w:object w:dxaOrig="8626" w:dyaOrig="4606" w14:anchorId="2AF0EBF0">
          <v:shape id="_x0000_i1028" type="#_x0000_t75" style="width:439pt;height:233.75pt" o:ole="">
            <v:imagedata r:id="rId15" o:title=""/>
          </v:shape>
          <o:OLEObject Type="Embed" ProgID="EViews.Workfile.2" ShapeID="_x0000_i1028" DrawAspect="Content" ObjectID="_1683624454" r:id="rId16"/>
        </w:object>
      </w:r>
    </w:p>
    <w:p w14:paraId="43D15F2C" w14:textId="77777777" w:rsidR="00800B58" w:rsidRPr="00761F61" w:rsidRDefault="00800B58" w:rsidP="00800B58">
      <w:pPr>
        <w:spacing w:after="0" w:line="360" w:lineRule="auto"/>
        <w:ind w:firstLine="709"/>
        <w:jc w:val="center"/>
      </w:pPr>
      <w:r w:rsidRPr="00B92E8C">
        <w:rPr>
          <w:b/>
          <w:sz w:val="24"/>
          <w:szCs w:val="24"/>
        </w:rPr>
        <w:t>Рисунок 1.5</w:t>
      </w:r>
      <w:r>
        <w:rPr>
          <w:sz w:val="24"/>
          <w:szCs w:val="24"/>
        </w:rPr>
        <w:t xml:space="preserve"> — график временного ряда СИЭН</w:t>
      </w:r>
    </w:p>
    <w:p w14:paraId="523CF56C" w14:textId="77777777" w:rsidR="00800B58" w:rsidRDefault="00800B58" w:rsidP="00DD7BBE">
      <w:pPr>
        <w:spacing w:after="0" w:line="360" w:lineRule="exact"/>
        <w:ind w:firstLine="709"/>
        <w:rPr>
          <w:rFonts w:cs="Times New Roman"/>
          <w:szCs w:val="28"/>
        </w:rPr>
      </w:pPr>
      <w:r>
        <w:rPr>
          <w:rFonts w:cs="Times New Roman"/>
          <w:szCs w:val="28"/>
        </w:rPr>
        <w:t>На рисунке 1.5 видно, что сезо</w:t>
      </w:r>
      <w:r w:rsidR="002939DD">
        <w:rPr>
          <w:rFonts w:cs="Times New Roman"/>
          <w:szCs w:val="28"/>
        </w:rPr>
        <w:t>нные колебания во временном ряде</w:t>
      </w:r>
      <w:r>
        <w:rPr>
          <w:rFonts w:cs="Times New Roman"/>
          <w:szCs w:val="28"/>
        </w:rPr>
        <w:t xml:space="preserve"> СИЭН</w:t>
      </w:r>
      <w:r w:rsidRPr="001C4FBC">
        <w:rPr>
          <w:rFonts w:cs="Times New Roman"/>
          <w:szCs w:val="28"/>
        </w:rPr>
        <w:t xml:space="preserve"> </w:t>
      </w:r>
      <w:r>
        <w:rPr>
          <w:rFonts w:cs="Times New Roman"/>
          <w:szCs w:val="28"/>
        </w:rPr>
        <w:t>отсутствуют. Таким образом, изначальная корректировка рядов балансов ответов является достаточной для получения сезонно скорректированного СИЭН.</w:t>
      </w:r>
    </w:p>
    <w:p w14:paraId="07A0134B" w14:textId="77777777" w:rsidR="00800B58" w:rsidRDefault="00FC0ADC" w:rsidP="00800B58">
      <w:pPr>
        <w:spacing w:after="0" w:line="360" w:lineRule="auto"/>
        <w:jc w:val="center"/>
      </w:pPr>
      <w:r>
        <w:object w:dxaOrig="10051" w:dyaOrig="6346" w14:anchorId="779810DA">
          <v:shape id="_x0000_i1029" type="#_x0000_t75" style="width:481.45pt;height:304.65pt" o:ole="">
            <v:imagedata r:id="rId17" o:title=""/>
          </v:shape>
          <o:OLEObject Type="Embed" ProgID="EViews.Workfile.2" ShapeID="_x0000_i1029" DrawAspect="Content" ObjectID="_1683624455" r:id="rId18"/>
        </w:object>
      </w:r>
    </w:p>
    <w:p w14:paraId="2310DCAB" w14:textId="77777777" w:rsidR="00800B58" w:rsidRPr="00761F61" w:rsidRDefault="00800B58" w:rsidP="00A82D0F">
      <w:pPr>
        <w:spacing w:after="0" w:line="240" w:lineRule="exact"/>
      </w:pPr>
      <w:r w:rsidRPr="00B92E8C">
        <w:rPr>
          <w:b/>
          <w:sz w:val="24"/>
          <w:szCs w:val="24"/>
        </w:rPr>
        <w:t>Рисунок 1.6</w:t>
      </w:r>
      <w:r>
        <w:rPr>
          <w:sz w:val="24"/>
          <w:szCs w:val="24"/>
        </w:rPr>
        <w:t xml:space="preserve"> — графики временных рядов ОИЭН</w:t>
      </w:r>
      <w:r w:rsidR="00A82D0F">
        <w:rPr>
          <w:sz w:val="24"/>
          <w:szCs w:val="24"/>
        </w:rPr>
        <w:t xml:space="preserve">. Сверху (слева направо): ОИЭН промышленности, ОИЭН строительства; снизу (слева направо): ОИЭН торговли, </w:t>
      </w:r>
      <w:r w:rsidR="004B6054">
        <w:rPr>
          <w:sz w:val="24"/>
          <w:szCs w:val="24"/>
        </w:rPr>
        <w:t>ОИЭН транспорта</w:t>
      </w:r>
    </w:p>
    <w:p w14:paraId="58EE5D58" w14:textId="77777777" w:rsidR="00800B58" w:rsidRPr="001F37DB" w:rsidRDefault="00800B58" w:rsidP="00800B58">
      <w:pPr>
        <w:spacing w:after="0" w:line="360" w:lineRule="auto"/>
        <w:jc w:val="center"/>
        <w:rPr>
          <w:rFonts w:cs="Times New Roman"/>
          <w:szCs w:val="28"/>
        </w:rPr>
      </w:pPr>
    </w:p>
    <w:p w14:paraId="4B7FCEE9" w14:textId="77777777" w:rsidR="00800B58" w:rsidRPr="00D07C56" w:rsidRDefault="00800B58" w:rsidP="00D07C56">
      <w:pPr>
        <w:pStyle w:val="3"/>
      </w:pPr>
      <w:bookmarkStart w:id="13" w:name="_Toc72998951"/>
      <w:r w:rsidRPr="00D07C56">
        <w:lastRenderedPageBreak/>
        <w:t>1.3.3 Сезонная корректировка временных рядов базовых экономических индикаторов для отраслей и экономики в целом</w:t>
      </w:r>
      <w:bookmarkEnd w:id="13"/>
    </w:p>
    <w:p w14:paraId="0131A79A" w14:textId="77777777" w:rsidR="00800B58" w:rsidRDefault="00800B58" w:rsidP="00DD7BBE">
      <w:pPr>
        <w:spacing w:after="0" w:line="360" w:lineRule="exact"/>
        <w:ind w:firstLine="709"/>
        <w:rPr>
          <w:rFonts w:cs="Times New Roman"/>
          <w:szCs w:val="28"/>
        </w:rPr>
      </w:pPr>
      <w:r>
        <w:rPr>
          <w:rFonts w:cs="Times New Roman"/>
          <w:szCs w:val="28"/>
        </w:rPr>
        <w:t xml:space="preserve">С целью исключения сезонных колебаний во временных рядах БЭИ производится сезонная корректировка данных временных рядов с помощью процедуры </w:t>
      </w:r>
      <w:r>
        <w:rPr>
          <w:rFonts w:cs="Times New Roman"/>
          <w:szCs w:val="28"/>
          <w:lang w:val="en-US"/>
        </w:rPr>
        <w:t>TRAMO</w:t>
      </w:r>
      <w:r w:rsidRPr="00523CD2">
        <w:rPr>
          <w:rFonts w:cs="Times New Roman"/>
          <w:szCs w:val="28"/>
        </w:rPr>
        <w:t>/</w:t>
      </w:r>
      <w:r>
        <w:rPr>
          <w:rFonts w:cs="Times New Roman"/>
          <w:szCs w:val="28"/>
          <w:lang w:val="en-US"/>
        </w:rPr>
        <w:t>SEATS</w:t>
      </w:r>
      <w:r w:rsidRPr="009D043D">
        <w:rPr>
          <w:rFonts w:cs="Times New Roman"/>
          <w:szCs w:val="28"/>
        </w:rPr>
        <w:t xml:space="preserve"> </w:t>
      </w:r>
      <w:r w:rsidR="009D023B">
        <w:rPr>
          <w:rFonts w:cs="Times New Roman"/>
          <w:szCs w:val="28"/>
        </w:rPr>
        <w:t xml:space="preserve">без </w:t>
      </w:r>
      <w:r w:rsidR="009D023B" w:rsidRPr="00690F00">
        <w:rPr>
          <w:rFonts w:cs="Times New Roman"/>
          <w:szCs w:val="28"/>
        </w:rPr>
        <w:t>обработки аномальных наблюдений</w:t>
      </w:r>
      <w:r w:rsidR="009D023B" w:rsidRPr="00921B44">
        <w:rPr>
          <w:rFonts w:cs="Times New Roman"/>
          <w:szCs w:val="28"/>
        </w:rPr>
        <w:t xml:space="preserve"> </w:t>
      </w:r>
      <w:r w:rsidR="00D96715">
        <w:rPr>
          <w:rFonts w:cs="Times New Roman"/>
          <w:color w:val="3333FF"/>
          <w:szCs w:val="28"/>
        </w:rPr>
        <w:t>[4</w:t>
      </w:r>
      <w:r w:rsidRPr="00472397">
        <w:rPr>
          <w:rFonts w:cs="Times New Roman"/>
          <w:color w:val="3333FF"/>
          <w:szCs w:val="28"/>
        </w:rPr>
        <w:t>]</w:t>
      </w:r>
      <w:r w:rsidRPr="00BF6F8D">
        <w:rPr>
          <w:rFonts w:cs="Times New Roman"/>
          <w:szCs w:val="28"/>
        </w:rPr>
        <w:t>.</w:t>
      </w:r>
    </w:p>
    <w:p w14:paraId="68F76216" w14:textId="77777777" w:rsidR="00800B58" w:rsidRDefault="00800B58" w:rsidP="00DD7BBE">
      <w:pPr>
        <w:spacing w:after="0" w:line="360" w:lineRule="exact"/>
        <w:ind w:firstLine="709"/>
        <w:rPr>
          <w:rFonts w:cs="Times New Roman"/>
          <w:szCs w:val="28"/>
        </w:rPr>
      </w:pPr>
      <w:r>
        <w:rPr>
          <w:rFonts w:cs="Times New Roman"/>
          <w:szCs w:val="28"/>
        </w:rPr>
        <w:t>На рисунке 1.</w:t>
      </w:r>
      <w:r w:rsidRPr="00F42A27">
        <w:rPr>
          <w:rFonts w:cs="Times New Roman"/>
          <w:szCs w:val="28"/>
        </w:rPr>
        <w:t>7</w:t>
      </w:r>
      <w:r>
        <w:rPr>
          <w:rFonts w:cs="Times New Roman"/>
          <w:szCs w:val="28"/>
        </w:rPr>
        <w:t xml:space="preserve"> представлены графики исходного временного ряда помесячных объемов ВВП в ценах 2014-го года и сезонно скорректированного временного ряда помесячных объемов ВВП в ценах базового года</w:t>
      </w:r>
      <w:r w:rsidR="00460620">
        <w:rPr>
          <w:rFonts w:cs="Times New Roman"/>
          <w:szCs w:val="28"/>
        </w:rPr>
        <w:t xml:space="preserve"> (млрд. рублей)</w:t>
      </w:r>
      <w:r>
        <w:rPr>
          <w:rFonts w:cs="Times New Roman"/>
          <w:szCs w:val="28"/>
        </w:rPr>
        <w:t>.</w:t>
      </w:r>
    </w:p>
    <w:p w14:paraId="757AC719" w14:textId="77777777" w:rsidR="00800B58" w:rsidRDefault="00460620" w:rsidP="00460620">
      <w:pPr>
        <w:spacing w:after="0" w:line="360" w:lineRule="auto"/>
        <w:jc w:val="center"/>
      </w:pPr>
      <w:r>
        <w:object w:dxaOrig="8821" w:dyaOrig="4606" w14:anchorId="1FCB8404">
          <v:shape id="_x0000_i1030" type="#_x0000_t75" style="width:407.3pt;height:212.25pt" o:ole="">
            <v:imagedata r:id="rId19" o:title=""/>
          </v:shape>
          <o:OLEObject Type="Embed" ProgID="EViews.Workfile.2" ShapeID="_x0000_i1030" DrawAspect="Content" ObjectID="_1683624456" r:id="rId20"/>
        </w:object>
      </w:r>
    </w:p>
    <w:p w14:paraId="0234FEF9" w14:textId="77777777" w:rsidR="00800B58" w:rsidRDefault="00800B58" w:rsidP="00800B58">
      <w:pPr>
        <w:spacing w:after="120" w:line="240" w:lineRule="auto"/>
        <w:ind w:firstLine="709"/>
        <w:jc w:val="center"/>
      </w:pPr>
      <w:r w:rsidRPr="00B92E8C">
        <w:rPr>
          <w:b/>
          <w:sz w:val="24"/>
          <w:szCs w:val="24"/>
        </w:rPr>
        <w:t>Рисунок 1.7</w:t>
      </w:r>
      <w:r w:rsidRPr="00CB0CE8">
        <w:rPr>
          <w:sz w:val="24"/>
          <w:szCs w:val="24"/>
        </w:rPr>
        <w:t xml:space="preserve"> </w:t>
      </w:r>
      <w:r>
        <w:rPr>
          <w:sz w:val="24"/>
          <w:szCs w:val="24"/>
        </w:rPr>
        <w:t>— графики сезонно нескорректированного</w:t>
      </w:r>
      <w:r w:rsidR="00911905" w:rsidRPr="00911905">
        <w:rPr>
          <w:sz w:val="24"/>
          <w:szCs w:val="24"/>
        </w:rPr>
        <w:t xml:space="preserve"> (</w:t>
      </w:r>
      <w:r w:rsidR="00911905">
        <w:rPr>
          <w:sz w:val="24"/>
          <w:szCs w:val="24"/>
        </w:rPr>
        <w:t>синий</w:t>
      </w:r>
      <w:r w:rsidR="00911905" w:rsidRPr="00911905">
        <w:rPr>
          <w:sz w:val="24"/>
          <w:szCs w:val="24"/>
        </w:rPr>
        <w:t>)</w:t>
      </w:r>
      <w:r>
        <w:rPr>
          <w:sz w:val="24"/>
          <w:szCs w:val="24"/>
        </w:rPr>
        <w:t xml:space="preserve"> и скорректированного </w:t>
      </w:r>
      <w:r w:rsidR="00911905">
        <w:rPr>
          <w:sz w:val="24"/>
          <w:szCs w:val="24"/>
        </w:rPr>
        <w:t xml:space="preserve">(красный) </w:t>
      </w:r>
      <w:r>
        <w:rPr>
          <w:sz w:val="24"/>
          <w:szCs w:val="24"/>
        </w:rPr>
        <w:t>временных рядов ВВП</w:t>
      </w:r>
    </w:p>
    <w:p w14:paraId="462657B8" w14:textId="77777777" w:rsidR="00800B58" w:rsidRDefault="00800B58" w:rsidP="00DD7BBE">
      <w:pPr>
        <w:spacing w:after="0" w:line="360" w:lineRule="exact"/>
        <w:ind w:firstLine="709"/>
      </w:pPr>
      <w:r>
        <w:t xml:space="preserve">Результаты сезонной корректировки отраслевых базовых экономических индикаторов приведены в приложении </w:t>
      </w:r>
      <w:r>
        <w:rPr>
          <w:lang w:val="en-US"/>
        </w:rPr>
        <w:t>B</w:t>
      </w:r>
      <w:r>
        <w:t xml:space="preserve">. </w:t>
      </w:r>
    </w:p>
    <w:p w14:paraId="48000FB4" w14:textId="77777777" w:rsidR="00800B58" w:rsidRPr="003F2AAB" w:rsidRDefault="00800B58" w:rsidP="00800B58">
      <w:pPr>
        <w:jc w:val="left"/>
      </w:pPr>
      <w:r>
        <w:br w:type="page"/>
      </w:r>
    </w:p>
    <w:p w14:paraId="45673F69" w14:textId="77777777" w:rsidR="00E33154" w:rsidRPr="00AF1E76" w:rsidRDefault="00800B58" w:rsidP="00AF1E76">
      <w:pPr>
        <w:pStyle w:val="1"/>
      </w:pPr>
      <w:bookmarkStart w:id="14" w:name="_Toc72998952"/>
      <w:r w:rsidRPr="00AF1E76">
        <w:lastRenderedPageBreak/>
        <w:t>ГЛАВА 2 СРАВНИТЕЛЬНЫЙ АНАЛИЗ ЦИКЛОВ БАЗОВЫХ ЭКОНОМИЧЕСКИХ ИНДИКАТОРОВ И СТАТИСТИЧЕСКИХ ИНДИКАТОРОВ ПО ОПРОСНЫМ ДАННЫМ</w:t>
      </w:r>
      <w:bookmarkEnd w:id="14"/>
    </w:p>
    <w:p w14:paraId="24F882E0" w14:textId="77777777" w:rsidR="00800B58" w:rsidRPr="00AF1E76" w:rsidRDefault="00800B58" w:rsidP="00AF1E76">
      <w:pPr>
        <w:pStyle w:val="2"/>
      </w:pPr>
      <w:bookmarkStart w:id="15" w:name="_Toc72998953"/>
      <w:r w:rsidRPr="00AF1E76">
        <w:t>2.1 Описание инструментальных средств, используемых для проведения исследований</w:t>
      </w:r>
      <w:bookmarkEnd w:id="15"/>
    </w:p>
    <w:p w14:paraId="6CC19C25" w14:textId="77777777" w:rsidR="00800B58" w:rsidRPr="000A6F7F" w:rsidRDefault="00800B58" w:rsidP="00DD7BBE">
      <w:pPr>
        <w:spacing w:after="0" w:line="360" w:lineRule="exact"/>
        <w:ind w:firstLine="709"/>
      </w:pPr>
      <w:r>
        <w:t xml:space="preserve">Для расчёта индексов доверия (ИД) и индекса экономических настроений (ИЭН), а также для выделения их циклических составляющих было применено ПО </w:t>
      </w:r>
      <w:r>
        <w:rPr>
          <w:lang w:val="en-US"/>
        </w:rPr>
        <w:t>ESI</w:t>
      </w:r>
      <w:r w:rsidRPr="000A6F7F">
        <w:t xml:space="preserve"> </w:t>
      </w:r>
      <w:r>
        <w:rPr>
          <w:lang w:val="en-US"/>
        </w:rPr>
        <w:t>Analysis</w:t>
      </w:r>
      <w:r>
        <w:t xml:space="preserve"> </w:t>
      </w:r>
      <w:r w:rsidR="00533539">
        <w:rPr>
          <w:rFonts w:cs="Times New Roman"/>
          <w:color w:val="3333FF"/>
          <w:szCs w:val="28"/>
        </w:rPr>
        <w:t>[6</w:t>
      </w:r>
      <w:r w:rsidRPr="00472397">
        <w:rPr>
          <w:rFonts w:cs="Times New Roman"/>
          <w:color w:val="3333FF"/>
          <w:szCs w:val="28"/>
        </w:rPr>
        <w:t>]</w:t>
      </w:r>
      <w:r>
        <w:t>.</w:t>
      </w:r>
    </w:p>
    <w:p w14:paraId="5A90304D" w14:textId="77777777" w:rsidR="00800B58" w:rsidRDefault="00800B58" w:rsidP="00DD7BBE">
      <w:pPr>
        <w:spacing w:after="0" w:line="360" w:lineRule="exact"/>
        <w:ind w:firstLine="709"/>
      </w:pPr>
      <w:r>
        <w:t xml:space="preserve">Для построения отраслевых индексов экономических настроений и сводного индекса экономических настроений, последующего выделения их циклических составляющих был использован эконометрический пакет </w:t>
      </w:r>
      <w:r>
        <w:rPr>
          <w:lang w:val="en-US"/>
        </w:rPr>
        <w:t>EViews</w:t>
      </w:r>
      <w:r>
        <w:t>.</w:t>
      </w:r>
    </w:p>
    <w:p w14:paraId="6899D35C" w14:textId="77777777" w:rsidR="00800B58" w:rsidRDefault="00800B58" w:rsidP="00DD7BBE">
      <w:pPr>
        <w:spacing w:after="0" w:line="360" w:lineRule="exact"/>
        <w:ind w:firstLine="709"/>
      </w:pPr>
      <w:r>
        <w:t xml:space="preserve">Проведение сезонной корректировки и выделение циклических составляющих для временных рядов базовых экономических индикаторов производилось с помощью эконометрического пакета </w:t>
      </w:r>
      <w:r>
        <w:rPr>
          <w:lang w:val="en-US"/>
        </w:rPr>
        <w:t>EViews</w:t>
      </w:r>
      <w:r w:rsidRPr="001A208C">
        <w:t>.</w:t>
      </w:r>
    </w:p>
    <w:p w14:paraId="704E6502" w14:textId="77777777" w:rsidR="00800B58" w:rsidRDefault="008E4D6B" w:rsidP="00DD7BBE">
      <w:pPr>
        <w:spacing w:after="0" w:line="360" w:lineRule="exact"/>
        <w:ind w:firstLine="709"/>
        <w:rPr>
          <w:rFonts w:cs="Times New Roman"/>
          <w:szCs w:val="28"/>
          <w:lang w:val="be-BY"/>
        </w:rPr>
      </w:pPr>
      <w:r>
        <w:rPr>
          <w:rFonts w:cs="Times New Roman"/>
          <w:szCs w:val="28"/>
        </w:rPr>
        <w:t>Исключение тренда и выделение цикла</w:t>
      </w:r>
      <w:r w:rsidR="00800B58">
        <w:rPr>
          <w:rFonts w:cs="Times New Roman"/>
          <w:szCs w:val="28"/>
        </w:rPr>
        <w:t xml:space="preserve"> из</w:t>
      </w:r>
      <w:r>
        <w:rPr>
          <w:rFonts w:cs="Times New Roman"/>
          <w:szCs w:val="28"/>
        </w:rPr>
        <w:t xml:space="preserve"> временных</w:t>
      </w:r>
      <w:r w:rsidR="00800B58" w:rsidRPr="00367FFC">
        <w:rPr>
          <w:rFonts w:cs="Times New Roman"/>
          <w:szCs w:val="28"/>
        </w:rPr>
        <w:t xml:space="preserve"> </w:t>
      </w:r>
      <w:r w:rsidR="00800B58">
        <w:rPr>
          <w:rFonts w:cs="Times New Roman"/>
          <w:szCs w:val="28"/>
        </w:rPr>
        <w:t xml:space="preserve">рядов БЭИ и ОЭИ </w:t>
      </w:r>
      <w:r w:rsidR="00D416C2">
        <w:rPr>
          <w:rFonts w:cs="Times New Roman"/>
          <w:szCs w:val="28"/>
        </w:rPr>
        <w:t>производилась</w:t>
      </w:r>
      <w:r w:rsidR="007152CB">
        <w:rPr>
          <w:rFonts w:cs="Times New Roman"/>
          <w:szCs w:val="28"/>
        </w:rPr>
        <w:t xml:space="preserve"> с помощью</w:t>
      </w:r>
      <w:r w:rsidR="00800B58">
        <w:rPr>
          <w:rFonts w:cs="Times New Roman"/>
          <w:szCs w:val="28"/>
        </w:rPr>
        <w:t xml:space="preserve"> </w:t>
      </w:r>
      <w:r w:rsidR="007152CB">
        <w:rPr>
          <w:rFonts w:cs="Times New Roman"/>
          <w:szCs w:val="28"/>
          <w:lang w:val="be-BY"/>
        </w:rPr>
        <w:t>процедуры, предполагающей</w:t>
      </w:r>
      <w:r w:rsidR="00800B58">
        <w:rPr>
          <w:rFonts w:cs="Times New Roman"/>
          <w:szCs w:val="28"/>
          <w:lang w:val="be-BY"/>
        </w:rPr>
        <w:t xml:space="preserve"> двухэтапное использование двустороннего фильтра Ходрик</w:t>
      </w:r>
      <w:r w:rsidR="00800B58">
        <w:rPr>
          <w:rFonts w:cs="Times New Roman"/>
          <w:szCs w:val="28"/>
        </w:rPr>
        <w:t>а –</w:t>
      </w:r>
      <w:r w:rsidR="00800B58" w:rsidRPr="00CF6294">
        <w:rPr>
          <w:rFonts w:cs="Times New Roman"/>
          <w:szCs w:val="28"/>
        </w:rPr>
        <w:t xml:space="preserve"> </w:t>
      </w:r>
      <w:r w:rsidR="00800B58">
        <w:rPr>
          <w:rFonts w:cs="Times New Roman"/>
          <w:szCs w:val="28"/>
          <w:lang w:val="be-BY"/>
        </w:rPr>
        <w:t xml:space="preserve">Пресскота. </w:t>
      </w:r>
      <w:r w:rsidR="005021DE">
        <w:rPr>
          <w:rFonts w:cs="Times New Roman"/>
          <w:szCs w:val="28"/>
          <w:lang w:val="be-BY"/>
        </w:rPr>
        <w:t>Первчиное применение</w:t>
      </w:r>
      <w:r w:rsidR="00800B58">
        <w:rPr>
          <w:rFonts w:cs="Times New Roman"/>
          <w:szCs w:val="28"/>
          <w:lang w:val="be-BY"/>
        </w:rPr>
        <w:t xml:space="preserve"> фильтра </w:t>
      </w:r>
      <w:r w:rsidR="005021DE">
        <w:rPr>
          <w:rFonts w:cs="Times New Roman"/>
          <w:szCs w:val="28"/>
          <w:lang w:val="be-BY"/>
        </w:rPr>
        <w:t>удаляет из временного ряда тренд. При этом</w:t>
      </w:r>
      <w:r w:rsidR="00800B58">
        <w:rPr>
          <w:rFonts w:cs="Times New Roman"/>
          <w:szCs w:val="28"/>
          <w:lang w:val="be-BY"/>
        </w:rPr>
        <w:t xml:space="preserve"> выделяется долгосрочная циклическая составляющая</w:t>
      </w:r>
      <w:r w:rsidR="009502E6">
        <w:rPr>
          <w:rFonts w:cs="Times New Roman"/>
          <w:szCs w:val="28"/>
          <w:lang w:val="be-BY"/>
        </w:rPr>
        <w:t>,</w:t>
      </w:r>
      <w:r w:rsidR="00800B58">
        <w:rPr>
          <w:rFonts w:cs="Times New Roman"/>
          <w:szCs w:val="28"/>
          <w:lang w:val="be-BY"/>
        </w:rPr>
        <w:t xml:space="preserve"> с</w:t>
      </w:r>
      <w:r w:rsidR="009502E6">
        <w:rPr>
          <w:rFonts w:cs="Times New Roman"/>
          <w:szCs w:val="28"/>
          <w:lang w:val="be-BY"/>
        </w:rPr>
        <w:t>одержащая</w:t>
      </w:r>
      <w:r w:rsidR="00C23326">
        <w:rPr>
          <w:rFonts w:cs="Times New Roman"/>
          <w:szCs w:val="28"/>
          <w:lang w:val="be-BY"/>
        </w:rPr>
        <w:t xml:space="preserve"> случайный шумовой компонент</w:t>
      </w:r>
      <w:r w:rsidR="00800B58">
        <w:rPr>
          <w:rFonts w:cs="Times New Roman"/>
          <w:szCs w:val="28"/>
          <w:lang w:val="be-BY"/>
        </w:rPr>
        <w:t xml:space="preserve">. </w:t>
      </w:r>
      <w:r w:rsidR="00835274">
        <w:rPr>
          <w:rFonts w:cs="Times New Roman"/>
          <w:szCs w:val="28"/>
          <w:lang w:val="be-BY"/>
        </w:rPr>
        <w:t>Повторное</w:t>
      </w:r>
      <w:r w:rsidR="002D1E10">
        <w:rPr>
          <w:rFonts w:cs="Times New Roman"/>
          <w:szCs w:val="28"/>
          <w:lang w:val="be-BY"/>
        </w:rPr>
        <w:t xml:space="preserve"> применение</w:t>
      </w:r>
      <w:r w:rsidR="00800B58">
        <w:rPr>
          <w:rFonts w:cs="Times New Roman"/>
          <w:szCs w:val="28"/>
          <w:lang w:val="be-BY"/>
        </w:rPr>
        <w:t xml:space="preserve"> фильтра к циклической составляющей </w:t>
      </w:r>
      <w:r w:rsidR="002D1E10">
        <w:rPr>
          <w:rFonts w:cs="Times New Roman"/>
          <w:szCs w:val="28"/>
          <w:lang w:val="be-BY"/>
        </w:rPr>
        <w:t>удаляет из нее</w:t>
      </w:r>
      <w:r w:rsidR="003972C3">
        <w:rPr>
          <w:rFonts w:cs="Times New Roman"/>
          <w:szCs w:val="28"/>
          <w:lang w:val="be-BY"/>
        </w:rPr>
        <w:t xml:space="preserve"> шумовой компонент.</w:t>
      </w:r>
      <w:r w:rsidR="00800B58">
        <w:rPr>
          <w:rFonts w:cs="Times New Roman"/>
          <w:szCs w:val="28"/>
          <w:lang w:val="be-BY"/>
        </w:rPr>
        <w:t xml:space="preserve"> </w:t>
      </w:r>
      <w:r w:rsidR="003972C3">
        <w:rPr>
          <w:rFonts w:cs="Times New Roman"/>
          <w:szCs w:val="28"/>
          <w:lang w:val="be-BY"/>
        </w:rPr>
        <w:t>Таким образом получается</w:t>
      </w:r>
      <w:r w:rsidR="00800B58">
        <w:rPr>
          <w:rFonts w:cs="Times New Roman"/>
          <w:szCs w:val="28"/>
          <w:lang w:val="be-BY"/>
        </w:rPr>
        <w:t xml:space="preserve"> сглаженное представление</w:t>
      </w:r>
      <w:r w:rsidR="003972C3">
        <w:rPr>
          <w:rFonts w:cs="Times New Roman"/>
          <w:szCs w:val="28"/>
          <w:lang w:val="be-BY"/>
        </w:rPr>
        <w:t xml:space="preserve"> циклической составляющей</w:t>
      </w:r>
      <w:r w:rsidR="00800B58">
        <w:rPr>
          <w:rFonts w:cs="Times New Roman"/>
          <w:szCs w:val="28"/>
          <w:lang w:val="be-BY"/>
        </w:rPr>
        <w:t>,</w:t>
      </w:r>
      <w:r w:rsidR="003972C3">
        <w:rPr>
          <w:rFonts w:cs="Times New Roman"/>
          <w:szCs w:val="28"/>
          <w:lang w:val="be-BY"/>
        </w:rPr>
        <w:t xml:space="preserve"> которое удобно</w:t>
      </w:r>
      <w:r w:rsidR="00800B58">
        <w:rPr>
          <w:rFonts w:cs="Times New Roman"/>
          <w:szCs w:val="28"/>
          <w:lang w:val="be-BY"/>
        </w:rPr>
        <w:t xml:space="preserve"> для оценки поворотных точек.</w:t>
      </w:r>
    </w:p>
    <w:p w14:paraId="0A85EFD9" w14:textId="77777777" w:rsidR="00800B58" w:rsidRDefault="00A66385" w:rsidP="00DD7BBE">
      <w:pPr>
        <w:spacing w:after="0" w:line="360" w:lineRule="exact"/>
        <w:ind w:firstLine="709"/>
        <w:rPr>
          <w:rFonts w:eastAsiaTheme="minorEastAsia" w:cs="Times New Roman"/>
          <w:szCs w:val="28"/>
          <w:lang w:val="be-BY"/>
        </w:rPr>
      </w:pPr>
      <w:r>
        <w:rPr>
          <w:rFonts w:cs="Times New Roman"/>
          <w:szCs w:val="28"/>
          <w:lang w:val="be-BY"/>
        </w:rPr>
        <w:t>Частота</w:t>
      </w:r>
      <w:r w:rsidR="00800B58">
        <w:rPr>
          <w:rFonts w:cs="Times New Roman"/>
          <w:szCs w:val="28"/>
          <w:lang w:val="be-BY"/>
        </w:rPr>
        <w:t xml:space="preserve"> фильтра Ходрика – Пр</w:t>
      </w:r>
      <w:r>
        <w:rPr>
          <w:rFonts w:cs="Times New Roman"/>
          <w:szCs w:val="28"/>
          <w:lang w:val="be-BY"/>
        </w:rPr>
        <w:t>есскота, как и соответствующая длина</w:t>
      </w:r>
      <w:r w:rsidR="00800B58">
        <w:rPr>
          <w:rFonts w:cs="Times New Roman"/>
          <w:szCs w:val="28"/>
          <w:lang w:val="be-BY"/>
        </w:rPr>
        <w:t xml:space="preserve"> подразумеваемого цикла</w:t>
      </w:r>
      <w:r w:rsidR="0031684E">
        <w:rPr>
          <w:rFonts w:cs="Times New Roman"/>
          <w:szCs w:val="28"/>
          <w:lang w:val="be-BY"/>
        </w:rPr>
        <w:t>,</w:t>
      </w:r>
      <w:r w:rsidR="00800B58">
        <w:rPr>
          <w:rFonts w:cs="Times New Roman"/>
          <w:szCs w:val="28"/>
          <w:lang w:val="be-BY"/>
        </w:rPr>
        <w:t xml:space="preserve"> </w:t>
      </w:r>
      <w:r w:rsidR="00CF7703">
        <w:rPr>
          <w:rFonts w:cs="Times New Roman"/>
          <w:szCs w:val="28"/>
          <w:lang w:val="be-BY"/>
        </w:rPr>
        <w:t>зависит от значения</w:t>
      </w:r>
      <w:r w:rsidR="00800B58">
        <w:rPr>
          <w:rFonts w:cs="Times New Roman"/>
          <w:szCs w:val="28"/>
          <w:lang w:val="be-BY"/>
        </w:rPr>
        <w:t xml:space="preserve"> </w:t>
      </w:r>
      <w:r w:rsidR="00CF7703">
        <w:rPr>
          <w:rFonts w:cs="Times New Roman"/>
          <w:szCs w:val="28"/>
          <w:lang w:val="be-BY"/>
        </w:rPr>
        <w:t>параметра</w:t>
      </w:r>
      <w:r w:rsidR="00800B58">
        <w:rPr>
          <w:rFonts w:cs="Times New Roman"/>
          <w:szCs w:val="28"/>
          <w:lang w:val="be-BY"/>
        </w:rPr>
        <w:t xml:space="preserve"> </w:t>
      </w:r>
      <m:oMath>
        <m:r>
          <w:rPr>
            <w:rFonts w:ascii="Cambria Math" w:hAnsi="Cambria Math" w:cs="Times New Roman"/>
            <w:szCs w:val="28"/>
            <w:lang w:val="be-BY"/>
          </w:rPr>
          <m:t>λ</m:t>
        </m:r>
      </m:oMath>
      <w:r w:rsidR="00800B58">
        <w:rPr>
          <w:rFonts w:eastAsiaTheme="minorEastAsia" w:cs="Times New Roman"/>
          <w:szCs w:val="28"/>
          <w:lang w:val="be-BY"/>
        </w:rPr>
        <w:t>. Используются</w:t>
      </w:r>
      <w:r w:rsidR="00800B58">
        <w:rPr>
          <w:rFonts w:eastAsiaTheme="minorEastAsia" w:cs="Times New Roman"/>
          <w:szCs w:val="28"/>
        </w:rPr>
        <w:t xml:space="preserve"> значения параметра </w:t>
      </w:r>
      <m:oMath>
        <m:r>
          <w:rPr>
            <w:rFonts w:ascii="Cambria Math" w:hAnsi="Cambria Math" w:cs="Times New Roman"/>
            <w:szCs w:val="28"/>
            <w:lang w:val="be-BY"/>
          </w:rPr>
          <m:t>λ</m:t>
        </m:r>
      </m:oMath>
      <w:r w:rsidR="00800B58">
        <w:rPr>
          <w:rFonts w:eastAsiaTheme="minorEastAsia" w:cs="Times New Roman"/>
          <w:szCs w:val="28"/>
          <w:lang w:val="be-BY"/>
        </w:rPr>
        <w:t xml:space="preserve">: </w:t>
      </w:r>
      <m:oMath>
        <m:r>
          <w:rPr>
            <w:rFonts w:ascii="Cambria Math" w:hAnsi="Cambria Math" w:cs="Times New Roman"/>
            <w:szCs w:val="28"/>
            <w:lang w:val="be-BY"/>
          </w:rPr>
          <m:t>λ</m:t>
        </m:r>
        <m:r>
          <w:rPr>
            <w:rFonts w:ascii="Cambria Math" w:eastAsiaTheme="minorEastAsia" w:hAnsi="Cambria Math" w:cs="Times New Roman"/>
            <w:szCs w:val="28"/>
            <w:lang w:val="be-BY"/>
          </w:rPr>
          <m:t>=42131,155</m:t>
        </m:r>
      </m:oMath>
      <w:r w:rsidR="00800B58">
        <w:rPr>
          <w:rFonts w:eastAsiaTheme="minorEastAsia" w:cs="Times New Roman"/>
          <w:szCs w:val="28"/>
          <w:lang w:val="be-BY"/>
        </w:rPr>
        <w:t xml:space="preserve"> для первого шага и </w:t>
      </w:r>
      <m:oMath>
        <m:r>
          <w:rPr>
            <w:rFonts w:ascii="Cambria Math" w:hAnsi="Cambria Math" w:cs="Times New Roman"/>
            <w:szCs w:val="28"/>
            <w:lang w:val="be-BY"/>
          </w:rPr>
          <m:t>λ</m:t>
        </m:r>
        <m:r>
          <w:rPr>
            <w:rFonts w:ascii="Cambria Math" w:eastAsiaTheme="minorEastAsia" w:hAnsi="Cambria Math" w:cs="Times New Roman"/>
            <w:szCs w:val="28"/>
            <w:lang w:val="be-BY"/>
          </w:rPr>
          <m:t>=13.93</m:t>
        </m:r>
      </m:oMath>
      <w:r w:rsidR="00800B58" w:rsidRPr="0041122E">
        <w:rPr>
          <w:rFonts w:eastAsiaTheme="minorEastAsia" w:cs="Times New Roman"/>
          <w:szCs w:val="28"/>
        </w:rPr>
        <w:t xml:space="preserve"> </w:t>
      </w:r>
      <w:r w:rsidR="00800B58">
        <w:rPr>
          <w:rFonts w:eastAsiaTheme="minorEastAsia" w:cs="Times New Roman"/>
          <w:szCs w:val="28"/>
          <w:lang w:val="be-BY"/>
        </w:rPr>
        <w:t xml:space="preserve">для второго этапа. </w:t>
      </w:r>
      <w:r w:rsidR="00A912EC">
        <w:rPr>
          <w:rFonts w:eastAsiaTheme="minorEastAsia" w:cs="Times New Roman"/>
          <w:szCs w:val="28"/>
          <w:lang w:val="be-BY"/>
        </w:rPr>
        <w:t>Этим значениями</w:t>
      </w:r>
      <w:r w:rsidR="00800B58">
        <w:rPr>
          <w:rFonts w:eastAsiaTheme="minorEastAsia" w:cs="Times New Roman"/>
          <w:szCs w:val="28"/>
          <w:lang w:val="be-BY"/>
        </w:rPr>
        <w:t xml:space="preserve"> соответствуют циклы длиной 5-9 л</w:t>
      </w:r>
      <w:r w:rsidR="0013416E">
        <w:rPr>
          <w:rFonts w:eastAsiaTheme="minorEastAsia" w:cs="Times New Roman"/>
          <w:szCs w:val="28"/>
          <w:lang w:val="be-BY"/>
        </w:rPr>
        <w:t>ет и высокочастотные колебания длиной 6-12 месяцев</w:t>
      </w:r>
      <w:r w:rsidR="00800B58">
        <w:rPr>
          <w:rFonts w:eastAsiaTheme="minorEastAsia" w:cs="Times New Roman"/>
          <w:szCs w:val="28"/>
          <w:lang w:val="be-BY"/>
        </w:rPr>
        <w:t xml:space="preserve"> соответственно</w:t>
      </w:r>
      <w:r w:rsidR="00800B58" w:rsidRPr="000F045C">
        <w:rPr>
          <w:rFonts w:eastAsiaTheme="minorEastAsia" w:cs="Times New Roman"/>
          <w:szCs w:val="28"/>
        </w:rPr>
        <w:t xml:space="preserve"> </w:t>
      </w:r>
      <w:r w:rsidR="00824581">
        <w:rPr>
          <w:rFonts w:cs="Times New Roman"/>
          <w:color w:val="3333FF"/>
          <w:szCs w:val="28"/>
        </w:rPr>
        <w:t>[2, 3, 4</w:t>
      </w:r>
      <w:r w:rsidR="00800B58" w:rsidRPr="00472397">
        <w:rPr>
          <w:rFonts w:cs="Times New Roman"/>
          <w:color w:val="3333FF"/>
          <w:szCs w:val="28"/>
        </w:rPr>
        <w:t>]</w:t>
      </w:r>
      <w:r w:rsidR="00800B58">
        <w:rPr>
          <w:rFonts w:eastAsiaTheme="minorEastAsia" w:cs="Times New Roman"/>
          <w:szCs w:val="28"/>
          <w:lang w:val="be-BY"/>
        </w:rPr>
        <w:t>.</w:t>
      </w:r>
    </w:p>
    <w:p w14:paraId="4F4EFD85" w14:textId="77777777" w:rsidR="00800B58" w:rsidRPr="00A20522" w:rsidRDefault="00800B58" w:rsidP="001E4B2C">
      <w:pPr>
        <w:spacing w:after="0" w:line="360" w:lineRule="exact"/>
        <w:ind w:firstLine="709"/>
        <w:rPr>
          <w:rFonts w:eastAsiaTheme="minorEastAsia" w:cs="Times New Roman"/>
          <w:szCs w:val="28"/>
        </w:rPr>
      </w:pPr>
      <w:r>
        <w:rPr>
          <w:rFonts w:eastAsiaTheme="minorEastAsia" w:cs="Times New Roman"/>
          <w:szCs w:val="28"/>
        </w:rPr>
        <w:t>После выделения долгосрочной циклической составляющей без шумовой компоненты производится нормализация этой составляющей, дабы унифицировать графики. То есть, конечный временной ряд имеет среднее значение, равное 100, а его стандартное отклонение равно 10.</w:t>
      </w:r>
    </w:p>
    <w:p w14:paraId="2460BF2B" w14:textId="77777777" w:rsidR="00800B58" w:rsidRPr="00AF1E76" w:rsidRDefault="00800B58" w:rsidP="001E4B2C">
      <w:pPr>
        <w:pStyle w:val="2"/>
        <w:spacing w:before="360" w:after="240"/>
      </w:pPr>
      <w:bookmarkStart w:id="16" w:name="_Toc72998954"/>
      <w:r w:rsidRPr="00AF1E76">
        <w:t>2.2 Результаты исследований</w:t>
      </w:r>
      <w:bookmarkEnd w:id="16"/>
    </w:p>
    <w:p w14:paraId="2E92A505" w14:textId="77777777" w:rsidR="00800B58" w:rsidRDefault="00800B58" w:rsidP="00DD7BBE">
      <w:pPr>
        <w:spacing w:after="0" w:line="360" w:lineRule="exact"/>
        <w:ind w:firstLine="709"/>
        <w:rPr>
          <w:rFonts w:cs="Times New Roman"/>
          <w:szCs w:val="28"/>
        </w:rPr>
      </w:pPr>
      <w:r>
        <w:rPr>
          <w:rFonts w:cs="Times New Roman"/>
          <w:szCs w:val="28"/>
        </w:rPr>
        <w:t xml:space="preserve">Для экономики в целом рассматривается период с </w:t>
      </w:r>
      <w:r>
        <w:rPr>
          <w:rFonts w:cs="Times New Roman"/>
          <w:szCs w:val="28"/>
          <w:lang w:val="be-BY"/>
        </w:rPr>
        <w:t>мая</w:t>
      </w:r>
      <w:r>
        <w:rPr>
          <w:rFonts w:cs="Times New Roman"/>
          <w:szCs w:val="28"/>
        </w:rPr>
        <w:t xml:space="preserve"> 2005 года по </w:t>
      </w:r>
      <w:r w:rsidR="00481E2A">
        <w:rPr>
          <w:rFonts w:cs="Times New Roman"/>
          <w:szCs w:val="28"/>
        </w:rPr>
        <w:t>март</w:t>
      </w:r>
      <w:r>
        <w:rPr>
          <w:rFonts w:cs="Times New Roman"/>
          <w:szCs w:val="28"/>
        </w:rPr>
        <w:t xml:space="preserve"> 2021 года включительно</w:t>
      </w:r>
      <w:r w:rsidRPr="00F742D1">
        <w:rPr>
          <w:rFonts w:cs="Times New Roman"/>
          <w:szCs w:val="28"/>
        </w:rPr>
        <w:t>.</w:t>
      </w:r>
    </w:p>
    <w:p w14:paraId="4AD186D5" w14:textId="77777777" w:rsidR="00800B58" w:rsidRDefault="00800B58" w:rsidP="001E4B2C">
      <w:pPr>
        <w:spacing w:after="0" w:line="360" w:lineRule="exact"/>
        <w:ind w:firstLine="709"/>
        <w:rPr>
          <w:rFonts w:cs="Times New Roman"/>
          <w:szCs w:val="28"/>
        </w:rPr>
      </w:pPr>
      <w:r>
        <w:rPr>
          <w:rFonts w:cs="Times New Roman"/>
          <w:szCs w:val="28"/>
        </w:rPr>
        <w:lastRenderedPageBreak/>
        <w:t xml:space="preserve">Для ВЭД рассматриваемый период заключен в рамках с января 2011 года по </w:t>
      </w:r>
      <w:r w:rsidR="00AA0902">
        <w:rPr>
          <w:rFonts w:cs="Times New Roman"/>
          <w:szCs w:val="28"/>
        </w:rPr>
        <w:t>март 2021</w:t>
      </w:r>
      <w:r>
        <w:rPr>
          <w:rFonts w:cs="Times New Roman"/>
          <w:szCs w:val="28"/>
        </w:rPr>
        <w:t xml:space="preserve"> года.</w:t>
      </w:r>
    </w:p>
    <w:p w14:paraId="632E874C" w14:textId="77777777" w:rsidR="00800B58" w:rsidRPr="00AF1E76" w:rsidRDefault="00800B58" w:rsidP="001E4B2C">
      <w:pPr>
        <w:pStyle w:val="3"/>
        <w:spacing w:before="360"/>
      </w:pPr>
      <w:bookmarkStart w:id="17" w:name="_Toc72998955"/>
      <w:r w:rsidRPr="00AF1E76">
        <w:t>2.2.1 Сравнительный анализ циклов базовых и статистических индикаторов для отраслей</w:t>
      </w:r>
      <w:bookmarkEnd w:id="17"/>
    </w:p>
    <w:p w14:paraId="0B095A5C" w14:textId="77777777" w:rsidR="00800B58" w:rsidRDefault="00800B58" w:rsidP="00DD7BBE">
      <w:pPr>
        <w:spacing w:after="0" w:line="360" w:lineRule="exact"/>
        <w:ind w:firstLine="709"/>
        <w:rPr>
          <w:rFonts w:cs="Times New Roman"/>
          <w:szCs w:val="28"/>
        </w:rPr>
      </w:pPr>
      <w:r>
        <w:rPr>
          <w:rFonts w:cs="Times New Roman"/>
          <w:szCs w:val="28"/>
        </w:rPr>
        <w:t>В исследовании рассматривается четыре вида экономической деятельности: промышленность, строительство, торговля и транспорт. Для каждого из ВЭД был построен индекс доверия (</w:t>
      </w:r>
      <w:r>
        <w:rPr>
          <w:rFonts w:cs="Times New Roman"/>
          <w:szCs w:val="28"/>
          <w:lang w:val="en-US"/>
        </w:rPr>
        <w:t>Confident</w:t>
      </w:r>
      <w:r w:rsidRPr="00371B2E">
        <w:rPr>
          <w:rFonts w:cs="Times New Roman"/>
          <w:szCs w:val="28"/>
        </w:rPr>
        <w:t xml:space="preserve"> </w:t>
      </w:r>
      <w:r>
        <w:rPr>
          <w:rFonts w:cs="Times New Roman"/>
          <w:szCs w:val="28"/>
          <w:lang w:val="en-US"/>
        </w:rPr>
        <w:t>Index</w:t>
      </w:r>
      <w:r>
        <w:rPr>
          <w:rFonts w:cs="Times New Roman"/>
          <w:szCs w:val="28"/>
        </w:rPr>
        <w:t>) и отраслевой индекс экономических настроений</w:t>
      </w:r>
      <w:r w:rsidRPr="00371B2E">
        <w:rPr>
          <w:rFonts w:cs="Times New Roman"/>
          <w:szCs w:val="28"/>
        </w:rPr>
        <w:t xml:space="preserve"> (</w:t>
      </w:r>
      <w:r>
        <w:rPr>
          <w:rFonts w:cs="Times New Roman"/>
          <w:szCs w:val="28"/>
          <w:lang w:val="en-US"/>
        </w:rPr>
        <w:t>Branch</w:t>
      </w:r>
      <w:r w:rsidRPr="00472716">
        <w:rPr>
          <w:rFonts w:cs="Times New Roman"/>
          <w:szCs w:val="28"/>
        </w:rPr>
        <w:t xml:space="preserve"> </w:t>
      </w:r>
      <w:r>
        <w:rPr>
          <w:rFonts w:cs="Times New Roman"/>
          <w:szCs w:val="28"/>
          <w:lang w:val="en-US"/>
        </w:rPr>
        <w:t>Economic</w:t>
      </w:r>
      <w:r w:rsidRPr="00371B2E">
        <w:rPr>
          <w:rFonts w:cs="Times New Roman"/>
          <w:szCs w:val="28"/>
        </w:rPr>
        <w:t xml:space="preserve"> </w:t>
      </w:r>
      <w:r>
        <w:rPr>
          <w:rFonts w:cs="Times New Roman"/>
          <w:szCs w:val="28"/>
          <w:lang w:val="en-US"/>
        </w:rPr>
        <w:t>Sentiment</w:t>
      </w:r>
      <w:r w:rsidRPr="00371B2E">
        <w:rPr>
          <w:rFonts w:cs="Times New Roman"/>
          <w:szCs w:val="28"/>
        </w:rPr>
        <w:t xml:space="preserve"> </w:t>
      </w:r>
      <w:r>
        <w:rPr>
          <w:rFonts w:cs="Times New Roman"/>
          <w:szCs w:val="28"/>
          <w:lang w:val="en-US"/>
        </w:rPr>
        <w:t>Index</w:t>
      </w:r>
      <w:r w:rsidRPr="00371B2E">
        <w:rPr>
          <w:rFonts w:cs="Times New Roman"/>
          <w:szCs w:val="28"/>
        </w:rPr>
        <w:t>)</w:t>
      </w:r>
      <w:r>
        <w:rPr>
          <w:rFonts w:cs="Times New Roman"/>
          <w:szCs w:val="28"/>
        </w:rPr>
        <w:t xml:space="preserve"> по алгоритмам, описанным в главе 1. </w:t>
      </w:r>
    </w:p>
    <w:p w14:paraId="00DC368B" w14:textId="77777777" w:rsidR="00800B58" w:rsidRDefault="00800B58" w:rsidP="00DD7BBE">
      <w:pPr>
        <w:spacing w:after="0" w:line="360" w:lineRule="exact"/>
        <w:ind w:firstLine="709"/>
        <w:rPr>
          <w:rFonts w:cs="Times New Roman"/>
          <w:szCs w:val="28"/>
        </w:rPr>
      </w:pPr>
      <w:r>
        <w:rPr>
          <w:rFonts w:cs="Times New Roman"/>
          <w:szCs w:val="28"/>
        </w:rPr>
        <w:t>После расчёта данных индексов было произведено выделение циклической составляющей из нестандартизированных временных рядов для каждого из них, а затем их последующая нормализация, описанная в пункте 2.1.</w:t>
      </w:r>
    </w:p>
    <w:p w14:paraId="1B25320A" w14:textId="77777777" w:rsidR="00800B58" w:rsidRPr="00BC568C" w:rsidRDefault="00800B58" w:rsidP="00DD7BBE">
      <w:pPr>
        <w:spacing w:after="0" w:line="360" w:lineRule="exact"/>
        <w:ind w:firstLine="709"/>
        <w:rPr>
          <w:rFonts w:cs="Times New Roman"/>
          <w:szCs w:val="28"/>
        </w:rPr>
      </w:pPr>
      <w:r>
        <w:rPr>
          <w:rFonts w:cs="Times New Roman"/>
          <w:szCs w:val="28"/>
        </w:rPr>
        <w:t>Для каждого БЭИ также были выделены циклические составляющие по методике, описанной в пунктах 1.3.3 и 2.1.</w:t>
      </w:r>
    </w:p>
    <w:p w14:paraId="7CFD5E4E" w14:textId="77777777" w:rsidR="00800B58" w:rsidRDefault="00800B58" w:rsidP="001E4B2C">
      <w:pPr>
        <w:spacing w:after="240" w:line="360" w:lineRule="exact"/>
        <w:ind w:firstLine="709"/>
        <w:rPr>
          <w:rFonts w:cs="Times New Roman"/>
          <w:szCs w:val="28"/>
        </w:rPr>
      </w:pPr>
      <w:r>
        <w:rPr>
          <w:rFonts w:cs="Times New Roman"/>
          <w:szCs w:val="28"/>
        </w:rPr>
        <w:t>Рассмотрим для каждого из видов экономической деятельности циклические составляющие ИД, ОИЭН, БЭИ на предмет наличия опережающих свойств ОЭИ перед БЭИ, а также установим различия между ОИЭН и ИД для каждой из ВЭД.</w:t>
      </w:r>
    </w:p>
    <w:p w14:paraId="1F17D647" w14:textId="77777777" w:rsidR="00800B58" w:rsidRDefault="00800B58" w:rsidP="00DD7BBE">
      <w:pPr>
        <w:spacing w:after="0" w:line="360" w:lineRule="exact"/>
        <w:ind w:firstLine="709"/>
        <w:rPr>
          <w:rFonts w:cs="Times New Roman"/>
          <w:szCs w:val="28"/>
        </w:rPr>
      </w:pPr>
      <w:r>
        <w:rPr>
          <w:rFonts w:cs="Times New Roman"/>
          <w:szCs w:val="28"/>
          <w:u w:val="single"/>
        </w:rPr>
        <w:t>Промышленность</w:t>
      </w:r>
      <w:r>
        <w:rPr>
          <w:rFonts w:cs="Times New Roman"/>
          <w:szCs w:val="28"/>
        </w:rPr>
        <w:t>.</w:t>
      </w:r>
    </w:p>
    <w:p w14:paraId="70842E4B" w14:textId="77777777" w:rsidR="00800B58" w:rsidRDefault="00800B58" w:rsidP="00DD7BBE">
      <w:pPr>
        <w:spacing w:after="0" w:line="360" w:lineRule="exact"/>
        <w:ind w:firstLine="709"/>
        <w:rPr>
          <w:rFonts w:cs="Times New Roman"/>
          <w:szCs w:val="28"/>
        </w:rPr>
      </w:pPr>
      <w:r>
        <w:rPr>
          <w:rFonts w:cs="Times New Roman"/>
          <w:szCs w:val="28"/>
          <w:lang w:val="en-US"/>
        </w:rPr>
        <w:t>IC</w:t>
      </w:r>
      <w:r w:rsidRPr="00242433">
        <w:rPr>
          <w:rFonts w:cs="Times New Roman"/>
          <w:szCs w:val="28"/>
        </w:rPr>
        <w:t>_</w:t>
      </w:r>
      <w:r>
        <w:rPr>
          <w:rFonts w:cs="Times New Roman"/>
          <w:szCs w:val="28"/>
          <w:lang w:val="en-US"/>
        </w:rPr>
        <w:t>CN</w:t>
      </w:r>
      <w:r w:rsidRPr="00242433">
        <w:rPr>
          <w:rFonts w:cs="Times New Roman"/>
          <w:szCs w:val="28"/>
        </w:rPr>
        <w:t xml:space="preserve"> (</w:t>
      </w:r>
      <w:r>
        <w:rPr>
          <w:rFonts w:cs="Times New Roman"/>
          <w:szCs w:val="28"/>
          <w:lang w:val="en-US"/>
        </w:rPr>
        <w:t>Industry</w:t>
      </w:r>
      <w:r w:rsidRPr="00242433">
        <w:rPr>
          <w:rFonts w:cs="Times New Roman"/>
          <w:szCs w:val="28"/>
        </w:rPr>
        <w:t xml:space="preserve"> </w:t>
      </w:r>
      <w:r>
        <w:rPr>
          <w:rFonts w:cs="Times New Roman"/>
          <w:szCs w:val="28"/>
          <w:lang w:val="en-US"/>
        </w:rPr>
        <w:t>Confidence</w:t>
      </w:r>
      <w:r w:rsidRPr="00242433">
        <w:rPr>
          <w:rFonts w:cs="Times New Roman"/>
          <w:szCs w:val="28"/>
        </w:rPr>
        <w:t xml:space="preserve"> </w:t>
      </w:r>
      <w:r>
        <w:rPr>
          <w:rFonts w:cs="Times New Roman"/>
          <w:szCs w:val="28"/>
          <w:lang w:val="en-US"/>
        </w:rPr>
        <w:t>Cycle</w:t>
      </w:r>
      <w:r w:rsidRPr="00242433">
        <w:rPr>
          <w:rFonts w:cs="Times New Roman"/>
          <w:szCs w:val="28"/>
        </w:rPr>
        <w:t xml:space="preserve"> </w:t>
      </w:r>
      <w:r>
        <w:rPr>
          <w:rFonts w:cs="Times New Roman"/>
          <w:szCs w:val="28"/>
          <w:lang w:val="en-US"/>
        </w:rPr>
        <w:t>Normalized</w:t>
      </w:r>
      <w:r w:rsidRPr="00242433">
        <w:rPr>
          <w:rFonts w:cs="Times New Roman"/>
          <w:szCs w:val="28"/>
        </w:rPr>
        <w:t xml:space="preserve">) — </w:t>
      </w:r>
      <w:r>
        <w:rPr>
          <w:rFonts w:cs="Times New Roman"/>
          <w:szCs w:val="28"/>
        </w:rPr>
        <w:t>нормализованная циклическая</w:t>
      </w:r>
      <w:r w:rsidRPr="00242433">
        <w:rPr>
          <w:rFonts w:cs="Times New Roman"/>
          <w:szCs w:val="28"/>
        </w:rPr>
        <w:t xml:space="preserve"> </w:t>
      </w:r>
      <w:r>
        <w:rPr>
          <w:rFonts w:cs="Times New Roman"/>
          <w:szCs w:val="28"/>
        </w:rPr>
        <w:t>составляющая</w:t>
      </w:r>
      <w:r w:rsidRPr="00242433">
        <w:rPr>
          <w:rFonts w:cs="Times New Roman"/>
          <w:szCs w:val="28"/>
        </w:rPr>
        <w:t xml:space="preserve"> </w:t>
      </w:r>
      <w:r>
        <w:rPr>
          <w:rFonts w:cs="Times New Roman"/>
          <w:szCs w:val="28"/>
        </w:rPr>
        <w:t>индекса доверия промышленности.</w:t>
      </w:r>
    </w:p>
    <w:p w14:paraId="19F0DE8C" w14:textId="77777777" w:rsidR="00800B58" w:rsidRDefault="00800B58" w:rsidP="00DD7BBE">
      <w:pPr>
        <w:spacing w:after="0" w:line="360" w:lineRule="exact"/>
        <w:ind w:firstLine="709"/>
        <w:rPr>
          <w:rFonts w:cs="Times New Roman"/>
          <w:szCs w:val="28"/>
        </w:rPr>
      </w:pPr>
      <w:r>
        <w:rPr>
          <w:rFonts w:cs="Times New Roman"/>
          <w:szCs w:val="28"/>
          <w:lang w:val="en-US"/>
        </w:rPr>
        <w:t>BESI</w:t>
      </w:r>
      <w:r w:rsidRPr="00242433">
        <w:rPr>
          <w:rFonts w:cs="Times New Roman"/>
          <w:szCs w:val="28"/>
        </w:rPr>
        <w:t>_</w:t>
      </w:r>
      <w:r>
        <w:rPr>
          <w:rFonts w:cs="Times New Roman"/>
          <w:szCs w:val="28"/>
          <w:lang w:val="en-US"/>
        </w:rPr>
        <w:t>IND</w:t>
      </w:r>
      <w:r w:rsidRPr="00242433">
        <w:rPr>
          <w:rFonts w:cs="Times New Roman"/>
          <w:szCs w:val="28"/>
        </w:rPr>
        <w:t>_</w:t>
      </w:r>
      <w:r>
        <w:rPr>
          <w:rFonts w:cs="Times New Roman"/>
          <w:szCs w:val="28"/>
          <w:lang w:val="en-US"/>
        </w:rPr>
        <w:t>CN</w:t>
      </w:r>
      <w:r w:rsidRPr="00242433">
        <w:rPr>
          <w:rFonts w:cs="Times New Roman"/>
          <w:szCs w:val="28"/>
        </w:rPr>
        <w:t xml:space="preserve"> (</w:t>
      </w:r>
      <w:r>
        <w:rPr>
          <w:rFonts w:cs="Times New Roman"/>
          <w:szCs w:val="28"/>
          <w:lang w:val="en-US"/>
        </w:rPr>
        <w:t>BESI</w:t>
      </w:r>
      <w:r w:rsidRPr="00242433">
        <w:rPr>
          <w:rFonts w:cs="Times New Roman"/>
          <w:szCs w:val="28"/>
        </w:rPr>
        <w:t xml:space="preserve"> </w:t>
      </w:r>
      <w:r>
        <w:rPr>
          <w:rFonts w:cs="Times New Roman"/>
          <w:szCs w:val="28"/>
          <w:lang w:val="en-US"/>
        </w:rPr>
        <w:t>of</w:t>
      </w:r>
      <w:r w:rsidRPr="00242433">
        <w:rPr>
          <w:rFonts w:cs="Times New Roman"/>
          <w:szCs w:val="28"/>
        </w:rPr>
        <w:t xml:space="preserve"> </w:t>
      </w:r>
      <w:r>
        <w:rPr>
          <w:rFonts w:cs="Times New Roman"/>
          <w:szCs w:val="28"/>
          <w:lang w:val="en-US"/>
        </w:rPr>
        <w:t>Industry</w:t>
      </w:r>
      <w:r w:rsidRPr="00242433">
        <w:rPr>
          <w:rFonts w:cs="Times New Roman"/>
          <w:szCs w:val="28"/>
        </w:rPr>
        <w:t xml:space="preserve"> </w:t>
      </w:r>
      <w:r>
        <w:rPr>
          <w:rFonts w:cs="Times New Roman"/>
          <w:szCs w:val="28"/>
          <w:lang w:val="en-US"/>
        </w:rPr>
        <w:t>Cycle</w:t>
      </w:r>
      <w:r w:rsidRPr="00242433">
        <w:rPr>
          <w:rFonts w:cs="Times New Roman"/>
          <w:szCs w:val="28"/>
        </w:rPr>
        <w:t xml:space="preserve"> </w:t>
      </w:r>
      <w:r>
        <w:rPr>
          <w:rFonts w:cs="Times New Roman"/>
          <w:szCs w:val="28"/>
          <w:lang w:val="en-US"/>
        </w:rPr>
        <w:t>Normalized</w:t>
      </w:r>
      <w:r w:rsidRPr="00242433">
        <w:rPr>
          <w:rFonts w:cs="Times New Roman"/>
          <w:szCs w:val="28"/>
        </w:rPr>
        <w:t xml:space="preserve">) — </w:t>
      </w:r>
      <w:r>
        <w:rPr>
          <w:rFonts w:cs="Times New Roman"/>
          <w:szCs w:val="28"/>
        </w:rPr>
        <w:t>нормализованная</w:t>
      </w:r>
      <w:r w:rsidRPr="00242433">
        <w:rPr>
          <w:rFonts w:cs="Times New Roman"/>
          <w:szCs w:val="28"/>
        </w:rPr>
        <w:t xml:space="preserve"> </w:t>
      </w:r>
      <w:r>
        <w:rPr>
          <w:rFonts w:cs="Times New Roman"/>
          <w:szCs w:val="28"/>
        </w:rPr>
        <w:t>циклическая</w:t>
      </w:r>
      <w:r w:rsidRPr="00242433">
        <w:rPr>
          <w:rFonts w:cs="Times New Roman"/>
          <w:szCs w:val="28"/>
        </w:rPr>
        <w:t xml:space="preserve"> </w:t>
      </w:r>
      <w:r>
        <w:rPr>
          <w:rFonts w:cs="Times New Roman"/>
          <w:szCs w:val="28"/>
        </w:rPr>
        <w:t>составляющая индекса экономического настроения промышленности.</w:t>
      </w:r>
    </w:p>
    <w:p w14:paraId="48965888" w14:textId="77777777" w:rsidR="00800B58" w:rsidRDefault="00800B58" w:rsidP="00DD7BBE">
      <w:pPr>
        <w:spacing w:after="0" w:line="360" w:lineRule="exact"/>
        <w:ind w:firstLine="709"/>
        <w:rPr>
          <w:rFonts w:cs="Times New Roman"/>
          <w:szCs w:val="28"/>
        </w:rPr>
      </w:pPr>
      <w:r>
        <w:rPr>
          <w:rFonts w:cs="Times New Roman"/>
          <w:szCs w:val="28"/>
          <w:lang w:val="en-US"/>
        </w:rPr>
        <w:t>IND</w:t>
      </w:r>
      <w:r w:rsidRPr="0042496B">
        <w:rPr>
          <w:rFonts w:cs="Times New Roman"/>
          <w:szCs w:val="28"/>
        </w:rPr>
        <w:t>_</w:t>
      </w:r>
      <w:r>
        <w:rPr>
          <w:rFonts w:cs="Times New Roman"/>
          <w:szCs w:val="28"/>
          <w:lang w:val="en-US"/>
        </w:rPr>
        <w:t>TS</w:t>
      </w:r>
      <w:r w:rsidRPr="0042496B">
        <w:rPr>
          <w:rFonts w:cs="Times New Roman"/>
          <w:szCs w:val="28"/>
        </w:rPr>
        <w:t>_</w:t>
      </w:r>
      <w:r>
        <w:rPr>
          <w:rFonts w:cs="Times New Roman"/>
          <w:szCs w:val="28"/>
          <w:lang w:val="en-US"/>
        </w:rPr>
        <w:t>CN</w:t>
      </w:r>
      <w:r w:rsidRPr="0042496B">
        <w:rPr>
          <w:rFonts w:cs="Times New Roman"/>
          <w:szCs w:val="28"/>
        </w:rPr>
        <w:t xml:space="preserve"> (</w:t>
      </w:r>
      <w:r>
        <w:rPr>
          <w:rFonts w:cs="Times New Roman"/>
          <w:szCs w:val="28"/>
          <w:lang w:val="en-US"/>
        </w:rPr>
        <w:t>Industry</w:t>
      </w:r>
      <w:r w:rsidRPr="0042496B">
        <w:rPr>
          <w:rFonts w:cs="Times New Roman"/>
          <w:szCs w:val="28"/>
        </w:rPr>
        <w:t xml:space="preserve"> </w:t>
      </w:r>
      <w:r>
        <w:rPr>
          <w:rFonts w:cs="Times New Roman"/>
          <w:szCs w:val="28"/>
          <w:lang w:val="en-US"/>
        </w:rPr>
        <w:t>Time</w:t>
      </w:r>
      <w:r w:rsidRPr="0042496B">
        <w:rPr>
          <w:rFonts w:cs="Times New Roman"/>
          <w:szCs w:val="28"/>
        </w:rPr>
        <w:t>-</w:t>
      </w:r>
      <w:r>
        <w:rPr>
          <w:rFonts w:cs="Times New Roman"/>
          <w:szCs w:val="28"/>
          <w:lang w:val="en-US"/>
        </w:rPr>
        <w:t>Series</w:t>
      </w:r>
      <w:r w:rsidRPr="0042496B">
        <w:rPr>
          <w:rFonts w:cs="Times New Roman"/>
          <w:szCs w:val="28"/>
        </w:rPr>
        <w:t xml:space="preserve"> </w:t>
      </w:r>
      <w:r>
        <w:rPr>
          <w:rFonts w:cs="Times New Roman"/>
          <w:szCs w:val="28"/>
          <w:lang w:val="en-US"/>
        </w:rPr>
        <w:t>Cycle</w:t>
      </w:r>
      <w:r w:rsidRPr="0042496B">
        <w:rPr>
          <w:rFonts w:cs="Times New Roman"/>
          <w:szCs w:val="28"/>
        </w:rPr>
        <w:t xml:space="preserve"> </w:t>
      </w:r>
      <w:r>
        <w:rPr>
          <w:rFonts w:cs="Times New Roman"/>
          <w:szCs w:val="28"/>
          <w:lang w:val="en-US"/>
        </w:rPr>
        <w:t>Normalized</w:t>
      </w:r>
      <w:r w:rsidRPr="0042496B">
        <w:rPr>
          <w:rFonts w:cs="Times New Roman"/>
          <w:szCs w:val="28"/>
        </w:rPr>
        <w:t xml:space="preserve">) — </w:t>
      </w:r>
      <w:r>
        <w:rPr>
          <w:rFonts w:cs="Times New Roman"/>
          <w:szCs w:val="28"/>
        </w:rPr>
        <w:t>нормализованная</w:t>
      </w:r>
      <w:r w:rsidRPr="0042496B">
        <w:rPr>
          <w:rFonts w:cs="Times New Roman"/>
          <w:szCs w:val="28"/>
        </w:rPr>
        <w:t xml:space="preserve"> </w:t>
      </w:r>
      <w:r>
        <w:rPr>
          <w:rFonts w:cs="Times New Roman"/>
          <w:szCs w:val="28"/>
        </w:rPr>
        <w:t>циклическая</w:t>
      </w:r>
      <w:r w:rsidRPr="0042496B">
        <w:rPr>
          <w:rFonts w:cs="Times New Roman"/>
          <w:szCs w:val="28"/>
        </w:rPr>
        <w:t xml:space="preserve"> </w:t>
      </w:r>
      <w:r>
        <w:rPr>
          <w:rFonts w:cs="Times New Roman"/>
          <w:szCs w:val="28"/>
        </w:rPr>
        <w:t>составляющая</w:t>
      </w:r>
      <w:r w:rsidRPr="0042496B">
        <w:rPr>
          <w:rFonts w:cs="Times New Roman"/>
          <w:szCs w:val="28"/>
        </w:rPr>
        <w:t xml:space="preserve"> </w:t>
      </w:r>
      <w:r>
        <w:rPr>
          <w:rFonts w:cs="Times New Roman"/>
          <w:szCs w:val="28"/>
        </w:rPr>
        <w:t>БЭИ для промышленности (см. 1.1.2).</w:t>
      </w:r>
    </w:p>
    <w:p w14:paraId="4ACF31AC" w14:textId="77777777" w:rsidR="00800B58" w:rsidRDefault="00800B58" w:rsidP="00DD7BBE">
      <w:pPr>
        <w:spacing w:after="0" w:line="360" w:lineRule="exact"/>
        <w:ind w:firstLine="709"/>
        <w:rPr>
          <w:rFonts w:cs="Times New Roman"/>
          <w:szCs w:val="28"/>
        </w:rPr>
      </w:pPr>
      <w:r>
        <w:rPr>
          <w:rFonts w:cs="Times New Roman"/>
          <w:szCs w:val="28"/>
        </w:rPr>
        <w:t>На рисунке 2.1 приведены графики описанных выше временных рядов.</w:t>
      </w:r>
    </w:p>
    <w:p w14:paraId="09B16C47" w14:textId="77777777" w:rsidR="00800B58" w:rsidRPr="00351191" w:rsidRDefault="00AE2491" w:rsidP="00800B58">
      <w:pPr>
        <w:jc w:val="center"/>
        <w:rPr>
          <w:rFonts w:cs="Times New Roman"/>
          <w:szCs w:val="28"/>
          <w:lang w:val="en-US"/>
        </w:rPr>
      </w:pPr>
      <w:r>
        <w:object w:dxaOrig="8685" w:dyaOrig="5175" w14:anchorId="5D945B01">
          <v:shape id="_x0000_i1031" type="#_x0000_t75" style="width:434.15pt;height:258.45pt" o:ole="">
            <v:imagedata r:id="rId21" o:title=""/>
          </v:shape>
          <o:OLEObject Type="Embed" ProgID="EViews.Workfile.2" ShapeID="_x0000_i1031" DrawAspect="Content" ObjectID="_1683624457" r:id="rId22"/>
        </w:object>
      </w:r>
    </w:p>
    <w:p w14:paraId="76939CA2" w14:textId="77777777" w:rsidR="00800B58" w:rsidRPr="000A072A" w:rsidRDefault="00800B58" w:rsidP="007A61B0">
      <w:pPr>
        <w:spacing w:after="0"/>
        <w:jc w:val="center"/>
        <w:rPr>
          <w:rFonts w:cs="Times New Roman"/>
          <w:szCs w:val="28"/>
        </w:rPr>
      </w:pPr>
      <w:r w:rsidRPr="00B92E8C">
        <w:rPr>
          <w:rFonts w:cs="Times New Roman"/>
          <w:b/>
          <w:sz w:val="24"/>
          <w:szCs w:val="24"/>
        </w:rPr>
        <w:t>Рисунок 2.1</w:t>
      </w:r>
      <w:r>
        <w:rPr>
          <w:rFonts w:cs="Times New Roman"/>
          <w:sz w:val="24"/>
          <w:szCs w:val="24"/>
        </w:rPr>
        <w:t xml:space="preserve"> </w:t>
      </w:r>
      <w:r>
        <w:rPr>
          <w:rFonts w:cs="Times New Roman"/>
          <w:b/>
          <w:sz w:val="24"/>
          <w:szCs w:val="24"/>
        </w:rPr>
        <w:t xml:space="preserve">— </w:t>
      </w:r>
      <w:r>
        <w:rPr>
          <w:rFonts w:cs="Times New Roman"/>
          <w:sz w:val="24"/>
          <w:szCs w:val="24"/>
        </w:rPr>
        <w:t>Циклы ОИЭН промышленности (красный), индекса доверия промышленности (синий), БЭИ промышленности (черный)</w:t>
      </w:r>
    </w:p>
    <w:p w14:paraId="17ECDF93" w14:textId="77777777" w:rsidR="00800B58" w:rsidRDefault="00800B58" w:rsidP="001E4B2C">
      <w:pPr>
        <w:spacing w:before="240" w:after="0" w:line="360" w:lineRule="exact"/>
        <w:ind w:firstLine="709"/>
        <w:rPr>
          <w:rFonts w:cs="Times New Roman"/>
          <w:szCs w:val="28"/>
        </w:rPr>
      </w:pPr>
      <w:r>
        <w:rPr>
          <w:rFonts w:cs="Times New Roman"/>
          <w:szCs w:val="28"/>
        </w:rPr>
        <w:t>Из приведенного рисунка видно, что индекс доверия и ИЭН промышленности имеют схожую динамику: локальные экстремумы, являющиеся поворотными точками в циклах, рассматриваемых графиков лежат недалеко друг от друг</w:t>
      </w:r>
      <w:r w:rsidR="00270421">
        <w:rPr>
          <w:rFonts w:cs="Times New Roman"/>
          <w:szCs w:val="28"/>
        </w:rPr>
        <w:t xml:space="preserve">а по временной оси (в </w:t>
      </w:r>
      <w:r w:rsidR="00B65F37">
        <w:rPr>
          <w:rFonts w:cs="Times New Roman"/>
          <w:szCs w:val="28"/>
        </w:rPr>
        <w:t>среднем, лаг составляет</w:t>
      </w:r>
      <w:r w:rsidR="00270421">
        <w:rPr>
          <w:rFonts w:cs="Times New Roman"/>
          <w:szCs w:val="28"/>
        </w:rPr>
        <w:t xml:space="preserve"> </w:t>
      </w:r>
      <w:r w:rsidR="00B65F37">
        <w:rPr>
          <w:rFonts w:cs="Times New Roman"/>
          <w:szCs w:val="28"/>
        </w:rPr>
        <w:t>4 месяца</w:t>
      </w:r>
      <w:r>
        <w:rPr>
          <w:rFonts w:cs="Times New Roman"/>
          <w:szCs w:val="28"/>
        </w:rPr>
        <w:t>).</w:t>
      </w:r>
    </w:p>
    <w:p w14:paraId="7549D374" w14:textId="77777777" w:rsidR="00800B58" w:rsidRDefault="00800B58" w:rsidP="00DD7BBE">
      <w:pPr>
        <w:spacing w:after="0" w:line="360" w:lineRule="exact"/>
        <w:ind w:firstLine="709"/>
        <w:rPr>
          <w:rFonts w:cs="Times New Roman"/>
          <w:szCs w:val="28"/>
        </w:rPr>
      </w:pPr>
      <w:r>
        <w:rPr>
          <w:rFonts w:cs="Times New Roman"/>
          <w:szCs w:val="28"/>
        </w:rPr>
        <w:t>В качестве упреждающего индикатора для рассматриваемого БЭИ индекс доверия в промышленности и ИЭН промышленности себя оправдывают, поскольку упреждают динамику БЭИ с интервалом от 1 месяца.</w:t>
      </w:r>
    </w:p>
    <w:p w14:paraId="2C420D2A" w14:textId="77777777" w:rsidR="00AE2491" w:rsidRDefault="00AE2491" w:rsidP="00AE2491">
      <w:pPr>
        <w:spacing w:after="0" w:line="360" w:lineRule="exact"/>
        <w:ind w:firstLine="709"/>
        <w:rPr>
          <w:rFonts w:cs="Times New Roman"/>
          <w:szCs w:val="28"/>
        </w:rPr>
      </w:pPr>
      <w:r>
        <w:rPr>
          <w:rFonts w:cs="Times New Roman"/>
          <w:szCs w:val="28"/>
        </w:rPr>
        <w:t>В</w:t>
      </w:r>
      <w:r w:rsidR="00C700FC">
        <w:rPr>
          <w:rFonts w:cs="Times New Roman"/>
          <w:szCs w:val="28"/>
        </w:rPr>
        <w:t>есной</w:t>
      </w:r>
      <w:r>
        <w:rPr>
          <w:rFonts w:cs="Times New Roman"/>
          <w:szCs w:val="28"/>
        </w:rPr>
        <w:t xml:space="preserve"> 2020-</w:t>
      </w:r>
      <w:r w:rsidR="00C700FC">
        <w:rPr>
          <w:rFonts w:cs="Times New Roman"/>
          <w:szCs w:val="28"/>
        </w:rPr>
        <w:t>ого года</w:t>
      </w:r>
      <w:r>
        <w:rPr>
          <w:rFonts w:cs="Times New Roman"/>
          <w:szCs w:val="28"/>
        </w:rPr>
        <w:t xml:space="preserve">, в силу экономических трудностей, вызванных пандемией, поворотная точка (экстремум) ОЭИ </w:t>
      </w:r>
      <w:r>
        <w:rPr>
          <w:rFonts w:cs="Times New Roman"/>
          <w:szCs w:val="28"/>
          <w:lang w:val="be-BY"/>
        </w:rPr>
        <w:t xml:space="preserve">совпадает с </w:t>
      </w:r>
      <w:r w:rsidR="008A7C52">
        <w:rPr>
          <w:rFonts w:cs="Times New Roman"/>
          <w:szCs w:val="28"/>
        </w:rPr>
        <w:t>соответствующей точкой</w:t>
      </w:r>
      <w:r w:rsidR="008975AF">
        <w:rPr>
          <w:rFonts w:cs="Times New Roman"/>
          <w:szCs w:val="28"/>
        </w:rPr>
        <w:t xml:space="preserve"> для БЭИ</w:t>
      </w:r>
      <w:r>
        <w:rPr>
          <w:rFonts w:cs="Times New Roman"/>
          <w:szCs w:val="28"/>
        </w:rPr>
        <w:t>.</w:t>
      </w:r>
    </w:p>
    <w:p w14:paraId="7CFFE031" w14:textId="77777777" w:rsidR="00800B58" w:rsidRDefault="00800B58" w:rsidP="00DD7BBE">
      <w:pPr>
        <w:spacing w:after="0" w:line="360" w:lineRule="exact"/>
        <w:ind w:firstLine="709"/>
        <w:rPr>
          <w:rFonts w:cs="Times New Roman"/>
          <w:szCs w:val="28"/>
        </w:rPr>
      </w:pPr>
      <w:r>
        <w:rPr>
          <w:rFonts w:cs="Times New Roman"/>
          <w:szCs w:val="28"/>
        </w:rPr>
        <w:t>Таким образом, справедлив вывод о том, что между БЭИ и каждым из ОЭИ существует зависимость, то есть, могут быть построены соответствующие эконометрические модели.</w:t>
      </w:r>
    </w:p>
    <w:p w14:paraId="7F48B321" w14:textId="77777777" w:rsidR="00800B58" w:rsidRDefault="00800B58" w:rsidP="001E4B2C">
      <w:pPr>
        <w:spacing w:before="240" w:after="0" w:line="360" w:lineRule="exact"/>
        <w:ind w:firstLine="709"/>
        <w:rPr>
          <w:rFonts w:cs="Times New Roman"/>
          <w:szCs w:val="28"/>
        </w:rPr>
      </w:pPr>
      <w:r>
        <w:rPr>
          <w:rFonts w:cs="Times New Roman"/>
          <w:szCs w:val="28"/>
          <w:u w:val="single"/>
        </w:rPr>
        <w:t>Строительство</w:t>
      </w:r>
      <w:r>
        <w:rPr>
          <w:rFonts w:cs="Times New Roman"/>
          <w:szCs w:val="28"/>
        </w:rPr>
        <w:t>.</w:t>
      </w:r>
    </w:p>
    <w:p w14:paraId="230CF898" w14:textId="77777777" w:rsidR="00800B58" w:rsidRDefault="00800B58" w:rsidP="00DD7BBE">
      <w:pPr>
        <w:spacing w:after="0" w:line="360" w:lineRule="exact"/>
        <w:ind w:firstLine="709"/>
        <w:rPr>
          <w:rFonts w:cs="Times New Roman"/>
          <w:szCs w:val="28"/>
        </w:rPr>
      </w:pPr>
      <w:r>
        <w:rPr>
          <w:rFonts w:cs="Times New Roman"/>
          <w:szCs w:val="28"/>
        </w:rPr>
        <w:t>С</w:t>
      </w:r>
      <w:r>
        <w:rPr>
          <w:rFonts w:cs="Times New Roman"/>
          <w:szCs w:val="28"/>
          <w:lang w:val="en-US"/>
        </w:rPr>
        <w:t>C</w:t>
      </w:r>
      <w:r w:rsidRPr="00242433">
        <w:rPr>
          <w:rFonts w:cs="Times New Roman"/>
          <w:szCs w:val="28"/>
        </w:rPr>
        <w:t>_</w:t>
      </w:r>
      <w:r>
        <w:rPr>
          <w:rFonts w:cs="Times New Roman"/>
          <w:szCs w:val="28"/>
          <w:lang w:val="en-US"/>
        </w:rPr>
        <w:t>CN</w:t>
      </w:r>
      <w:r w:rsidRPr="00242433">
        <w:rPr>
          <w:rFonts w:cs="Times New Roman"/>
          <w:szCs w:val="28"/>
        </w:rPr>
        <w:t xml:space="preserve"> (</w:t>
      </w:r>
      <w:r>
        <w:rPr>
          <w:rFonts w:cs="Times New Roman"/>
          <w:szCs w:val="28"/>
          <w:lang w:val="en-US"/>
        </w:rPr>
        <w:t>Construction</w:t>
      </w:r>
      <w:r w:rsidRPr="00242433">
        <w:rPr>
          <w:rFonts w:cs="Times New Roman"/>
          <w:szCs w:val="28"/>
        </w:rPr>
        <w:t xml:space="preserve"> </w:t>
      </w:r>
      <w:r>
        <w:rPr>
          <w:rFonts w:cs="Times New Roman"/>
          <w:szCs w:val="28"/>
          <w:lang w:val="en-US"/>
        </w:rPr>
        <w:t>Confidence</w:t>
      </w:r>
      <w:r w:rsidRPr="00242433">
        <w:rPr>
          <w:rFonts w:cs="Times New Roman"/>
          <w:szCs w:val="28"/>
        </w:rPr>
        <w:t xml:space="preserve"> </w:t>
      </w:r>
      <w:r>
        <w:rPr>
          <w:rFonts w:cs="Times New Roman"/>
          <w:szCs w:val="28"/>
          <w:lang w:val="en-US"/>
        </w:rPr>
        <w:t>Cycle</w:t>
      </w:r>
      <w:r w:rsidRPr="00242433">
        <w:rPr>
          <w:rFonts w:cs="Times New Roman"/>
          <w:szCs w:val="28"/>
        </w:rPr>
        <w:t xml:space="preserve"> </w:t>
      </w:r>
      <w:r>
        <w:rPr>
          <w:rFonts w:cs="Times New Roman"/>
          <w:szCs w:val="28"/>
          <w:lang w:val="en-US"/>
        </w:rPr>
        <w:t>Normalized</w:t>
      </w:r>
      <w:r w:rsidRPr="00242433">
        <w:rPr>
          <w:rFonts w:cs="Times New Roman"/>
          <w:szCs w:val="28"/>
        </w:rPr>
        <w:t xml:space="preserve">) — </w:t>
      </w:r>
      <w:r>
        <w:rPr>
          <w:rFonts w:cs="Times New Roman"/>
          <w:szCs w:val="28"/>
        </w:rPr>
        <w:t>нормализованная циклическая</w:t>
      </w:r>
      <w:r w:rsidRPr="00242433">
        <w:rPr>
          <w:rFonts w:cs="Times New Roman"/>
          <w:szCs w:val="28"/>
        </w:rPr>
        <w:t xml:space="preserve"> </w:t>
      </w:r>
      <w:r>
        <w:rPr>
          <w:rFonts w:cs="Times New Roman"/>
          <w:szCs w:val="28"/>
        </w:rPr>
        <w:t>составляющая</w:t>
      </w:r>
      <w:r w:rsidRPr="00242433">
        <w:rPr>
          <w:rFonts w:cs="Times New Roman"/>
          <w:szCs w:val="28"/>
        </w:rPr>
        <w:t xml:space="preserve"> </w:t>
      </w:r>
      <w:r>
        <w:rPr>
          <w:rFonts w:cs="Times New Roman"/>
          <w:szCs w:val="28"/>
        </w:rPr>
        <w:t>индекса доверия строительства.</w:t>
      </w:r>
    </w:p>
    <w:p w14:paraId="43A99F95" w14:textId="77777777" w:rsidR="00800B58" w:rsidRDefault="00800B58" w:rsidP="00DD7BBE">
      <w:pPr>
        <w:spacing w:after="0" w:line="360" w:lineRule="exact"/>
        <w:ind w:firstLine="709"/>
        <w:rPr>
          <w:rFonts w:cs="Times New Roman"/>
          <w:szCs w:val="28"/>
        </w:rPr>
      </w:pPr>
      <w:r>
        <w:rPr>
          <w:rFonts w:cs="Times New Roman"/>
          <w:szCs w:val="28"/>
          <w:lang w:val="en-US"/>
        </w:rPr>
        <w:t>BESI</w:t>
      </w:r>
      <w:r w:rsidRPr="00242433">
        <w:rPr>
          <w:rFonts w:cs="Times New Roman"/>
          <w:szCs w:val="28"/>
        </w:rPr>
        <w:t>_</w:t>
      </w:r>
      <w:r>
        <w:rPr>
          <w:rFonts w:cs="Times New Roman"/>
          <w:szCs w:val="28"/>
          <w:lang w:val="en-US"/>
        </w:rPr>
        <w:t>CONSTR</w:t>
      </w:r>
      <w:r w:rsidRPr="00C21FA2">
        <w:rPr>
          <w:rFonts w:cs="Times New Roman"/>
          <w:szCs w:val="28"/>
        </w:rPr>
        <w:t>_</w:t>
      </w:r>
      <w:r>
        <w:rPr>
          <w:rFonts w:cs="Times New Roman"/>
          <w:szCs w:val="28"/>
          <w:lang w:val="en-US"/>
        </w:rPr>
        <w:t>CN</w:t>
      </w:r>
      <w:r w:rsidRPr="00242433">
        <w:rPr>
          <w:rFonts w:cs="Times New Roman"/>
          <w:szCs w:val="28"/>
        </w:rPr>
        <w:t xml:space="preserve"> (</w:t>
      </w:r>
      <w:r>
        <w:rPr>
          <w:rFonts w:cs="Times New Roman"/>
          <w:szCs w:val="28"/>
          <w:lang w:val="en-US"/>
        </w:rPr>
        <w:t>BESI</w:t>
      </w:r>
      <w:r w:rsidRPr="00242433">
        <w:rPr>
          <w:rFonts w:cs="Times New Roman"/>
          <w:szCs w:val="28"/>
        </w:rPr>
        <w:t xml:space="preserve"> </w:t>
      </w:r>
      <w:r>
        <w:rPr>
          <w:rFonts w:cs="Times New Roman"/>
          <w:szCs w:val="28"/>
          <w:lang w:val="en-US"/>
        </w:rPr>
        <w:t>of</w:t>
      </w:r>
      <w:r w:rsidRPr="00242433">
        <w:rPr>
          <w:rFonts w:cs="Times New Roman"/>
          <w:szCs w:val="28"/>
        </w:rPr>
        <w:t xml:space="preserve"> </w:t>
      </w:r>
      <w:r>
        <w:rPr>
          <w:rFonts w:cs="Times New Roman"/>
          <w:szCs w:val="28"/>
          <w:lang w:val="en-US"/>
        </w:rPr>
        <w:t>Construction</w:t>
      </w:r>
      <w:r w:rsidRPr="00242433">
        <w:rPr>
          <w:rFonts w:cs="Times New Roman"/>
          <w:szCs w:val="28"/>
        </w:rPr>
        <w:t xml:space="preserve"> </w:t>
      </w:r>
      <w:r>
        <w:rPr>
          <w:rFonts w:cs="Times New Roman"/>
          <w:szCs w:val="28"/>
          <w:lang w:val="en-US"/>
        </w:rPr>
        <w:t>Cycle</w:t>
      </w:r>
      <w:r w:rsidRPr="00242433">
        <w:rPr>
          <w:rFonts w:cs="Times New Roman"/>
          <w:szCs w:val="28"/>
        </w:rPr>
        <w:t xml:space="preserve"> </w:t>
      </w:r>
      <w:r>
        <w:rPr>
          <w:rFonts w:cs="Times New Roman"/>
          <w:szCs w:val="28"/>
          <w:lang w:val="en-US"/>
        </w:rPr>
        <w:t>Normalized</w:t>
      </w:r>
      <w:r w:rsidRPr="00242433">
        <w:rPr>
          <w:rFonts w:cs="Times New Roman"/>
          <w:szCs w:val="28"/>
        </w:rPr>
        <w:t xml:space="preserve">) — </w:t>
      </w:r>
      <w:r>
        <w:rPr>
          <w:rFonts w:cs="Times New Roman"/>
          <w:szCs w:val="28"/>
        </w:rPr>
        <w:t>нормализованная</w:t>
      </w:r>
      <w:r w:rsidRPr="00242433">
        <w:rPr>
          <w:rFonts w:cs="Times New Roman"/>
          <w:szCs w:val="28"/>
        </w:rPr>
        <w:t xml:space="preserve"> </w:t>
      </w:r>
      <w:r>
        <w:rPr>
          <w:rFonts w:cs="Times New Roman"/>
          <w:szCs w:val="28"/>
        </w:rPr>
        <w:t>циклическая</w:t>
      </w:r>
      <w:r w:rsidRPr="00242433">
        <w:rPr>
          <w:rFonts w:cs="Times New Roman"/>
          <w:szCs w:val="28"/>
        </w:rPr>
        <w:t xml:space="preserve"> </w:t>
      </w:r>
      <w:r>
        <w:rPr>
          <w:rFonts w:cs="Times New Roman"/>
          <w:szCs w:val="28"/>
        </w:rPr>
        <w:t>составляющая индекса экономического настроения строительства.</w:t>
      </w:r>
    </w:p>
    <w:p w14:paraId="5D5BF217" w14:textId="77777777" w:rsidR="00800B58" w:rsidRDefault="00800B58" w:rsidP="00DD7BBE">
      <w:pPr>
        <w:spacing w:after="0" w:line="360" w:lineRule="exact"/>
        <w:ind w:firstLine="709"/>
        <w:rPr>
          <w:rFonts w:cs="Times New Roman"/>
          <w:szCs w:val="28"/>
        </w:rPr>
      </w:pPr>
      <w:r>
        <w:rPr>
          <w:rFonts w:cs="Times New Roman"/>
          <w:szCs w:val="28"/>
          <w:lang w:val="en-US"/>
        </w:rPr>
        <w:t>CONSTR</w:t>
      </w:r>
      <w:r w:rsidRPr="0042496B">
        <w:rPr>
          <w:rFonts w:cs="Times New Roman"/>
          <w:szCs w:val="28"/>
        </w:rPr>
        <w:t>_</w:t>
      </w:r>
      <w:r>
        <w:rPr>
          <w:rFonts w:cs="Times New Roman"/>
          <w:szCs w:val="28"/>
          <w:lang w:val="en-US"/>
        </w:rPr>
        <w:t>TS</w:t>
      </w:r>
      <w:r w:rsidRPr="0042496B">
        <w:rPr>
          <w:rFonts w:cs="Times New Roman"/>
          <w:szCs w:val="28"/>
        </w:rPr>
        <w:t>_</w:t>
      </w:r>
      <w:r>
        <w:rPr>
          <w:rFonts w:cs="Times New Roman"/>
          <w:szCs w:val="28"/>
          <w:lang w:val="en-US"/>
        </w:rPr>
        <w:t>CN</w:t>
      </w:r>
      <w:r w:rsidRPr="0042496B">
        <w:rPr>
          <w:rFonts w:cs="Times New Roman"/>
          <w:szCs w:val="28"/>
        </w:rPr>
        <w:t xml:space="preserve"> (</w:t>
      </w:r>
      <w:r>
        <w:rPr>
          <w:rFonts w:cs="Times New Roman"/>
          <w:szCs w:val="28"/>
          <w:lang w:val="en-US"/>
        </w:rPr>
        <w:t>Construction</w:t>
      </w:r>
      <w:r w:rsidRPr="0042496B">
        <w:rPr>
          <w:rFonts w:cs="Times New Roman"/>
          <w:szCs w:val="28"/>
        </w:rPr>
        <w:t xml:space="preserve"> </w:t>
      </w:r>
      <w:r>
        <w:rPr>
          <w:rFonts w:cs="Times New Roman"/>
          <w:szCs w:val="28"/>
          <w:lang w:val="en-US"/>
        </w:rPr>
        <w:t>Time</w:t>
      </w:r>
      <w:r w:rsidRPr="0042496B">
        <w:rPr>
          <w:rFonts w:cs="Times New Roman"/>
          <w:szCs w:val="28"/>
        </w:rPr>
        <w:t>-</w:t>
      </w:r>
      <w:r>
        <w:rPr>
          <w:rFonts w:cs="Times New Roman"/>
          <w:szCs w:val="28"/>
          <w:lang w:val="en-US"/>
        </w:rPr>
        <w:t>Series</w:t>
      </w:r>
      <w:r w:rsidRPr="0042496B">
        <w:rPr>
          <w:rFonts w:cs="Times New Roman"/>
          <w:szCs w:val="28"/>
        </w:rPr>
        <w:t xml:space="preserve"> </w:t>
      </w:r>
      <w:r>
        <w:rPr>
          <w:rFonts w:cs="Times New Roman"/>
          <w:szCs w:val="28"/>
          <w:lang w:val="en-US"/>
        </w:rPr>
        <w:t>Cycle</w:t>
      </w:r>
      <w:r w:rsidRPr="0042496B">
        <w:rPr>
          <w:rFonts w:cs="Times New Roman"/>
          <w:szCs w:val="28"/>
        </w:rPr>
        <w:t xml:space="preserve"> </w:t>
      </w:r>
      <w:r>
        <w:rPr>
          <w:rFonts w:cs="Times New Roman"/>
          <w:szCs w:val="28"/>
          <w:lang w:val="en-US"/>
        </w:rPr>
        <w:t>Normalized</w:t>
      </w:r>
      <w:r w:rsidRPr="0042496B">
        <w:rPr>
          <w:rFonts w:cs="Times New Roman"/>
          <w:szCs w:val="28"/>
        </w:rPr>
        <w:t xml:space="preserve">) — </w:t>
      </w:r>
      <w:r>
        <w:rPr>
          <w:rFonts w:cs="Times New Roman"/>
          <w:szCs w:val="28"/>
        </w:rPr>
        <w:t>нормализованная</w:t>
      </w:r>
      <w:r w:rsidRPr="0042496B">
        <w:rPr>
          <w:rFonts w:cs="Times New Roman"/>
          <w:szCs w:val="28"/>
        </w:rPr>
        <w:t xml:space="preserve"> </w:t>
      </w:r>
      <w:r>
        <w:rPr>
          <w:rFonts w:cs="Times New Roman"/>
          <w:szCs w:val="28"/>
        </w:rPr>
        <w:t>циклическая</w:t>
      </w:r>
      <w:r w:rsidRPr="0042496B">
        <w:rPr>
          <w:rFonts w:cs="Times New Roman"/>
          <w:szCs w:val="28"/>
        </w:rPr>
        <w:t xml:space="preserve"> </w:t>
      </w:r>
      <w:r>
        <w:rPr>
          <w:rFonts w:cs="Times New Roman"/>
          <w:szCs w:val="28"/>
        </w:rPr>
        <w:t>составляющая</w:t>
      </w:r>
      <w:r w:rsidRPr="0042496B">
        <w:rPr>
          <w:rFonts w:cs="Times New Roman"/>
          <w:szCs w:val="28"/>
        </w:rPr>
        <w:t xml:space="preserve"> </w:t>
      </w:r>
      <w:r>
        <w:rPr>
          <w:rFonts w:cs="Times New Roman"/>
          <w:szCs w:val="28"/>
        </w:rPr>
        <w:t>БЭИ для строительства (см. 1.1.2).</w:t>
      </w:r>
    </w:p>
    <w:p w14:paraId="2B6349D4" w14:textId="77777777" w:rsidR="00800B58" w:rsidRDefault="00800B58" w:rsidP="00DD7BBE">
      <w:pPr>
        <w:spacing w:after="0" w:line="360" w:lineRule="exact"/>
        <w:ind w:firstLine="709"/>
        <w:rPr>
          <w:rFonts w:cs="Times New Roman"/>
          <w:szCs w:val="28"/>
        </w:rPr>
      </w:pPr>
      <w:r>
        <w:rPr>
          <w:rFonts w:cs="Times New Roman"/>
          <w:szCs w:val="28"/>
        </w:rPr>
        <w:t>На рисунке 2.</w:t>
      </w:r>
      <w:r w:rsidRPr="00DF3046">
        <w:rPr>
          <w:rFonts w:cs="Times New Roman"/>
          <w:szCs w:val="28"/>
        </w:rPr>
        <w:t>2</w:t>
      </w:r>
      <w:r>
        <w:rPr>
          <w:rFonts w:cs="Times New Roman"/>
          <w:szCs w:val="28"/>
        </w:rPr>
        <w:t xml:space="preserve"> приведены графики описанных выше временных рядов.</w:t>
      </w:r>
    </w:p>
    <w:p w14:paraId="1B140BF5" w14:textId="77777777" w:rsidR="00800B58" w:rsidRPr="00BD3252" w:rsidRDefault="000841E1" w:rsidP="00800B58">
      <w:pPr>
        <w:jc w:val="center"/>
        <w:rPr>
          <w:rFonts w:cs="Times New Roman"/>
          <w:szCs w:val="28"/>
        </w:rPr>
      </w:pPr>
      <w:r>
        <w:object w:dxaOrig="8716" w:dyaOrig="5805" w14:anchorId="1F740F21">
          <v:shape id="_x0000_i1032" type="#_x0000_t75" style="width:435.2pt;height:290.15pt" o:ole="">
            <v:imagedata r:id="rId23" o:title=""/>
          </v:shape>
          <o:OLEObject Type="Embed" ProgID="EViews.Workfile.2" ShapeID="_x0000_i1032" DrawAspect="Content" ObjectID="_1683624458" r:id="rId24"/>
        </w:object>
      </w:r>
    </w:p>
    <w:p w14:paraId="6B1B637C" w14:textId="77777777" w:rsidR="00800B58" w:rsidRPr="000A072A" w:rsidRDefault="00800B58" w:rsidP="007A61B0">
      <w:pPr>
        <w:spacing w:after="0"/>
        <w:jc w:val="center"/>
        <w:rPr>
          <w:rFonts w:cs="Times New Roman"/>
          <w:szCs w:val="28"/>
        </w:rPr>
      </w:pPr>
      <w:r w:rsidRPr="00B92E8C">
        <w:rPr>
          <w:rFonts w:cs="Times New Roman"/>
          <w:b/>
          <w:sz w:val="24"/>
          <w:szCs w:val="24"/>
        </w:rPr>
        <w:t>Рисунок 2.2</w:t>
      </w:r>
      <w:r>
        <w:rPr>
          <w:rFonts w:cs="Times New Roman"/>
          <w:sz w:val="24"/>
          <w:szCs w:val="24"/>
        </w:rPr>
        <w:t xml:space="preserve"> </w:t>
      </w:r>
      <w:r>
        <w:rPr>
          <w:rFonts w:cs="Times New Roman"/>
          <w:b/>
          <w:sz w:val="24"/>
          <w:szCs w:val="24"/>
        </w:rPr>
        <w:t xml:space="preserve">— </w:t>
      </w:r>
      <w:r>
        <w:rPr>
          <w:rFonts w:cs="Times New Roman"/>
          <w:sz w:val="24"/>
          <w:szCs w:val="24"/>
        </w:rPr>
        <w:t>Циклы ОИЭН строительства (красный), индекса доверия строительства (синий), БЭИ строительства (черный)</w:t>
      </w:r>
    </w:p>
    <w:p w14:paraId="14C46FB4" w14:textId="77777777" w:rsidR="00800B58" w:rsidRDefault="00800B58" w:rsidP="001E4B2C">
      <w:pPr>
        <w:spacing w:before="240" w:after="0" w:line="360" w:lineRule="exact"/>
        <w:ind w:firstLine="709"/>
        <w:rPr>
          <w:rFonts w:cs="Times New Roman"/>
          <w:szCs w:val="28"/>
        </w:rPr>
      </w:pPr>
      <w:r>
        <w:rPr>
          <w:rFonts w:cs="Times New Roman"/>
          <w:szCs w:val="28"/>
        </w:rPr>
        <w:t>Из приведенного рисунка видно, индекс доверия и ИЭН строительства практически идентичны: различие между соответствующими точками незначительно.</w:t>
      </w:r>
    </w:p>
    <w:p w14:paraId="4EFE1658" w14:textId="77777777" w:rsidR="00800B58" w:rsidRDefault="00800B58" w:rsidP="00DD7BBE">
      <w:pPr>
        <w:spacing w:after="0" w:line="360" w:lineRule="exact"/>
        <w:ind w:firstLine="709"/>
        <w:rPr>
          <w:rFonts w:cs="Times New Roman"/>
          <w:szCs w:val="28"/>
        </w:rPr>
      </w:pPr>
      <w:r>
        <w:rPr>
          <w:rFonts w:cs="Times New Roman"/>
          <w:szCs w:val="28"/>
        </w:rPr>
        <w:t>В качестве упреждающего индикатора для рассма</w:t>
      </w:r>
      <w:r w:rsidR="004D0D9F">
        <w:rPr>
          <w:rFonts w:cs="Times New Roman"/>
          <w:szCs w:val="28"/>
        </w:rPr>
        <w:t xml:space="preserve">триваемого БЭИ индекс доверия строительства </w:t>
      </w:r>
      <w:r>
        <w:rPr>
          <w:rFonts w:cs="Times New Roman"/>
          <w:szCs w:val="28"/>
        </w:rPr>
        <w:t xml:space="preserve">и ИЭН </w:t>
      </w:r>
      <w:r w:rsidR="004D0D9F">
        <w:rPr>
          <w:rFonts w:cs="Times New Roman"/>
          <w:szCs w:val="28"/>
        </w:rPr>
        <w:t>строительства</w:t>
      </w:r>
      <w:r>
        <w:rPr>
          <w:rFonts w:cs="Times New Roman"/>
          <w:szCs w:val="28"/>
        </w:rPr>
        <w:t xml:space="preserve"> себя подтверждают фактами упрежд</w:t>
      </w:r>
      <w:r w:rsidR="007523B7">
        <w:rPr>
          <w:rFonts w:cs="Times New Roman"/>
          <w:szCs w:val="28"/>
        </w:rPr>
        <w:t>ения поворотных точек цикла БЭИ</w:t>
      </w:r>
      <w:r>
        <w:rPr>
          <w:rFonts w:cs="Times New Roman"/>
          <w:szCs w:val="28"/>
        </w:rPr>
        <w:t>.</w:t>
      </w:r>
    </w:p>
    <w:p w14:paraId="04AC1287" w14:textId="77777777" w:rsidR="00800B58" w:rsidRDefault="00800B58" w:rsidP="00DD7BBE">
      <w:pPr>
        <w:spacing w:after="0" w:line="360" w:lineRule="exact"/>
        <w:ind w:firstLine="709"/>
        <w:rPr>
          <w:rFonts w:cs="Times New Roman"/>
          <w:szCs w:val="28"/>
        </w:rPr>
      </w:pPr>
      <w:r>
        <w:rPr>
          <w:rFonts w:cs="Times New Roman"/>
          <w:szCs w:val="28"/>
        </w:rPr>
        <w:t>Таким образом, между БЭИ и каждым из ОЭИ существует зависимость, которая может быть отражена через соответствующие эконометрические модели.</w:t>
      </w:r>
    </w:p>
    <w:p w14:paraId="584F6F60" w14:textId="77777777" w:rsidR="00800B58" w:rsidRDefault="00800B58" w:rsidP="001E4B2C">
      <w:pPr>
        <w:spacing w:before="240" w:after="0" w:line="360" w:lineRule="exact"/>
        <w:ind w:firstLine="709"/>
        <w:rPr>
          <w:rFonts w:cs="Times New Roman"/>
          <w:szCs w:val="28"/>
        </w:rPr>
      </w:pPr>
      <w:r>
        <w:rPr>
          <w:rFonts w:cs="Times New Roman"/>
          <w:szCs w:val="28"/>
          <w:u w:val="single"/>
        </w:rPr>
        <w:t>Торговля</w:t>
      </w:r>
      <w:r>
        <w:rPr>
          <w:rFonts w:cs="Times New Roman"/>
          <w:szCs w:val="28"/>
        </w:rPr>
        <w:t>.</w:t>
      </w:r>
    </w:p>
    <w:p w14:paraId="7A70A7C3" w14:textId="77777777" w:rsidR="00800B58" w:rsidRDefault="00800B58" w:rsidP="00DD7BBE">
      <w:pPr>
        <w:spacing w:after="0" w:line="360" w:lineRule="exact"/>
        <w:ind w:firstLine="709"/>
        <w:rPr>
          <w:rFonts w:cs="Times New Roman"/>
          <w:szCs w:val="28"/>
        </w:rPr>
      </w:pPr>
      <w:r>
        <w:rPr>
          <w:rFonts w:cs="Times New Roman"/>
          <w:szCs w:val="28"/>
          <w:lang w:val="en-US"/>
        </w:rPr>
        <w:t>TRDC</w:t>
      </w:r>
      <w:r w:rsidRPr="00242433">
        <w:rPr>
          <w:rFonts w:cs="Times New Roman"/>
          <w:szCs w:val="28"/>
        </w:rPr>
        <w:t>_</w:t>
      </w:r>
      <w:r>
        <w:rPr>
          <w:rFonts w:cs="Times New Roman"/>
          <w:szCs w:val="28"/>
          <w:lang w:val="en-US"/>
        </w:rPr>
        <w:t>CN</w:t>
      </w:r>
      <w:r w:rsidRPr="00242433">
        <w:rPr>
          <w:rFonts w:cs="Times New Roman"/>
          <w:szCs w:val="28"/>
        </w:rPr>
        <w:t xml:space="preserve"> (</w:t>
      </w:r>
      <w:r>
        <w:rPr>
          <w:rFonts w:cs="Times New Roman"/>
          <w:szCs w:val="28"/>
          <w:lang w:val="en-US"/>
        </w:rPr>
        <w:t>Trade</w:t>
      </w:r>
      <w:r w:rsidRPr="00242433">
        <w:rPr>
          <w:rFonts w:cs="Times New Roman"/>
          <w:szCs w:val="28"/>
        </w:rPr>
        <w:t xml:space="preserve"> </w:t>
      </w:r>
      <w:r>
        <w:rPr>
          <w:rFonts w:cs="Times New Roman"/>
          <w:szCs w:val="28"/>
          <w:lang w:val="en-US"/>
        </w:rPr>
        <w:t>Confidence</w:t>
      </w:r>
      <w:r w:rsidRPr="00242433">
        <w:rPr>
          <w:rFonts w:cs="Times New Roman"/>
          <w:szCs w:val="28"/>
        </w:rPr>
        <w:t xml:space="preserve"> </w:t>
      </w:r>
      <w:r>
        <w:rPr>
          <w:rFonts w:cs="Times New Roman"/>
          <w:szCs w:val="28"/>
          <w:lang w:val="en-US"/>
        </w:rPr>
        <w:t>Cycle</w:t>
      </w:r>
      <w:r w:rsidRPr="00242433">
        <w:rPr>
          <w:rFonts w:cs="Times New Roman"/>
          <w:szCs w:val="28"/>
        </w:rPr>
        <w:t xml:space="preserve"> </w:t>
      </w:r>
      <w:r>
        <w:rPr>
          <w:rFonts w:cs="Times New Roman"/>
          <w:szCs w:val="28"/>
          <w:lang w:val="en-US"/>
        </w:rPr>
        <w:t>Normalized</w:t>
      </w:r>
      <w:r w:rsidRPr="00242433">
        <w:rPr>
          <w:rFonts w:cs="Times New Roman"/>
          <w:szCs w:val="28"/>
        </w:rPr>
        <w:t xml:space="preserve">) — </w:t>
      </w:r>
      <w:r>
        <w:rPr>
          <w:rFonts w:cs="Times New Roman"/>
          <w:szCs w:val="28"/>
        </w:rPr>
        <w:t>нормализованная циклическая</w:t>
      </w:r>
      <w:r w:rsidRPr="00242433">
        <w:rPr>
          <w:rFonts w:cs="Times New Roman"/>
          <w:szCs w:val="28"/>
        </w:rPr>
        <w:t xml:space="preserve"> </w:t>
      </w:r>
      <w:r>
        <w:rPr>
          <w:rFonts w:cs="Times New Roman"/>
          <w:szCs w:val="28"/>
        </w:rPr>
        <w:t>составляющая</w:t>
      </w:r>
      <w:r w:rsidRPr="00242433">
        <w:rPr>
          <w:rFonts w:cs="Times New Roman"/>
          <w:szCs w:val="28"/>
        </w:rPr>
        <w:t xml:space="preserve"> </w:t>
      </w:r>
      <w:r>
        <w:rPr>
          <w:rFonts w:cs="Times New Roman"/>
          <w:szCs w:val="28"/>
        </w:rPr>
        <w:t>индекса доверия торговли.</w:t>
      </w:r>
    </w:p>
    <w:p w14:paraId="4EE0E7A3" w14:textId="77777777" w:rsidR="00800B58" w:rsidRDefault="00800B58" w:rsidP="00DD7BBE">
      <w:pPr>
        <w:spacing w:after="0" w:line="360" w:lineRule="exact"/>
        <w:ind w:firstLine="709"/>
        <w:rPr>
          <w:rFonts w:cs="Times New Roman"/>
          <w:szCs w:val="28"/>
        </w:rPr>
      </w:pPr>
      <w:r>
        <w:rPr>
          <w:rFonts w:cs="Times New Roman"/>
          <w:szCs w:val="28"/>
          <w:lang w:val="en-US"/>
        </w:rPr>
        <w:t>BESI</w:t>
      </w:r>
      <w:r w:rsidRPr="00242433">
        <w:rPr>
          <w:rFonts w:cs="Times New Roman"/>
          <w:szCs w:val="28"/>
        </w:rPr>
        <w:t>_</w:t>
      </w:r>
      <w:r>
        <w:rPr>
          <w:rFonts w:cs="Times New Roman"/>
          <w:szCs w:val="28"/>
          <w:lang w:val="en-US"/>
        </w:rPr>
        <w:t>TRADE</w:t>
      </w:r>
      <w:r w:rsidRPr="00C21FA2">
        <w:rPr>
          <w:rFonts w:cs="Times New Roman"/>
          <w:szCs w:val="28"/>
        </w:rPr>
        <w:t>_</w:t>
      </w:r>
      <w:r>
        <w:rPr>
          <w:rFonts w:cs="Times New Roman"/>
          <w:szCs w:val="28"/>
          <w:lang w:val="en-US"/>
        </w:rPr>
        <w:t>CN</w:t>
      </w:r>
      <w:r w:rsidRPr="00242433">
        <w:rPr>
          <w:rFonts w:cs="Times New Roman"/>
          <w:szCs w:val="28"/>
        </w:rPr>
        <w:t xml:space="preserve"> (</w:t>
      </w:r>
      <w:r>
        <w:rPr>
          <w:rFonts w:cs="Times New Roman"/>
          <w:szCs w:val="28"/>
          <w:lang w:val="en-US"/>
        </w:rPr>
        <w:t>BESI</w:t>
      </w:r>
      <w:r w:rsidRPr="00242433">
        <w:rPr>
          <w:rFonts w:cs="Times New Roman"/>
          <w:szCs w:val="28"/>
        </w:rPr>
        <w:t xml:space="preserve"> </w:t>
      </w:r>
      <w:r>
        <w:rPr>
          <w:rFonts w:cs="Times New Roman"/>
          <w:szCs w:val="28"/>
          <w:lang w:val="en-US"/>
        </w:rPr>
        <w:t>of</w:t>
      </w:r>
      <w:r w:rsidRPr="00242433">
        <w:rPr>
          <w:rFonts w:cs="Times New Roman"/>
          <w:szCs w:val="28"/>
        </w:rPr>
        <w:t xml:space="preserve"> </w:t>
      </w:r>
      <w:r>
        <w:rPr>
          <w:rFonts w:cs="Times New Roman"/>
          <w:szCs w:val="28"/>
          <w:lang w:val="en-US"/>
        </w:rPr>
        <w:t>Trade</w:t>
      </w:r>
      <w:r w:rsidRPr="00242433">
        <w:rPr>
          <w:rFonts w:cs="Times New Roman"/>
          <w:szCs w:val="28"/>
        </w:rPr>
        <w:t xml:space="preserve"> </w:t>
      </w:r>
      <w:r>
        <w:rPr>
          <w:rFonts w:cs="Times New Roman"/>
          <w:szCs w:val="28"/>
          <w:lang w:val="en-US"/>
        </w:rPr>
        <w:t>Cycle</w:t>
      </w:r>
      <w:r w:rsidRPr="00242433">
        <w:rPr>
          <w:rFonts w:cs="Times New Roman"/>
          <w:szCs w:val="28"/>
        </w:rPr>
        <w:t xml:space="preserve"> </w:t>
      </w:r>
      <w:r>
        <w:rPr>
          <w:rFonts w:cs="Times New Roman"/>
          <w:szCs w:val="28"/>
          <w:lang w:val="en-US"/>
        </w:rPr>
        <w:t>Normalized</w:t>
      </w:r>
      <w:r w:rsidRPr="00242433">
        <w:rPr>
          <w:rFonts w:cs="Times New Roman"/>
          <w:szCs w:val="28"/>
        </w:rPr>
        <w:t xml:space="preserve">) — </w:t>
      </w:r>
      <w:r>
        <w:rPr>
          <w:rFonts w:cs="Times New Roman"/>
          <w:szCs w:val="28"/>
        </w:rPr>
        <w:t>нормализованная</w:t>
      </w:r>
      <w:r w:rsidRPr="00242433">
        <w:rPr>
          <w:rFonts w:cs="Times New Roman"/>
          <w:szCs w:val="28"/>
        </w:rPr>
        <w:t xml:space="preserve"> </w:t>
      </w:r>
      <w:r>
        <w:rPr>
          <w:rFonts w:cs="Times New Roman"/>
          <w:szCs w:val="28"/>
        </w:rPr>
        <w:t>циклическая</w:t>
      </w:r>
      <w:r w:rsidRPr="00242433">
        <w:rPr>
          <w:rFonts w:cs="Times New Roman"/>
          <w:szCs w:val="28"/>
        </w:rPr>
        <w:t xml:space="preserve"> </w:t>
      </w:r>
      <w:r>
        <w:rPr>
          <w:rFonts w:cs="Times New Roman"/>
          <w:szCs w:val="28"/>
        </w:rPr>
        <w:t>составляющая индекса экономического настроения торговли.</w:t>
      </w:r>
    </w:p>
    <w:p w14:paraId="2523458A" w14:textId="77777777" w:rsidR="00800B58" w:rsidRDefault="00800B58" w:rsidP="00DD7BBE">
      <w:pPr>
        <w:spacing w:after="0" w:line="360" w:lineRule="exact"/>
        <w:ind w:firstLine="709"/>
        <w:rPr>
          <w:rFonts w:cs="Times New Roman"/>
          <w:szCs w:val="28"/>
        </w:rPr>
      </w:pPr>
      <w:r>
        <w:rPr>
          <w:rFonts w:cs="Times New Roman"/>
          <w:szCs w:val="28"/>
          <w:lang w:val="en-US"/>
        </w:rPr>
        <w:t>TRADE</w:t>
      </w:r>
      <w:r w:rsidRPr="0042496B">
        <w:rPr>
          <w:rFonts w:cs="Times New Roman"/>
          <w:szCs w:val="28"/>
        </w:rPr>
        <w:t>_</w:t>
      </w:r>
      <w:r>
        <w:rPr>
          <w:rFonts w:cs="Times New Roman"/>
          <w:szCs w:val="28"/>
          <w:lang w:val="en-US"/>
        </w:rPr>
        <w:t>TS</w:t>
      </w:r>
      <w:r w:rsidRPr="0042496B">
        <w:rPr>
          <w:rFonts w:cs="Times New Roman"/>
          <w:szCs w:val="28"/>
        </w:rPr>
        <w:t>_</w:t>
      </w:r>
      <w:r>
        <w:rPr>
          <w:rFonts w:cs="Times New Roman"/>
          <w:szCs w:val="28"/>
          <w:lang w:val="en-US"/>
        </w:rPr>
        <w:t>CN</w:t>
      </w:r>
      <w:r w:rsidRPr="0042496B">
        <w:rPr>
          <w:rFonts w:cs="Times New Roman"/>
          <w:szCs w:val="28"/>
        </w:rPr>
        <w:t xml:space="preserve"> (</w:t>
      </w:r>
      <w:r>
        <w:rPr>
          <w:rFonts w:cs="Times New Roman"/>
          <w:szCs w:val="28"/>
          <w:lang w:val="en-US"/>
        </w:rPr>
        <w:t>Trade</w:t>
      </w:r>
      <w:r w:rsidRPr="0042496B">
        <w:rPr>
          <w:rFonts w:cs="Times New Roman"/>
          <w:szCs w:val="28"/>
        </w:rPr>
        <w:t xml:space="preserve"> </w:t>
      </w:r>
      <w:r>
        <w:rPr>
          <w:rFonts w:cs="Times New Roman"/>
          <w:szCs w:val="28"/>
          <w:lang w:val="en-US"/>
        </w:rPr>
        <w:t>Time</w:t>
      </w:r>
      <w:r w:rsidRPr="0042496B">
        <w:rPr>
          <w:rFonts w:cs="Times New Roman"/>
          <w:szCs w:val="28"/>
        </w:rPr>
        <w:t>-</w:t>
      </w:r>
      <w:r>
        <w:rPr>
          <w:rFonts w:cs="Times New Roman"/>
          <w:szCs w:val="28"/>
          <w:lang w:val="en-US"/>
        </w:rPr>
        <w:t>Series</w:t>
      </w:r>
      <w:r w:rsidRPr="0042496B">
        <w:rPr>
          <w:rFonts w:cs="Times New Roman"/>
          <w:szCs w:val="28"/>
        </w:rPr>
        <w:t xml:space="preserve"> </w:t>
      </w:r>
      <w:r>
        <w:rPr>
          <w:rFonts w:cs="Times New Roman"/>
          <w:szCs w:val="28"/>
          <w:lang w:val="en-US"/>
        </w:rPr>
        <w:t>Cycle</w:t>
      </w:r>
      <w:r w:rsidRPr="0042496B">
        <w:rPr>
          <w:rFonts w:cs="Times New Roman"/>
          <w:szCs w:val="28"/>
        </w:rPr>
        <w:t xml:space="preserve"> </w:t>
      </w:r>
      <w:r>
        <w:rPr>
          <w:rFonts w:cs="Times New Roman"/>
          <w:szCs w:val="28"/>
          <w:lang w:val="en-US"/>
        </w:rPr>
        <w:t>Normalized</w:t>
      </w:r>
      <w:r w:rsidRPr="0042496B">
        <w:rPr>
          <w:rFonts w:cs="Times New Roman"/>
          <w:szCs w:val="28"/>
        </w:rPr>
        <w:t xml:space="preserve">) — </w:t>
      </w:r>
      <w:r>
        <w:rPr>
          <w:rFonts w:cs="Times New Roman"/>
          <w:szCs w:val="28"/>
        </w:rPr>
        <w:t>нормализованная</w:t>
      </w:r>
      <w:r w:rsidRPr="0042496B">
        <w:rPr>
          <w:rFonts w:cs="Times New Roman"/>
          <w:szCs w:val="28"/>
        </w:rPr>
        <w:t xml:space="preserve"> </w:t>
      </w:r>
      <w:r>
        <w:rPr>
          <w:rFonts w:cs="Times New Roman"/>
          <w:szCs w:val="28"/>
        </w:rPr>
        <w:t>циклическая</w:t>
      </w:r>
      <w:r w:rsidRPr="0042496B">
        <w:rPr>
          <w:rFonts w:cs="Times New Roman"/>
          <w:szCs w:val="28"/>
        </w:rPr>
        <w:t xml:space="preserve"> </w:t>
      </w:r>
      <w:r>
        <w:rPr>
          <w:rFonts w:cs="Times New Roman"/>
          <w:szCs w:val="28"/>
        </w:rPr>
        <w:t>составляющая</w:t>
      </w:r>
      <w:r w:rsidRPr="0042496B">
        <w:rPr>
          <w:rFonts w:cs="Times New Roman"/>
          <w:szCs w:val="28"/>
        </w:rPr>
        <w:t xml:space="preserve"> </w:t>
      </w:r>
      <w:r>
        <w:rPr>
          <w:rFonts w:cs="Times New Roman"/>
          <w:szCs w:val="28"/>
        </w:rPr>
        <w:t>БЭИ для торговли (см. 1.1.2).</w:t>
      </w:r>
    </w:p>
    <w:p w14:paraId="552F7322" w14:textId="77777777" w:rsidR="00800B58" w:rsidRDefault="00800B58" w:rsidP="00DD7BBE">
      <w:pPr>
        <w:spacing w:after="0" w:line="360" w:lineRule="exact"/>
        <w:ind w:firstLine="709"/>
        <w:rPr>
          <w:rFonts w:cs="Times New Roman"/>
          <w:szCs w:val="28"/>
        </w:rPr>
      </w:pPr>
      <w:r>
        <w:rPr>
          <w:rFonts w:cs="Times New Roman"/>
          <w:szCs w:val="28"/>
        </w:rPr>
        <w:t>На рисунке 3.3 приведены графики описанных выше временных рядов.</w:t>
      </w:r>
    </w:p>
    <w:p w14:paraId="1860BB71" w14:textId="77777777" w:rsidR="00800B58" w:rsidRPr="00BD3252" w:rsidRDefault="0017502C" w:rsidP="00800B58">
      <w:pPr>
        <w:jc w:val="center"/>
        <w:rPr>
          <w:rFonts w:cs="Times New Roman"/>
          <w:szCs w:val="28"/>
        </w:rPr>
      </w:pPr>
      <w:r>
        <w:object w:dxaOrig="8731" w:dyaOrig="5850" w14:anchorId="42752FB1">
          <v:shape id="_x0000_i1033" type="#_x0000_t75" style="width:436.3pt;height:292.85pt" o:ole="">
            <v:imagedata r:id="rId25" o:title=""/>
          </v:shape>
          <o:OLEObject Type="Embed" ProgID="EViews.Workfile.2" ShapeID="_x0000_i1033" DrawAspect="Content" ObjectID="_1683624459" r:id="rId26"/>
        </w:object>
      </w:r>
    </w:p>
    <w:p w14:paraId="52039A98" w14:textId="77777777" w:rsidR="00800B58" w:rsidRPr="000A072A" w:rsidRDefault="00800B58" w:rsidP="001E4B2C">
      <w:pPr>
        <w:spacing w:before="240" w:after="0"/>
        <w:jc w:val="center"/>
        <w:rPr>
          <w:rFonts w:cs="Times New Roman"/>
          <w:szCs w:val="28"/>
        </w:rPr>
      </w:pPr>
      <w:r w:rsidRPr="00B92E8C">
        <w:rPr>
          <w:rFonts w:cs="Times New Roman"/>
          <w:b/>
          <w:sz w:val="24"/>
          <w:szCs w:val="24"/>
        </w:rPr>
        <w:t>Рисунок 2.3</w:t>
      </w:r>
      <w:r>
        <w:rPr>
          <w:rFonts w:cs="Times New Roman"/>
          <w:sz w:val="24"/>
          <w:szCs w:val="24"/>
        </w:rPr>
        <w:t xml:space="preserve"> </w:t>
      </w:r>
      <w:r>
        <w:rPr>
          <w:rFonts w:cs="Times New Roman"/>
          <w:b/>
          <w:sz w:val="24"/>
          <w:szCs w:val="24"/>
        </w:rPr>
        <w:t xml:space="preserve">— </w:t>
      </w:r>
      <w:r>
        <w:rPr>
          <w:rFonts w:cs="Times New Roman"/>
          <w:sz w:val="24"/>
          <w:szCs w:val="24"/>
        </w:rPr>
        <w:t>Циклы ОИЭН торговли (красный), индекса доверия торговли (синий), БЭИ торговли (черный)</w:t>
      </w:r>
    </w:p>
    <w:p w14:paraId="6F4E8A10" w14:textId="77777777" w:rsidR="00800B58" w:rsidRDefault="00800B58" w:rsidP="001E4B2C">
      <w:pPr>
        <w:spacing w:before="240" w:after="0" w:line="360" w:lineRule="exact"/>
        <w:ind w:firstLine="709"/>
        <w:rPr>
          <w:rFonts w:cs="Times New Roman"/>
          <w:szCs w:val="28"/>
        </w:rPr>
      </w:pPr>
      <w:r>
        <w:rPr>
          <w:rFonts w:cs="Times New Roman"/>
          <w:szCs w:val="28"/>
        </w:rPr>
        <w:t>Из приведенного рисунка видно, что индекс доверия и ИЭН торговли имеют одинаковую динамику.</w:t>
      </w:r>
    </w:p>
    <w:p w14:paraId="331387A4" w14:textId="77777777" w:rsidR="00800B58" w:rsidRDefault="00800B58" w:rsidP="00DD7BBE">
      <w:pPr>
        <w:spacing w:after="0" w:line="360" w:lineRule="exact"/>
        <w:ind w:firstLine="709"/>
        <w:rPr>
          <w:rFonts w:cs="Times New Roman"/>
          <w:szCs w:val="28"/>
        </w:rPr>
      </w:pPr>
      <w:r>
        <w:rPr>
          <w:rFonts w:cs="Times New Roman"/>
          <w:szCs w:val="28"/>
        </w:rPr>
        <w:t>ИД торговли и ИЭН торговли являются хорошими опережающими экономическими индикаторами по отношению к рассматриваемому БЭИ отрасли. Даже в условиях 2013-2015 годов, ОЭИ демонстрируют свою крайне неплохую предиктивную способность по отношению к БЭИ.</w:t>
      </w:r>
    </w:p>
    <w:p w14:paraId="0F4773ED" w14:textId="77777777" w:rsidR="00800B58" w:rsidRDefault="00800B58" w:rsidP="00DD7BBE">
      <w:pPr>
        <w:spacing w:after="0" w:line="360" w:lineRule="exact"/>
        <w:ind w:firstLine="709"/>
        <w:rPr>
          <w:rFonts w:cs="Times New Roman"/>
          <w:szCs w:val="28"/>
        </w:rPr>
      </w:pPr>
      <w:r>
        <w:rPr>
          <w:rFonts w:cs="Times New Roman"/>
          <w:szCs w:val="28"/>
        </w:rPr>
        <w:t>В 2020-ом году, в силу экономических трудностей, вызванных пандемией, поворотная точка (экстремум) ОЭИ опережает соответствующую точку для БЭИ всего на 1 месяц.</w:t>
      </w:r>
    </w:p>
    <w:p w14:paraId="4336FA4D" w14:textId="77777777" w:rsidR="00800B58" w:rsidRPr="00D906BE" w:rsidRDefault="00800B58" w:rsidP="00DD7BBE">
      <w:pPr>
        <w:spacing w:after="0" w:line="360" w:lineRule="exact"/>
        <w:ind w:firstLine="709"/>
        <w:rPr>
          <w:rFonts w:cs="Times New Roman"/>
          <w:szCs w:val="28"/>
        </w:rPr>
      </w:pPr>
      <w:r>
        <w:rPr>
          <w:rFonts w:cs="Times New Roman"/>
          <w:szCs w:val="28"/>
        </w:rPr>
        <w:t>Таким образом, справедливым будет вывод о том, что между БЭИ и каждым из ОЭИ существует зависимость, которая может быть отражена через соответствующие эконометрические модели.</w:t>
      </w:r>
    </w:p>
    <w:p w14:paraId="2F2D4672" w14:textId="77777777" w:rsidR="00800B58" w:rsidRDefault="00800B58" w:rsidP="001E4B2C">
      <w:pPr>
        <w:spacing w:before="240" w:after="0" w:line="360" w:lineRule="exact"/>
        <w:ind w:firstLine="709"/>
        <w:rPr>
          <w:rFonts w:cs="Times New Roman"/>
          <w:szCs w:val="28"/>
        </w:rPr>
      </w:pPr>
      <w:r>
        <w:rPr>
          <w:rFonts w:cs="Times New Roman"/>
          <w:szCs w:val="28"/>
          <w:u w:val="single"/>
        </w:rPr>
        <w:t>Транспорт</w:t>
      </w:r>
      <w:r>
        <w:rPr>
          <w:rFonts w:cs="Times New Roman"/>
          <w:szCs w:val="28"/>
        </w:rPr>
        <w:t>.</w:t>
      </w:r>
    </w:p>
    <w:p w14:paraId="76F46185" w14:textId="77777777" w:rsidR="00800B58" w:rsidRDefault="00800B58" w:rsidP="00DD7BBE">
      <w:pPr>
        <w:spacing w:after="0" w:line="360" w:lineRule="exact"/>
        <w:ind w:firstLine="709"/>
        <w:rPr>
          <w:rFonts w:cs="Times New Roman"/>
          <w:szCs w:val="28"/>
        </w:rPr>
      </w:pPr>
      <w:r>
        <w:rPr>
          <w:rFonts w:cs="Times New Roman"/>
          <w:szCs w:val="28"/>
          <w:lang w:val="en-US"/>
        </w:rPr>
        <w:t>TRNSPC</w:t>
      </w:r>
      <w:r w:rsidRPr="00242433">
        <w:rPr>
          <w:rFonts w:cs="Times New Roman"/>
          <w:szCs w:val="28"/>
        </w:rPr>
        <w:t>_</w:t>
      </w:r>
      <w:r>
        <w:rPr>
          <w:rFonts w:cs="Times New Roman"/>
          <w:szCs w:val="28"/>
          <w:lang w:val="en-US"/>
        </w:rPr>
        <w:t>CN</w:t>
      </w:r>
      <w:r w:rsidRPr="00242433">
        <w:rPr>
          <w:rFonts w:cs="Times New Roman"/>
          <w:szCs w:val="28"/>
        </w:rPr>
        <w:t xml:space="preserve"> (</w:t>
      </w:r>
      <w:r>
        <w:rPr>
          <w:rFonts w:cs="Times New Roman"/>
          <w:szCs w:val="28"/>
          <w:lang w:val="en-US"/>
        </w:rPr>
        <w:t>Transport</w:t>
      </w:r>
      <w:r w:rsidRPr="00242433">
        <w:rPr>
          <w:rFonts w:cs="Times New Roman"/>
          <w:szCs w:val="28"/>
        </w:rPr>
        <w:t xml:space="preserve"> </w:t>
      </w:r>
      <w:r>
        <w:rPr>
          <w:rFonts w:cs="Times New Roman"/>
          <w:szCs w:val="28"/>
          <w:lang w:val="en-US"/>
        </w:rPr>
        <w:t>Confidence</w:t>
      </w:r>
      <w:r w:rsidRPr="00242433">
        <w:rPr>
          <w:rFonts w:cs="Times New Roman"/>
          <w:szCs w:val="28"/>
        </w:rPr>
        <w:t xml:space="preserve"> </w:t>
      </w:r>
      <w:r>
        <w:rPr>
          <w:rFonts w:cs="Times New Roman"/>
          <w:szCs w:val="28"/>
          <w:lang w:val="en-US"/>
        </w:rPr>
        <w:t>Cycle</w:t>
      </w:r>
      <w:r w:rsidRPr="00242433">
        <w:rPr>
          <w:rFonts w:cs="Times New Roman"/>
          <w:szCs w:val="28"/>
        </w:rPr>
        <w:t xml:space="preserve"> </w:t>
      </w:r>
      <w:r>
        <w:rPr>
          <w:rFonts w:cs="Times New Roman"/>
          <w:szCs w:val="28"/>
          <w:lang w:val="en-US"/>
        </w:rPr>
        <w:t>Normalized</w:t>
      </w:r>
      <w:r w:rsidRPr="00242433">
        <w:rPr>
          <w:rFonts w:cs="Times New Roman"/>
          <w:szCs w:val="28"/>
        </w:rPr>
        <w:t xml:space="preserve">) — </w:t>
      </w:r>
      <w:r>
        <w:rPr>
          <w:rFonts w:cs="Times New Roman"/>
          <w:szCs w:val="28"/>
        </w:rPr>
        <w:t>нормализованная циклическая</w:t>
      </w:r>
      <w:r w:rsidRPr="00242433">
        <w:rPr>
          <w:rFonts w:cs="Times New Roman"/>
          <w:szCs w:val="28"/>
        </w:rPr>
        <w:t xml:space="preserve"> </w:t>
      </w:r>
      <w:r>
        <w:rPr>
          <w:rFonts w:cs="Times New Roman"/>
          <w:szCs w:val="28"/>
        </w:rPr>
        <w:t>составляющая</w:t>
      </w:r>
      <w:r w:rsidRPr="00242433">
        <w:rPr>
          <w:rFonts w:cs="Times New Roman"/>
          <w:szCs w:val="28"/>
        </w:rPr>
        <w:t xml:space="preserve"> </w:t>
      </w:r>
      <w:r>
        <w:rPr>
          <w:rFonts w:cs="Times New Roman"/>
          <w:szCs w:val="28"/>
        </w:rPr>
        <w:t>индекса доверия транспорта.</w:t>
      </w:r>
    </w:p>
    <w:p w14:paraId="184E30EB" w14:textId="77777777" w:rsidR="00800B58" w:rsidRDefault="00800B58" w:rsidP="00DD7BBE">
      <w:pPr>
        <w:spacing w:after="0" w:line="360" w:lineRule="exact"/>
        <w:ind w:firstLine="709"/>
        <w:rPr>
          <w:rFonts w:cs="Times New Roman"/>
          <w:szCs w:val="28"/>
        </w:rPr>
      </w:pPr>
      <w:r>
        <w:rPr>
          <w:rFonts w:cs="Times New Roman"/>
          <w:szCs w:val="28"/>
          <w:lang w:val="en-US"/>
        </w:rPr>
        <w:t>BESI</w:t>
      </w:r>
      <w:r w:rsidRPr="00242433">
        <w:rPr>
          <w:rFonts w:cs="Times New Roman"/>
          <w:szCs w:val="28"/>
        </w:rPr>
        <w:t>_</w:t>
      </w:r>
      <w:r>
        <w:rPr>
          <w:rFonts w:cs="Times New Roman"/>
          <w:szCs w:val="28"/>
          <w:lang w:val="en-US"/>
        </w:rPr>
        <w:t>TRANSP</w:t>
      </w:r>
      <w:r w:rsidRPr="00C21FA2">
        <w:rPr>
          <w:rFonts w:cs="Times New Roman"/>
          <w:szCs w:val="28"/>
        </w:rPr>
        <w:t>_</w:t>
      </w:r>
      <w:r>
        <w:rPr>
          <w:rFonts w:cs="Times New Roman"/>
          <w:szCs w:val="28"/>
          <w:lang w:val="en-US"/>
        </w:rPr>
        <w:t>CN</w:t>
      </w:r>
      <w:r w:rsidRPr="00242433">
        <w:rPr>
          <w:rFonts w:cs="Times New Roman"/>
          <w:szCs w:val="28"/>
        </w:rPr>
        <w:t xml:space="preserve"> (</w:t>
      </w:r>
      <w:r>
        <w:rPr>
          <w:rFonts w:cs="Times New Roman"/>
          <w:szCs w:val="28"/>
          <w:lang w:val="en-US"/>
        </w:rPr>
        <w:t>BESI</w:t>
      </w:r>
      <w:r w:rsidRPr="00242433">
        <w:rPr>
          <w:rFonts w:cs="Times New Roman"/>
          <w:szCs w:val="28"/>
        </w:rPr>
        <w:t xml:space="preserve"> </w:t>
      </w:r>
      <w:r>
        <w:rPr>
          <w:rFonts w:cs="Times New Roman"/>
          <w:szCs w:val="28"/>
          <w:lang w:val="en-US"/>
        </w:rPr>
        <w:t>of</w:t>
      </w:r>
      <w:r w:rsidRPr="00242433">
        <w:rPr>
          <w:rFonts w:cs="Times New Roman"/>
          <w:szCs w:val="28"/>
        </w:rPr>
        <w:t xml:space="preserve"> </w:t>
      </w:r>
      <w:r>
        <w:rPr>
          <w:rFonts w:cs="Times New Roman"/>
          <w:szCs w:val="28"/>
          <w:lang w:val="en-US"/>
        </w:rPr>
        <w:t>Transport</w:t>
      </w:r>
      <w:r w:rsidRPr="00242433">
        <w:rPr>
          <w:rFonts w:cs="Times New Roman"/>
          <w:szCs w:val="28"/>
        </w:rPr>
        <w:t xml:space="preserve"> </w:t>
      </w:r>
      <w:r>
        <w:rPr>
          <w:rFonts w:cs="Times New Roman"/>
          <w:szCs w:val="28"/>
          <w:lang w:val="en-US"/>
        </w:rPr>
        <w:t>Cycle</w:t>
      </w:r>
      <w:r w:rsidRPr="00242433">
        <w:rPr>
          <w:rFonts w:cs="Times New Roman"/>
          <w:szCs w:val="28"/>
        </w:rPr>
        <w:t xml:space="preserve"> </w:t>
      </w:r>
      <w:r>
        <w:rPr>
          <w:rFonts w:cs="Times New Roman"/>
          <w:szCs w:val="28"/>
          <w:lang w:val="en-US"/>
        </w:rPr>
        <w:t>Normalized</w:t>
      </w:r>
      <w:r w:rsidRPr="00242433">
        <w:rPr>
          <w:rFonts w:cs="Times New Roman"/>
          <w:szCs w:val="28"/>
        </w:rPr>
        <w:t xml:space="preserve">) — </w:t>
      </w:r>
      <w:r>
        <w:rPr>
          <w:rFonts w:cs="Times New Roman"/>
          <w:szCs w:val="28"/>
        </w:rPr>
        <w:t>нормализованная</w:t>
      </w:r>
      <w:r w:rsidRPr="00242433">
        <w:rPr>
          <w:rFonts w:cs="Times New Roman"/>
          <w:szCs w:val="28"/>
        </w:rPr>
        <w:t xml:space="preserve"> </w:t>
      </w:r>
      <w:r>
        <w:rPr>
          <w:rFonts w:cs="Times New Roman"/>
          <w:szCs w:val="28"/>
        </w:rPr>
        <w:t>циклическая</w:t>
      </w:r>
      <w:r w:rsidRPr="00242433">
        <w:rPr>
          <w:rFonts w:cs="Times New Roman"/>
          <w:szCs w:val="28"/>
        </w:rPr>
        <w:t xml:space="preserve"> </w:t>
      </w:r>
      <w:r>
        <w:rPr>
          <w:rFonts w:cs="Times New Roman"/>
          <w:szCs w:val="28"/>
        </w:rPr>
        <w:t>составляющая индекса экономического настроения транспорта.</w:t>
      </w:r>
    </w:p>
    <w:p w14:paraId="0AB755C1" w14:textId="77777777" w:rsidR="00800B58" w:rsidRDefault="00800B58" w:rsidP="00DD7BBE">
      <w:pPr>
        <w:spacing w:after="0" w:line="360" w:lineRule="exact"/>
        <w:ind w:firstLine="709"/>
        <w:rPr>
          <w:rFonts w:cs="Times New Roman"/>
          <w:szCs w:val="28"/>
        </w:rPr>
      </w:pPr>
      <w:r>
        <w:rPr>
          <w:rFonts w:cs="Times New Roman"/>
          <w:szCs w:val="28"/>
          <w:lang w:val="en-US"/>
        </w:rPr>
        <w:t>TRANSP</w:t>
      </w:r>
      <w:r w:rsidRPr="0042496B">
        <w:rPr>
          <w:rFonts w:cs="Times New Roman"/>
          <w:szCs w:val="28"/>
        </w:rPr>
        <w:t>_</w:t>
      </w:r>
      <w:r>
        <w:rPr>
          <w:rFonts w:cs="Times New Roman"/>
          <w:szCs w:val="28"/>
          <w:lang w:val="en-US"/>
        </w:rPr>
        <w:t>TS</w:t>
      </w:r>
      <w:r w:rsidRPr="0042496B">
        <w:rPr>
          <w:rFonts w:cs="Times New Roman"/>
          <w:szCs w:val="28"/>
        </w:rPr>
        <w:t>_</w:t>
      </w:r>
      <w:r>
        <w:rPr>
          <w:rFonts w:cs="Times New Roman"/>
          <w:szCs w:val="28"/>
          <w:lang w:val="en-US"/>
        </w:rPr>
        <w:t>CN</w:t>
      </w:r>
      <w:r w:rsidRPr="0042496B">
        <w:rPr>
          <w:rFonts w:cs="Times New Roman"/>
          <w:szCs w:val="28"/>
        </w:rPr>
        <w:t xml:space="preserve"> (</w:t>
      </w:r>
      <w:r>
        <w:rPr>
          <w:rFonts w:cs="Times New Roman"/>
          <w:szCs w:val="28"/>
          <w:lang w:val="en-US"/>
        </w:rPr>
        <w:t>Transport</w:t>
      </w:r>
      <w:r w:rsidRPr="0042496B">
        <w:rPr>
          <w:rFonts w:cs="Times New Roman"/>
          <w:szCs w:val="28"/>
        </w:rPr>
        <w:t xml:space="preserve"> </w:t>
      </w:r>
      <w:r>
        <w:rPr>
          <w:rFonts w:cs="Times New Roman"/>
          <w:szCs w:val="28"/>
          <w:lang w:val="en-US"/>
        </w:rPr>
        <w:t>Time</w:t>
      </w:r>
      <w:r w:rsidRPr="0042496B">
        <w:rPr>
          <w:rFonts w:cs="Times New Roman"/>
          <w:szCs w:val="28"/>
        </w:rPr>
        <w:t>-</w:t>
      </w:r>
      <w:r>
        <w:rPr>
          <w:rFonts w:cs="Times New Roman"/>
          <w:szCs w:val="28"/>
          <w:lang w:val="en-US"/>
        </w:rPr>
        <w:t>Series</w:t>
      </w:r>
      <w:r w:rsidRPr="0042496B">
        <w:rPr>
          <w:rFonts w:cs="Times New Roman"/>
          <w:szCs w:val="28"/>
        </w:rPr>
        <w:t xml:space="preserve"> </w:t>
      </w:r>
      <w:r>
        <w:rPr>
          <w:rFonts w:cs="Times New Roman"/>
          <w:szCs w:val="28"/>
          <w:lang w:val="en-US"/>
        </w:rPr>
        <w:t>Cycle</w:t>
      </w:r>
      <w:r w:rsidRPr="0042496B">
        <w:rPr>
          <w:rFonts w:cs="Times New Roman"/>
          <w:szCs w:val="28"/>
        </w:rPr>
        <w:t xml:space="preserve"> </w:t>
      </w:r>
      <w:r>
        <w:rPr>
          <w:rFonts w:cs="Times New Roman"/>
          <w:szCs w:val="28"/>
          <w:lang w:val="en-US"/>
        </w:rPr>
        <w:t>Normalized</w:t>
      </w:r>
      <w:r w:rsidRPr="0042496B">
        <w:rPr>
          <w:rFonts w:cs="Times New Roman"/>
          <w:szCs w:val="28"/>
        </w:rPr>
        <w:t xml:space="preserve">) — </w:t>
      </w:r>
      <w:r>
        <w:rPr>
          <w:rFonts w:cs="Times New Roman"/>
          <w:szCs w:val="28"/>
        </w:rPr>
        <w:t>нормализованная</w:t>
      </w:r>
      <w:r w:rsidRPr="0042496B">
        <w:rPr>
          <w:rFonts w:cs="Times New Roman"/>
          <w:szCs w:val="28"/>
        </w:rPr>
        <w:t xml:space="preserve"> </w:t>
      </w:r>
      <w:r>
        <w:rPr>
          <w:rFonts w:cs="Times New Roman"/>
          <w:szCs w:val="28"/>
        </w:rPr>
        <w:t>циклическая</w:t>
      </w:r>
      <w:r w:rsidRPr="0042496B">
        <w:rPr>
          <w:rFonts w:cs="Times New Roman"/>
          <w:szCs w:val="28"/>
        </w:rPr>
        <w:t xml:space="preserve"> </w:t>
      </w:r>
      <w:r>
        <w:rPr>
          <w:rFonts w:cs="Times New Roman"/>
          <w:szCs w:val="28"/>
        </w:rPr>
        <w:t>составляющая</w:t>
      </w:r>
      <w:r w:rsidRPr="0042496B">
        <w:rPr>
          <w:rFonts w:cs="Times New Roman"/>
          <w:szCs w:val="28"/>
        </w:rPr>
        <w:t xml:space="preserve"> </w:t>
      </w:r>
      <w:r>
        <w:rPr>
          <w:rFonts w:cs="Times New Roman"/>
          <w:szCs w:val="28"/>
        </w:rPr>
        <w:t>БЭИ для транспорта (см. 1.1.2).</w:t>
      </w:r>
    </w:p>
    <w:p w14:paraId="3661914D" w14:textId="77777777" w:rsidR="00800B58" w:rsidRDefault="00800B58" w:rsidP="00DD7BBE">
      <w:pPr>
        <w:spacing w:after="0" w:line="360" w:lineRule="exact"/>
        <w:ind w:firstLine="709"/>
        <w:rPr>
          <w:rFonts w:cs="Times New Roman"/>
          <w:szCs w:val="28"/>
        </w:rPr>
      </w:pPr>
      <w:r>
        <w:rPr>
          <w:rFonts w:cs="Times New Roman"/>
          <w:szCs w:val="28"/>
        </w:rPr>
        <w:lastRenderedPageBreak/>
        <w:t>На рисунке 2.4 приведены графики описанных выше временных рядов.</w:t>
      </w:r>
    </w:p>
    <w:p w14:paraId="580FF5B0" w14:textId="77777777" w:rsidR="00800B58" w:rsidRPr="00BD3252" w:rsidRDefault="00FC0A44" w:rsidP="00800B58">
      <w:pPr>
        <w:jc w:val="center"/>
        <w:rPr>
          <w:rFonts w:cs="Times New Roman"/>
          <w:szCs w:val="28"/>
        </w:rPr>
      </w:pPr>
      <w:r>
        <w:object w:dxaOrig="8731" w:dyaOrig="5850" w14:anchorId="24B376D0">
          <v:shape id="_x0000_i1034" type="#_x0000_t75" style="width:436.3pt;height:292.85pt" o:ole="">
            <v:imagedata r:id="rId27" o:title=""/>
          </v:shape>
          <o:OLEObject Type="Embed" ProgID="EViews.Workfile.2" ShapeID="_x0000_i1034" DrawAspect="Content" ObjectID="_1683624460" r:id="rId28"/>
        </w:object>
      </w:r>
    </w:p>
    <w:p w14:paraId="77513C0C" w14:textId="77777777" w:rsidR="00800B58" w:rsidRPr="000A072A" w:rsidRDefault="00800B58" w:rsidP="007A61B0">
      <w:pPr>
        <w:spacing w:after="0"/>
        <w:jc w:val="center"/>
        <w:rPr>
          <w:rFonts w:cs="Times New Roman"/>
          <w:szCs w:val="28"/>
        </w:rPr>
      </w:pPr>
      <w:r w:rsidRPr="00B92E8C">
        <w:rPr>
          <w:rFonts w:cs="Times New Roman"/>
          <w:b/>
          <w:sz w:val="24"/>
          <w:szCs w:val="24"/>
        </w:rPr>
        <w:t>Рисунок 2.4</w:t>
      </w:r>
      <w:r>
        <w:rPr>
          <w:rFonts w:cs="Times New Roman"/>
          <w:sz w:val="24"/>
          <w:szCs w:val="24"/>
        </w:rPr>
        <w:t xml:space="preserve"> </w:t>
      </w:r>
      <w:r>
        <w:rPr>
          <w:rFonts w:cs="Times New Roman"/>
          <w:b/>
          <w:sz w:val="24"/>
          <w:szCs w:val="24"/>
        </w:rPr>
        <w:t xml:space="preserve">— </w:t>
      </w:r>
      <w:r>
        <w:rPr>
          <w:rFonts w:cs="Times New Roman"/>
          <w:sz w:val="24"/>
          <w:szCs w:val="24"/>
        </w:rPr>
        <w:t>Циклы ОИЭН транспорта (красный), индекса доверия транспорта (синий), БЭИ транспорта (черный)</w:t>
      </w:r>
    </w:p>
    <w:p w14:paraId="027993C5" w14:textId="77777777" w:rsidR="00800B58" w:rsidRDefault="00800B58" w:rsidP="001E4B2C">
      <w:pPr>
        <w:spacing w:before="240" w:after="0" w:line="360" w:lineRule="exact"/>
        <w:ind w:firstLine="709"/>
        <w:rPr>
          <w:rFonts w:cs="Times New Roman"/>
          <w:szCs w:val="28"/>
        </w:rPr>
      </w:pPr>
      <w:r>
        <w:rPr>
          <w:rFonts w:cs="Times New Roman"/>
          <w:szCs w:val="28"/>
        </w:rPr>
        <w:t>Из приведенного рисунка видно, индекс доверия и ИЭН транспорта имеют одинаковую динамику и крайне малые различия соответствующих точек относительно временной оси.</w:t>
      </w:r>
    </w:p>
    <w:p w14:paraId="0D26A657" w14:textId="77777777" w:rsidR="00800B58" w:rsidRDefault="00800B58" w:rsidP="00DD7BBE">
      <w:pPr>
        <w:spacing w:after="0" w:line="360" w:lineRule="exact"/>
        <w:ind w:firstLine="709"/>
        <w:rPr>
          <w:rFonts w:cs="Times New Roman"/>
          <w:szCs w:val="28"/>
        </w:rPr>
      </w:pPr>
      <w:r>
        <w:rPr>
          <w:rFonts w:cs="Times New Roman"/>
          <w:szCs w:val="28"/>
        </w:rPr>
        <w:t xml:space="preserve">ИД и ИЭН являются достаточно хорошими опережающими экономическими индикаторами по отношению к рассматриваемому БЭИ отрасли. Проблема запоздания «дна» в 2020 году на 3 месяца может быть объяснена тем, что транспортная отрасль страны находилась во власти пессимистических ожиданий из-за неопределенности на рынке и потому перешла к экономии своих ресурсов, что отразилось на фактическом скором восстановлении положительной динамики в отрасли с июня по </w:t>
      </w:r>
      <w:r w:rsidR="007523B7">
        <w:rPr>
          <w:rFonts w:cs="Times New Roman"/>
          <w:szCs w:val="28"/>
        </w:rPr>
        <w:t>октябрь того же</w:t>
      </w:r>
      <w:r>
        <w:rPr>
          <w:rFonts w:cs="Times New Roman"/>
          <w:szCs w:val="28"/>
        </w:rPr>
        <w:t xml:space="preserve"> года.</w:t>
      </w:r>
    </w:p>
    <w:p w14:paraId="1EC80CCF" w14:textId="77777777" w:rsidR="00800B58" w:rsidRDefault="00800B58" w:rsidP="001E4B2C">
      <w:pPr>
        <w:spacing w:after="0" w:line="360" w:lineRule="exact"/>
        <w:ind w:firstLine="709"/>
        <w:rPr>
          <w:rFonts w:cs="Times New Roman"/>
          <w:szCs w:val="28"/>
        </w:rPr>
      </w:pPr>
      <w:r>
        <w:rPr>
          <w:rFonts w:cs="Times New Roman"/>
          <w:szCs w:val="28"/>
        </w:rPr>
        <w:t>Таким образом, справедливым будет вывод о том, что между БЭИ и каждым из рассмотренных ОЭИ существует зависимость, которая может быть отражена через соответствующие эконометрические модели.</w:t>
      </w:r>
    </w:p>
    <w:p w14:paraId="7BA02A51" w14:textId="77777777" w:rsidR="00800B58" w:rsidRPr="00AF1E76" w:rsidRDefault="00800B58" w:rsidP="001E4B2C">
      <w:pPr>
        <w:pStyle w:val="3"/>
        <w:spacing w:before="360"/>
      </w:pPr>
      <w:bookmarkStart w:id="18" w:name="_Toc72998956"/>
      <w:r w:rsidRPr="00AF1E76">
        <w:t>2.2.2 Сравнительный анализ циклов реального ВВП и статистических индикаторов для экономики в целом</w:t>
      </w:r>
      <w:bookmarkEnd w:id="18"/>
    </w:p>
    <w:p w14:paraId="4A84612B" w14:textId="77777777" w:rsidR="00800B58" w:rsidRPr="00A67568" w:rsidRDefault="00800B58" w:rsidP="00DD7BBE">
      <w:pPr>
        <w:spacing w:after="0" w:line="360" w:lineRule="exact"/>
        <w:ind w:firstLine="709"/>
        <w:rPr>
          <w:rFonts w:cs="Times New Roman"/>
          <w:szCs w:val="28"/>
        </w:rPr>
      </w:pPr>
      <w:r>
        <w:rPr>
          <w:rFonts w:cs="Times New Roman"/>
          <w:szCs w:val="28"/>
          <w:lang w:val="en-US"/>
        </w:rPr>
        <w:t>SESI</w:t>
      </w:r>
      <w:r w:rsidRPr="00A67568">
        <w:rPr>
          <w:rFonts w:cs="Times New Roman"/>
          <w:szCs w:val="28"/>
        </w:rPr>
        <w:t>_</w:t>
      </w:r>
      <w:r>
        <w:rPr>
          <w:rFonts w:cs="Times New Roman"/>
          <w:szCs w:val="28"/>
          <w:lang w:val="en-US"/>
        </w:rPr>
        <w:t>CN</w:t>
      </w:r>
      <w:r w:rsidRPr="00A67568">
        <w:rPr>
          <w:rFonts w:cs="Times New Roman"/>
          <w:szCs w:val="28"/>
        </w:rPr>
        <w:t xml:space="preserve"> (</w:t>
      </w:r>
      <w:r>
        <w:rPr>
          <w:rFonts w:cs="Times New Roman"/>
          <w:szCs w:val="28"/>
          <w:lang w:val="en-US"/>
        </w:rPr>
        <w:t>Summary</w:t>
      </w:r>
      <w:r w:rsidRPr="00A67568">
        <w:rPr>
          <w:rFonts w:cs="Times New Roman"/>
          <w:szCs w:val="28"/>
        </w:rPr>
        <w:t xml:space="preserve"> </w:t>
      </w:r>
      <w:r>
        <w:rPr>
          <w:rFonts w:cs="Times New Roman"/>
          <w:szCs w:val="28"/>
          <w:lang w:val="en-US"/>
        </w:rPr>
        <w:t>Economic</w:t>
      </w:r>
      <w:r w:rsidRPr="00A67568">
        <w:rPr>
          <w:rFonts w:cs="Times New Roman"/>
          <w:szCs w:val="28"/>
        </w:rPr>
        <w:t xml:space="preserve"> </w:t>
      </w:r>
      <w:r>
        <w:rPr>
          <w:rFonts w:cs="Times New Roman"/>
          <w:szCs w:val="28"/>
          <w:lang w:val="en-US"/>
        </w:rPr>
        <w:t>Sentiment</w:t>
      </w:r>
      <w:r w:rsidRPr="00A67568">
        <w:rPr>
          <w:rFonts w:cs="Times New Roman"/>
          <w:szCs w:val="28"/>
        </w:rPr>
        <w:t xml:space="preserve"> </w:t>
      </w:r>
      <w:r>
        <w:rPr>
          <w:rFonts w:cs="Times New Roman"/>
          <w:szCs w:val="28"/>
          <w:lang w:val="en-US"/>
        </w:rPr>
        <w:t>Index</w:t>
      </w:r>
      <w:r w:rsidRPr="00A67568">
        <w:rPr>
          <w:rFonts w:cs="Times New Roman"/>
          <w:szCs w:val="28"/>
        </w:rPr>
        <w:t xml:space="preserve"> </w:t>
      </w:r>
      <w:r>
        <w:rPr>
          <w:rFonts w:cs="Times New Roman"/>
          <w:szCs w:val="28"/>
          <w:lang w:val="en-US"/>
        </w:rPr>
        <w:t>Cycle</w:t>
      </w:r>
      <w:r w:rsidRPr="00A67568">
        <w:rPr>
          <w:rFonts w:cs="Times New Roman"/>
          <w:szCs w:val="28"/>
        </w:rPr>
        <w:t xml:space="preserve"> </w:t>
      </w:r>
      <w:r>
        <w:rPr>
          <w:rFonts w:cs="Times New Roman"/>
          <w:szCs w:val="28"/>
          <w:lang w:val="en-US"/>
        </w:rPr>
        <w:t>Normalized</w:t>
      </w:r>
      <w:r w:rsidRPr="00A67568">
        <w:rPr>
          <w:rFonts w:cs="Times New Roman"/>
          <w:szCs w:val="28"/>
        </w:rPr>
        <w:t xml:space="preserve">) — </w:t>
      </w:r>
      <w:r>
        <w:rPr>
          <w:rFonts w:cs="Times New Roman"/>
          <w:szCs w:val="28"/>
        </w:rPr>
        <w:t>нормализованная</w:t>
      </w:r>
      <w:r w:rsidRPr="00A67568">
        <w:rPr>
          <w:rFonts w:cs="Times New Roman"/>
          <w:szCs w:val="28"/>
        </w:rPr>
        <w:t xml:space="preserve"> </w:t>
      </w:r>
      <w:r>
        <w:rPr>
          <w:rFonts w:cs="Times New Roman"/>
          <w:szCs w:val="28"/>
        </w:rPr>
        <w:t>циклическая</w:t>
      </w:r>
      <w:r w:rsidRPr="00A67568">
        <w:rPr>
          <w:rFonts w:cs="Times New Roman"/>
          <w:szCs w:val="28"/>
        </w:rPr>
        <w:t xml:space="preserve"> </w:t>
      </w:r>
      <w:r>
        <w:rPr>
          <w:rFonts w:cs="Times New Roman"/>
          <w:szCs w:val="28"/>
        </w:rPr>
        <w:t>составляющая</w:t>
      </w:r>
      <w:r w:rsidRPr="00A67568">
        <w:rPr>
          <w:rFonts w:cs="Times New Roman"/>
          <w:szCs w:val="28"/>
        </w:rPr>
        <w:t xml:space="preserve"> </w:t>
      </w:r>
      <w:r>
        <w:rPr>
          <w:rFonts w:cs="Times New Roman"/>
          <w:szCs w:val="28"/>
        </w:rPr>
        <w:t>СИЭН</w:t>
      </w:r>
      <w:r w:rsidRPr="00A67568">
        <w:rPr>
          <w:rFonts w:cs="Times New Roman"/>
          <w:szCs w:val="28"/>
        </w:rPr>
        <w:t>.</w:t>
      </w:r>
    </w:p>
    <w:p w14:paraId="53909AE4" w14:textId="77777777" w:rsidR="00800B58" w:rsidRDefault="00800B58" w:rsidP="00DD7BBE">
      <w:pPr>
        <w:spacing w:after="0" w:line="360" w:lineRule="exact"/>
        <w:ind w:firstLine="709"/>
        <w:rPr>
          <w:rFonts w:cs="Times New Roman"/>
          <w:szCs w:val="28"/>
        </w:rPr>
      </w:pPr>
      <w:r>
        <w:rPr>
          <w:rFonts w:cs="Times New Roman"/>
          <w:szCs w:val="28"/>
          <w:lang w:val="en-US"/>
        </w:rPr>
        <w:lastRenderedPageBreak/>
        <w:t>ESI</w:t>
      </w:r>
      <w:r w:rsidRPr="00242433">
        <w:rPr>
          <w:rFonts w:cs="Times New Roman"/>
          <w:szCs w:val="28"/>
        </w:rPr>
        <w:t>_</w:t>
      </w:r>
      <w:r>
        <w:rPr>
          <w:rFonts w:cs="Times New Roman"/>
          <w:szCs w:val="28"/>
          <w:lang w:val="en-US"/>
        </w:rPr>
        <w:t>CN</w:t>
      </w:r>
      <w:r w:rsidRPr="00242433">
        <w:rPr>
          <w:rFonts w:cs="Times New Roman"/>
          <w:szCs w:val="28"/>
        </w:rPr>
        <w:t xml:space="preserve"> (</w:t>
      </w:r>
      <w:r>
        <w:rPr>
          <w:rFonts w:cs="Times New Roman"/>
          <w:szCs w:val="28"/>
          <w:lang w:val="en-US"/>
        </w:rPr>
        <w:t>Economic</w:t>
      </w:r>
      <w:r w:rsidRPr="00A67568">
        <w:rPr>
          <w:rFonts w:cs="Times New Roman"/>
          <w:szCs w:val="28"/>
        </w:rPr>
        <w:t xml:space="preserve"> </w:t>
      </w:r>
      <w:r>
        <w:rPr>
          <w:rFonts w:cs="Times New Roman"/>
          <w:szCs w:val="28"/>
          <w:lang w:val="en-US"/>
        </w:rPr>
        <w:t>Sentiment</w:t>
      </w:r>
      <w:r w:rsidRPr="00A67568">
        <w:rPr>
          <w:rFonts w:cs="Times New Roman"/>
          <w:szCs w:val="28"/>
        </w:rPr>
        <w:t xml:space="preserve"> </w:t>
      </w:r>
      <w:r>
        <w:rPr>
          <w:rFonts w:cs="Times New Roman"/>
          <w:szCs w:val="28"/>
          <w:lang w:val="en-US"/>
        </w:rPr>
        <w:t>Index</w:t>
      </w:r>
      <w:r w:rsidRPr="00242433">
        <w:rPr>
          <w:rFonts w:cs="Times New Roman"/>
          <w:szCs w:val="28"/>
        </w:rPr>
        <w:t xml:space="preserve"> </w:t>
      </w:r>
      <w:r>
        <w:rPr>
          <w:rFonts w:cs="Times New Roman"/>
          <w:szCs w:val="28"/>
          <w:lang w:val="en-US"/>
        </w:rPr>
        <w:t>Cycle</w:t>
      </w:r>
      <w:r w:rsidRPr="00242433">
        <w:rPr>
          <w:rFonts w:cs="Times New Roman"/>
          <w:szCs w:val="28"/>
        </w:rPr>
        <w:t xml:space="preserve"> </w:t>
      </w:r>
      <w:r>
        <w:rPr>
          <w:rFonts w:cs="Times New Roman"/>
          <w:szCs w:val="28"/>
          <w:lang w:val="en-US"/>
        </w:rPr>
        <w:t>Normalized</w:t>
      </w:r>
      <w:r w:rsidRPr="00242433">
        <w:rPr>
          <w:rFonts w:cs="Times New Roman"/>
          <w:szCs w:val="28"/>
        </w:rPr>
        <w:t xml:space="preserve">) — </w:t>
      </w:r>
      <w:r>
        <w:rPr>
          <w:rFonts w:cs="Times New Roman"/>
          <w:szCs w:val="28"/>
        </w:rPr>
        <w:t>нормализованная</w:t>
      </w:r>
      <w:r w:rsidRPr="00242433">
        <w:rPr>
          <w:rFonts w:cs="Times New Roman"/>
          <w:szCs w:val="28"/>
        </w:rPr>
        <w:t xml:space="preserve"> </w:t>
      </w:r>
      <w:r>
        <w:rPr>
          <w:rFonts w:cs="Times New Roman"/>
          <w:szCs w:val="28"/>
        </w:rPr>
        <w:t>циклическая</w:t>
      </w:r>
      <w:r w:rsidRPr="00242433">
        <w:rPr>
          <w:rFonts w:cs="Times New Roman"/>
          <w:szCs w:val="28"/>
        </w:rPr>
        <w:t xml:space="preserve"> </w:t>
      </w:r>
      <w:r>
        <w:rPr>
          <w:rFonts w:cs="Times New Roman"/>
          <w:szCs w:val="28"/>
        </w:rPr>
        <w:t>составляющая индекса экономического настроения.</w:t>
      </w:r>
    </w:p>
    <w:p w14:paraId="6D9308B9" w14:textId="77777777" w:rsidR="00800B58" w:rsidRDefault="00800B58" w:rsidP="00DD7BBE">
      <w:pPr>
        <w:spacing w:after="0" w:line="360" w:lineRule="exact"/>
        <w:ind w:firstLine="709"/>
        <w:rPr>
          <w:rFonts w:cs="Times New Roman"/>
          <w:szCs w:val="28"/>
        </w:rPr>
      </w:pPr>
      <w:r>
        <w:rPr>
          <w:rFonts w:cs="Times New Roman"/>
          <w:szCs w:val="28"/>
          <w:lang w:val="en-US"/>
        </w:rPr>
        <w:t>GDP</w:t>
      </w:r>
      <w:r w:rsidRPr="0042496B">
        <w:rPr>
          <w:rFonts w:cs="Times New Roman"/>
          <w:szCs w:val="28"/>
        </w:rPr>
        <w:t>_</w:t>
      </w:r>
      <w:r>
        <w:rPr>
          <w:rFonts w:cs="Times New Roman"/>
          <w:szCs w:val="28"/>
          <w:lang w:val="en-US"/>
        </w:rPr>
        <w:t>CN</w:t>
      </w:r>
      <w:r w:rsidRPr="0042496B">
        <w:rPr>
          <w:rFonts w:cs="Times New Roman"/>
          <w:szCs w:val="28"/>
        </w:rPr>
        <w:t xml:space="preserve"> (</w:t>
      </w:r>
      <w:r>
        <w:rPr>
          <w:rFonts w:cs="Times New Roman"/>
          <w:szCs w:val="28"/>
          <w:lang w:val="en-US"/>
        </w:rPr>
        <w:t>Gross</w:t>
      </w:r>
      <w:r w:rsidRPr="006E6F15">
        <w:rPr>
          <w:rFonts w:cs="Times New Roman"/>
          <w:szCs w:val="28"/>
        </w:rPr>
        <w:t xml:space="preserve"> </w:t>
      </w:r>
      <w:r>
        <w:rPr>
          <w:rFonts w:cs="Times New Roman"/>
          <w:szCs w:val="28"/>
          <w:lang w:val="en-US"/>
        </w:rPr>
        <w:t>Domestic</w:t>
      </w:r>
      <w:r w:rsidRPr="006E6F15">
        <w:rPr>
          <w:rFonts w:cs="Times New Roman"/>
          <w:szCs w:val="28"/>
        </w:rPr>
        <w:t xml:space="preserve"> </w:t>
      </w:r>
      <w:r>
        <w:rPr>
          <w:rFonts w:cs="Times New Roman"/>
          <w:szCs w:val="28"/>
          <w:lang w:val="en-US"/>
        </w:rPr>
        <w:t>Product</w:t>
      </w:r>
      <w:r w:rsidRPr="0042496B">
        <w:rPr>
          <w:rFonts w:cs="Times New Roman"/>
          <w:szCs w:val="28"/>
        </w:rPr>
        <w:t xml:space="preserve"> </w:t>
      </w:r>
      <w:r>
        <w:rPr>
          <w:rFonts w:cs="Times New Roman"/>
          <w:szCs w:val="28"/>
          <w:lang w:val="en-US"/>
        </w:rPr>
        <w:t>Cycle</w:t>
      </w:r>
      <w:r w:rsidRPr="0042496B">
        <w:rPr>
          <w:rFonts w:cs="Times New Roman"/>
          <w:szCs w:val="28"/>
        </w:rPr>
        <w:t xml:space="preserve"> </w:t>
      </w:r>
      <w:r>
        <w:rPr>
          <w:rFonts w:cs="Times New Roman"/>
          <w:szCs w:val="28"/>
          <w:lang w:val="en-US"/>
        </w:rPr>
        <w:t>Normalized</w:t>
      </w:r>
      <w:r w:rsidRPr="0042496B">
        <w:rPr>
          <w:rFonts w:cs="Times New Roman"/>
          <w:szCs w:val="28"/>
        </w:rPr>
        <w:t xml:space="preserve">) — </w:t>
      </w:r>
      <w:r>
        <w:rPr>
          <w:rFonts w:cs="Times New Roman"/>
          <w:szCs w:val="28"/>
        </w:rPr>
        <w:t>нормализованная</w:t>
      </w:r>
      <w:r w:rsidRPr="0042496B">
        <w:rPr>
          <w:rFonts w:cs="Times New Roman"/>
          <w:szCs w:val="28"/>
        </w:rPr>
        <w:t xml:space="preserve"> </w:t>
      </w:r>
      <w:r>
        <w:rPr>
          <w:rFonts w:cs="Times New Roman"/>
          <w:szCs w:val="28"/>
        </w:rPr>
        <w:t>циклическая</w:t>
      </w:r>
      <w:r w:rsidRPr="0042496B">
        <w:rPr>
          <w:rFonts w:cs="Times New Roman"/>
          <w:szCs w:val="28"/>
        </w:rPr>
        <w:t xml:space="preserve"> </w:t>
      </w:r>
      <w:r>
        <w:rPr>
          <w:rFonts w:cs="Times New Roman"/>
          <w:szCs w:val="28"/>
        </w:rPr>
        <w:t>составляющая</w:t>
      </w:r>
      <w:r w:rsidRPr="0042496B">
        <w:rPr>
          <w:rFonts w:cs="Times New Roman"/>
          <w:szCs w:val="28"/>
        </w:rPr>
        <w:t xml:space="preserve"> </w:t>
      </w:r>
      <w:r>
        <w:rPr>
          <w:rFonts w:cs="Times New Roman"/>
          <w:szCs w:val="28"/>
        </w:rPr>
        <w:t>ВВП.</w:t>
      </w:r>
    </w:p>
    <w:p w14:paraId="3CC290A0" w14:textId="77777777" w:rsidR="00800B58" w:rsidRDefault="00800B58" w:rsidP="00DD7BBE">
      <w:pPr>
        <w:spacing w:after="0" w:line="360" w:lineRule="exact"/>
        <w:ind w:firstLine="709"/>
        <w:rPr>
          <w:rFonts w:cs="Times New Roman"/>
          <w:szCs w:val="28"/>
        </w:rPr>
      </w:pPr>
      <w:r>
        <w:rPr>
          <w:rFonts w:cs="Times New Roman"/>
          <w:szCs w:val="28"/>
        </w:rPr>
        <w:t>На рисунке 2.5 приведены графики описанных выше временных рядов.</w:t>
      </w:r>
    </w:p>
    <w:p w14:paraId="0F3327DD" w14:textId="77777777" w:rsidR="00800B58" w:rsidRDefault="00797934" w:rsidP="00AC31BC">
      <w:pPr>
        <w:spacing w:after="0" w:line="360" w:lineRule="auto"/>
        <w:jc w:val="center"/>
      </w:pPr>
      <w:r>
        <w:object w:dxaOrig="8671" w:dyaOrig="5326" w14:anchorId="13E1D76A">
          <v:shape id="_x0000_i1035" type="#_x0000_t75" style="width:434.15pt;height:267.05pt" o:ole="">
            <v:imagedata r:id="rId29" o:title=""/>
          </v:shape>
          <o:OLEObject Type="Embed" ProgID="EViews.Workfile.2" ShapeID="_x0000_i1035" DrawAspect="Content" ObjectID="_1683624461" r:id="rId30"/>
        </w:object>
      </w:r>
    </w:p>
    <w:p w14:paraId="388D05AE" w14:textId="77777777" w:rsidR="00800B58" w:rsidRPr="000A072A" w:rsidRDefault="00800B58" w:rsidP="00AC31BC">
      <w:pPr>
        <w:spacing w:after="0" w:line="360" w:lineRule="exact"/>
        <w:jc w:val="center"/>
        <w:rPr>
          <w:rFonts w:cs="Times New Roman"/>
          <w:szCs w:val="28"/>
        </w:rPr>
      </w:pPr>
      <w:r w:rsidRPr="00B92E8C">
        <w:rPr>
          <w:rFonts w:cs="Times New Roman"/>
          <w:b/>
          <w:sz w:val="24"/>
          <w:szCs w:val="24"/>
        </w:rPr>
        <w:t>Рисунок 2.5</w:t>
      </w:r>
      <w:r>
        <w:rPr>
          <w:rFonts w:cs="Times New Roman"/>
          <w:sz w:val="24"/>
          <w:szCs w:val="24"/>
        </w:rPr>
        <w:t xml:space="preserve"> </w:t>
      </w:r>
      <w:r>
        <w:rPr>
          <w:rFonts w:cs="Times New Roman"/>
          <w:b/>
          <w:sz w:val="24"/>
          <w:szCs w:val="24"/>
        </w:rPr>
        <w:t xml:space="preserve">— </w:t>
      </w:r>
      <w:r>
        <w:rPr>
          <w:rFonts w:cs="Times New Roman"/>
          <w:sz w:val="24"/>
          <w:szCs w:val="24"/>
        </w:rPr>
        <w:t>Циклы СИЭН (синий), ИЭН (красный), ВВП (черный)</w:t>
      </w:r>
    </w:p>
    <w:p w14:paraId="151FA720" w14:textId="77777777" w:rsidR="00800B58" w:rsidRDefault="00800B58" w:rsidP="005A3024">
      <w:pPr>
        <w:spacing w:before="240" w:after="0" w:line="360" w:lineRule="exact"/>
        <w:ind w:firstLine="709"/>
        <w:rPr>
          <w:rFonts w:cs="Times New Roman"/>
          <w:szCs w:val="28"/>
        </w:rPr>
      </w:pPr>
      <w:r>
        <w:rPr>
          <w:rFonts w:cs="Times New Roman"/>
          <w:szCs w:val="28"/>
        </w:rPr>
        <w:t>Из приведенного рисунка видно, что СИЭН и ИЭН имеют схожую динамику и достаточно небольшие различия соответствующих, в том числе и поворотных, точек относительно временной оси.</w:t>
      </w:r>
    </w:p>
    <w:p w14:paraId="7A5B31F7" w14:textId="77777777" w:rsidR="00800B58" w:rsidRDefault="00800B58" w:rsidP="00DD7BBE">
      <w:pPr>
        <w:spacing w:after="0" w:line="360" w:lineRule="exact"/>
        <w:ind w:firstLine="709"/>
        <w:rPr>
          <w:rFonts w:cs="Times New Roman"/>
          <w:szCs w:val="28"/>
        </w:rPr>
      </w:pPr>
      <w:r>
        <w:rPr>
          <w:rFonts w:cs="Times New Roman"/>
          <w:szCs w:val="28"/>
        </w:rPr>
        <w:t xml:space="preserve">Однако заметны и различия: с конца 2011 по середину 2013 года СИЭН растет резче, нежели ИЭН. </w:t>
      </w:r>
    </w:p>
    <w:p w14:paraId="1798CB8A" w14:textId="77777777" w:rsidR="00800B58" w:rsidRDefault="00800B58" w:rsidP="00DD7BBE">
      <w:pPr>
        <w:spacing w:after="0" w:line="360" w:lineRule="exact"/>
        <w:ind w:firstLine="709"/>
        <w:rPr>
          <w:rFonts w:cs="Times New Roman"/>
          <w:szCs w:val="28"/>
        </w:rPr>
      </w:pPr>
      <w:r>
        <w:rPr>
          <w:rFonts w:cs="Times New Roman"/>
          <w:szCs w:val="28"/>
        </w:rPr>
        <w:t>ИЭН и СИЭН хорошо описывают динамику ВВП, что свидетельствует о предиктивной способности каждого из опережающих экономических индикаторов.</w:t>
      </w:r>
    </w:p>
    <w:p w14:paraId="5BC53BE2" w14:textId="77777777" w:rsidR="00800B58" w:rsidRPr="00E828CF" w:rsidRDefault="00800B58" w:rsidP="00DD7BBE">
      <w:pPr>
        <w:spacing w:after="0" w:line="360" w:lineRule="exact"/>
        <w:ind w:firstLine="709"/>
        <w:rPr>
          <w:rFonts w:cs="Times New Roman"/>
          <w:szCs w:val="28"/>
        </w:rPr>
      </w:pPr>
      <w:r>
        <w:rPr>
          <w:rFonts w:cs="Times New Roman"/>
          <w:szCs w:val="28"/>
        </w:rPr>
        <w:t>Таким образом, справедливым будет вывод о том, что ИЭН и СИЭН являются опережающими индикаторами по отношению к ВВП, характеризующим экономику целиком. А это значит, что могут быть построены достаточно точные эконометрические модели для ВВП, где используется ИЭН и СИЭН.</w:t>
      </w:r>
      <w:r>
        <w:rPr>
          <w:rFonts w:cs="Times New Roman"/>
          <w:b/>
          <w:szCs w:val="28"/>
        </w:rPr>
        <w:br w:type="page"/>
      </w:r>
    </w:p>
    <w:p w14:paraId="38972345" w14:textId="77777777" w:rsidR="00FB37F2" w:rsidRPr="00AF1E76" w:rsidRDefault="00FB37F2" w:rsidP="003E6FC4">
      <w:pPr>
        <w:pStyle w:val="1"/>
      </w:pPr>
      <w:bookmarkStart w:id="19" w:name="_Toc72998957"/>
      <w:r w:rsidRPr="00AF1E76">
        <w:lastRenderedPageBreak/>
        <w:t>ГЛАВА 3 ИСПОЛЬЗОВАНИЕ ОПЕРЕЖАЮЩИХ ЭКОНОМИЧЕСКИХ ИНДИКАТОРОВ В ПРЕДИКТИВНЫХ ЭКОНОМЕТРИЧЕСКИХ МОДЕЛЯХ ДЛЯ БАЗОВЫХ ЭКОНОМИЧЕСКИХ ИНДИКАТОРОВ</w:t>
      </w:r>
      <w:bookmarkEnd w:id="19"/>
    </w:p>
    <w:p w14:paraId="1930E390" w14:textId="77777777" w:rsidR="00862B46" w:rsidRPr="00AF1E76" w:rsidRDefault="00723030" w:rsidP="00AF1E76">
      <w:pPr>
        <w:pStyle w:val="2"/>
      </w:pPr>
      <w:bookmarkStart w:id="20" w:name="_Toc72998958"/>
      <w:r w:rsidRPr="00AF1E76">
        <w:t>3.1 Цели эконометрического моделирования и виды рассматри</w:t>
      </w:r>
      <w:r w:rsidR="00204DDA" w:rsidRPr="00AF1E76">
        <w:t>ваемых моделей</w:t>
      </w:r>
      <w:bookmarkEnd w:id="20"/>
    </w:p>
    <w:p w14:paraId="0396C875" w14:textId="77777777" w:rsidR="00723030" w:rsidRDefault="005105BB" w:rsidP="00AB6193">
      <w:pPr>
        <w:spacing w:after="0" w:line="360" w:lineRule="exact"/>
        <w:ind w:firstLine="709"/>
        <w:rPr>
          <w:lang w:val="be-BY"/>
        </w:rPr>
      </w:pPr>
      <w:r>
        <w:rPr>
          <w:lang w:val="be-BY"/>
        </w:rPr>
        <w:t>Цели построения эконометрических моделей для БЭИ с использованием ОЭИ</w:t>
      </w:r>
      <w:r w:rsidR="00567C09">
        <w:rPr>
          <w:lang w:val="be-BY"/>
        </w:rPr>
        <w:t>:</w:t>
      </w:r>
    </w:p>
    <w:p w14:paraId="4A94EC5F" w14:textId="77777777" w:rsidR="0065795D" w:rsidRDefault="005105BB" w:rsidP="00AB6193">
      <w:pPr>
        <w:pStyle w:val="a3"/>
        <w:numPr>
          <w:ilvl w:val="0"/>
          <w:numId w:val="15"/>
        </w:numPr>
        <w:spacing w:after="0" w:line="360" w:lineRule="exact"/>
        <w:ind w:left="0" w:firstLine="360"/>
        <w:rPr>
          <w:lang w:val="be-BY"/>
        </w:rPr>
      </w:pPr>
      <w:r>
        <w:rPr>
          <w:lang w:val="be-BY"/>
        </w:rPr>
        <w:t xml:space="preserve">Сравнительный анализ </w:t>
      </w:r>
      <w:r w:rsidR="00CE130D">
        <w:rPr>
          <w:lang w:val="be-BY"/>
        </w:rPr>
        <w:t>моделей, использующих</w:t>
      </w:r>
      <w:r w:rsidR="00F21F01">
        <w:rPr>
          <w:lang w:val="be-BY"/>
        </w:rPr>
        <w:t xml:space="preserve"> рассматриваемые</w:t>
      </w:r>
      <w:r w:rsidR="00CE130D">
        <w:rPr>
          <w:lang w:val="be-BY"/>
        </w:rPr>
        <w:t xml:space="preserve"> ОЭИ</w:t>
      </w:r>
      <w:r w:rsidR="0065795D">
        <w:rPr>
          <w:lang w:val="be-BY"/>
        </w:rPr>
        <w:t>.</w:t>
      </w:r>
    </w:p>
    <w:p w14:paraId="4E3CD75F" w14:textId="77777777" w:rsidR="0065795D" w:rsidRDefault="0065795D" w:rsidP="00AB6193">
      <w:pPr>
        <w:pStyle w:val="a3"/>
        <w:numPr>
          <w:ilvl w:val="0"/>
          <w:numId w:val="15"/>
        </w:numPr>
        <w:spacing w:after="0" w:line="360" w:lineRule="exact"/>
        <w:ind w:left="0" w:firstLine="360"/>
        <w:rPr>
          <w:lang w:val="be-BY"/>
        </w:rPr>
      </w:pPr>
      <w:r>
        <w:rPr>
          <w:lang w:val="be-BY"/>
        </w:rPr>
        <w:t xml:space="preserve">Выбор </w:t>
      </w:r>
      <w:r w:rsidR="00912631">
        <w:rPr>
          <w:lang w:val="be-BY"/>
        </w:rPr>
        <w:t>лучших</w:t>
      </w:r>
      <w:r>
        <w:rPr>
          <w:lang w:val="be-BY"/>
        </w:rPr>
        <w:t xml:space="preserve"> моделей </w:t>
      </w:r>
      <w:r w:rsidR="00912631">
        <w:rPr>
          <w:lang w:val="be-BY"/>
        </w:rPr>
        <w:t>с точки зрения качества</w:t>
      </w:r>
      <w:r>
        <w:rPr>
          <w:lang w:val="be-BY"/>
        </w:rPr>
        <w:t xml:space="preserve"> прогностических способностей</w:t>
      </w:r>
      <w:r w:rsidR="00676569">
        <w:rPr>
          <w:lang w:val="be-BY"/>
        </w:rPr>
        <w:t>, основанный</w:t>
      </w:r>
      <w:r>
        <w:rPr>
          <w:lang w:val="be-BY"/>
        </w:rPr>
        <w:t xml:space="preserve"> на </w:t>
      </w:r>
      <w:r w:rsidR="00676569">
        <w:rPr>
          <w:lang w:val="be-BY"/>
        </w:rPr>
        <w:t>статистиках</w:t>
      </w:r>
      <w:r>
        <w:rPr>
          <w:lang w:val="be-BY"/>
        </w:rPr>
        <w:t xml:space="preserve">, </w:t>
      </w:r>
      <w:r w:rsidR="000E60AA">
        <w:rPr>
          <w:lang w:val="be-BY"/>
        </w:rPr>
        <w:t>которые характеризуют</w:t>
      </w:r>
      <w:r>
        <w:rPr>
          <w:lang w:val="be-BY"/>
        </w:rPr>
        <w:t xml:space="preserve"> точность прогнозирования и статистические свойства моделей.</w:t>
      </w:r>
    </w:p>
    <w:p w14:paraId="0F1F2FB5" w14:textId="77777777" w:rsidR="00567C09" w:rsidRDefault="000848B1" w:rsidP="00AB6193">
      <w:pPr>
        <w:pStyle w:val="a3"/>
        <w:spacing w:after="0" w:line="360" w:lineRule="exact"/>
        <w:ind w:left="0" w:firstLine="709"/>
        <w:rPr>
          <w:lang w:val="be-BY"/>
        </w:rPr>
      </w:pPr>
      <w:r>
        <w:rPr>
          <w:lang w:val="be-BY"/>
        </w:rPr>
        <w:t xml:space="preserve">Поскольку построение моделей будет производиться для каждого вида экономической деятельности и экономики в целом, то роль БЭИ </w:t>
      </w:r>
      <w:r w:rsidR="00B83CA1">
        <w:rPr>
          <w:lang w:val="be-BY"/>
        </w:rPr>
        <w:t xml:space="preserve">для каждого из ВЭД и экономики в целом </w:t>
      </w:r>
      <w:r>
        <w:rPr>
          <w:lang w:val="be-BY"/>
        </w:rPr>
        <w:t xml:space="preserve">будут исполнять </w:t>
      </w:r>
      <w:r w:rsidR="00B83CA1">
        <w:rPr>
          <w:lang w:val="be-BY"/>
        </w:rPr>
        <w:t xml:space="preserve">соответствующие </w:t>
      </w:r>
      <w:r>
        <w:rPr>
          <w:lang w:val="be-BY"/>
        </w:rPr>
        <w:t>описанные в пункте 1.1.2</w:t>
      </w:r>
      <w:r w:rsidR="00D31235">
        <w:rPr>
          <w:lang w:val="be-BY"/>
        </w:rPr>
        <w:t xml:space="preserve"> </w:t>
      </w:r>
      <w:r w:rsidR="009A134A">
        <w:rPr>
          <w:lang w:val="be-BY"/>
        </w:rPr>
        <w:t xml:space="preserve"> индикаторы.</w:t>
      </w:r>
    </w:p>
    <w:p w14:paraId="3A75DE37" w14:textId="77777777" w:rsidR="002729E7" w:rsidRDefault="002729E7" w:rsidP="00AB6193">
      <w:pPr>
        <w:pStyle w:val="a3"/>
        <w:spacing w:after="0" w:line="360" w:lineRule="exact"/>
        <w:ind w:left="0" w:firstLine="709"/>
        <w:rPr>
          <w:lang w:val="be-BY"/>
        </w:rPr>
      </w:pPr>
      <w:r>
        <w:rPr>
          <w:lang w:val="be-BY"/>
        </w:rPr>
        <w:t>Варианты эконометрических моделей, рассматриваемые в работе:</w:t>
      </w:r>
    </w:p>
    <w:p w14:paraId="56DAA4F1" w14:textId="77777777" w:rsidR="002729E7" w:rsidRDefault="002729E7" w:rsidP="00AB6193">
      <w:pPr>
        <w:pStyle w:val="a3"/>
        <w:numPr>
          <w:ilvl w:val="0"/>
          <w:numId w:val="15"/>
        </w:numPr>
        <w:spacing w:after="0" w:line="360" w:lineRule="exact"/>
        <w:ind w:left="0" w:firstLine="709"/>
        <w:rPr>
          <w:lang w:val="be-BY"/>
        </w:rPr>
      </w:pPr>
      <w:r>
        <w:rPr>
          <w:lang w:val="be-BY"/>
        </w:rPr>
        <w:t>Модели коррекции ошибок</w:t>
      </w:r>
      <w:r w:rsidR="00FE5D3A">
        <w:rPr>
          <w:lang w:val="be-BY"/>
        </w:rPr>
        <w:t>, основанные на подходе</w:t>
      </w:r>
      <w:r>
        <w:rPr>
          <w:lang w:val="be-BY"/>
        </w:rPr>
        <w:t xml:space="preserve"> Энгла-Грейнджера</w:t>
      </w:r>
      <w:r w:rsidR="0024010C">
        <w:rPr>
          <w:lang w:val="be-BY"/>
        </w:rPr>
        <w:t>,</w:t>
      </w:r>
      <w:r w:rsidR="00B1563A">
        <w:rPr>
          <w:lang w:val="be-BY"/>
        </w:rPr>
        <w:t xml:space="preserve"> для сезонно скорректированных временных рядов</w:t>
      </w:r>
      <w:r w:rsidR="00A26788">
        <w:rPr>
          <w:lang w:val="be-BY"/>
        </w:rPr>
        <w:t xml:space="preserve"> </w:t>
      </w:r>
      <w:r w:rsidR="00A26788" w:rsidRPr="00A26788">
        <w:rPr>
          <w:color w:val="4472C4" w:themeColor="accent1"/>
        </w:rPr>
        <w:t>[1]</w:t>
      </w:r>
      <w:r>
        <w:rPr>
          <w:lang w:val="be-BY"/>
        </w:rPr>
        <w:t>.</w:t>
      </w:r>
    </w:p>
    <w:p w14:paraId="1CF69DE6" w14:textId="77777777" w:rsidR="002729E7" w:rsidRDefault="002729E7" w:rsidP="00AB6193">
      <w:pPr>
        <w:pStyle w:val="a3"/>
        <w:numPr>
          <w:ilvl w:val="0"/>
          <w:numId w:val="15"/>
        </w:numPr>
        <w:spacing w:after="0" w:line="360" w:lineRule="exact"/>
        <w:ind w:left="0" w:firstLine="709"/>
        <w:rPr>
          <w:lang w:val="be-BY"/>
        </w:rPr>
      </w:pPr>
      <w:r>
        <w:rPr>
          <w:lang w:val="be-BY"/>
        </w:rPr>
        <w:t>Модели с марковским переключением состояний</w:t>
      </w:r>
      <w:r w:rsidR="00B1563A">
        <w:rPr>
          <w:lang w:val="be-BY"/>
        </w:rPr>
        <w:t xml:space="preserve"> для сезонно скорректированных временных рядов</w:t>
      </w:r>
      <w:r w:rsidR="00262B4F">
        <w:rPr>
          <w:lang w:val="be-BY"/>
        </w:rPr>
        <w:t xml:space="preserve"> </w:t>
      </w:r>
      <w:r w:rsidR="00A26788" w:rsidRPr="00A26788">
        <w:rPr>
          <w:color w:val="4472C4" w:themeColor="accent1"/>
        </w:rPr>
        <w:t>[5</w:t>
      </w:r>
      <w:r w:rsidR="00262B4F" w:rsidRPr="00A26788">
        <w:rPr>
          <w:color w:val="4472C4" w:themeColor="accent1"/>
        </w:rPr>
        <w:t>]</w:t>
      </w:r>
      <w:r w:rsidR="00D31235">
        <w:rPr>
          <w:lang w:val="be-BY"/>
        </w:rPr>
        <w:t>.</w:t>
      </w:r>
    </w:p>
    <w:p w14:paraId="3C144D0F" w14:textId="77777777" w:rsidR="00B83CA1" w:rsidRPr="00F21F01" w:rsidRDefault="00B83CA1" w:rsidP="006E2E7A">
      <w:pPr>
        <w:pStyle w:val="a3"/>
        <w:spacing w:after="120" w:line="360" w:lineRule="exact"/>
        <w:ind w:left="0" w:firstLine="709"/>
      </w:pPr>
      <w:r>
        <w:rPr>
          <w:lang w:val="be-BY"/>
        </w:rPr>
        <w:t>Сезонная корректировка используемых рядов описана в пункте 1.3.3</w:t>
      </w:r>
      <w:r w:rsidR="00E2429C">
        <w:rPr>
          <w:lang w:val="be-BY"/>
        </w:rPr>
        <w:t xml:space="preserve"> для БЭИ, для ОЭИ, построенных по предлагаемой методике, — в пункте 1.3.1.</w:t>
      </w:r>
    </w:p>
    <w:p w14:paraId="71DCFD61" w14:textId="77777777" w:rsidR="00204DDA" w:rsidRPr="00AF1E76" w:rsidRDefault="00204DDA" w:rsidP="005A3024">
      <w:pPr>
        <w:pStyle w:val="2"/>
        <w:spacing w:before="360" w:after="240"/>
      </w:pPr>
      <w:bookmarkStart w:id="21" w:name="_Toc72998959"/>
      <w:r w:rsidRPr="00AF1E76">
        <w:t xml:space="preserve">3.2 </w:t>
      </w:r>
      <w:r w:rsidR="00605E96" w:rsidRPr="00AF1E76">
        <w:t>Исследование</w:t>
      </w:r>
      <w:r w:rsidRPr="00AF1E76">
        <w:t xml:space="preserve"> типа моделей </w:t>
      </w:r>
      <w:r w:rsidR="0007122D" w:rsidRPr="00AF1E76">
        <w:t>рассматриваемых</w:t>
      </w:r>
      <w:r w:rsidRPr="00AF1E76">
        <w:t xml:space="preserve"> временных рядов</w:t>
      </w:r>
      <w:bookmarkEnd w:id="21"/>
    </w:p>
    <w:p w14:paraId="45F176A3" w14:textId="77777777" w:rsidR="00D5421F" w:rsidRPr="00AF1E76" w:rsidRDefault="00D5421F" w:rsidP="005A3024">
      <w:pPr>
        <w:pStyle w:val="3"/>
      </w:pPr>
      <w:bookmarkStart w:id="22" w:name="_Toc72998960"/>
      <w:r w:rsidRPr="00AF1E76">
        <w:t>3.2.1 Описание используемых временных рядов</w:t>
      </w:r>
      <w:bookmarkEnd w:id="22"/>
      <w:r w:rsidRPr="00AF1E76">
        <w:t xml:space="preserve"> </w:t>
      </w:r>
    </w:p>
    <w:p w14:paraId="5B61238E" w14:textId="77777777" w:rsidR="00876CF6" w:rsidRDefault="00F35F6D" w:rsidP="00AB6193">
      <w:pPr>
        <w:spacing w:after="0" w:line="360" w:lineRule="exact"/>
        <w:ind w:firstLine="709"/>
        <w:rPr>
          <w:rFonts w:cs="Times New Roman"/>
          <w:szCs w:val="28"/>
        </w:rPr>
      </w:pPr>
      <w:r>
        <w:rPr>
          <w:rFonts w:cs="Times New Roman"/>
          <w:szCs w:val="28"/>
          <w:u w:val="single"/>
        </w:rPr>
        <w:t>Промышленность</w:t>
      </w:r>
      <w:r>
        <w:rPr>
          <w:rFonts w:cs="Times New Roman"/>
          <w:szCs w:val="28"/>
        </w:rPr>
        <w:t>.</w:t>
      </w:r>
      <w:r w:rsidR="00876CF6">
        <w:rPr>
          <w:rFonts w:cs="Times New Roman"/>
          <w:szCs w:val="28"/>
        </w:rPr>
        <w:t xml:space="preserve"> </w:t>
      </w:r>
    </w:p>
    <w:p w14:paraId="389DDE58" w14:textId="77777777" w:rsidR="00F35F6D" w:rsidRDefault="00876CF6" w:rsidP="00AB6193">
      <w:pPr>
        <w:spacing w:after="0" w:line="360" w:lineRule="exact"/>
        <w:ind w:firstLine="709"/>
        <w:rPr>
          <w:rFonts w:cs="Times New Roman"/>
          <w:szCs w:val="28"/>
        </w:rPr>
      </w:pPr>
      <w:r>
        <w:rPr>
          <w:rFonts w:cs="Times New Roman"/>
          <w:szCs w:val="28"/>
        </w:rPr>
        <w:t xml:space="preserve">Рассматриваемые ряды: </w:t>
      </w:r>
      <w:r>
        <w:rPr>
          <w:rFonts w:cs="Times New Roman"/>
          <w:szCs w:val="28"/>
          <w:lang w:val="en-US"/>
        </w:rPr>
        <w:t>IND</w:t>
      </w:r>
      <w:r w:rsidRPr="00876CF6">
        <w:rPr>
          <w:rFonts w:cs="Times New Roman"/>
          <w:szCs w:val="28"/>
        </w:rPr>
        <w:t>_</w:t>
      </w:r>
      <w:r>
        <w:rPr>
          <w:rFonts w:cs="Times New Roman"/>
          <w:szCs w:val="28"/>
          <w:lang w:val="en-US"/>
        </w:rPr>
        <w:t>SA</w:t>
      </w:r>
      <w:r w:rsidRPr="00876CF6">
        <w:rPr>
          <w:rFonts w:cs="Times New Roman"/>
          <w:szCs w:val="28"/>
        </w:rPr>
        <w:t xml:space="preserve"> </w:t>
      </w:r>
      <w:r>
        <w:rPr>
          <w:rFonts w:cs="Times New Roman"/>
          <w:szCs w:val="28"/>
        </w:rPr>
        <w:t xml:space="preserve">— сезонно скорректированный </w:t>
      </w:r>
      <w:r w:rsidR="00E206D2">
        <w:rPr>
          <w:rFonts w:cs="Times New Roman"/>
          <w:szCs w:val="28"/>
        </w:rPr>
        <w:t xml:space="preserve">временной ряд </w:t>
      </w:r>
      <w:r>
        <w:rPr>
          <w:rFonts w:cs="Times New Roman"/>
          <w:szCs w:val="28"/>
        </w:rPr>
        <w:t>БЭИ промышленности</w:t>
      </w:r>
      <w:r w:rsidR="00DC0E6C" w:rsidRPr="00DC0E6C">
        <w:rPr>
          <w:rFonts w:cs="Times New Roman"/>
          <w:szCs w:val="28"/>
        </w:rPr>
        <w:t xml:space="preserve"> (</w:t>
      </w:r>
      <w:r w:rsidR="00DC0E6C">
        <w:rPr>
          <w:rFonts w:cs="Times New Roman"/>
          <w:szCs w:val="28"/>
        </w:rPr>
        <w:t>в ед. и</w:t>
      </w:r>
      <w:r w:rsidR="002327C2">
        <w:rPr>
          <w:rFonts w:cs="Times New Roman"/>
          <w:szCs w:val="28"/>
        </w:rPr>
        <w:t>змерения, указанных в пункте 1.1</w:t>
      </w:r>
      <w:r w:rsidR="00DC0E6C">
        <w:rPr>
          <w:rFonts w:cs="Times New Roman"/>
          <w:szCs w:val="28"/>
        </w:rPr>
        <w:t>.2</w:t>
      </w:r>
      <w:r w:rsidR="00DC0E6C" w:rsidRPr="00DC0E6C">
        <w:rPr>
          <w:rFonts w:cs="Times New Roman"/>
          <w:szCs w:val="28"/>
        </w:rPr>
        <w:t>)</w:t>
      </w:r>
      <w:r>
        <w:rPr>
          <w:rFonts w:cs="Times New Roman"/>
          <w:szCs w:val="28"/>
        </w:rPr>
        <w:t xml:space="preserve">, </w:t>
      </w:r>
      <w:r>
        <w:rPr>
          <w:rFonts w:cs="Times New Roman"/>
          <w:szCs w:val="28"/>
          <w:lang w:val="en-US"/>
        </w:rPr>
        <w:t>IC</w:t>
      </w:r>
      <w:r w:rsidRPr="00876CF6">
        <w:rPr>
          <w:rFonts w:cs="Times New Roman"/>
          <w:szCs w:val="28"/>
        </w:rPr>
        <w:t>_</w:t>
      </w:r>
      <w:r>
        <w:rPr>
          <w:rFonts w:cs="Times New Roman"/>
          <w:szCs w:val="28"/>
          <w:lang w:val="en-US"/>
        </w:rPr>
        <w:t>SA</w:t>
      </w:r>
      <w:r w:rsidRPr="00876CF6">
        <w:rPr>
          <w:rFonts w:cs="Times New Roman"/>
          <w:szCs w:val="28"/>
        </w:rPr>
        <w:t xml:space="preserve"> — </w:t>
      </w:r>
      <w:r>
        <w:rPr>
          <w:rFonts w:cs="Times New Roman"/>
          <w:szCs w:val="28"/>
        </w:rPr>
        <w:t>сезонно скорректированный</w:t>
      </w:r>
      <w:r w:rsidR="00E206D2">
        <w:rPr>
          <w:rFonts w:cs="Times New Roman"/>
          <w:szCs w:val="28"/>
        </w:rPr>
        <w:t xml:space="preserve"> временной ряд</w:t>
      </w:r>
      <w:r>
        <w:rPr>
          <w:rFonts w:cs="Times New Roman"/>
          <w:szCs w:val="28"/>
        </w:rPr>
        <w:t xml:space="preserve"> индекс</w:t>
      </w:r>
      <w:r w:rsidR="00E206D2">
        <w:rPr>
          <w:rFonts w:cs="Times New Roman"/>
          <w:szCs w:val="28"/>
        </w:rPr>
        <w:t>а</w:t>
      </w:r>
      <w:r>
        <w:rPr>
          <w:rFonts w:cs="Times New Roman"/>
          <w:szCs w:val="28"/>
        </w:rPr>
        <w:t xml:space="preserve"> доверия промышленности, </w:t>
      </w:r>
      <w:r>
        <w:rPr>
          <w:rFonts w:cs="Times New Roman"/>
          <w:szCs w:val="28"/>
          <w:lang w:val="en-US"/>
        </w:rPr>
        <w:t>BESI</w:t>
      </w:r>
      <w:r w:rsidRPr="00876CF6">
        <w:rPr>
          <w:rFonts w:cs="Times New Roman"/>
          <w:szCs w:val="28"/>
        </w:rPr>
        <w:t>_</w:t>
      </w:r>
      <w:r>
        <w:rPr>
          <w:rFonts w:cs="Times New Roman"/>
          <w:szCs w:val="28"/>
          <w:lang w:val="en-US"/>
        </w:rPr>
        <w:t>IND</w:t>
      </w:r>
      <w:r w:rsidRPr="00876CF6">
        <w:rPr>
          <w:rFonts w:cs="Times New Roman"/>
          <w:szCs w:val="28"/>
        </w:rPr>
        <w:t xml:space="preserve"> — </w:t>
      </w:r>
      <w:r>
        <w:rPr>
          <w:rFonts w:cs="Times New Roman"/>
          <w:szCs w:val="28"/>
        </w:rPr>
        <w:t>отраслевой индекс экономических настроений промышленности (методика НБ РБ).</w:t>
      </w:r>
      <w:r w:rsidR="00DC0E6C">
        <w:rPr>
          <w:rFonts w:cs="Times New Roman"/>
          <w:szCs w:val="28"/>
        </w:rPr>
        <w:t xml:space="preserve"> Графики</w:t>
      </w:r>
      <w:r w:rsidR="00EF101D">
        <w:rPr>
          <w:rFonts w:cs="Times New Roman"/>
          <w:szCs w:val="28"/>
        </w:rPr>
        <w:t xml:space="preserve"> рядов приведены на рисунке 3.1.</w:t>
      </w:r>
      <w:r>
        <w:rPr>
          <w:rFonts w:cs="Times New Roman"/>
          <w:szCs w:val="28"/>
        </w:rPr>
        <w:t xml:space="preserve"> </w:t>
      </w:r>
    </w:p>
    <w:p w14:paraId="1B67B50E" w14:textId="77777777" w:rsidR="00DC0E6C" w:rsidRDefault="00F21F01" w:rsidP="00DC0E6C">
      <w:pPr>
        <w:spacing w:after="0" w:line="360" w:lineRule="auto"/>
        <w:jc w:val="center"/>
      </w:pPr>
      <w:r>
        <w:object w:dxaOrig="10170" w:dyaOrig="5401" w14:anchorId="5A11CCC8">
          <v:shape id="_x0000_i1036" type="#_x0000_t75" style="width:388.5pt;height:206.35pt" o:ole="">
            <v:imagedata r:id="rId31" o:title=""/>
          </v:shape>
          <o:OLEObject Type="Embed" ProgID="EViews.Workfile.2" ShapeID="_x0000_i1036" DrawAspect="Content" ObjectID="_1683624462" r:id="rId32"/>
        </w:object>
      </w:r>
    </w:p>
    <w:p w14:paraId="7499A0D1" w14:textId="77777777" w:rsidR="00DC0E6C" w:rsidRPr="00F340FB" w:rsidRDefault="00DC0E6C" w:rsidP="00050A18">
      <w:pPr>
        <w:spacing w:after="0" w:line="360" w:lineRule="auto"/>
        <w:jc w:val="center"/>
      </w:pPr>
      <w:r>
        <w:rPr>
          <w:rFonts w:cs="Times New Roman"/>
          <w:b/>
          <w:sz w:val="24"/>
          <w:szCs w:val="24"/>
        </w:rPr>
        <w:t>Рисунок 3.1</w:t>
      </w:r>
      <w:r>
        <w:rPr>
          <w:rFonts w:cs="Times New Roman"/>
          <w:sz w:val="24"/>
          <w:szCs w:val="24"/>
        </w:rPr>
        <w:t xml:space="preserve"> </w:t>
      </w:r>
      <w:r>
        <w:rPr>
          <w:rFonts w:cs="Times New Roman"/>
          <w:b/>
          <w:sz w:val="24"/>
          <w:szCs w:val="24"/>
        </w:rPr>
        <w:t xml:space="preserve">— </w:t>
      </w:r>
      <w:r w:rsidR="00D45375">
        <w:rPr>
          <w:rFonts w:cs="Times New Roman"/>
          <w:sz w:val="24"/>
          <w:szCs w:val="24"/>
        </w:rPr>
        <w:t xml:space="preserve">графики временных рядов </w:t>
      </w:r>
      <w:r w:rsidR="00D45375">
        <w:rPr>
          <w:rFonts w:cs="Times New Roman"/>
          <w:sz w:val="24"/>
          <w:szCs w:val="24"/>
          <w:lang w:val="en-US"/>
        </w:rPr>
        <w:t>IND</w:t>
      </w:r>
      <w:r w:rsidR="00D45375" w:rsidRPr="00D45375">
        <w:rPr>
          <w:rFonts w:cs="Times New Roman"/>
          <w:sz w:val="24"/>
          <w:szCs w:val="24"/>
        </w:rPr>
        <w:t>_</w:t>
      </w:r>
      <w:r w:rsidR="00D45375">
        <w:rPr>
          <w:rFonts w:cs="Times New Roman"/>
          <w:sz w:val="24"/>
          <w:szCs w:val="24"/>
          <w:lang w:val="en-US"/>
        </w:rPr>
        <w:t>SA</w:t>
      </w:r>
      <w:r w:rsidR="00D45375" w:rsidRPr="00D45375">
        <w:rPr>
          <w:rFonts w:cs="Times New Roman"/>
          <w:sz w:val="24"/>
          <w:szCs w:val="24"/>
        </w:rPr>
        <w:t xml:space="preserve">, </w:t>
      </w:r>
      <w:r w:rsidR="00D45375">
        <w:rPr>
          <w:rFonts w:cs="Times New Roman"/>
          <w:sz w:val="24"/>
          <w:szCs w:val="24"/>
          <w:lang w:val="en-US"/>
        </w:rPr>
        <w:t>IC</w:t>
      </w:r>
      <w:r w:rsidR="00D45375" w:rsidRPr="00D45375">
        <w:rPr>
          <w:rFonts w:cs="Times New Roman"/>
          <w:sz w:val="24"/>
          <w:szCs w:val="24"/>
        </w:rPr>
        <w:t>_</w:t>
      </w:r>
      <w:r w:rsidR="00D45375">
        <w:rPr>
          <w:rFonts w:cs="Times New Roman"/>
          <w:sz w:val="24"/>
          <w:szCs w:val="24"/>
          <w:lang w:val="en-US"/>
        </w:rPr>
        <w:t>SA</w:t>
      </w:r>
      <w:r w:rsidR="00D45375" w:rsidRPr="00D45375">
        <w:rPr>
          <w:rFonts w:cs="Times New Roman"/>
          <w:sz w:val="24"/>
          <w:szCs w:val="24"/>
        </w:rPr>
        <w:t xml:space="preserve">, </w:t>
      </w:r>
      <w:r w:rsidR="00D45375">
        <w:rPr>
          <w:rFonts w:cs="Times New Roman"/>
          <w:sz w:val="24"/>
          <w:szCs w:val="24"/>
          <w:lang w:val="en-US"/>
        </w:rPr>
        <w:t>BESI</w:t>
      </w:r>
      <w:r w:rsidR="00D45375" w:rsidRPr="00D45375">
        <w:rPr>
          <w:rFonts w:cs="Times New Roman"/>
          <w:sz w:val="24"/>
          <w:szCs w:val="24"/>
        </w:rPr>
        <w:t>_</w:t>
      </w:r>
      <w:r w:rsidR="00D45375">
        <w:rPr>
          <w:rFonts w:cs="Times New Roman"/>
          <w:sz w:val="24"/>
          <w:szCs w:val="24"/>
          <w:lang w:val="en-US"/>
        </w:rPr>
        <w:t>IND</w:t>
      </w:r>
    </w:p>
    <w:p w14:paraId="44BB5DBF" w14:textId="77777777" w:rsidR="00F35F6D" w:rsidRDefault="00F35F6D" w:rsidP="00AB6193">
      <w:pPr>
        <w:spacing w:after="0" w:line="360" w:lineRule="exact"/>
        <w:ind w:firstLine="709"/>
        <w:rPr>
          <w:rFonts w:cs="Times New Roman"/>
          <w:szCs w:val="28"/>
        </w:rPr>
      </w:pPr>
      <w:r>
        <w:rPr>
          <w:rFonts w:cs="Times New Roman"/>
          <w:szCs w:val="28"/>
          <w:u w:val="single"/>
        </w:rPr>
        <w:t>Строительство</w:t>
      </w:r>
      <w:r>
        <w:rPr>
          <w:rFonts w:cs="Times New Roman"/>
          <w:szCs w:val="28"/>
        </w:rPr>
        <w:t>.</w:t>
      </w:r>
    </w:p>
    <w:p w14:paraId="630850E9" w14:textId="77777777" w:rsidR="00050A18" w:rsidRDefault="00050A18" w:rsidP="00AB6193">
      <w:pPr>
        <w:spacing w:after="0" w:line="360" w:lineRule="exact"/>
        <w:ind w:firstLine="709"/>
        <w:rPr>
          <w:rFonts w:cs="Times New Roman"/>
          <w:szCs w:val="28"/>
        </w:rPr>
      </w:pPr>
      <w:r>
        <w:rPr>
          <w:rFonts w:cs="Times New Roman"/>
          <w:szCs w:val="28"/>
        </w:rPr>
        <w:t xml:space="preserve">Рассматриваемые ряды: </w:t>
      </w:r>
      <w:r>
        <w:rPr>
          <w:rFonts w:cs="Times New Roman"/>
          <w:szCs w:val="28"/>
          <w:lang w:val="en-US"/>
        </w:rPr>
        <w:t>CONSTR</w:t>
      </w:r>
      <w:r w:rsidRPr="00876CF6">
        <w:rPr>
          <w:rFonts w:cs="Times New Roman"/>
          <w:szCs w:val="28"/>
        </w:rPr>
        <w:t>_</w:t>
      </w:r>
      <w:r>
        <w:rPr>
          <w:rFonts w:cs="Times New Roman"/>
          <w:szCs w:val="28"/>
          <w:lang w:val="en-US"/>
        </w:rPr>
        <w:t>SA</w:t>
      </w:r>
      <w:r w:rsidRPr="00876CF6">
        <w:rPr>
          <w:rFonts w:cs="Times New Roman"/>
          <w:szCs w:val="28"/>
        </w:rPr>
        <w:t xml:space="preserve"> </w:t>
      </w:r>
      <w:r>
        <w:rPr>
          <w:rFonts w:cs="Times New Roman"/>
          <w:szCs w:val="28"/>
        </w:rPr>
        <w:t>— сезонно скорректированный временной ряд БЭИ строительства</w:t>
      </w:r>
      <w:r w:rsidRPr="00DC0E6C">
        <w:rPr>
          <w:rFonts w:cs="Times New Roman"/>
          <w:szCs w:val="28"/>
        </w:rPr>
        <w:t xml:space="preserve"> (</w:t>
      </w:r>
      <w:r>
        <w:rPr>
          <w:rFonts w:cs="Times New Roman"/>
          <w:szCs w:val="28"/>
        </w:rPr>
        <w:t>в ед. и</w:t>
      </w:r>
      <w:r w:rsidR="002327C2">
        <w:rPr>
          <w:rFonts w:cs="Times New Roman"/>
          <w:szCs w:val="28"/>
        </w:rPr>
        <w:t>змерения, указанных в пункте 1.1</w:t>
      </w:r>
      <w:r>
        <w:rPr>
          <w:rFonts w:cs="Times New Roman"/>
          <w:szCs w:val="28"/>
        </w:rPr>
        <w:t>.2</w:t>
      </w:r>
      <w:r w:rsidRPr="00DC0E6C">
        <w:rPr>
          <w:rFonts w:cs="Times New Roman"/>
          <w:szCs w:val="28"/>
        </w:rPr>
        <w:t>)</w:t>
      </w:r>
      <w:r>
        <w:rPr>
          <w:rFonts w:cs="Times New Roman"/>
          <w:szCs w:val="28"/>
        </w:rPr>
        <w:t xml:space="preserve">, </w:t>
      </w:r>
      <w:r w:rsidR="006F5A60">
        <w:rPr>
          <w:rFonts w:cs="Times New Roman"/>
          <w:szCs w:val="28"/>
        </w:rPr>
        <w:t>С</w:t>
      </w:r>
      <w:r>
        <w:rPr>
          <w:rFonts w:cs="Times New Roman"/>
          <w:szCs w:val="28"/>
          <w:lang w:val="en-US"/>
        </w:rPr>
        <w:t>C</w:t>
      </w:r>
      <w:r w:rsidRPr="00876CF6">
        <w:rPr>
          <w:rFonts w:cs="Times New Roman"/>
          <w:szCs w:val="28"/>
        </w:rPr>
        <w:t>_</w:t>
      </w:r>
      <w:r>
        <w:rPr>
          <w:rFonts w:cs="Times New Roman"/>
          <w:szCs w:val="28"/>
          <w:lang w:val="en-US"/>
        </w:rPr>
        <w:t>SA</w:t>
      </w:r>
      <w:r w:rsidRPr="00876CF6">
        <w:rPr>
          <w:rFonts w:cs="Times New Roman"/>
          <w:szCs w:val="28"/>
        </w:rPr>
        <w:t xml:space="preserve"> — </w:t>
      </w:r>
      <w:r>
        <w:rPr>
          <w:rFonts w:cs="Times New Roman"/>
          <w:szCs w:val="28"/>
        </w:rPr>
        <w:t xml:space="preserve">сезонно скорректированный временной ряд индекса доверия </w:t>
      </w:r>
      <w:r w:rsidR="006F5A60">
        <w:rPr>
          <w:rFonts w:cs="Times New Roman"/>
          <w:szCs w:val="28"/>
        </w:rPr>
        <w:t>строительства</w:t>
      </w:r>
      <w:r>
        <w:rPr>
          <w:rFonts w:cs="Times New Roman"/>
          <w:szCs w:val="28"/>
        </w:rPr>
        <w:t xml:space="preserve">, </w:t>
      </w:r>
      <w:r>
        <w:rPr>
          <w:rFonts w:cs="Times New Roman"/>
          <w:szCs w:val="28"/>
          <w:lang w:val="en-US"/>
        </w:rPr>
        <w:t>BESI</w:t>
      </w:r>
      <w:r w:rsidRPr="00876CF6">
        <w:rPr>
          <w:rFonts w:cs="Times New Roman"/>
          <w:szCs w:val="28"/>
        </w:rPr>
        <w:t>_</w:t>
      </w:r>
      <w:r w:rsidR="00E4254E">
        <w:rPr>
          <w:rFonts w:cs="Times New Roman"/>
          <w:szCs w:val="28"/>
          <w:lang w:val="en-US"/>
        </w:rPr>
        <w:t>CONSTR</w:t>
      </w:r>
      <w:r w:rsidRPr="00876CF6">
        <w:rPr>
          <w:rFonts w:cs="Times New Roman"/>
          <w:szCs w:val="28"/>
        </w:rPr>
        <w:t xml:space="preserve"> — </w:t>
      </w:r>
      <w:r>
        <w:rPr>
          <w:rFonts w:cs="Times New Roman"/>
          <w:szCs w:val="28"/>
        </w:rPr>
        <w:t xml:space="preserve">отраслевой индекс экономических настроений </w:t>
      </w:r>
      <w:r w:rsidR="0004294C">
        <w:rPr>
          <w:rFonts w:cs="Times New Roman"/>
          <w:szCs w:val="28"/>
        </w:rPr>
        <w:t>строительства</w:t>
      </w:r>
      <w:r>
        <w:rPr>
          <w:rFonts w:cs="Times New Roman"/>
          <w:szCs w:val="28"/>
        </w:rPr>
        <w:t xml:space="preserve"> (методика НБ РБ). Графики рядов приведены на рисунк</w:t>
      </w:r>
      <w:r w:rsidR="00254C6D">
        <w:rPr>
          <w:rFonts w:cs="Times New Roman"/>
          <w:szCs w:val="28"/>
        </w:rPr>
        <w:t>е 3.2</w:t>
      </w:r>
      <w:r w:rsidR="00EF101D">
        <w:rPr>
          <w:rFonts w:cs="Times New Roman"/>
          <w:szCs w:val="28"/>
        </w:rPr>
        <w:t>.</w:t>
      </w:r>
    </w:p>
    <w:p w14:paraId="5114E365" w14:textId="77777777" w:rsidR="00254C6D" w:rsidRDefault="00F21F01" w:rsidP="00254C6D">
      <w:pPr>
        <w:spacing w:after="0" w:line="360" w:lineRule="auto"/>
        <w:jc w:val="center"/>
      </w:pPr>
      <w:r>
        <w:object w:dxaOrig="10155" w:dyaOrig="5340" w14:anchorId="77E9F53C">
          <v:shape id="_x0000_i1037" type="#_x0000_t75" style="width:388.5pt;height:204.2pt" o:ole="">
            <v:imagedata r:id="rId33" o:title=""/>
          </v:shape>
          <o:OLEObject Type="Embed" ProgID="EViews.Workfile.2" ShapeID="_x0000_i1037" DrawAspect="Content" ObjectID="_1683624463" r:id="rId34"/>
        </w:object>
      </w:r>
    </w:p>
    <w:p w14:paraId="296470FC" w14:textId="77777777" w:rsidR="00254C6D" w:rsidRPr="00F340FB" w:rsidRDefault="00254C6D" w:rsidP="007A61B0">
      <w:pPr>
        <w:spacing w:after="0" w:line="360" w:lineRule="auto"/>
        <w:jc w:val="center"/>
      </w:pPr>
      <w:r>
        <w:rPr>
          <w:rFonts w:cs="Times New Roman"/>
          <w:b/>
          <w:sz w:val="24"/>
          <w:szCs w:val="24"/>
        </w:rPr>
        <w:t>Рисунок 3.</w:t>
      </w:r>
      <w:r w:rsidRPr="00254C6D">
        <w:rPr>
          <w:rFonts w:cs="Times New Roman"/>
          <w:b/>
          <w:sz w:val="24"/>
          <w:szCs w:val="24"/>
        </w:rPr>
        <w:t>2</w:t>
      </w:r>
      <w:r>
        <w:rPr>
          <w:rFonts w:cs="Times New Roman"/>
          <w:sz w:val="24"/>
          <w:szCs w:val="24"/>
        </w:rPr>
        <w:t xml:space="preserve"> </w:t>
      </w:r>
      <w:r>
        <w:rPr>
          <w:rFonts w:cs="Times New Roman"/>
          <w:b/>
          <w:sz w:val="24"/>
          <w:szCs w:val="24"/>
        </w:rPr>
        <w:t xml:space="preserve">— </w:t>
      </w:r>
      <w:r>
        <w:rPr>
          <w:rFonts w:cs="Times New Roman"/>
          <w:sz w:val="24"/>
          <w:szCs w:val="24"/>
        </w:rPr>
        <w:t xml:space="preserve">графики временных рядов </w:t>
      </w:r>
      <w:r>
        <w:rPr>
          <w:rFonts w:cs="Times New Roman"/>
          <w:sz w:val="24"/>
          <w:szCs w:val="24"/>
          <w:lang w:val="en-US"/>
        </w:rPr>
        <w:t>CONSTR</w:t>
      </w:r>
      <w:r w:rsidRPr="00D45375">
        <w:rPr>
          <w:rFonts w:cs="Times New Roman"/>
          <w:sz w:val="24"/>
          <w:szCs w:val="24"/>
        </w:rPr>
        <w:t>_</w:t>
      </w:r>
      <w:r>
        <w:rPr>
          <w:rFonts w:cs="Times New Roman"/>
          <w:sz w:val="24"/>
          <w:szCs w:val="24"/>
          <w:lang w:val="en-US"/>
        </w:rPr>
        <w:t>SA</w:t>
      </w:r>
      <w:r w:rsidRPr="00D45375">
        <w:rPr>
          <w:rFonts w:cs="Times New Roman"/>
          <w:sz w:val="24"/>
          <w:szCs w:val="24"/>
        </w:rPr>
        <w:t xml:space="preserve">, </w:t>
      </w:r>
      <w:r>
        <w:rPr>
          <w:rFonts w:cs="Times New Roman"/>
          <w:sz w:val="24"/>
          <w:szCs w:val="24"/>
          <w:lang w:val="en-US"/>
        </w:rPr>
        <w:t>CC</w:t>
      </w:r>
      <w:r w:rsidRPr="00D45375">
        <w:rPr>
          <w:rFonts w:cs="Times New Roman"/>
          <w:sz w:val="24"/>
          <w:szCs w:val="24"/>
        </w:rPr>
        <w:t>_</w:t>
      </w:r>
      <w:r>
        <w:rPr>
          <w:rFonts w:cs="Times New Roman"/>
          <w:sz w:val="24"/>
          <w:szCs w:val="24"/>
          <w:lang w:val="en-US"/>
        </w:rPr>
        <w:t>SA</w:t>
      </w:r>
      <w:r w:rsidRPr="00D45375">
        <w:rPr>
          <w:rFonts w:cs="Times New Roman"/>
          <w:sz w:val="24"/>
          <w:szCs w:val="24"/>
        </w:rPr>
        <w:t xml:space="preserve">, </w:t>
      </w:r>
      <w:r>
        <w:rPr>
          <w:rFonts w:cs="Times New Roman"/>
          <w:sz w:val="24"/>
          <w:szCs w:val="24"/>
          <w:lang w:val="en-US"/>
        </w:rPr>
        <w:t>BESI</w:t>
      </w:r>
      <w:r w:rsidRPr="00D45375">
        <w:rPr>
          <w:rFonts w:cs="Times New Roman"/>
          <w:sz w:val="24"/>
          <w:szCs w:val="24"/>
        </w:rPr>
        <w:t>_</w:t>
      </w:r>
      <w:r>
        <w:rPr>
          <w:rFonts w:cs="Times New Roman"/>
          <w:sz w:val="24"/>
          <w:szCs w:val="24"/>
          <w:lang w:val="en-US"/>
        </w:rPr>
        <w:t>CONSTR</w:t>
      </w:r>
    </w:p>
    <w:p w14:paraId="0D4F3E7B" w14:textId="77777777" w:rsidR="00F35F6D" w:rsidRDefault="00F35F6D" w:rsidP="007A61B0">
      <w:pPr>
        <w:spacing w:after="0" w:line="360" w:lineRule="exact"/>
        <w:ind w:firstLine="709"/>
        <w:rPr>
          <w:rFonts w:cs="Times New Roman"/>
          <w:szCs w:val="28"/>
        </w:rPr>
      </w:pPr>
      <w:r>
        <w:rPr>
          <w:rFonts w:cs="Times New Roman"/>
          <w:szCs w:val="28"/>
          <w:u w:val="single"/>
        </w:rPr>
        <w:t>Торговля</w:t>
      </w:r>
      <w:r>
        <w:rPr>
          <w:rFonts w:cs="Times New Roman"/>
          <w:szCs w:val="28"/>
        </w:rPr>
        <w:t>.</w:t>
      </w:r>
    </w:p>
    <w:p w14:paraId="341C9A60" w14:textId="77777777" w:rsidR="00215932" w:rsidRDefault="00215932" w:rsidP="008C261B">
      <w:pPr>
        <w:spacing w:after="0" w:line="360" w:lineRule="exact"/>
        <w:ind w:firstLine="709"/>
        <w:rPr>
          <w:rFonts w:cs="Times New Roman"/>
          <w:szCs w:val="28"/>
        </w:rPr>
      </w:pPr>
      <w:r>
        <w:rPr>
          <w:rFonts w:cs="Times New Roman"/>
          <w:szCs w:val="28"/>
        </w:rPr>
        <w:t xml:space="preserve">Рассматриваемые ряды: </w:t>
      </w:r>
      <w:r>
        <w:rPr>
          <w:rFonts w:cs="Times New Roman"/>
          <w:szCs w:val="28"/>
          <w:lang w:val="en-US"/>
        </w:rPr>
        <w:t>TRADE</w:t>
      </w:r>
      <w:r w:rsidRPr="00876CF6">
        <w:rPr>
          <w:rFonts w:cs="Times New Roman"/>
          <w:szCs w:val="28"/>
        </w:rPr>
        <w:t>_</w:t>
      </w:r>
      <w:r>
        <w:rPr>
          <w:rFonts w:cs="Times New Roman"/>
          <w:szCs w:val="28"/>
          <w:lang w:val="en-US"/>
        </w:rPr>
        <w:t>SA</w:t>
      </w:r>
      <w:r w:rsidRPr="00876CF6">
        <w:rPr>
          <w:rFonts w:cs="Times New Roman"/>
          <w:szCs w:val="28"/>
        </w:rPr>
        <w:t xml:space="preserve"> </w:t>
      </w:r>
      <w:r>
        <w:rPr>
          <w:rFonts w:cs="Times New Roman"/>
          <w:szCs w:val="28"/>
        </w:rPr>
        <w:t>— сезонно скорректированный временной ряд БЭИ торговли</w:t>
      </w:r>
      <w:r w:rsidRPr="00DC0E6C">
        <w:rPr>
          <w:rFonts w:cs="Times New Roman"/>
          <w:szCs w:val="28"/>
        </w:rPr>
        <w:t xml:space="preserve"> (</w:t>
      </w:r>
      <w:r>
        <w:rPr>
          <w:rFonts w:cs="Times New Roman"/>
          <w:szCs w:val="28"/>
        </w:rPr>
        <w:t>в ед. и</w:t>
      </w:r>
      <w:r w:rsidR="002327C2">
        <w:rPr>
          <w:rFonts w:cs="Times New Roman"/>
          <w:szCs w:val="28"/>
        </w:rPr>
        <w:t>змерения, указанных в пункте 1.1</w:t>
      </w:r>
      <w:r>
        <w:rPr>
          <w:rFonts w:cs="Times New Roman"/>
          <w:szCs w:val="28"/>
        </w:rPr>
        <w:t>.2</w:t>
      </w:r>
      <w:r w:rsidRPr="00DC0E6C">
        <w:rPr>
          <w:rFonts w:cs="Times New Roman"/>
          <w:szCs w:val="28"/>
        </w:rPr>
        <w:t>)</w:t>
      </w:r>
      <w:r>
        <w:rPr>
          <w:rFonts w:cs="Times New Roman"/>
          <w:szCs w:val="28"/>
        </w:rPr>
        <w:t xml:space="preserve">, </w:t>
      </w:r>
      <w:r>
        <w:rPr>
          <w:rFonts w:cs="Times New Roman"/>
          <w:szCs w:val="28"/>
          <w:lang w:val="en-US"/>
        </w:rPr>
        <w:t>TRDC</w:t>
      </w:r>
      <w:r w:rsidRPr="00876CF6">
        <w:rPr>
          <w:rFonts w:cs="Times New Roman"/>
          <w:szCs w:val="28"/>
        </w:rPr>
        <w:t>_</w:t>
      </w:r>
      <w:r>
        <w:rPr>
          <w:rFonts w:cs="Times New Roman"/>
          <w:szCs w:val="28"/>
          <w:lang w:val="en-US"/>
        </w:rPr>
        <w:t>SA</w:t>
      </w:r>
      <w:r w:rsidRPr="00876CF6">
        <w:rPr>
          <w:rFonts w:cs="Times New Roman"/>
          <w:szCs w:val="28"/>
        </w:rPr>
        <w:t xml:space="preserve"> — </w:t>
      </w:r>
      <w:r>
        <w:rPr>
          <w:rFonts w:cs="Times New Roman"/>
          <w:szCs w:val="28"/>
        </w:rPr>
        <w:t xml:space="preserve">сезонно скорректированный временной ряд индекса доверия </w:t>
      </w:r>
      <w:r w:rsidR="002650B0">
        <w:rPr>
          <w:rFonts w:cs="Times New Roman"/>
          <w:szCs w:val="28"/>
        </w:rPr>
        <w:t>торговли</w:t>
      </w:r>
      <w:r>
        <w:rPr>
          <w:rFonts w:cs="Times New Roman"/>
          <w:szCs w:val="28"/>
        </w:rPr>
        <w:t xml:space="preserve">, </w:t>
      </w:r>
      <w:r>
        <w:rPr>
          <w:rFonts w:cs="Times New Roman"/>
          <w:szCs w:val="28"/>
          <w:lang w:val="en-US"/>
        </w:rPr>
        <w:t>BESI</w:t>
      </w:r>
      <w:r w:rsidRPr="00876CF6">
        <w:rPr>
          <w:rFonts w:cs="Times New Roman"/>
          <w:szCs w:val="28"/>
        </w:rPr>
        <w:t>_</w:t>
      </w:r>
      <w:r>
        <w:rPr>
          <w:rFonts w:cs="Times New Roman"/>
          <w:szCs w:val="28"/>
          <w:lang w:val="en-US"/>
        </w:rPr>
        <w:t>TRADE</w:t>
      </w:r>
      <w:r w:rsidRPr="00876CF6">
        <w:rPr>
          <w:rFonts w:cs="Times New Roman"/>
          <w:szCs w:val="28"/>
        </w:rPr>
        <w:t xml:space="preserve"> — </w:t>
      </w:r>
      <w:r>
        <w:rPr>
          <w:rFonts w:cs="Times New Roman"/>
          <w:szCs w:val="28"/>
        </w:rPr>
        <w:t xml:space="preserve">отраслевой индекс экономических настроений </w:t>
      </w:r>
      <w:r w:rsidR="002650B0">
        <w:rPr>
          <w:rFonts w:cs="Times New Roman"/>
          <w:szCs w:val="28"/>
        </w:rPr>
        <w:t>торговли</w:t>
      </w:r>
      <w:r>
        <w:rPr>
          <w:rFonts w:cs="Times New Roman"/>
          <w:szCs w:val="28"/>
        </w:rPr>
        <w:t xml:space="preserve"> (методика НБ РБ). Графики рядов приведены на рисунк</w:t>
      </w:r>
      <w:r w:rsidR="00C60189">
        <w:rPr>
          <w:rFonts w:cs="Times New Roman"/>
          <w:szCs w:val="28"/>
        </w:rPr>
        <w:t>е 3.</w:t>
      </w:r>
      <w:r w:rsidR="00C60189" w:rsidRPr="002650B0">
        <w:rPr>
          <w:rFonts w:cs="Times New Roman"/>
          <w:szCs w:val="28"/>
        </w:rPr>
        <w:t>3</w:t>
      </w:r>
      <w:r w:rsidR="00EF101D">
        <w:rPr>
          <w:rFonts w:cs="Times New Roman"/>
          <w:szCs w:val="28"/>
        </w:rPr>
        <w:t>.</w:t>
      </w:r>
    </w:p>
    <w:p w14:paraId="485B165D" w14:textId="77777777" w:rsidR="00C60189" w:rsidRDefault="00892D60" w:rsidP="004B7792">
      <w:pPr>
        <w:spacing w:after="0" w:line="360" w:lineRule="auto"/>
        <w:jc w:val="center"/>
      </w:pPr>
      <w:r>
        <w:object w:dxaOrig="10155" w:dyaOrig="5506" w14:anchorId="6572042B">
          <v:shape id="_x0000_i1038" type="#_x0000_t75" style="width:341.2pt;height:184.3pt" o:ole="">
            <v:imagedata r:id="rId35" o:title=""/>
          </v:shape>
          <o:OLEObject Type="Embed" ProgID="EViews.Workfile.2" ShapeID="_x0000_i1038" DrawAspect="Content" ObjectID="_1683624464" r:id="rId36"/>
        </w:object>
      </w:r>
    </w:p>
    <w:p w14:paraId="6975BE2E" w14:textId="77777777" w:rsidR="00215932" w:rsidRPr="00F340FB" w:rsidRDefault="00C60189" w:rsidP="006002F6">
      <w:pPr>
        <w:spacing w:after="0" w:line="360" w:lineRule="auto"/>
        <w:jc w:val="center"/>
      </w:pPr>
      <w:r>
        <w:rPr>
          <w:rFonts w:cs="Times New Roman"/>
          <w:b/>
          <w:sz w:val="24"/>
          <w:szCs w:val="24"/>
        </w:rPr>
        <w:t>Рисунок 3.</w:t>
      </w:r>
      <w:r w:rsidRPr="00C60189">
        <w:rPr>
          <w:rFonts w:cs="Times New Roman"/>
          <w:b/>
          <w:sz w:val="24"/>
          <w:szCs w:val="24"/>
        </w:rPr>
        <w:t>3</w:t>
      </w:r>
      <w:r>
        <w:rPr>
          <w:rFonts w:cs="Times New Roman"/>
          <w:sz w:val="24"/>
          <w:szCs w:val="24"/>
        </w:rPr>
        <w:t xml:space="preserve"> </w:t>
      </w:r>
      <w:r>
        <w:rPr>
          <w:rFonts w:cs="Times New Roman"/>
          <w:b/>
          <w:sz w:val="24"/>
          <w:szCs w:val="24"/>
        </w:rPr>
        <w:t xml:space="preserve">— </w:t>
      </w:r>
      <w:r>
        <w:rPr>
          <w:rFonts w:cs="Times New Roman"/>
          <w:sz w:val="24"/>
          <w:szCs w:val="24"/>
        </w:rPr>
        <w:t xml:space="preserve">графики временных рядов </w:t>
      </w:r>
      <w:r>
        <w:rPr>
          <w:rFonts w:cs="Times New Roman"/>
          <w:sz w:val="24"/>
          <w:szCs w:val="24"/>
          <w:lang w:val="en-US"/>
        </w:rPr>
        <w:t>TRADE</w:t>
      </w:r>
      <w:r w:rsidRPr="00D45375">
        <w:rPr>
          <w:rFonts w:cs="Times New Roman"/>
          <w:sz w:val="24"/>
          <w:szCs w:val="24"/>
        </w:rPr>
        <w:t>_</w:t>
      </w:r>
      <w:r>
        <w:rPr>
          <w:rFonts w:cs="Times New Roman"/>
          <w:sz w:val="24"/>
          <w:szCs w:val="24"/>
          <w:lang w:val="en-US"/>
        </w:rPr>
        <w:t>SA</w:t>
      </w:r>
      <w:r w:rsidRPr="00D45375">
        <w:rPr>
          <w:rFonts w:cs="Times New Roman"/>
          <w:sz w:val="24"/>
          <w:szCs w:val="24"/>
        </w:rPr>
        <w:t xml:space="preserve">, </w:t>
      </w:r>
      <w:r>
        <w:rPr>
          <w:rFonts w:cs="Times New Roman"/>
          <w:sz w:val="24"/>
          <w:szCs w:val="24"/>
          <w:lang w:val="en-US"/>
        </w:rPr>
        <w:t>TRDC</w:t>
      </w:r>
      <w:r w:rsidRPr="00D45375">
        <w:rPr>
          <w:rFonts w:cs="Times New Roman"/>
          <w:sz w:val="24"/>
          <w:szCs w:val="24"/>
        </w:rPr>
        <w:t>_</w:t>
      </w:r>
      <w:r>
        <w:rPr>
          <w:rFonts w:cs="Times New Roman"/>
          <w:sz w:val="24"/>
          <w:szCs w:val="24"/>
          <w:lang w:val="en-US"/>
        </w:rPr>
        <w:t>SA</w:t>
      </w:r>
      <w:r w:rsidRPr="00D45375">
        <w:rPr>
          <w:rFonts w:cs="Times New Roman"/>
          <w:sz w:val="24"/>
          <w:szCs w:val="24"/>
        </w:rPr>
        <w:t xml:space="preserve">, </w:t>
      </w:r>
      <w:r>
        <w:rPr>
          <w:rFonts w:cs="Times New Roman"/>
          <w:sz w:val="24"/>
          <w:szCs w:val="24"/>
          <w:lang w:val="en-US"/>
        </w:rPr>
        <w:t>BESI</w:t>
      </w:r>
      <w:r w:rsidRPr="00D45375">
        <w:rPr>
          <w:rFonts w:cs="Times New Roman"/>
          <w:sz w:val="24"/>
          <w:szCs w:val="24"/>
        </w:rPr>
        <w:t>_</w:t>
      </w:r>
      <w:r>
        <w:rPr>
          <w:rFonts w:cs="Times New Roman"/>
          <w:sz w:val="24"/>
          <w:szCs w:val="24"/>
          <w:lang w:val="en-US"/>
        </w:rPr>
        <w:t>TRADE</w:t>
      </w:r>
    </w:p>
    <w:p w14:paraId="650DE717" w14:textId="77777777" w:rsidR="00F35F6D" w:rsidRDefault="00F35F6D" w:rsidP="00AB6193">
      <w:pPr>
        <w:spacing w:after="0" w:line="360" w:lineRule="exact"/>
        <w:ind w:firstLine="709"/>
        <w:rPr>
          <w:rFonts w:cs="Times New Roman"/>
          <w:szCs w:val="28"/>
        </w:rPr>
      </w:pPr>
      <w:r>
        <w:rPr>
          <w:rFonts w:cs="Times New Roman"/>
          <w:szCs w:val="28"/>
          <w:u w:val="single"/>
        </w:rPr>
        <w:t>Транспорт</w:t>
      </w:r>
      <w:r>
        <w:rPr>
          <w:rFonts w:cs="Times New Roman"/>
          <w:szCs w:val="28"/>
        </w:rPr>
        <w:t>.</w:t>
      </w:r>
    </w:p>
    <w:p w14:paraId="61674B46" w14:textId="77777777" w:rsidR="00F35F6D" w:rsidRDefault="006002F6" w:rsidP="00AB6193">
      <w:pPr>
        <w:spacing w:after="0" w:line="360" w:lineRule="exact"/>
        <w:ind w:firstLine="709"/>
        <w:rPr>
          <w:rFonts w:cs="Times New Roman"/>
          <w:szCs w:val="28"/>
        </w:rPr>
      </w:pPr>
      <w:r>
        <w:rPr>
          <w:rFonts w:cs="Times New Roman"/>
          <w:szCs w:val="28"/>
        </w:rPr>
        <w:t xml:space="preserve">Рассматриваемые ряды: </w:t>
      </w:r>
      <w:r>
        <w:rPr>
          <w:rFonts w:cs="Times New Roman"/>
          <w:szCs w:val="28"/>
          <w:lang w:val="en-US"/>
        </w:rPr>
        <w:t>TR</w:t>
      </w:r>
      <w:r w:rsidR="008D646A">
        <w:rPr>
          <w:rFonts w:cs="Times New Roman"/>
          <w:szCs w:val="28"/>
          <w:lang w:val="en-US"/>
        </w:rPr>
        <w:t>A</w:t>
      </w:r>
      <w:r>
        <w:rPr>
          <w:rFonts w:cs="Times New Roman"/>
          <w:szCs w:val="28"/>
          <w:lang w:val="en-US"/>
        </w:rPr>
        <w:t>NSP</w:t>
      </w:r>
      <w:r w:rsidRPr="00876CF6">
        <w:rPr>
          <w:rFonts w:cs="Times New Roman"/>
          <w:szCs w:val="28"/>
        </w:rPr>
        <w:t>_</w:t>
      </w:r>
      <w:r>
        <w:rPr>
          <w:rFonts w:cs="Times New Roman"/>
          <w:szCs w:val="28"/>
          <w:lang w:val="en-US"/>
        </w:rPr>
        <w:t>SA</w:t>
      </w:r>
      <w:r w:rsidRPr="00876CF6">
        <w:rPr>
          <w:rFonts w:cs="Times New Roman"/>
          <w:szCs w:val="28"/>
        </w:rPr>
        <w:t xml:space="preserve"> </w:t>
      </w:r>
      <w:r>
        <w:rPr>
          <w:rFonts w:cs="Times New Roman"/>
          <w:szCs w:val="28"/>
        </w:rPr>
        <w:t xml:space="preserve">— сезонно скорректированный временной ряд БЭИ </w:t>
      </w:r>
      <w:r w:rsidR="00537845">
        <w:rPr>
          <w:rFonts w:cs="Times New Roman"/>
          <w:szCs w:val="28"/>
        </w:rPr>
        <w:t>транспорта</w:t>
      </w:r>
      <w:r w:rsidRPr="00DC0E6C">
        <w:rPr>
          <w:rFonts w:cs="Times New Roman"/>
          <w:szCs w:val="28"/>
        </w:rPr>
        <w:t xml:space="preserve"> (</w:t>
      </w:r>
      <w:r>
        <w:rPr>
          <w:rFonts w:cs="Times New Roman"/>
          <w:szCs w:val="28"/>
        </w:rPr>
        <w:t>в ед. и</w:t>
      </w:r>
      <w:r w:rsidR="002327C2">
        <w:rPr>
          <w:rFonts w:cs="Times New Roman"/>
          <w:szCs w:val="28"/>
        </w:rPr>
        <w:t>змерения, указанных в пункте 1.1</w:t>
      </w:r>
      <w:r>
        <w:rPr>
          <w:rFonts w:cs="Times New Roman"/>
          <w:szCs w:val="28"/>
        </w:rPr>
        <w:t>.2</w:t>
      </w:r>
      <w:r w:rsidRPr="00DC0E6C">
        <w:rPr>
          <w:rFonts w:cs="Times New Roman"/>
          <w:szCs w:val="28"/>
        </w:rPr>
        <w:t>)</w:t>
      </w:r>
      <w:r>
        <w:rPr>
          <w:rFonts w:cs="Times New Roman"/>
          <w:szCs w:val="28"/>
        </w:rPr>
        <w:t xml:space="preserve">, </w:t>
      </w:r>
      <w:r w:rsidR="008D646A">
        <w:rPr>
          <w:rFonts w:cs="Times New Roman"/>
          <w:szCs w:val="28"/>
          <w:lang w:val="en-US"/>
        </w:rPr>
        <w:t>TRNSP</w:t>
      </w:r>
      <w:r>
        <w:rPr>
          <w:rFonts w:cs="Times New Roman"/>
          <w:szCs w:val="28"/>
          <w:lang w:val="en-US"/>
        </w:rPr>
        <w:t>C</w:t>
      </w:r>
      <w:r w:rsidRPr="00876CF6">
        <w:rPr>
          <w:rFonts w:cs="Times New Roman"/>
          <w:szCs w:val="28"/>
        </w:rPr>
        <w:t>_</w:t>
      </w:r>
      <w:r>
        <w:rPr>
          <w:rFonts w:cs="Times New Roman"/>
          <w:szCs w:val="28"/>
          <w:lang w:val="en-US"/>
        </w:rPr>
        <w:t>SA</w:t>
      </w:r>
      <w:r w:rsidRPr="00876CF6">
        <w:rPr>
          <w:rFonts w:cs="Times New Roman"/>
          <w:szCs w:val="28"/>
        </w:rPr>
        <w:t xml:space="preserve"> — </w:t>
      </w:r>
      <w:r>
        <w:rPr>
          <w:rFonts w:cs="Times New Roman"/>
          <w:szCs w:val="28"/>
        </w:rPr>
        <w:t xml:space="preserve">сезонно скорректированный временной ряд индекса доверия </w:t>
      </w:r>
      <w:r w:rsidR="00537845">
        <w:rPr>
          <w:rFonts w:cs="Times New Roman"/>
          <w:szCs w:val="28"/>
        </w:rPr>
        <w:t>транспорта</w:t>
      </w:r>
      <w:r>
        <w:rPr>
          <w:rFonts w:cs="Times New Roman"/>
          <w:szCs w:val="28"/>
        </w:rPr>
        <w:t xml:space="preserve">, </w:t>
      </w:r>
      <w:r>
        <w:rPr>
          <w:rFonts w:cs="Times New Roman"/>
          <w:szCs w:val="28"/>
          <w:lang w:val="en-US"/>
        </w:rPr>
        <w:t>BESI</w:t>
      </w:r>
      <w:r w:rsidRPr="00876CF6">
        <w:rPr>
          <w:rFonts w:cs="Times New Roman"/>
          <w:szCs w:val="28"/>
        </w:rPr>
        <w:t>_</w:t>
      </w:r>
      <w:r>
        <w:rPr>
          <w:rFonts w:cs="Times New Roman"/>
          <w:szCs w:val="28"/>
          <w:lang w:val="en-US"/>
        </w:rPr>
        <w:t>T</w:t>
      </w:r>
      <w:r w:rsidR="00E24A2F">
        <w:rPr>
          <w:rFonts w:cs="Times New Roman"/>
          <w:szCs w:val="28"/>
          <w:lang w:val="en-US"/>
        </w:rPr>
        <w:t>RANSP</w:t>
      </w:r>
      <w:r w:rsidRPr="00876CF6">
        <w:rPr>
          <w:rFonts w:cs="Times New Roman"/>
          <w:szCs w:val="28"/>
        </w:rPr>
        <w:t xml:space="preserve"> — </w:t>
      </w:r>
      <w:r>
        <w:rPr>
          <w:rFonts w:cs="Times New Roman"/>
          <w:szCs w:val="28"/>
        </w:rPr>
        <w:t xml:space="preserve">отраслевой индекс экономических настроений </w:t>
      </w:r>
      <w:r w:rsidR="005A26F9">
        <w:rPr>
          <w:rFonts w:cs="Times New Roman"/>
          <w:szCs w:val="28"/>
        </w:rPr>
        <w:t>транспорта</w:t>
      </w:r>
      <w:r>
        <w:rPr>
          <w:rFonts w:cs="Times New Roman"/>
          <w:szCs w:val="28"/>
        </w:rPr>
        <w:t xml:space="preserve"> (методика НБ РБ). Графики рядов приведены на рисунке 3.</w:t>
      </w:r>
      <w:r w:rsidR="002650B0">
        <w:rPr>
          <w:rFonts w:cs="Times New Roman"/>
          <w:szCs w:val="28"/>
        </w:rPr>
        <w:t>4</w:t>
      </w:r>
      <w:r w:rsidR="00EF101D">
        <w:rPr>
          <w:rFonts w:cs="Times New Roman"/>
          <w:szCs w:val="28"/>
        </w:rPr>
        <w:t>.</w:t>
      </w:r>
    </w:p>
    <w:p w14:paraId="52BFA82D" w14:textId="77777777" w:rsidR="00892D60" w:rsidRDefault="00892D60" w:rsidP="00892D60">
      <w:pPr>
        <w:spacing w:after="0" w:line="360" w:lineRule="auto"/>
        <w:jc w:val="center"/>
      </w:pPr>
      <w:r>
        <w:object w:dxaOrig="10155" w:dyaOrig="5310" w14:anchorId="6216CBBF">
          <v:shape id="_x0000_i1039" type="#_x0000_t75" style="width:368.05pt;height:192.35pt" o:ole="">
            <v:imagedata r:id="rId37" o:title=""/>
          </v:shape>
          <o:OLEObject Type="Embed" ProgID="EViews.Workfile.2" ShapeID="_x0000_i1039" DrawAspect="Content" ObjectID="_1683624465" r:id="rId38"/>
        </w:object>
      </w:r>
    </w:p>
    <w:p w14:paraId="1DA3A7D5" w14:textId="77777777" w:rsidR="00892D60" w:rsidRDefault="00892D60" w:rsidP="00CB4A33">
      <w:pPr>
        <w:spacing w:after="0" w:line="360" w:lineRule="auto"/>
        <w:jc w:val="center"/>
      </w:pPr>
      <w:r>
        <w:rPr>
          <w:rFonts w:cs="Times New Roman"/>
          <w:b/>
          <w:sz w:val="24"/>
          <w:szCs w:val="24"/>
        </w:rPr>
        <w:t>Рисунок 3.</w:t>
      </w:r>
      <w:r w:rsidRPr="00892D60">
        <w:rPr>
          <w:rFonts w:cs="Times New Roman"/>
          <w:b/>
          <w:sz w:val="24"/>
          <w:szCs w:val="24"/>
        </w:rPr>
        <w:t>4</w:t>
      </w:r>
      <w:r>
        <w:rPr>
          <w:rFonts w:cs="Times New Roman"/>
          <w:sz w:val="24"/>
          <w:szCs w:val="24"/>
        </w:rPr>
        <w:t xml:space="preserve"> </w:t>
      </w:r>
      <w:r>
        <w:rPr>
          <w:rFonts w:cs="Times New Roman"/>
          <w:b/>
          <w:sz w:val="24"/>
          <w:szCs w:val="24"/>
        </w:rPr>
        <w:t xml:space="preserve">— </w:t>
      </w:r>
      <w:r>
        <w:rPr>
          <w:rFonts w:cs="Times New Roman"/>
          <w:sz w:val="24"/>
          <w:szCs w:val="24"/>
        </w:rPr>
        <w:t xml:space="preserve">графики временных рядов </w:t>
      </w:r>
      <w:r>
        <w:rPr>
          <w:rFonts w:cs="Times New Roman"/>
          <w:sz w:val="24"/>
          <w:szCs w:val="24"/>
          <w:lang w:val="en-US"/>
        </w:rPr>
        <w:t>TRANSP</w:t>
      </w:r>
      <w:r w:rsidRPr="00D45375">
        <w:rPr>
          <w:rFonts w:cs="Times New Roman"/>
          <w:sz w:val="24"/>
          <w:szCs w:val="24"/>
        </w:rPr>
        <w:t>_</w:t>
      </w:r>
      <w:r>
        <w:rPr>
          <w:rFonts w:cs="Times New Roman"/>
          <w:sz w:val="24"/>
          <w:szCs w:val="24"/>
          <w:lang w:val="en-US"/>
        </w:rPr>
        <w:t>SA</w:t>
      </w:r>
      <w:r w:rsidRPr="00D45375">
        <w:rPr>
          <w:rFonts w:cs="Times New Roman"/>
          <w:sz w:val="24"/>
          <w:szCs w:val="24"/>
        </w:rPr>
        <w:t xml:space="preserve">, </w:t>
      </w:r>
      <w:r>
        <w:rPr>
          <w:rFonts w:cs="Times New Roman"/>
          <w:sz w:val="24"/>
          <w:szCs w:val="24"/>
          <w:lang w:val="en-US"/>
        </w:rPr>
        <w:t>TRNSPC</w:t>
      </w:r>
      <w:r w:rsidRPr="00D45375">
        <w:rPr>
          <w:rFonts w:cs="Times New Roman"/>
          <w:sz w:val="24"/>
          <w:szCs w:val="24"/>
        </w:rPr>
        <w:t>_</w:t>
      </w:r>
      <w:r>
        <w:rPr>
          <w:rFonts w:cs="Times New Roman"/>
          <w:sz w:val="24"/>
          <w:szCs w:val="24"/>
          <w:lang w:val="en-US"/>
        </w:rPr>
        <w:t>SA</w:t>
      </w:r>
      <w:r w:rsidRPr="00D45375">
        <w:rPr>
          <w:rFonts w:cs="Times New Roman"/>
          <w:sz w:val="24"/>
          <w:szCs w:val="24"/>
        </w:rPr>
        <w:t xml:space="preserve">, </w:t>
      </w:r>
      <w:r>
        <w:rPr>
          <w:rFonts w:cs="Times New Roman"/>
          <w:sz w:val="24"/>
          <w:szCs w:val="24"/>
          <w:lang w:val="en-US"/>
        </w:rPr>
        <w:t>BESI</w:t>
      </w:r>
      <w:r w:rsidRPr="00D45375">
        <w:rPr>
          <w:rFonts w:cs="Times New Roman"/>
          <w:sz w:val="24"/>
          <w:szCs w:val="24"/>
        </w:rPr>
        <w:t>_</w:t>
      </w:r>
      <w:r>
        <w:rPr>
          <w:rFonts w:cs="Times New Roman"/>
          <w:sz w:val="24"/>
          <w:szCs w:val="24"/>
          <w:lang w:val="en-US"/>
        </w:rPr>
        <w:t>TRANSP</w:t>
      </w:r>
    </w:p>
    <w:p w14:paraId="2A6A55EB" w14:textId="77777777" w:rsidR="00CB4A33" w:rsidRDefault="00CB4A33" w:rsidP="00AB6193">
      <w:pPr>
        <w:spacing w:after="0" w:line="360" w:lineRule="exact"/>
        <w:ind w:firstLine="709"/>
        <w:rPr>
          <w:rFonts w:cs="Times New Roman"/>
          <w:szCs w:val="28"/>
        </w:rPr>
      </w:pPr>
      <w:r>
        <w:rPr>
          <w:rFonts w:cs="Times New Roman"/>
          <w:szCs w:val="28"/>
          <w:u w:val="single"/>
        </w:rPr>
        <w:t>Экономика в целом</w:t>
      </w:r>
      <w:r>
        <w:rPr>
          <w:rFonts w:cs="Times New Roman"/>
          <w:szCs w:val="28"/>
        </w:rPr>
        <w:t>.</w:t>
      </w:r>
    </w:p>
    <w:p w14:paraId="4C6EF369" w14:textId="77777777" w:rsidR="00D43B06" w:rsidRDefault="00D43B06" w:rsidP="00AB6193">
      <w:pPr>
        <w:spacing w:after="0" w:line="360" w:lineRule="exact"/>
        <w:ind w:firstLine="709"/>
        <w:rPr>
          <w:rFonts w:cs="Times New Roman"/>
          <w:szCs w:val="28"/>
        </w:rPr>
      </w:pPr>
      <w:r>
        <w:rPr>
          <w:rFonts w:cs="Times New Roman"/>
          <w:szCs w:val="28"/>
        </w:rPr>
        <w:t xml:space="preserve">Рассматриваемые ряды: </w:t>
      </w:r>
      <w:r>
        <w:rPr>
          <w:rFonts w:cs="Times New Roman"/>
          <w:szCs w:val="28"/>
          <w:lang w:val="en-US"/>
        </w:rPr>
        <w:t>GDP</w:t>
      </w:r>
      <w:r w:rsidRPr="00876CF6">
        <w:rPr>
          <w:rFonts w:cs="Times New Roman"/>
          <w:szCs w:val="28"/>
        </w:rPr>
        <w:t>_</w:t>
      </w:r>
      <w:r>
        <w:rPr>
          <w:rFonts w:cs="Times New Roman"/>
          <w:szCs w:val="28"/>
          <w:lang w:val="en-US"/>
        </w:rPr>
        <w:t>SA</w:t>
      </w:r>
      <w:r w:rsidRPr="00876CF6">
        <w:rPr>
          <w:rFonts w:cs="Times New Roman"/>
          <w:szCs w:val="28"/>
        </w:rPr>
        <w:t xml:space="preserve"> </w:t>
      </w:r>
      <w:r>
        <w:rPr>
          <w:rFonts w:cs="Times New Roman"/>
          <w:szCs w:val="28"/>
        </w:rPr>
        <w:t>— сезонно скорректированный временной ряд ВВП в ценах 2014 года</w:t>
      </w:r>
      <w:r w:rsidRPr="00DC0E6C">
        <w:rPr>
          <w:rFonts w:cs="Times New Roman"/>
          <w:szCs w:val="28"/>
        </w:rPr>
        <w:t xml:space="preserve"> (</w:t>
      </w:r>
      <w:r>
        <w:rPr>
          <w:rFonts w:cs="Times New Roman"/>
          <w:szCs w:val="28"/>
        </w:rPr>
        <w:t>в млрд. рублей</w:t>
      </w:r>
      <w:r w:rsidRPr="00DC0E6C">
        <w:rPr>
          <w:rFonts w:cs="Times New Roman"/>
          <w:szCs w:val="28"/>
        </w:rPr>
        <w:t>)</w:t>
      </w:r>
      <w:r>
        <w:rPr>
          <w:rFonts w:cs="Times New Roman"/>
          <w:szCs w:val="28"/>
        </w:rPr>
        <w:t xml:space="preserve">, </w:t>
      </w:r>
      <w:r w:rsidR="00FC3F7F">
        <w:rPr>
          <w:rFonts w:cs="Times New Roman"/>
          <w:szCs w:val="28"/>
          <w:lang w:val="en-US"/>
        </w:rPr>
        <w:t>ESI</w:t>
      </w:r>
      <w:r w:rsidR="00EB526F" w:rsidRPr="00EB526F">
        <w:rPr>
          <w:rFonts w:cs="Times New Roman"/>
          <w:szCs w:val="28"/>
        </w:rPr>
        <w:t>_</w:t>
      </w:r>
      <w:r w:rsidR="00EB526F">
        <w:rPr>
          <w:rFonts w:cs="Times New Roman"/>
          <w:szCs w:val="28"/>
          <w:lang w:val="en-US"/>
        </w:rPr>
        <w:t>SA</w:t>
      </w:r>
      <w:r w:rsidRPr="00876CF6">
        <w:rPr>
          <w:rFonts w:cs="Times New Roman"/>
          <w:szCs w:val="28"/>
        </w:rPr>
        <w:t xml:space="preserve"> — </w:t>
      </w:r>
      <w:r>
        <w:rPr>
          <w:rFonts w:cs="Times New Roman"/>
          <w:szCs w:val="28"/>
        </w:rPr>
        <w:t xml:space="preserve">сезонно скорректированный временной ряд индекса </w:t>
      </w:r>
      <w:r w:rsidR="001A6CD9">
        <w:rPr>
          <w:rFonts w:cs="Times New Roman"/>
          <w:szCs w:val="28"/>
        </w:rPr>
        <w:t>экономических настроений</w:t>
      </w:r>
      <w:r>
        <w:rPr>
          <w:rFonts w:cs="Times New Roman"/>
          <w:szCs w:val="28"/>
        </w:rPr>
        <w:t>,</w:t>
      </w:r>
      <w:r w:rsidR="001A6CD9" w:rsidRPr="001A6CD9">
        <w:rPr>
          <w:rFonts w:cs="Times New Roman"/>
          <w:szCs w:val="28"/>
        </w:rPr>
        <w:t xml:space="preserve"> </w:t>
      </w:r>
      <w:r w:rsidR="001A6CD9">
        <w:rPr>
          <w:rFonts w:cs="Times New Roman"/>
          <w:szCs w:val="28"/>
          <w:lang w:val="en-US"/>
        </w:rPr>
        <w:t>SESI</w:t>
      </w:r>
      <w:r w:rsidRPr="00876CF6">
        <w:rPr>
          <w:rFonts w:cs="Times New Roman"/>
          <w:szCs w:val="28"/>
        </w:rPr>
        <w:t xml:space="preserve"> — </w:t>
      </w:r>
      <w:r w:rsidR="00D459B9">
        <w:rPr>
          <w:rFonts w:cs="Times New Roman"/>
          <w:szCs w:val="28"/>
        </w:rPr>
        <w:t>сводный</w:t>
      </w:r>
      <w:r>
        <w:rPr>
          <w:rFonts w:cs="Times New Roman"/>
          <w:szCs w:val="28"/>
        </w:rPr>
        <w:t xml:space="preserve"> индекс экономических настроений (методика НБ РБ). Графики рядов приведены на рисунке 3.</w:t>
      </w:r>
      <w:r w:rsidR="00733753">
        <w:rPr>
          <w:rFonts w:cs="Times New Roman"/>
          <w:szCs w:val="28"/>
        </w:rPr>
        <w:t>5</w:t>
      </w:r>
      <w:r w:rsidR="00EF101D">
        <w:rPr>
          <w:rFonts w:cs="Times New Roman"/>
          <w:szCs w:val="28"/>
        </w:rPr>
        <w:t>.</w:t>
      </w:r>
    </w:p>
    <w:p w14:paraId="577CD138" w14:textId="77777777" w:rsidR="00CB4A33" w:rsidRDefault="00C017E4" w:rsidP="00C017E4">
      <w:pPr>
        <w:spacing w:after="0" w:line="360" w:lineRule="auto"/>
        <w:jc w:val="center"/>
      </w:pPr>
      <w:r>
        <w:object w:dxaOrig="10111" w:dyaOrig="5776" w14:anchorId="1F934E55">
          <v:shape id="_x0000_i1040" type="#_x0000_t75" style="width:402.45pt;height:229.95pt" o:ole="">
            <v:imagedata r:id="rId39" o:title=""/>
          </v:shape>
          <o:OLEObject Type="Embed" ProgID="EViews.Workfile.2" ShapeID="_x0000_i1040" DrawAspect="Content" ObjectID="_1683624466" r:id="rId40"/>
        </w:object>
      </w:r>
    </w:p>
    <w:p w14:paraId="6A733585" w14:textId="77777777" w:rsidR="00AE1621" w:rsidRDefault="00AE1621" w:rsidP="00AE1621">
      <w:pPr>
        <w:spacing w:after="0" w:line="360" w:lineRule="auto"/>
        <w:jc w:val="center"/>
      </w:pPr>
      <w:r>
        <w:rPr>
          <w:rFonts w:cs="Times New Roman"/>
          <w:b/>
          <w:sz w:val="24"/>
          <w:szCs w:val="24"/>
        </w:rPr>
        <w:t>Рисунок 3.</w:t>
      </w:r>
      <w:r w:rsidR="00481952" w:rsidRPr="00481952">
        <w:rPr>
          <w:rFonts w:cs="Times New Roman"/>
          <w:b/>
          <w:sz w:val="24"/>
          <w:szCs w:val="24"/>
        </w:rPr>
        <w:t>5</w:t>
      </w:r>
      <w:r>
        <w:rPr>
          <w:rFonts w:cs="Times New Roman"/>
          <w:sz w:val="24"/>
          <w:szCs w:val="24"/>
        </w:rPr>
        <w:t xml:space="preserve"> </w:t>
      </w:r>
      <w:r>
        <w:rPr>
          <w:rFonts w:cs="Times New Roman"/>
          <w:b/>
          <w:sz w:val="24"/>
          <w:szCs w:val="24"/>
        </w:rPr>
        <w:t xml:space="preserve">— </w:t>
      </w:r>
      <w:r>
        <w:rPr>
          <w:rFonts w:cs="Times New Roman"/>
          <w:sz w:val="24"/>
          <w:szCs w:val="24"/>
        </w:rPr>
        <w:t xml:space="preserve">графики временных рядов </w:t>
      </w:r>
      <w:r>
        <w:rPr>
          <w:rFonts w:cs="Times New Roman"/>
          <w:sz w:val="24"/>
          <w:szCs w:val="24"/>
          <w:lang w:val="en-US"/>
        </w:rPr>
        <w:t>GDP</w:t>
      </w:r>
      <w:r w:rsidRPr="00D45375">
        <w:rPr>
          <w:rFonts w:cs="Times New Roman"/>
          <w:sz w:val="24"/>
          <w:szCs w:val="24"/>
        </w:rPr>
        <w:t>_</w:t>
      </w:r>
      <w:r>
        <w:rPr>
          <w:rFonts w:cs="Times New Roman"/>
          <w:sz w:val="24"/>
          <w:szCs w:val="24"/>
          <w:lang w:val="en-US"/>
        </w:rPr>
        <w:t>SA</w:t>
      </w:r>
      <w:r w:rsidRPr="00D45375">
        <w:rPr>
          <w:rFonts w:cs="Times New Roman"/>
          <w:sz w:val="24"/>
          <w:szCs w:val="24"/>
        </w:rPr>
        <w:t xml:space="preserve">, </w:t>
      </w:r>
      <w:r w:rsidR="00C41546">
        <w:rPr>
          <w:rFonts w:cs="Times New Roman"/>
          <w:sz w:val="24"/>
          <w:szCs w:val="24"/>
          <w:lang w:val="en-US"/>
        </w:rPr>
        <w:t>ESI</w:t>
      </w:r>
      <w:r w:rsidRPr="00D45375">
        <w:rPr>
          <w:rFonts w:cs="Times New Roman"/>
          <w:sz w:val="24"/>
          <w:szCs w:val="24"/>
        </w:rPr>
        <w:t>_</w:t>
      </w:r>
      <w:r>
        <w:rPr>
          <w:rFonts w:cs="Times New Roman"/>
          <w:sz w:val="24"/>
          <w:szCs w:val="24"/>
          <w:lang w:val="en-US"/>
        </w:rPr>
        <w:t>SA</w:t>
      </w:r>
      <w:r w:rsidRPr="00D45375">
        <w:rPr>
          <w:rFonts w:cs="Times New Roman"/>
          <w:sz w:val="24"/>
          <w:szCs w:val="24"/>
        </w:rPr>
        <w:t xml:space="preserve">, </w:t>
      </w:r>
      <w:r w:rsidR="00916FC8">
        <w:rPr>
          <w:rFonts w:cs="Times New Roman"/>
          <w:sz w:val="24"/>
          <w:szCs w:val="24"/>
          <w:lang w:val="en-US"/>
        </w:rPr>
        <w:t>SESI</w:t>
      </w:r>
    </w:p>
    <w:p w14:paraId="60D929E6" w14:textId="77777777" w:rsidR="00481952" w:rsidRPr="00AF1E76" w:rsidRDefault="00481952" w:rsidP="00DC24C0">
      <w:pPr>
        <w:pStyle w:val="3"/>
        <w:spacing w:before="360"/>
      </w:pPr>
      <w:bookmarkStart w:id="23" w:name="_Toc72998961"/>
      <w:r w:rsidRPr="00AF1E76">
        <w:t xml:space="preserve">3.2.2 </w:t>
      </w:r>
      <w:r w:rsidR="00410580" w:rsidRPr="00AF1E76">
        <w:t>Описание используемых при анализе тестов</w:t>
      </w:r>
      <w:bookmarkEnd w:id="23"/>
      <w:r w:rsidRPr="00AF1E76">
        <w:t xml:space="preserve"> </w:t>
      </w:r>
    </w:p>
    <w:p w14:paraId="06293CB1" w14:textId="77777777" w:rsidR="00892D60" w:rsidRDefault="00D25B0B" w:rsidP="001D1102">
      <w:pPr>
        <w:spacing w:after="0" w:line="360" w:lineRule="exact"/>
        <w:ind w:firstLine="709"/>
        <w:rPr>
          <w:rFonts w:cs="Times New Roman"/>
        </w:rPr>
      </w:pPr>
      <w:r>
        <w:t xml:space="preserve">При построении моделей, описанных в пункте 3.1.1, важным аспектом является стационарность временного ряда, что обосновывает использование тестов «единичного корня», а именно: расширенный тест Дики </w:t>
      </w:r>
      <w:r>
        <w:rPr>
          <w:rFonts w:cs="Times New Roman"/>
          <w:szCs w:val="28"/>
          <w:lang w:val="be-BY"/>
        </w:rPr>
        <w:t xml:space="preserve">– </w:t>
      </w:r>
      <w:proofErr w:type="spellStart"/>
      <w:r>
        <w:rPr>
          <w:rFonts w:cs="Times New Roman"/>
        </w:rPr>
        <w:t>Фуллера</w:t>
      </w:r>
      <w:proofErr w:type="spellEnd"/>
      <w:r>
        <w:rPr>
          <w:rFonts w:cs="Times New Roman"/>
        </w:rPr>
        <w:t xml:space="preserve"> (</w:t>
      </w:r>
      <m:oMath>
        <m:r>
          <m:rPr>
            <m:sty m:val="p"/>
          </m:rPr>
          <w:rPr>
            <w:rFonts w:ascii="Cambria Math" w:hAnsi="Cambria Math" w:cs="Times New Roman"/>
            <w:lang w:val="en-US"/>
          </w:rPr>
          <m:t>ADF</m:t>
        </m:r>
        <m:r>
          <m:rPr>
            <m:sty m:val="p"/>
          </m:rPr>
          <w:rPr>
            <w:rFonts w:ascii="Cambria Math" w:hAnsi="Cambria Math" w:cs="Times New Roman"/>
          </w:rPr>
          <m:t>-</m:t>
        </m:r>
        <m:r>
          <m:rPr>
            <m:sty m:val="p"/>
          </m:rPr>
          <w:rPr>
            <w:rFonts w:ascii="Cambria Math" w:hAnsi="Cambria Math" w:cs="Times New Roman"/>
            <w:lang w:val="en-US"/>
          </w:rPr>
          <m:t>test</m:t>
        </m:r>
      </m:oMath>
      <w:r>
        <w:rPr>
          <w:rFonts w:cs="Times New Roman"/>
        </w:rPr>
        <w:t xml:space="preserve">), тест </w:t>
      </w:r>
      <m:oMath>
        <m:r>
          <m:rPr>
            <m:sty m:val="p"/>
          </m:rPr>
          <w:rPr>
            <w:rFonts w:ascii="Cambria Math" w:hAnsi="Cambria Math" w:cs="Times New Roman"/>
            <w:lang w:val="en-US"/>
          </w:rPr>
          <m:t>KPSS</m:t>
        </m:r>
      </m:oMath>
      <w:r w:rsidRPr="00D25B0B">
        <w:rPr>
          <w:rFonts w:cs="Times New Roman"/>
        </w:rPr>
        <w:t xml:space="preserve"> (</w:t>
      </w:r>
      <w:r>
        <w:rPr>
          <w:rFonts w:cs="Times New Roman"/>
        </w:rPr>
        <w:t xml:space="preserve">тест </w:t>
      </w:r>
      <m:oMath>
        <m:r>
          <m:rPr>
            <m:sty m:val="p"/>
          </m:rPr>
          <w:rPr>
            <w:rFonts w:ascii="Cambria Math" w:hAnsi="Cambria Math" w:cs="Times New Roman"/>
            <w:lang w:val="en-US"/>
          </w:rPr>
          <m:t>Kwiatkowski</m:t>
        </m:r>
        <m:r>
          <m:rPr>
            <m:sty m:val="p"/>
          </m:rPr>
          <w:rPr>
            <w:rFonts w:ascii="Cambria Math" w:hAnsi="Cambria Math" w:cs="Times New Roman"/>
          </w:rPr>
          <m:t xml:space="preserve"> </m:t>
        </m:r>
        <m:r>
          <m:rPr>
            <m:sty m:val="p"/>
          </m:rPr>
          <w:rPr>
            <w:rFonts w:ascii="Cambria Math" w:hAnsi="Cambria Math" w:cs="Times New Roman"/>
            <w:szCs w:val="28"/>
            <w:lang w:val="be-BY"/>
          </w:rPr>
          <m:t>–</m:t>
        </m:r>
        <m:r>
          <m:rPr>
            <m:sty m:val="p"/>
          </m:rPr>
          <w:rPr>
            <w:rFonts w:ascii="Cambria Math" w:hAnsi="Cambria Math" w:cs="Times New Roman"/>
            <w:szCs w:val="28"/>
          </w:rPr>
          <m:t xml:space="preserve"> </m:t>
        </m:r>
        <m:r>
          <m:rPr>
            <m:sty m:val="p"/>
          </m:rPr>
          <w:rPr>
            <w:rFonts w:ascii="Cambria Math" w:hAnsi="Cambria Math" w:cs="Times New Roman"/>
            <w:szCs w:val="28"/>
            <w:lang w:val="en-US"/>
          </w:rPr>
          <m:t>P</m:t>
        </m:r>
        <m:r>
          <m:rPr>
            <m:sty m:val="p"/>
          </m:rPr>
          <w:rPr>
            <w:rFonts w:ascii="Cambria Math" w:hAnsi="Cambria Math" w:cs="Times New Roman"/>
            <w:szCs w:val="28"/>
          </w:rPr>
          <m:t>h</m:t>
        </m:r>
        <m:r>
          <m:rPr>
            <m:sty m:val="p"/>
          </m:rPr>
          <w:rPr>
            <w:rFonts w:ascii="Cambria Math" w:hAnsi="Cambria Math" w:cs="Times New Roman"/>
            <w:szCs w:val="28"/>
            <w:lang w:val="en-US"/>
          </w:rPr>
          <m:t>illips</m:t>
        </m:r>
        <m:r>
          <m:rPr>
            <m:sty m:val="p"/>
          </m:rPr>
          <w:rPr>
            <w:rFonts w:ascii="Cambria Math" w:hAnsi="Cambria Math" w:cs="Times New Roman"/>
            <w:szCs w:val="28"/>
          </w:rPr>
          <m:t xml:space="preserve"> </m:t>
        </m:r>
        <m:r>
          <m:rPr>
            <m:sty m:val="p"/>
          </m:rPr>
          <w:rPr>
            <w:rFonts w:ascii="Cambria Math" w:hAnsi="Cambria Math" w:cs="Times New Roman"/>
            <w:szCs w:val="28"/>
            <w:lang w:val="be-BY"/>
          </w:rPr>
          <m:t>–</m:t>
        </m:r>
        <m:r>
          <m:rPr>
            <m:sty m:val="p"/>
          </m:rPr>
          <w:rPr>
            <w:rFonts w:ascii="Cambria Math" w:hAnsi="Cambria Math" w:cs="Times New Roman"/>
            <w:szCs w:val="28"/>
          </w:rPr>
          <m:t xml:space="preserve"> </m:t>
        </m:r>
        <m:r>
          <m:rPr>
            <m:sty m:val="p"/>
          </m:rPr>
          <w:rPr>
            <w:rFonts w:ascii="Cambria Math" w:hAnsi="Cambria Math" w:cs="Times New Roman"/>
            <w:szCs w:val="28"/>
            <w:lang w:val="en-US"/>
          </w:rPr>
          <m:t>Sc</m:t>
        </m:r>
        <m:r>
          <m:rPr>
            <m:sty m:val="p"/>
          </m:rPr>
          <w:rPr>
            <w:rFonts w:ascii="Cambria Math" w:hAnsi="Cambria Math" w:cs="Times New Roman"/>
            <w:szCs w:val="28"/>
          </w:rPr>
          <m:t>h</m:t>
        </m:r>
        <m:r>
          <m:rPr>
            <m:sty m:val="p"/>
          </m:rPr>
          <w:rPr>
            <w:rFonts w:ascii="Cambria Math" w:hAnsi="Cambria Math" w:cs="Times New Roman"/>
            <w:szCs w:val="28"/>
            <w:lang w:val="en-US"/>
          </w:rPr>
          <m:t>midt</m:t>
        </m:r>
        <m:r>
          <m:rPr>
            <m:sty m:val="p"/>
          </m:rPr>
          <w:rPr>
            <w:rFonts w:ascii="Cambria Math" w:hAnsi="Cambria Math" w:cs="Times New Roman"/>
            <w:szCs w:val="28"/>
          </w:rPr>
          <m:t xml:space="preserve"> </m:t>
        </m:r>
        <m:r>
          <m:rPr>
            <m:sty m:val="p"/>
          </m:rPr>
          <w:rPr>
            <w:rFonts w:ascii="Cambria Math" w:hAnsi="Cambria Math" w:cs="Times New Roman"/>
            <w:szCs w:val="28"/>
            <w:lang w:val="be-BY"/>
          </w:rPr>
          <m:t>–</m:t>
        </m:r>
        <m:r>
          <m:rPr>
            <m:sty m:val="p"/>
          </m:rPr>
          <w:rPr>
            <w:rFonts w:ascii="Cambria Math" w:hAnsi="Cambria Math" w:cs="Times New Roman"/>
            <w:szCs w:val="28"/>
          </w:rPr>
          <m:t xml:space="preserve"> </m:t>
        </m:r>
        <m:r>
          <m:rPr>
            <m:sty m:val="p"/>
          </m:rPr>
          <w:rPr>
            <w:rFonts w:ascii="Cambria Math" w:hAnsi="Cambria Math" w:cs="Times New Roman"/>
            <w:szCs w:val="28"/>
            <w:lang w:val="en-US"/>
          </w:rPr>
          <m:t>S</m:t>
        </m:r>
        <m:r>
          <m:rPr>
            <m:sty m:val="p"/>
          </m:rPr>
          <w:rPr>
            <w:rFonts w:ascii="Cambria Math" w:hAnsi="Cambria Math" w:cs="Times New Roman"/>
            <w:szCs w:val="28"/>
          </w:rPr>
          <m:t>h</m:t>
        </m:r>
        <m:r>
          <m:rPr>
            <m:sty m:val="p"/>
          </m:rPr>
          <w:rPr>
            <w:rFonts w:ascii="Cambria Math" w:hAnsi="Cambria Math" w:cs="Times New Roman"/>
            <w:szCs w:val="28"/>
            <w:lang w:val="en-US"/>
          </w:rPr>
          <m:t>in</m:t>
        </m:r>
      </m:oMath>
      <w:r w:rsidRPr="00D25B0B">
        <w:rPr>
          <w:rFonts w:cs="Times New Roman"/>
        </w:rPr>
        <w:t>).</w:t>
      </w:r>
      <w:r w:rsidR="001D1102" w:rsidRPr="001D1102">
        <w:rPr>
          <w:rFonts w:cs="Times New Roman"/>
        </w:rPr>
        <w:t xml:space="preserve"> </w:t>
      </w:r>
      <w:r w:rsidR="001D1102">
        <w:rPr>
          <w:rFonts w:cs="Times New Roman"/>
        </w:rPr>
        <w:t xml:space="preserve">Нулевая гипотеза </w:t>
      </w:r>
      <w:r w:rsidR="001D1102">
        <w:rPr>
          <w:rFonts w:cs="Times New Roman"/>
          <w:lang w:val="en-US"/>
        </w:rPr>
        <w:t>ADF</w:t>
      </w:r>
      <w:r w:rsidR="001D1102" w:rsidRPr="001D1102">
        <w:rPr>
          <w:rFonts w:cs="Times New Roman"/>
        </w:rPr>
        <w:t>-</w:t>
      </w:r>
      <w:r w:rsidR="001D1102">
        <w:rPr>
          <w:rFonts w:cs="Times New Roman"/>
        </w:rPr>
        <w:t xml:space="preserve">теста: рассматриваемый временной ряд является нестационарным. Нулевая гипотеза теста </w:t>
      </w:r>
      <m:oMath>
        <m:r>
          <m:rPr>
            <m:sty m:val="p"/>
          </m:rPr>
          <w:rPr>
            <w:rFonts w:ascii="Cambria Math" w:hAnsi="Cambria Math" w:cs="Times New Roman"/>
            <w:lang w:val="en-US"/>
          </w:rPr>
          <m:t>KPSS</m:t>
        </m:r>
      </m:oMath>
      <w:r w:rsidR="001D1102">
        <w:rPr>
          <w:rFonts w:cs="Times New Roman"/>
        </w:rPr>
        <w:t>: рассматриваемый временной ряд является стационарным или стационарным относительно детерминированного линейного тренда</w:t>
      </w:r>
      <w:r w:rsidR="00020556">
        <w:rPr>
          <w:rFonts w:cs="Times New Roman"/>
        </w:rPr>
        <w:t>.</w:t>
      </w:r>
    </w:p>
    <w:p w14:paraId="770A077F" w14:textId="77777777" w:rsidR="00756305" w:rsidRDefault="00AB6193" w:rsidP="00B772F5">
      <w:pPr>
        <w:spacing w:after="0" w:line="360" w:lineRule="exact"/>
        <w:ind w:firstLine="709"/>
        <w:rPr>
          <w:rFonts w:cs="Times New Roman"/>
        </w:rPr>
      </w:pPr>
      <w:r>
        <w:rPr>
          <w:rFonts w:cs="Times New Roman"/>
        </w:rPr>
        <w:t xml:space="preserve">Для исследования наличия структурных изменений в моделях временных рядов использовались 2 теста: тест </w:t>
      </w:r>
      <m:oMath>
        <m:r>
          <m:rPr>
            <m:sty m:val="p"/>
          </m:rPr>
          <w:rPr>
            <w:rFonts w:ascii="Cambria Math" w:hAnsi="Cambria Math" w:cs="Times New Roman"/>
            <w:lang w:val="en-US"/>
          </w:rPr>
          <m:t>BPUR</m:t>
        </m:r>
      </m:oMath>
      <w:r w:rsidRPr="00AB6193">
        <w:rPr>
          <w:rFonts w:cs="Times New Roman"/>
        </w:rPr>
        <w:t xml:space="preserve"> (</w:t>
      </w:r>
      <m:oMath>
        <m:r>
          <m:rPr>
            <m:sty m:val="p"/>
          </m:rPr>
          <w:rPr>
            <w:rFonts w:ascii="Cambria Math" w:hAnsi="Cambria Math" w:cs="Times New Roman"/>
            <w:lang w:val="en-US"/>
          </w:rPr>
          <m:t>Breakpoint</m:t>
        </m:r>
        <m:r>
          <m:rPr>
            <m:sty m:val="p"/>
          </m:rPr>
          <w:rPr>
            <w:rFonts w:ascii="Cambria Math" w:hAnsi="Cambria Math" w:cs="Times New Roman"/>
          </w:rPr>
          <m:t xml:space="preserve"> </m:t>
        </m:r>
        <m:r>
          <m:rPr>
            <m:sty m:val="p"/>
          </m:rPr>
          <w:rPr>
            <w:rFonts w:ascii="Cambria Math" w:hAnsi="Cambria Math" w:cs="Times New Roman"/>
            <w:lang w:val="en-US"/>
          </w:rPr>
          <m:t>Unit</m:t>
        </m:r>
        <m:r>
          <m:rPr>
            <m:sty m:val="p"/>
          </m:rPr>
          <w:rPr>
            <w:rFonts w:ascii="Cambria Math" w:hAnsi="Cambria Math" w:cs="Times New Roman"/>
          </w:rPr>
          <m:t xml:space="preserve"> </m:t>
        </m:r>
        <m:r>
          <m:rPr>
            <m:sty m:val="p"/>
          </m:rPr>
          <w:rPr>
            <w:rFonts w:ascii="Cambria Math" w:hAnsi="Cambria Math" w:cs="Times New Roman"/>
            <w:lang w:val="en-US"/>
          </w:rPr>
          <m:t>Root</m:t>
        </m:r>
        <m:r>
          <m:rPr>
            <m:sty m:val="p"/>
          </m:rPr>
          <w:rPr>
            <w:rFonts w:ascii="Cambria Math" w:hAnsi="Cambria Math" w:cs="Times New Roman"/>
          </w:rPr>
          <m:t xml:space="preserve"> </m:t>
        </m:r>
        <m:r>
          <m:rPr>
            <m:sty m:val="p"/>
          </m:rPr>
          <w:rPr>
            <w:rFonts w:ascii="Cambria Math" w:hAnsi="Cambria Math" w:cs="Times New Roman"/>
            <w:lang w:val="en-US"/>
          </w:rPr>
          <m:t>test</m:t>
        </m:r>
      </m:oMath>
      <w:r w:rsidRPr="00AB6193">
        <w:rPr>
          <w:rFonts w:cs="Times New Roman"/>
        </w:rPr>
        <w:t>)</w:t>
      </w:r>
      <w:r>
        <w:rPr>
          <w:rFonts w:cs="Times New Roman"/>
        </w:rPr>
        <w:t>, тест Баи-Перрона (</w:t>
      </w:r>
      <m:oMath>
        <m:r>
          <m:rPr>
            <m:sty m:val="p"/>
          </m:rPr>
          <w:rPr>
            <w:rFonts w:ascii="Cambria Math" w:hAnsi="Cambria Math" w:cs="Times New Roman"/>
            <w:lang w:val="en-US"/>
          </w:rPr>
          <m:t>Bai</m:t>
        </m:r>
        <m:r>
          <m:rPr>
            <m:sty m:val="p"/>
          </m:rPr>
          <w:rPr>
            <w:rFonts w:ascii="Cambria Math" w:hAnsi="Cambria Math" w:cs="Times New Roman"/>
          </w:rPr>
          <m:t xml:space="preserve"> </m:t>
        </m:r>
        <m:r>
          <m:rPr>
            <m:sty m:val="p"/>
          </m:rPr>
          <w:rPr>
            <w:rFonts w:ascii="Cambria Math" w:hAnsi="Cambria Math" w:cs="Times New Roman"/>
            <w:szCs w:val="28"/>
            <w:lang w:val="be-BY"/>
          </w:rPr>
          <m:t>–</m:t>
        </m:r>
        <m:r>
          <m:rPr>
            <m:sty m:val="p"/>
          </m:rPr>
          <w:rPr>
            <w:rFonts w:ascii="Cambria Math" w:hAnsi="Cambria Math" w:cs="Times New Roman"/>
            <w:szCs w:val="28"/>
          </w:rPr>
          <m:t xml:space="preserve"> </m:t>
        </m:r>
        <m:r>
          <m:rPr>
            <m:sty m:val="p"/>
          </m:rPr>
          <w:rPr>
            <w:rFonts w:ascii="Cambria Math" w:hAnsi="Cambria Math" w:cs="Times New Roman"/>
            <w:szCs w:val="28"/>
            <w:lang w:val="en-US"/>
          </w:rPr>
          <m:t>Perron</m:t>
        </m:r>
        <m:r>
          <m:rPr>
            <m:sty m:val="p"/>
          </m:rPr>
          <w:rPr>
            <w:rFonts w:ascii="Cambria Math" w:hAnsi="Cambria Math" w:cs="Times New Roman"/>
          </w:rPr>
          <m:t xml:space="preserve"> </m:t>
        </m:r>
        <m:r>
          <m:rPr>
            <m:sty m:val="p"/>
          </m:rPr>
          <w:rPr>
            <w:rFonts w:ascii="Cambria Math" w:hAnsi="Cambria Math" w:cs="Times New Roman"/>
            <w:lang w:val="en-US"/>
          </w:rPr>
          <m:t>test</m:t>
        </m:r>
      </m:oMath>
      <w:r>
        <w:rPr>
          <w:rFonts w:cs="Times New Roman"/>
        </w:rPr>
        <w:t>)</w:t>
      </w:r>
      <w:r w:rsidR="002D1372" w:rsidRPr="002D1372">
        <w:rPr>
          <w:rFonts w:cs="Times New Roman"/>
        </w:rPr>
        <w:t>.</w:t>
      </w:r>
    </w:p>
    <w:p w14:paraId="56CE91FD" w14:textId="77777777" w:rsidR="002D1372" w:rsidRDefault="002D1372" w:rsidP="001D1102">
      <w:pPr>
        <w:spacing w:after="0" w:line="360" w:lineRule="exact"/>
        <w:ind w:firstLine="709"/>
        <w:rPr>
          <w:rFonts w:eastAsiaTheme="minorEastAsia" w:cs="Times New Roman"/>
        </w:rPr>
      </w:pPr>
      <w:r>
        <w:rPr>
          <w:rFonts w:cs="Times New Roman"/>
          <w:lang w:val="en-US"/>
        </w:rPr>
        <w:t>BPUR</w:t>
      </w:r>
      <w:r>
        <w:rPr>
          <w:rFonts w:cs="Times New Roman"/>
        </w:rPr>
        <w:t xml:space="preserve"> </w:t>
      </w:r>
      <w:r w:rsidR="0045171E">
        <w:rPr>
          <w:rFonts w:cs="Times New Roman"/>
        </w:rPr>
        <w:t>является</w:t>
      </w:r>
      <w:r>
        <w:rPr>
          <w:rFonts w:cs="Times New Roman"/>
          <w:lang w:val="be-BY"/>
        </w:rPr>
        <w:t xml:space="preserve"> </w:t>
      </w:r>
      <w:r w:rsidR="00FE19D4">
        <w:rPr>
          <w:rFonts w:cs="Times New Roman"/>
        </w:rPr>
        <w:t xml:space="preserve">модификацией </w:t>
      </w:r>
      <m:oMath>
        <m:r>
          <m:rPr>
            <m:sty m:val="p"/>
          </m:rPr>
          <w:rPr>
            <w:rFonts w:ascii="Cambria Math" w:hAnsi="Cambria Math" w:cs="Times New Roman"/>
            <w:lang w:val="en-US"/>
          </w:rPr>
          <m:t>ADF</m:t>
        </m:r>
        <m:r>
          <m:rPr>
            <m:sty m:val="p"/>
          </m:rPr>
          <w:rPr>
            <w:rFonts w:ascii="Cambria Math" w:hAnsi="Cambria Math" w:cs="Times New Roman"/>
          </w:rPr>
          <m:t>-</m:t>
        </m:r>
      </m:oMath>
      <w:r w:rsidR="00FE19D4">
        <w:rPr>
          <w:rFonts w:eastAsiaTheme="minorEastAsia" w:cs="Times New Roman"/>
        </w:rPr>
        <w:t xml:space="preserve"> теста</w:t>
      </w:r>
      <w:r w:rsidR="00AE5016">
        <w:rPr>
          <w:rFonts w:cs="Times New Roman"/>
        </w:rPr>
        <w:t>. Его</w:t>
      </w:r>
      <w:r>
        <w:rPr>
          <w:rFonts w:cs="Times New Roman"/>
        </w:rPr>
        <w:t xml:space="preserve"> </w:t>
      </w:r>
      <w:r w:rsidR="00AE5016">
        <w:rPr>
          <w:rFonts w:cs="Times New Roman"/>
        </w:rPr>
        <w:t>применяют при</w:t>
      </w:r>
      <w:r>
        <w:rPr>
          <w:rFonts w:cs="Times New Roman"/>
        </w:rPr>
        <w:t xml:space="preserve"> </w:t>
      </w:r>
      <w:r w:rsidR="006F20BD">
        <w:rPr>
          <w:rFonts w:cs="Times New Roman"/>
        </w:rPr>
        <w:t>исследовании</w:t>
      </w:r>
      <w:r>
        <w:rPr>
          <w:rFonts w:cs="Times New Roman"/>
        </w:rPr>
        <w:t xml:space="preserve"> структурных изменений в процессах «единичного корня».</w:t>
      </w:r>
      <w:r w:rsidR="007A29F0">
        <w:rPr>
          <w:rFonts w:cs="Times New Roman"/>
        </w:rPr>
        <w:t xml:space="preserve"> При т</w:t>
      </w:r>
      <w:r>
        <w:rPr>
          <w:rFonts w:cs="Times New Roman"/>
        </w:rPr>
        <w:t>ест</w:t>
      </w:r>
      <w:r w:rsidR="007A29F0">
        <w:rPr>
          <w:rFonts w:cs="Times New Roman"/>
        </w:rPr>
        <w:t>ировании данным тестом</w:t>
      </w:r>
      <w:r>
        <w:rPr>
          <w:rFonts w:cs="Times New Roman"/>
        </w:rPr>
        <w:t xml:space="preserve"> </w:t>
      </w:r>
      <w:r w:rsidR="007A29F0">
        <w:rPr>
          <w:rFonts w:cs="Times New Roman"/>
        </w:rPr>
        <w:t xml:space="preserve">рассматривается возможность </w:t>
      </w:r>
      <w:r w:rsidR="00EA468E">
        <w:rPr>
          <w:rFonts w:cs="Times New Roman"/>
        </w:rPr>
        <w:t xml:space="preserve">наличия </w:t>
      </w:r>
      <w:r w:rsidR="007A29F0">
        <w:rPr>
          <w:rFonts w:cs="Times New Roman"/>
        </w:rPr>
        <w:t>одиночных структурных изменений</w:t>
      </w:r>
      <w:r w:rsidR="00BF4DF3">
        <w:rPr>
          <w:rFonts w:cs="Times New Roman"/>
        </w:rPr>
        <w:t xml:space="preserve"> в тренде</w:t>
      </w:r>
      <w:r>
        <w:rPr>
          <w:rFonts w:cs="Times New Roman"/>
        </w:rPr>
        <w:t xml:space="preserve">, </w:t>
      </w:r>
      <w:r w:rsidR="007A29F0">
        <w:rPr>
          <w:rFonts w:cs="Times New Roman"/>
        </w:rPr>
        <w:t>порожденных</w:t>
      </w:r>
      <w:r w:rsidR="00BF4DF3">
        <w:rPr>
          <w:rFonts w:cs="Times New Roman"/>
        </w:rPr>
        <w:t xml:space="preserve"> аномалиями в моделях случайных ошибок, среди которых выделяют 2 типа: «инновационные аномалии», или аномалии с постепенным развитием (</w:t>
      </w:r>
      <m:oMath>
        <m:r>
          <m:rPr>
            <m:sty m:val="p"/>
          </m:rPr>
          <w:rPr>
            <w:rFonts w:ascii="Cambria Math" w:hAnsi="Cambria Math" w:cs="Times New Roman"/>
            <w:lang w:val="en-US"/>
          </w:rPr>
          <m:t>innovation</m:t>
        </m:r>
        <m:r>
          <m:rPr>
            <m:sty m:val="p"/>
          </m:rPr>
          <w:rPr>
            <w:rFonts w:ascii="Cambria Math" w:hAnsi="Cambria Math" w:cs="Times New Roman"/>
          </w:rPr>
          <m:t xml:space="preserve"> </m:t>
        </m:r>
        <m:r>
          <m:rPr>
            <m:sty m:val="p"/>
          </m:rPr>
          <w:rPr>
            <w:rFonts w:ascii="Cambria Math" w:hAnsi="Cambria Math" w:cs="Times New Roman"/>
            <w:lang w:val="en-US"/>
          </w:rPr>
          <m:t>outlier</m:t>
        </m:r>
      </m:oMath>
      <w:r w:rsidR="00BF4DF3">
        <w:rPr>
          <w:rFonts w:cs="Times New Roman"/>
        </w:rPr>
        <w:t>),</w:t>
      </w:r>
      <w:r w:rsidR="00BF4DF3" w:rsidRPr="00BF4DF3">
        <w:rPr>
          <w:rFonts w:cs="Times New Roman"/>
        </w:rPr>
        <w:t xml:space="preserve"> </w:t>
      </w:r>
      <w:r w:rsidR="00BF4DF3">
        <w:rPr>
          <w:rFonts w:cs="Times New Roman"/>
        </w:rPr>
        <w:t>которые характерны временным рядам со стохастическими трендами</w:t>
      </w:r>
      <w:r w:rsidR="00B772F5">
        <w:rPr>
          <w:rFonts w:cs="Times New Roman"/>
        </w:rPr>
        <w:t xml:space="preserve">; аномально большие </w:t>
      </w:r>
      <w:r w:rsidR="00C032EF">
        <w:rPr>
          <w:rFonts w:cs="Times New Roman"/>
        </w:rPr>
        <w:t xml:space="preserve">одномоментные </w:t>
      </w:r>
      <w:r w:rsidR="00B772F5">
        <w:rPr>
          <w:rFonts w:cs="Times New Roman"/>
        </w:rPr>
        <w:t>изменения (</w:t>
      </w:r>
      <m:oMath>
        <m:r>
          <m:rPr>
            <m:sty m:val="p"/>
          </m:rPr>
          <w:rPr>
            <w:rFonts w:ascii="Cambria Math" w:hAnsi="Cambria Math" w:cs="Times New Roman"/>
            <w:lang w:val="en-US"/>
          </w:rPr>
          <m:t>additive</m:t>
        </m:r>
        <m:r>
          <m:rPr>
            <m:sty m:val="p"/>
          </m:rPr>
          <w:rPr>
            <w:rFonts w:ascii="Cambria Math" w:hAnsi="Cambria Math" w:cs="Times New Roman"/>
          </w:rPr>
          <m:t xml:space="preserve"> </m:t>
        </m:r>
        <m:r>
          <m:rPr>
            <m:sty m:val="p"/>
          </m:rPr>
          <w:rPr>
            <w:rFonts w:ascii="Cambria Math" w:hAnsi="Cambria Math" w:cs="Times New Roman"/>
            <w:lang w:val="en-US"/>
          </w:rPr>
          <m:t>outlier</m:t>
        </m:r>
      </m:oMath>
      <w:r w:rsidR="00B772F5">
        <w:rPr>
          <w:rFonts w:cs="Times New Roman"/>
        </w:rPr>
        <w:t>), свойственные временным рядам с детерминированными трендами.</w:t>
      </w:r>
      <w:r w:rsidR="007F20CA">
        <w:rPr>
          <w:rFonts w:cs="Times New Roman"/>
        </w:rPr>
        <w:t xml:space="preserve"> Нулевая гипотеза теста: рассматриваемый ряд является </w:t>
      </w:r>
      <w:r w:rsidR="00B761AB">
        <w:rPr>
          <w:rFonts w:cs="Times New Roman"/>
        </w:rPr>
        <w:t>интегрированным со структурным изменением в функции тренда, что вызвано аномалиями инновационного процесса.</w:t>
      </w:r>
      <w:r w:rsidR="009C10D2">
        <w:rPr>
          <w:rFonts w:cs="Times New Roman"/>
        </w:rPr>
        <w:t xml:space="preserve"> Альтернатива модели из нулевой гипотезы — модель временного ряда, который </w:t>
      </w:r>
      <w:r w:rsidR="009C10D2">
        <w:rPr>
          <w:rFonts w:cs="Times New Roman"/>
        </w:rPr>
        <w:lastRenderedPageBreak/>
        <w:t>стационарен или стационарен относительно детерминированного тренда</w:t>
      </w:r>
      <w:r w:rsidR="006C5965">
        <w:rPr>
          <w:rFonts w:cs="Times New Roman"/>
        </w:rPr>
        <w:t xml:space="preserve">, со структурными изменениями в свободном члене </w:t>
      </w:r>
      <m:oMath>
        <m:r>
          <w:rPr>
            <w:rFonts w:ascii="Cambria Math" w:hAnsi="Cambria Math" w:cs="Times New Roman"/>
          </w:rPr>
          <m:t>c</m:t>
        </m:r>
      </m:oMath>
      <w:r w:rsidR="006C5965" w:rsidRPr="006C5965">
        <w:rPr>
          <w:rFonts w:eastAsiaTheme="minorEastAsia" w:cs="Times New Roman"/>
        </w:rPr>
        <w:t xml:space="preserve"> </w:t>
      </w:r>
      <w:r w:rsidR="006C5965">
        <w:rPr>
          <w:rFonts w:eastAsiaTheme="minorEastAsia" w:cs="Times New Roman"/>
        </w:rPr>
        <w:t xml:space="preserve">и/или </w:t>
      </w:r>
      <w:r w:rsidR="006C5965">
        <w:rPr>
          <w:rFonts w:eastAsiaTheme="minorEastAsia" w:cs="Times New Roman"/>
          <w:lang w:val="be-BY"/>
        </w:rPr>
        <w:t xml:space="preserve">в </w:t>
      </w:r>
      <w:r w:rsidR="006C5965">
        <w:rPr>
          <w:rFonts w:eastAsiaTheme="minorEastAsia" w:cs="Times New Roman"/>
        </w:rPr>
        <w:t xml:space="preserve">регрессионном коэффициенте линейного тренда </w:t>
      </w:r>
      <m:oMath>
        <m:r>
          <w:rPr>
            <w:rFonts w:ascii="Cambria Math" w:eastAsiaTheme="minorEastAsia" w:hAnsi="Cambria Math" w:cs="Times New Roman"/>
          </w:rPr>
          <m:t>t</m:t>
        </m:r>
      </m:oMath>
      <w:r w:rsidR="00A759A4">
        <w:rPr>
          <w:rFonts w:eastAsiaTheme="minorEastAsia" w:cs="Times New Roman"/>
        </w:rPr>
        <w:t xml:space="preserve"> </w:t>
      </w:r>
      <w:r w:rsidR="00A26788">
        <w:rPr>
          <w:rFonts w:eastAsiaTheme="minorEastAsia" w:cs="Times New Roman"/>
          <w:color w:val="1F3864" w:themeColor="accent1" w:themeShade="80"/>
        </w:rPr>
        <w:t>[4</w:t>
      </w:r>
      <w:r w:rsidR="00A759A4" w:rsidRPr="00435CBE">
        <w:rPr>
          <w:rFonts w:eastAsiaTheme="minorEastAsia" w:cs="Times New Roman"/>
          <w:color w:val="1F3864" w:themeColor="accent1" w:themeShade="80"/>
        </w:rPr>
        <w:t>]</w:t>
      </w:r>
      <w:r w:rsidR="00931B5B">
        <w:rPr>
          <w:rFonts w:eastAsiaTheme="minorEastAsia" w:cs="Times New Roman"/>
        </w:rPr>
        <w:t>.</w:t>
      </w:r>
    </w:p>
    <w:p w14:paraId="4DC384AE" w14:textId="77777777" w:rsidR="000371DE" w:rsidRDefault="000371DE" w:rsidP="006E2E7A">
      <w:pPr>
        <w:spacing w:after="120" w:line="360" w:lineRule="exact"/>
        <w:ind w:firstLine="709"/>
        <w:rPr>
          <w:rFonts w:cs="Times New Roman"/>
          <w:szCs w:val="28"/>
          <w:lang w:val="be-BY"/>
        </w:rPr>
      </w:pPr>
      <w:r>
        <w:rPr>
          <w:rFonts w:eastAsiaTheme="minorEastAsia" w:cs="Times New Roman"/>
        </w:rPr>
        <w:t>В случае, когда временной ряд может содержать несколько структурных изменений</w:t>
      </w:r>
      <w:r w:rsidR="00FF41DF">
        <w:rPr>
          <w:rFonts w:eastAsiaTheme="minorEastAsia" w:cs="Times New Roman"/>
        </w:rPr>
        <w:t xml:space="preserve">, рассматривается модель нестационарного временного ряда с детерминированным </w:t>
      </w:r>
      <w:r w:rsidR="00682E9E">
        <w:rPr>
          <w:rFonts w:eastAsiaTheme="minorEastAsia" w:cs="Times New Roman"/>
        </w:rPr>
        <w:t xml:space="preserve">трендом и множественными структурными изменениями. </w:t>
      </w:r>
      <w:r w:rsidR="00C63333">
        <w:rPr>
          <w:rFonts w:eastAsiaTheme="minorEastAsia" w:cs="Times New Roman"/>
        </w:rPr>
        <w:t>Проверка данной гипотезы осуществляется с помощью теста множественных структурных изменений Баи</w:t>
      </w:r>
      <w:r w:rsidR="00C63333" w:rsidRPr="00C63333">
        <w:rPr>
          <w:rFonts w:cs="Times New Roman"/>
        </w:rPr>
        <w:t xml:space="preserve"> </w:t>
      </w:r>
      <w:r w:rsidR="00C63333">
        <w:rPr>
          <w:rFonts w:cs="Times New Roman"/>
          <w:szCs w:val="28"/>
          <w:lang w:val="be-BY"/>
        </w:rPr>
        <w:t>– Перрона (</w:t>
      </w:r>
      <m:oMath>
        <m:r>
          <m:rPr>
            <m:sty m:val="p"/>
          </m:rPr>
          <w:rPr>
            <w:rFonts w:ascii="Cambria Math" w:hAnsi="Cambria Math" w:cs="Times New Roman"/>
            <w:szCs w:val="28"/>
            <w:lang w:val="en-US"/>
          </w:rPr>
          <m:t>Bai</m:t>
        </m:r>
        <m:r>
          <m:rPr>
            <m:sty m:val="p"/>
          </m:rPr>
          <w:rPr>
            <w:rFonts w:ascii="Cambria Math" w:hAnsi="Cambria Math" w:cs="Times New Roman"/>
            <w:szCs w:val="28"/>
          </w:rPr>
          <m:t xml:space="preserve"> </m:t>
        </m:r>
        <m:r>
          <m:rPr>
            <m:sty m:val="p"/>
          </m:rPr>
          <w:rPr>
            <w:rFonts w:ascii="Cambria Math" w:hAnsi="Cambria Math" w:cs="Times New Roman"/>
            <w:szCs w:val="28"/>
            <w:lang w:val="be-BY"/>
          </w:rPr>
          <m:t>–</m:t>
        </m:r>
        <m:r>
          <m:rPr>
            <m:sty m:val="p"/>
          </m:rPr>
          <w:rPr>
            <w:rFonts w:ascii="Cambria Math" w:hAnsi="Cambria Math" w:cs="Times New Roman"/>
            <w:szCs w:val="28"/>
          </w:rPr>
          <m:t xml:space="preserve"> </m:t>
        </m:r>
        <m:r>
          <m:rPr>
            <m:sty m:val="p"/>
          </m:rPr>
          <w:rPr>
            <w:rFonts w:ascii="Cambria Math" w:hAnsi="Cambria Math" w:cs="Times New Roman"/>
            <w:szCs w:val="28"/>
            <w:lang w:val="en-US"/>
          </w:rPr>
          <m:t>Perron</m:t>
        </m:r>
        <m:r>
          <m:rPr>
            <m:sty m:val="p"/>
          </m:rPr>
          <w:rPr>
            <w:rFonts w:ascii="Cambria Math" w:hAnsi="Cambria Math" w:cs="Times New Roman"/>
            <w:szCs w:val="28"/>
          </w:rPr>
          <m:t xml:space="preserve"> </m:t>
        </m:r>
        <m:r>
          <m:rPr>
            <m:sty m:val="p"/>
          </m:rPr>
          <w:rPr>
            <w:rFonts w:ascii="Cambria Math" w:hAnsi="Cambria Math" w:cs="Times New Roman"/>
            <w:szCs w:val="28"/>
            <w:lang w:val="en-US"/>
          </w:rPr>
          <m:t>sequentially</m:t>
        </m:r>
        <m:r>
          <m:rPr>
            <m:sty m:val="p"/>
          </m:rPr>
          <w:rPr>
            <w:rFonts w:ascii="Cambria Math" w:hAnsi="Cambria Math" w:cs="Times New Roman"/>
            <w:szCs w:val="28"/>
          </w:rPr>
          <m:t xml:space="preserve"> </m:t>
        </m:r>
        <m:r>
          <m:rPr>
            <m:sty m:val="p"/>
          </m:rPr>
          <w:rPr>
            <w:rFonts w:ascii="Cambria Math" w:hAnsi="Cambria Math" w:cs="Times New Roman"/>
            <w:szCs w:val="28"/>
            <w:lang w:val="en-US"/>
          </w:rPr>
          <m:t>determined</m:t>
        </m:r>
        <m:r>
          <m:rPr>
            <m:sty m:val="p"/>
          </m:rPr>
          <w:rPr>
            <w:rFonts w:ascii="Cambria Math" w:hAnsi="Cambria Math" w:cs="Times New Roman"/>
            <w:szCs w:val="28"/>
          </w:rPr>
          <m:t xml:space="preserve"> </m:t>
        </m:r>
        <m:r>
          <m:rPr>
            <m:sty m:val="p"/>
          </m:rPr>
          <w:rPr>
            <w:rFonts w:ascii="Cambria Math" w:hAnsi="Cambria Math" w:cs="Times New Roman"/>
            <w:szCs w:val="28"/>
            <w:lang w:val="en-US"/>
          </w:rPr>
          <m:t>breaks</m:t>
        </m:r>
      </m:oMath>
      <w:r w:rsidR="00C63333">
        <w:rPr>
          <w:rFonts w:cs="Times New Roman"/>
          <w:szCs w:val="28"/>
          <w:lang w:val="be-BY"/>
        </w:rPr>
        <w:t>)</w:t>
      </w:r>
      <w:r w:rsidR="000D5CAA">
        <w:rPr>
          <w:rFonts w:cs="Times New Roman"/>
          <w:szCs w:val="28"/>
          <w:lang w:val="be-BY"/>
        </w:rPr>
        <w:t xml:space="preserve">. </w:t>
      </w:r>
      <w:r w:rsidR="00F97D69">
        <w:rPr>
          <w:rFonts w:cs="Times New Roman"/>
          <w:szCs w:val="28"/>
          <w:lang w:val="be-BY"/>
        </w:rPr>
        <w:t>Вместе</w:t>
      </w:r>
      <w:r w:rsidR="000D5CAA">
        <w:rPr>
          <w:rFonts w:cs="Times New Roman"/>
          <w:szCs w:val="28"/>
          <w:lang w:val="be-BY"/>
        </w:rPr>
        <w:t xml:space="preserve"> с тестированием строится модель </w:t>
      </w:r>
      <w:r w:rsidR="00E0144D">
        <w:rPr>
          <w:rFonts w:cs="Times New Roman"/>
          <w:szCs w:val="28"/>
          <w:lang w:val="be-BY"/>
        </w:rPr>
        <w:t>посредством применения</w:t>
      </w:r>
      <w:r w:rsidR="000D5CAA">
        <w:rPr>
          <w:rFonts w:cs="Times New Roman"/>
          <w:szCs w:val="28"/>
          <w:lang w:val="be-BY"/>
        </w:rPr>
        <w:t xml:space="preserve"> метода наименьших квадратов при учете выявленных моментов структурных изменений (</w:t>
      </w:r>
      <m:oMath>
        <m:r>
          <m:rPr>
            <m:sty m:val="p"/>
          </m:rPr>
          <w:rPr>
            <w:rFonts w:ascii="Cambria Math" w:hAnsi="Cambria Math" w:cs="Times New Roman"/>
            <w:szCs w:val="28"/>
            <w:lang w:val="en-US"/>
          </w:rPr>
          <m:t>Break</m:t>
        </m:r>
        <m:r>
          <m:rPr>
            <m:sty m:val="p"/>
          </m:rPr>
          <w:rPr>
            <w:rFonts w:ascii="Cambria Math" w:hAnsi="Cambria Math" w:cs="Times New Roman"/>
            <w:szCs w:val="28"/>
          </w:rPr>
          <m:t xml:space="preserve"> </m:t>
        </m:r>
        <m:r>
          <m:rPr>
            <m:sty m:val="p"/>
          </m:rPr>
          <w:rPr>
            <w:rFonts w:ascii="Cambria Math" w:hAnsi="Cambria Math" w:cs="Times New Roman"/>
            <w:szCs w:val="28"/>
            <w:lang w:val="en-US"/>
          </w:rPr>
          <m:t>LS</m:t>
        </m:r>
        <m:r>
          <m:rPr>
            <m:sty m:val="p"/>
          </m:rPr>
          <w:rPr>
            <w:rFonts w:ascii="Cambria Math" w:hAnsi="Cambria Math" w:cs="Times New Roman"/>
            <w:szCs w:val="28"/>
          </w:rPr>
          <m:t xml:space="preserve"> </m:t>
        </m:r>
        <m:r>
          <m:rPr>
            <m:sty m:val="p"/>
          </m:rPr>
          <w:rPr>
            <w:rFonts w:ascii="Cambria Math" w:hAnsi="Cambria Math" w:cs="Times New Roman"/>
            <w:szCs w:val="28"/>
            <w:lang w:val="en-US"/>
          </w:rPr>
          <m:t>Met</m:t>
        </m:r>
        <m:r>
          <m:rPr>
            <m:sty m:val="p"/>
          </m:rPr>
          <w:rPr>
            <w:rFonts w:ascii="Cambria Math" w:hAnsi="Cambria Math" w:cs="Times New Roman"/>
            <w:szCs w:val="28"/>
          </w:rPr>
          <m:t>h</m:t>
        </m:r>
        <m:r>
          <m:rPr>
            <m:sty m:val="p"/>
          </m:rPr>
          <w:rPr>
            <w:rFonts w:ascii="Cambria Math" w:hAnsi="Cambria Math" w:cs="Times New Roman"/>
            <w:szCs w:val="28"/>
            <w:lang w:val="en-US"/>
          </w:rPr>
          <m:t>od</m:t>
        </m:r>
      </m:oMath>
      <w:r w:rsidR="000D5CAA">
        <w:rPr>
          <w:rFonts w:cs="Times New Roman"/>
          <w:szCs w:val="28"/>
          <w:lang w:val="be-BY"/>
        </w:rPr>
        <w:t>)</w:t>
      </w:r>
      <w:r w:rsidR="00AF7ECA" w:rsidRPr="00AF7ECA">
        <w:rPr>
          <w:rFonts w:cs="Times New Roman"/>
          <w:szCs w:val="28"/>
        </w:rPr>
        <w:t xml:space="preserve"> </w:t>
      </w:r>
      <w:r w:rsidR="00AF7ECA" w:rsidRPr="00FE5D3A">
        <w:rPr>
          <w:rFonts w:cs="Times New Roman"/>
          <w:color w:val="1F3864" w:themeColor="accent1" w:themeShade="80"/>
          <w:szCs w:val="28"/>
        </w:rPr>
        <w:t>[</w:t>
      </w:r>
      <w:r w:rsidR="00A26788">
        <w:rPr>
          <w:rFonts w:cs="Times New Roman"/>
          <w:color w:val="1F3864" w:themeColor="accent1" w:themeShade="80"/>
          <w:szCs w:val="28"/>
        </w:rPr>
        <w:t>4</w:t>
      </w:r>
      <w:r w:rsidR="00AF7ECA" w:rsidRPr="00FE5D3A">
        <w:rPr>
          <w:rFonts w:cs="Times New Roman"/>
          <w:color w:val="1F3864" w:themeColor="accent1" w:themeShade="80"/>
          <w:szCs w:val="28"/>
        </w:rPr>
        <w:t>]</w:t>
      </w:r>
      <w:r w:rsidR="00AF7ECA">
        <w:rPr>
          <w:rFonts w:cs="Times New Roman"/>
          <w:szCs w:val="28"/>
        </w:rPr>
        <w:t>.</w:t>
      </w:r>
    </w:p>
    <w:p w14:paraId="60C5E505" w14:textId="77777777" w:rsidR="00B9207E" w:rsidRPr="00AF1E76" w:rsidRDefault="00B9207E" w:rsidP="006606F2">
      <w:pPr>
        <w:pStyle w:val="3"/>
        <w:spacing w:before="360"/>
      </w:pPr>
      <w:bookmarkStart w:id="24" w:name="_Toc72998962"/>
      <w:r w:rsidRPr="00AF1E76">
        <w:t xml:space="preserve">3.2.3 </w:t>
      </w:r>
      <w:r w:rsidR="00771010" w:rsidRPr="00AF1E76">
        <w:t>Тестирование</w:t>
      </w:r>
      <w:r w:rsidRPr="00AF1E76">
        <w:t xml:space="preserve"> </w:t>
      </w:r>
      <w:r w:rsidR="00C8001B" w:rsidRPr="00AF1E76">
        <w:t>рассматриваемых</w:t>
      </w:r>
      <w:r w:rsidRPr="00AF1E76">
        <w:t xml:space="preserve"> </w:t>
      </w:r>
      <w:r w:rsidR="006413CD" w:rsidRPr="00AF1E76">
        <w:t>временных рядов</w:t>
      </w:r>
      <w:bookmarkEnd w:id="24"/>
    </w:p>
    <w:p w14:paraId="22EFDA8B" w14:textId="77777777" w:rsidR="00892D60" w:rsidRDefault="00175BE3" w:rsidP="00175BE3">
      <w:pPr>
        <w:spacing w:after="0" w:line="360" w:lineRule="exact"/>
        <w:ind w:firstLine="709"/>
        <w:rPr>
          <w:rFonts w:cs="Times New Roman"/>
          <w:szCs w:val="28"/>
        </w:rPr>
      </w:pPr>
      <w:r>
        <w:rPr>
          <w:rFonts w:cs="Times New Roman"/>
          <w:szCs w:val="28"/>
          <w:u w:val="single"/>
        </w:rPr>
        <w:t>Промышленность</w:t>
      </w:r>
      <w:r>
        <w:rPr>
          <w:rFonts w:cs="Times New Roman"/>
          <w:szCs w:val="28"/>
        </w:rPr>
        <w:t>.</w:t>
      </w:r>
    </w:p>
    <w:p w14:paraId="669FC549" w14:textId="77777777" w:rsidR="001608D0" w:rsidRPr="009338AA" w:rsidRDefault="001608D0" w:rsidP="00175BE3">
      <w:pPr>
        <w:spacing w:after="0" w:line="360" w:lineRule="exact"/>
        <w:ind w:firstLine="709"/>
        <w:rPr>
          <w:rFonts w:cs="Times New Roman"/>
          <w:szCs w:val="28"/>
        </w:rPr>
      </w:pPr>
      <w:r w:rsidRPr="001608D0">
        <w:rPr>
          <w:rFonts w:cs="Times New Roman"/>
          <w:szCs w:val="28"/>
        </w:rPr>
        <w:t xml:space="preserve">Временной ряд </w:t>
      </w:r>
      <w:r w:rsidRPr="001608D0">
        <w:rPr>
          <w:rFonts w:cs="Times New Roman"/>
          <w:szCs w:val="28"/>
          <w:lang w:val="en-US"/>
        </w:rPr>
        <w:t>IND</w:t>
      </w:r>
      <w:r w:rsidRPr="001608D0">
        <w:rPr>
          <w:rFonts w:cs="Times New Roman"/>
          <w:szCs w:val="28"/>
        </w:rPr>
        <w:t>_</w:t>
      </w:r>
      <w:r w:rsidRPr="001608D0">
        <w:rPr>
          <w:rFonts w:cs="Times New Roman"/>
          <w:szCs w:val="28"/>
          <w:lang w:val="en-US"/>
        </w:rPr>
        <w:t>SA</w:t>
      </w:r>
      <w:r>
        <w:rPr>
          <w:rFonts w:cs="Times New Roman"/>
          <w:szCs w:val="28"/>
        </w:rPr>
        <w:t xml:space="preserve"> описывается моделью </w:t>
      </w:r>
      <m:oMath>
        <m:r>
          <w:rPr>
            <w:rFonts w:ascii="Cambria Math" w:hAnsi="Cambria Math" w:cs="Times New Roman"/>
            <w:szCs w:val="28"/>
            <w:lang w:val="en-US"/>
          </w:rPr>
          <m:t>AR</m:t>
        </m:r>
        <m:r>
          <w:rPr>
            <w:rFonts w:ascii="Cambria Math" w:hAnsi="Cambria Math" w:cs="Times New Roman"/>
            <w:szCs w:val="28"/>
          </w:rPr>
          <m:t>(1)</m:t>
        </m:r>
      </m:oMath>
      <w:r w:rsidRPr="009338AA">
        <w:rPr>
          <w:rFonts w:cs="Times New Roman"/>
          <w:szCs w:val="28"/>
        </w:rPr>
        <w:t>.</w:t>
      </w:r>
    </w:p>
    <w:p w14:paraId="1A60639A" w14:textId="77777777" w:rsidR="00EE6C59" w:rsidRDefault="00EE6C59" w:rsidP="00710C17">
      <w:pPr>
        <w:spacing w:after="240" w:line="360" w:lineRule="exact"/>
        <w:ind w:firstLine="709"/>
        <w:rPr>
          <w:rFonts w:cs="Times New Roman"/>
          <w:szCs w:val="28"/>
        </w:rPr>
      </w:pPr>
      <w:r>
        <w:rPr>
          <w:rFonts w:cs="Times New Roman"/>
          <w:szCs w:val="28"/>
        </w:rPr>
        <w:t xml:space="preserve">При тестировании временных рядов </w:t>
      </w:r>
      <w:r>
        <w:rPr>
          <w:rFonts w:cs="Times New Roman"/>
          <w:szCs w:val="28"/>
          <w:lang w:val="en-US"/>
        </w:rPr>
        <w:t>IC</w:t>
      </w:r>
      <w:r w:rsidRPr="00EE6C59">
        <w:rPr>
          <w:rFonts w:cs="Times New Roman"/>
          <w:szCs w:val="28"/>
        </w:rPr>
        <w:t>_</w:t>
      </w:r>
      <w:r>
        <w:rPr>
          <w:rFonts w:cs="Times New Roman"/>
          <w:szCs w:val="28"/>
          <w:lang w:val="en-US"/>
        </w:rPr>
        <w:t>SA</w:t>
      </w:r>
      <w:r w:rsidRPr="00EE6C59">
        <w:rPr>
          <w:rFonts w:cs="Times New Roman"/>
          <w:szCs w:val="28"/>
        </w:rPr>
        <w:t xml:space="preserve">, </w:t>
      </w:r>
      <w:r>
        <w:rPr>
          <w:rFonts w:cs="Times New Roman"/>
          <w:szCs w:val="28"/>
          <w:lang w:val="en-US"/>
        </w:rPr>
        <w:t>BESI</w:t>
      </w:r>
      <w:r w:rsidRPr="00EE6C59">
        <w:rPr>
          <w:rFonts w:cs="Times New Roman"/>
          <w:szCs w:val="28"/>
        </w:rPr>
        <w:t>_</w:t>
      </w:r>
      <w:r>
        <w:rPr>
          <w:rFonts w:cs="Times New Roman"/>
          <w:szCs w:val="28"/>
          <w:lang w:val="en-US"/>
        </w:rPr>
        <w:t>IND</w:t>
      </w:r>
      <w:r w:rsidRPr="00EE6C59">
        <w:rPr>
          <w:rFonts w:cs="Times New Roman"/>
          <w:szCs w:val="28"/>
        </w:rPr>
        <w:t xml:space="preserve"> </w:t>
      </w:r>
      <w:r>
        <w:rPr>
          <w:rFonts w:cs="Times New Roman"/>
          <w:szCs w:val="28"/>
          <w:lang w:val="be-BY"/>
        </w:rPr>
        <w:t xml:space="preserve">на предмет </w:t>
      </w:r>
      <w:r>
        <w:rPr>
          <w:rFonts w:cs="Times New Roman"/>
          <w:szCs w:val="28"/>
        </w:rPr>
        <w:t xml:space="preserve">наличия структурного изменений тестом </w:t>
      </w:r>
      <w:r>
        <w:rPr>
          <w:rFonts w:cs="Times New Roman"/>
          <w:szCs w:val="28"/>
          <w:lang w:val="en-US"/>
        </w:rPr>
        <w:t>BPUR</w:t>
      </w:r>
      <w:r w:rsidRPr="00EE6C59">
        <w:rPr>
          <w:rFonts w:cs="Times New Roman"/>
          <w:szCs w:val="28"/>
        </w:rPr>
        <w:t xml:space="preserve"> </w:t>
      </w:r>
      <w:r>
        <w:rPr>
          <w:rFonts w:cs="Times New Roman"/>
          <w:szCs w:val="28"/>
        </w:rPr>
        <w:t>были получены резуль</w:t>
      </w:r>
      <w:r w:rsidR="00672ADD">
        <w:rPr>
          <w:rFonts w:cs="Times New Roman"/>
          <w:szCs w:val="28"/>
        </w:rPr>
        <w:t>таты, приведенные в таблице 3.6.</w:t>
      </w:r>
    </w:p>
    <w:p w14:paraId="7ED9DBDD" w14:textId="77777777" w:rsidR="00C22889" w:rsidRDefault="00C22889" w:rsidP="00C22889">
      <w:pPr>
        <w:spacing w:after="0" w:line="360" w:lineRule="exact"/>
        <w:rPr>
          <w:rFonts w:cs="Times New Roman"/>
          <w:szCs w:val="28"/>
        </w:rPr>
      </w:pPr>
      <w:r>
        <w:rPr>
          <w:b/>
          <w:sz w:val="24"/>
          <w:szCs w:val="24"/>
        </w:rPr>
        <w:t>Таблица 3.6</w:t>
      </w:r>
      <w:r w:rsidRPr="003D63EA">
        <w:rPr>
          <w:b/>
          <w:sz w:val="24"/>
          <w:szCs w:val="24"/>
        </w:rPr>
        <w:t xml:space="preserve"> </w:t>
      </w:r>
      <w:r w:rsidRPr="003D63EA">
        <w:rPr>
          <w:sz w:val="24"/>
          <w:szCs w:val="24"/>
        </w:rPr>
        <w:t xml:space="preserve">– </w:t>
      </w:r>
      <w:r>
        <w:rPr>
          <w:sz w:val="24"/>
          <w:szCs w:val="24"/>
        </w:rPr>
        <w:t xml:space="preserve">Результаты тестирования временных рядов </w:t>
      </w:r>
      <w:r>
        <w:rPr>
          <w:sz w:val="24"/>
          <w:szCs w:val="24"/>
          <w:lang w:val="en-US"/>
        </w:rPr>
        <w:t>IC</w:t>
      </w:r>
      <w:r w:rsidRPr="00EE58E9">
        <w:rPr>
          <w:sz w:val="24"/>
          <w:szCs w:val="24"/>
        </w:rPr>
        <w:t>_</w:t>
      </w:r>
      <w:r>
        <w:rPr>
          <w:sz w:val="24"/>
          <w:szCs w:val="24"/>
          <w:lang w:val="en-US"/>
        </w:rPr>
        <w:t>SA</w:t>
      </w:r>
      <w:r w:rsidRPr="00EE58E9">
        <w:rPr>
          <w:sz w:val="24"/>
          <w:szCs w:val="24"/>
        </w:rPr>
        <w:t xml:space="preserve">, </w:t>
      </w:r>
      <w:r>
        <w:rPr>
          <w:sz w:val="24"/>
          <w:szCs w:val="24"/>
          <w:lang w:val="en-US"/>
        </w:rPr>
        <w:t>BESI</w:t>
      </w:r>
      <w:r w:rsidRPr="00EE58E9">
        <w:rPr>
          <w:sz w:val="24"/>
          <w:szCs w:val="24"/>
        </w:rPr>
        <w:t>_</w:t>
      </w:r>
      <w:r>
        <w:rPr>
          <w:sz w:val="24"/>
          <w:szCs w:val="24"/>
          <w:lang w:val="en-US"/>
        </w:rPr>
        <w:t>IND</w:t>
      </w:r>
      <w:r w:rsidRPr="00EE58E9">
        <w:rPr>
          <w:sz w:val="24"/>
          <w:szCs w:val="24"/>
        </w:rPr>
        <w:t xml:space="preserve"> </w:t>
      </w:r>
      <w:r>
        <w:rPr>
          <w:sz w:val="24"/>
          <w:szCs w:val="24"/>
        </w:rPr>
        <w:t xml:space="preserve">тестом </w:t>
      </w:r>
      <w:r>
        <w:rPr>
          <w:sz w:val="24"/>
          <w:szCs w:val="24"/>
          <w:lang w:val="en-US"/>
        </w:rPr>
        <w:t>BPUR</w:t>
      </w:r>
    </w:p>
    <w:tbl>
      <w:tblPr>
        <w:tblW w:w="9628" w:type="dxa"/>
        <w:tblLayout w:type="fixed"/>
        <w:tblLook w:val="04A0" w:firstRow="1" w:lastRow="0" w:firstColumn="1" w:lastColumn="0" w:noHBand="0" w:noVBand="1"/>
      </w:tblPr>
      <w:tblGrid>
        <w:gridCol w:w="1413"/>
        <w:gridCol w:w="1348"/>
        <w:gridCol w:w="1487"/>
        <w:gridCol w:w="992"/>
        <w:gridCol w:w="831"/>
        <w:gridCol w:w="728"/>
        <w:gridCol w:w="1701"/>
        <w:gridCol w:w="1128"/>
      </w:tblGrid>
      <w:tr w:rsidR="00EE6C59" w:rsidRPr="00AD5497" w14:paraId="7B2E651B" w14:textId="77777777" w:rsidTr="002E4327">
        <w:trPr>
          <w:trHeight w:val="946"/>
        </w:trPr>
        <w:tc>
          <w:tcPr>
            <w:tcW w:w="14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D4B416" w14:textId="77777777" w:rsidR="00EE6C59" w:rsidRPr="00AD5497" w:rsidRDefault="001F0886" w:rsidP="00985E4A">
            <w:pPr>
              <w:spacing w:after="0" w:line="240" w:lineRule="auto"/>
              <w:jc w:val="center"/>
              <w:rPr>
                <w:rFonts w:eastAsia="Times New Roman" w:cs="Times New Roman"/>
                <w:color w:val="000000"/>
                <w:sz w:val="24"/>
                <w:szCs w:val="24"/>
                <w:lang w:eastAsia="ru-RU"/>
              </w:rPr>
            </w:pPr>
            <m:oMath>
              <m:r>
                <w:rPr>
                  <w:rFonts w:ascii="Cambria Math" w:eastAsia="Times New Roman" w:hAnsi="Cambria Math" w:cs="Times New Roman"/>
                  <w:color w:val="000000"/>
                  <w:sz w:val="24"/>
                  <w:szCs w:val="24"/>
                  <w:lang w:eastAsia="ru-RU"/>
                </w:rPr>
                <m:t xml:space="preserve">Временной </m:t>
              </m:r>
            </m:oMath>
            <w:r w:rsidR="00EE6C59" w:rsidRPr="00AD5497">
              <w:rPr>
                <w:rFonts w:eastAsia="Times New Roman" w:cs="Times New Roman"/>
                <w:color w:val="000000"/>
                <w:sz w:val="24"/>
                <w:szCs w:val="24"/>
                <w:lang w:eastAsia="ru-RU"/>
              </w:rPr>
              <w:t>ряд</w:t>
            </w:r>
          </w:p>
        </w:tc>
        <w:tc>
          <w:tcPr>
            <w:tcW w:w="13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0D5AC7" w14:textId="77777777" w:rsidR="00EE6C59" w:rsidRPr="00AD5497" w:rsidRDefault="002E4327" w:rsidP="00985E4A">
            <w:pPr>
              <w:spacing w:after="0" w:line="240" w:lineRule="auto"/>
              <w:jc w:val="center"/>
              <w:rPr>
                <w:rFonts w:eastAsia="Times New Roman" w:cs="Times New Roman"/>
                <w:color w:val="000000"/>
                <w:sz w:val="24"/>
                <w:szCs w:val="24"/>
                <w:lang w:eastAsia="ru-RU"/>
              </w:rPr>
            </w:pPr>
            <w:r w:rsidRPr="002E4327">
              <w:rPr>
                <w:rFonts w:eastAsia="Times New Roman" w:cs="Times New Roman"/>
                <w:color w:val="000000"/>
                <w:sz w:val="24"/>
                <w:szCs w:val="24"/>
                <w:lang w:eastAsia="ru-RU"/>
              </w:rPr>
              <w:t>Наличие в</w:t>
            </w:r>
            <w:r w:rsidR="00EE6C59" w:rsidRPr="002E4327">
              <w:rPr>
                <w:rFonts w:eastAsia="Times New Roman" w:cs="Times New Roman"/>
                <w:color w:val="000000"/>
                <w:sz w:val="24"/>
                <w:szCs w:val="24"/>
                <w:lang w:eastAsia="ru-RU"/>
              </w:rPr>
              <w:t xml:space="preserve"> </w:t>
            </w:r>
            <w:r w:rsidRPr="002E4327">
              <w:rPr>
                <w:rFonts w:eastAsia="Times New Roman" w:cs="Times New Roman"/>
                <w:color w:val="000000"/>
                <w:sz w:val="24"/>
                <w:szCs w:val="24"/>
                <w:lang w:eastAsia="ru-RU"/>
              </w:rPr>
              <w:t>модели</w:t>
            </w:r>
            <w:r w:rsidR="00EE6C59" w:rsidRPr="002E4327">
              <w:rPr>
                <w:rFonts w:eastAsia="Times New Roman" w:cs="Times New Roman"/>
                <w:color w:val="000000"/>
                <w:sz w:val="24"/>
                <w:szCs w:val="24"/>
                <w:lang w:eastAsia="ru-RU"/>
              </w:rPr>
              <w:t xml:space="preserve"> </w:t>
            </w:r>
            <w:r w:rsidRPr="002E4327">
              <w:rPr>
                <w:rFonts w:eastAsia="Times New Roman" w:cs="Times New Roman"/>
                <w:color w:val="000000"/>
                <w:sz w:val="24"/>
                <w:szCs w:val="24"/>
                <w:lang w:eastAsia="ru-RU"/>
              </w:rPr>
              <w:t>тренда t и</w:t>
            </w:r>
            <w:r w:rsidR="00EE6C59" w:rsidRPr="002E4327">
              <w:rPr>
                <w:rFonts w:eastAsia="Times New Roman" w:cs="Times New Roman"/>
                <w:color w:val="000000"/>
                <w:sz w:val="24"/>
                <w:szCs w:val="24"/>
                <w:lang w:eastAsia="ru-RU"/>
              </w:rPr>
              <w:t xml:space="preserve"> </w:t>
            </w:r>
            <w:r w:rsidRPr="002E4327">
              <w:rPr>
                <w:rFonts w:eastAsia="Times New Roman" w:cs="Times New Roman"/>
                <w:color w:val="000000"/>
                <w:sz w:val="24"/>
                <w:szCs w:val="24"/>
                <w:lang w:eastAsia="ru-RU"/>
              </w:rPr>
              <w:t>константы</w:t>
            </w:r>
            <w:r w:rsidR="00EE6C59" w:rsidRPr="00AD5497">
              <w:rPr>
                <w:rFonts w:eastAsia="Times New Roman" w:cs="Times New Roman"/>
                <w:i/>
                <w:iCs/>
                <w:color w:val="000000"/>
                <w:sz w:val="24"/>
                <w:szCs w:val="24"/>
                <w:lang w:eastAsia="ru-RU"/>
              </w:rPr>
              <w:t xml:space="preserve"> c</w:t>
            </w:r>
          </w:p>
        </w:tc>
        <w:tc>
          <w:tcPr>
            <w:tcW w:w="1487" w:type="dxa"/>
            <w:tcBorders>
              <w:top w:val="single" w:sz="4" w:space="0" w:color="auto"/>
              <w:left w:val="nil"/>
              <w:bottom w:val="single" w:sz="4" w:space="0" w:color="auto"/>
              <w:right w:val="single" w:sz="4" w:space="0" w:color="auto"/>
            </w:tcBorders>
            <w:shd w:val="clear" w:color="auto" w:fill="auto"/>
            <w:vAlign w:val="center"/>
            <w:hideMark/>
          </w:tcPr>
          <w:p w14:paraId="00605346" w14:textId="77777777" w:rsidR="00EE6C59" w:rsidRPr="00AD5497" w:rsidRDefault="00D34C26" w:rsidP="00985E4A">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Значение тестовой статистики</w:t>
            </w:r>
          </w:p>
        </w:tc>
        <w:tc>
          <w:tcPr>
            <w:tcW w:w="2551" w:type="dxa"/>
            <w:gridSpan w:val="3"/>
            <w:tcBorders>
              <w:top w:val="single" w:sz="4" w:space="0" w:color="auto"/>
              <w:left w:val="nil"/>
              <w:bottom w:val="single" w:sz="4" w:space="0" w:color="auto"/>
              <w:right w:val="single" w:sz="4" w:space="0" w:color="auto"/>
            </w:tcBorders>
            <w:shd w:val="clear" w:color="auto" w:fill="auto"/>
            <w:vAlign w:val="center"/>
            <w:hideMark/>
          </w:tcPr>
          <w:p w14:paraId="0A6742C7" w14:textId="77777777" w:rsidR="00EE6C59" w:rsidRPr="00AD5497" w:rsidRDefault="00A7097E" w:rsidP="001F0886">
            <w:pPr>
              <w:spacing w:after="0" w:line="240" w:lineRule="auto"/>
              <w:jc w:val="center"/>
              <w:rPr>
                <w:rFonts w:eastAsia="Times New Roman" w:cs="Times New Roman"/>
                <w:color w:val="000000"/>
                <w:sz w:val="24"/>
                <w:szCs w:val="24"/>
                <w:lang w:eastAsia="ru-RU"/>
              </w:rPr>
            </w:pPr>
            <w:r w:rsidRPr="00A7097E">
              <w:rPr>
                <w:rFonts w:eastAsia="Times New Roman" w:cs="Times New Roman"/>
                <w:color w:val="000000"/>
                <w:sz w:val="24"/>
                <w:szCs w:val="24"/>
                <w:lang w:eastAsia="ru-RU"/>
              </w:rPr>
              <w:t>Пороговые значения</w:t>
            </w:r>
            <w:r w:rsidR="009006F2" w:rsidRPr="00A7097E">
              <w:rPr>
                <w:rFonts w:eastAsia="Times New Roman" w:cs="Times New Roman"/>
                <w:color w:val="000000"/>
                <w:sz w:val="24"/>
                <w:szCs w:val="24"/>
                <w:lang w:eastAsia="ru-RU"/>
              </w:rPr>
              <w:t xml:space="preserve"> </w:t>
            </w:r>
            <w:r w:rsidRPr="00A7097E">
              <w:rPr>
                <w:rFonts w:eastAsia="Times New Roman" w:cs="Times New Roman"/>
                <w:color w:val="000000"/>
                <w:sz w:val="24"/>
                <w:szCs w:val="24"/>
                <w:lang w:eastAsia="ru-RU"/>
              </w:rPr>
              <w:t>для уровней</w:t>
            </w:r>
            <w:r w:rsidR="009006F2" w:rsidRPr="00A7097E">
              <w:rPr>
                <w:rFonts w:eastAsia="Times New Roman" w:cs="Times New Roman"/>
                <w:color w:val="000000"/>
                <w:sz w:val="24"/>
                <w:szCs w:val="24"/>
                <w:lang w:eastAsia="ru-RU"/>
              </w:rPr>
              <w:t xml:space="preserve"> </w:t>
            </w:r>
            <w:r w:rsidRPr="00A7097E">
              <w:rPr>
                <w:rFonts w:eastAsia="Times New Roman" w:cs="Times New Roman"/>
                <w:color w:val="000000"/>
                <w:sz w:val="24"/>
                <w:szCs w:val="24"/>
                <w:lang w:eastAsia="ru-RU"/>
              </w:rPr>
              <w:t>значимости</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9956D" w14:textId="77777777" w:rsidR="00EE6C59" w:rsidRPr="00D34C26" w:rsidRDefault="00A7097E" w:rsidP="00D34C26">
            <w:pPr>
              <w:spacing w:after="0" w:line="240" w:lineRule="auto"/>
              <w:jc w:val="center"/>
              <w:rPr>
                <w:rFonts w:eastAsia="Times New Roman" w:cs="Times New Roman"/>
                <w:color w:val="000000"/>
                <w:sz w:val="24"/>
                <w:szCs w:val="24"/>
                <w:lang w:eastAsia="ru-RU"/>
              </w:rPr>
            </w:pPr>
            <w:r w:rsidRPr="00A7097E">
              <w:rPr>
                <w:rFonts w:eastAsia="Times New Roman" w:cs="Times New Roman"/>
                <w:sz w:val="24"/>
                <w:szCs w:val="24"/>
              </w:rPr>
              <w:t>Момент</w:t>
            </w:r>
            <w:r w:rsidR="00D34C26" w:rsidRPr="00A7097E">
              <w:rPr>
                <w:rFonts w:eastAsia="Times New Roman" w:cs="Times New Roman"/>
                <w:sz w:val="24"/>
                <w:szCs w:val="24"/>
              </w:rPr>
              <w:t xml:space="preserve"> </w:t>
            </w:r>
            <w:r w:rsidRPr="00A7097E">
              <w:rPr>
                <w:rFonts w:eastAsia="Times New Roman" w:cs="Times New Roman"/>
                <w:sz w:val="24"/>
                <w:szCs w:val="24"/>
              </w:rPr>
              <w:t>структурного</w:t>
            </w:r>
            <w:r w:rsidR="00D34C26" w:rsidRPr="00A7097E">
              <w:rPr>
                <w:rFonts w:eastAsia="Times New Roman" w:cs="Times New Roman"/>
                <w:sz w:val="24"/>
                <w:szCs w:val="24"/>
              </w:rPr>
              <w:t xml:space="preserve"> </w:t>
            </w:r>
            <w:r w:rsidRPr="00A7097E">
              <w:rPr>
                <w:rFonts w:eastAsia="Times New Roman" w:cs="Times New Roman"/>
                <w:sz w:val="24"/>
                <w:szCs w:val="24"/>
              </w:rPr>
              <w:t>изменения</w:t>
            </w:r>
          </w:p>
        </w:tc>
        <w:tc>
          <w:tcPr>
            <w:tcW w:w="11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66433D" w14:textId="77777777" w:rsidR="00EE6C59" w:rsidRPr="00AD5497" w:rsidRDefault="00EE6C59" w:rsidP="00985E4A">
            <w:pPr>
              <w:spacing w:after="0" w:line="240" w:lineRule="auto"/>
              <w:jc w:val="center"/>
              <w:rPr>
                <w:rFonts w:eastAsia="Times New Roman" w:cs="Times New Roman"/>
                <w:color w:val="000000"/>
                <w:sz w:val="24"/>
                <w:szCs w:val="24"/>
                <w:lang w:eastAsia="ru-RU"/>
              </w:rPr>
            </w:pPr>
            <w:r w:rsidRPr="00AD5497">
              <w:rPr>
                <w:rFonts w:eastAsia="Times New Roman" w:cs="Times New Roman"/>
                <w:i/>
                <w:iCs/>
                <w:color w:val="000000"/>
                <w:sz w:val="24"/>
                <w:szCs w:val="24"/>
                <w:lang w:eastAsia="ru-RU"/>
              </w:rPr>
              <w:t>p</w:t>
            </w:r>
            <w:r w:rsidRPr="00AD5497">
              <w:rPr>
                <w:rFonts w:eastAsia="Times New Roman" w:cs="Times New Roman"/>
                <w:color w:val="000000"/>
                <w:sz w:val="24"/>
                <w:szCs w:val="24"/>
                <w:lang w:eastAsia="ru-RU"/>
              </w:rPr>
              <w:t>-</w:t>
            </w:r>
            <w:r w:rsidRPr="002E4327">
              <w:rPr>
                <w:rFonts w:eastAsia="Times New Roman" w:cs="Times New Roman"/>
                <w:color w:val="000000"/>
                <w:sz w:val="23"/>
                <w:szCs w:val="23"/>
                <w:lang w:eastAsia="ru-RU"/>
              </w:rPr>
              <w:t>значение</w:t>
            </w:r>
          </w:p>
        </w:tc>
      </w:tr>
      <w:tr w:rsidR="00EE6C59" w:rsidRPr="00AD5497" w14:paraId="569DC826" w14:textId="77777777" w:rsidTr="002E4327">
        <w:trPr>
          <w:trHeight w:val="288"/>
        </w:trPr>
        <w:tc>
          <w:tcPr>
            <w:tcW w:w="1413" w:type="dxa"/>
            <w:vMerge/>
            <w:tcBorders>
              <w:top w:val="single" w:sz="4" w:space="0" w:color="auto"/>
              <w:left w:val="single" w:sz="4" w:space="0" w:color="auto"/>
              <w:bottom w:val="single" w:sz="4" w:space="0" w:color="auto"/>
              <w:right w:val="single" w:sz="4" w:space="0" w:color="auto"/>
            </w:tcBorders>
            <w:vAlign w:val="center"/>
            <w:hideMark/>
          </w:tcPr>
          <w:p w14:paraId="3DE9B704" w14:textId="77777777" w:rsidR="00EE6C59" w:rsidRPr="00AD5497" w:rsidRDefault="00EE6C59" w:rsidP="00985E4A">
            <w:pPr>
              <w:spacing w:after="0" w:line="240" w:lineRule="auto"/>
              <w:jc w:val="left"/>
              <w:rPr>
                <w:rFonts w:eastAsia="Times New Roman" w:cs="Times New Roman"/>
                <w:color w:val="000000"/>
                <w:sz w:val="24"/>
                <w:szCs w:val="24"/>
                <w:lang w:eastAsia="ru-RU"/>
              </w:rPr>
            </w:pPr>
          </w:p>
        </w:tc>
        <w:tc>
          <w:tcPr>
            <w:tcW w:w="1348" w:type="dxa"/>
            <w:vMerge/>
            <w:tcBorders>
              <w:top w:val="single" w:sz="4" w:space="0" w:color="auto"/>
              <w:left w:val="single" w:sz="4" w:space="0" w:color="auto"/>
              <w:bottom w:val="single" w:sz="4" w:space="0" w:color="auto"/>
              <w:right w:val="single" w:sz="4" w:space="0" w:color="auto"/>
            </w:tcBorders>
            <w:vAlign w:val="center"/>
            <w:hideMark/>
          </w:tcPr>
          <w:p w14:paraId="4A1EF82F" w14:textId="77777777" w:rsidR="00EE6C59" w:rsidRPr="00AD5497" w:rsidRDefault="00EE6C59" w:rsidP="00985E4A">
            <w:pPr>
              <w:spacing w:after="0" w:line="240" w:lineRule="auto"/>
              <w:jc w:val="left"/>
              <w:rPr>
                <w:rFonts w:eastAsia="Times New Roman" w:cs="Times New Roman"/>
                <w:color w:val="000000"/>
                <w:sz w:val="24"/>
                <w:szCs w:val="24"/>
                <w:lang w:eastAsia="ru-RU"/>
              </w:rPr>
            </w:pPr>
          </w:p>
        </w:tc>
        <w:tc>
          <w:tcPr>
            <w:tcW w:w="1487" w:type="dxa"/>
            <w:tcBorders>
              <w:top w:val="nil"/>
              <w:left w:val="nil"/>
              <w:bottom w:val="single" w:sz="4" w:space="0" w:color="auto"/>
              <w:right w:val="single" w:sz="4" w:space="0" w:color="auto"/>
            </w:tcBorders>
            <w:shd w:val="clear" w:color="auto" w:fill="auto"/>
            <w:noWrap/>
            <w:vAlign w:val="center"/>
            <w:hideMark/>
          </w:tcPr>
          <w:p w14:paraId="2123F3D9" w14:textId="77777777" w:rsidR="00EE6C59" w:rsidRPr="00EE6C59" w:rsidRDefault="00D34C26" w:rsidP="00985E4A">
            <w:pPr>
              <w:spacing w:after="0" w:line="240" w:lineRule="auto"/>
              <w:jc w:val="center"/>
              <w:rPr>
                <w:rFonts w:eastAsia="Times New Roman" w:cs="Times New Roman"/>
                <w:color w:val="000000"/>
                <w:sz w:val="24"/>
                <w:szCs w:val="24"/>
                <w:lang w:val="en-US" w:eastAsia="ru-RU"/>
              </w:rPr>
            </w:pPr>
            <m:oMathPara>
              <m:oMath>
                <m:r>
                  <w:rPr>
                    <w:rFonts w:ascii="Cambria Math" w:eastAsia="Times New Roman" w:hAnsi="Cambria Math" w:cs="Times New Roman"/>
                    <w:color w:val="000000"/>
                    <w:sz w:val="24"/>
                    <w:szCs w:val="24"/>
                    <w:lang w:val="en-US" w:eastAsia="ru-RU"/>
                  </w:rPr>
                  <m:t>KPSS</m:t>
                </m:r>
              </m:oMath>
            </m:oMathPara>
          </w:p>
        </w:tc>
        <w:tc>
          <w:tcPr>
            <w:tcW w:w="992" w:type="dxa"/>
            <w:tcBorders>
              <w:top w:val="nil"/>
              <w:left w:val="nil"/>
              <w:bottom w:val="single" w:sz="4" w:space="0" w:color="auto"/>
              <w:right w:val="single" w:sz="4" w:space="0" w:color="auto"/>
            </w:tcBorders>
            <w:shd w:val="clear" w:color="auto" w:fill="auto"/>
            <w:noWrap/>
            <w:vAlign w:val="center"/>
            <w:hideMark/>
          </w:tcPr>
          <w:p w14:paraId="7B4E9E53" w14:textId="77777777" w:rsidR="00EE6C59" w:rsidRPr="00AD5497" w:rsidRDefault="00EE6C59" w:rsidP="00985E4A">
            <w:pPr>
              <w:spacing w:after="0" w:line="240" w:lineRule="auto"/>
              <w:jc w:val="center"/>
              <w:rPr>
                <w:rFonts w:eastAsia="Times New Roman" w:cs="Times New Roman"/>
                <w:color w:val="000000"/>
                <w:sz w:val="24"/>
                <w:szCs w:val="24"/>
                <w:lang w:eastAsia="ru-RU"/>
              </w:rPr>
            </w:pPr>
            <w:r w:rsidRPr="00AD5497">
              <w:rPr>
                <w:rFonts w:eastAsia="Times New Roman" w:cs="Times New Roman"/>
                <w:color w:val="000000"/>
                <w:sz w:val="24"/>
                <w:szCs w:val="24"/>
                <w:lang w:eastAsia="ru-RU"/>
              </w:rPr>
              <w:t>0,01</w:t>
            </w:r>
          </w:p>
        </w:tc>
        <w:tc>
          <w:tcPr>
            <w:tcW w:w="831" w:type="dxa"/>
            <w:tcBorders>
              <w:top w:val="nil"/>
              <w:left w:val="nil"/>
              <w:bottom w:val="single" w:sz="4" w:space="0" w:color="auto"/>
              <w:right w:val="single" w:sz="4" w:space="0" w:color="auto"/>
            </w:tcBorders>
            <w:shd w:val="clear" w:color="auto" w:fill="auto"/>
            <w:noWrap/>
            <w:vAlign w:val="center"/>
            <w:hideMark/>
          </w:tcPr>
          <w:p w14:paraId="121CD5D5" w14:textId="77777777" w:rsidR="00EE6C59" w:rsidRPr="00AD5497" w:rsidRDefault="00EE6C59" w:rsidP="00985E4A">
            <w:pPr>
              <w:spacing w:after="0" w:line="240" w:lineRule="auto"/>
              <w:jc w:val="center"/>
              <w:rPr>
                <w:rFonts w:eastAsia="Times New Roman" w:cs="Times New Roman"/>
                <w:color w:val="000000"/>
                <w:sz w:val="24"/>
                <w:szCs w:val="24"/>
                <w:lang w:eastAsia="ru-RU"/>
              </w:rPr>
            </w:pPr>
            <w:r w:rsidRPr="00AD5497">
              <w:rPr>
                <w:rFonts w:eastAsia="Times New Roman" w:cs="Times New Roman"/>
                <w:color w:val="000000"/>
                <w:sz w:val="24"/>
                <w:szCs w:val="24"/>
                <w:lang w:eastAsia="ru-RU"/>
              </w:rPr>
              <w:t>0,05</w:t>
            </w:r>
          </w:p>
        </w:tc>
        <w:tc>
          <w:tcPr>
            <w:tcW w:w="728" w:type="dxa"/>
            <w:tcBorders>
              <w:top w:val="nil"/>
              <w:left w:val="nil"/>
              <w:bottom w:val="single" w:sz="4" w:space="0" w:color="auto"/>
              <w:right w:val="single" w:sz="4" w:space="0" w:color="auto"/>
            </w:tcBorders>
            <w:shd w:val="clear" w:color="auto" w:fill="auto"/>
            <w:noWrap/>
            <w:vAlign w:val="center"/>
            <w:hideMark/>
          </w:tcPr>
          <w:p w14:paraId="774413A2" w14:textId="77777777" w:rsidR="00EE6C59" w:rsidRPr="00AD5497" w:rsidRDefault="00EE6C59" w:rsidP="00985E4A">
            <w:pPr>
              <w:spacing w:after="0" w:line="240" w:lineRule="auto"/>
              <w:jc w:val="center"/>
              <w:rPr>
                <w:rFonts w:eastAsia="Times New Roman" w:cs="Times New Roman"/>
                <w:color w:val="000000"/>
                <w:sz w:val="24"/>
                <w:szCs w:val="24"/>
                <w:lang w:eastAsia="ru-RU"/>
              </w:rPr>
            </w:pPr>
            <w:r w:rsidRPr="00AD5497">
              <w:rPr>
                <w:rFonts w:eastAsia="Times New Roman" w:cs="Times New Roman"/>
                <w:color w:val="000000"/>
                <w:sz w:val="24"/>
                <w:szCs w:val="24"/>
                <w:lang w:eastAsia="ru-RU"/>
              </w:rPr>
              <w:t>0,1</w:t>
            </w: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9B22418" w14:textId="77777777" w:rsidR="00EE6C59" w:rsidRPr="00AD5497" w:rsidRDefault="00EE6C59" w:rsidP="00985E4A">
            <w:pPr>
              <w:spacing w:after="0" w:line="240" w:lineRule="auto"/>
              <w:jc w:val="left"/>
              <w:rPr>
                <w:rFonts w:eastAsia="Times New Roman" w:cs="Times New Roman"/>
                <w:color w:val="000000"/>
                <w:sz w:val="24"/>
                <w:szCs w:val="24"/>
                <w:lang w:eastAsia="ru-RU"/>
              </w:rPr>
            </w:pPr>
          </w:p>
        </w:tc>
        <w:tc>
          <w:tcPr>
            <w:tcW w:w="1128" w:type="dxa"/>
            <w:vMerge/>
            <w:tcBorders>
              <w:top w:val="single" w:sz="4" w:space="0" w:color="auto"/>
              <w:left w:val="single" w:sz="4" w:space="0" w:color="auto"/>
              <w:bottom w:val="single" w:sz="4" w:space="0" w:color="auto"/>
              <w:right w:val="single" w:sz="4" w:space="0" w:color="auto"/>
            </w:tcBorders>
            <w:vAlign w:val="center"/>
            <w:hideMark/>
          </w:tcPr>
          <w:p w14:paraId="121F521C" w14:textId="77777777" w:rsidR="00EE6C59" w:rsidRPr="00AD5497" w:rsidRDefault="00EE6C59" w:rsidP="00985E4A">
            <w:pPr>
              <w:spacing w:after="0" w:line="240" w:lineRule="auto"/>
              <w:jc w:val="left"/>
              <w:rPr>
                <w:rFonts w:eastAsia="Times New Roman" w:cs="Times New Roman"/>
                <w:color w:val="000000"/>
                <w:sz w:val="24"/>
                <w:szCs w:val="24"/>
                <w:lang w:eastAsia="ru-RU"/>
              </w:rPr>
            </w:pPr>
          </w:p>
        </w:tc>
      </w:tr>
      <w:tr w:rsidR="00EE6C59" w:rsidRPr="00AD5497" w14:paraId="330D9265" w14:textId="77777777" w:rsidTr="002E4327">
        <w:trPr>
          <w:trHeight w:val="28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E143AAF" w14:textId="77777777" w:rsidR="00EE6C59" w:rsidRPr="00EE6C59" w:rsidRDefault="00EE6C59" w:rsidP="00985E4A">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IC_SA</w:t>
            </w:r>
          </w:p>
        </w:tc>
        <w:tc>
          <w:tcPr>
            <w:tcW w:w="1348" w:type="dxa"/>
            <w:tcBorders>
              <w:top w:val="nil"/>
              <w:left w:val="nil"/>
              <w:bottom w:val="single" w:sz="4" w:space="0" w:color="auto"/>
              <w:right w:val="single" w:sz="4" w:space="0" w:color="auto"/>
            </w:tcBorders>
            <w:shd w:val="clear" w:color="auto" w:fill="auto"/>
            <w:vAlign w:val="center"/>
            <w:hideMark/>
          </w:tcPr>
          <w:p w14:paraId="691C4674" w14:textId="77777777" w:rsidR="00EE6C59" w:rsidRPr="00EE6C59" w:rsidRDefault="00EE6C59" w:rsidP="00985E4A">
            <w:pPr>
              <w:spacing w:after="0" w:line="240" w:lineRule="auto"/>
              <w:jc w:val="center"/>
              <w:rPr>
                <w:rFonts w:eastAsia="Times New Roman" w:cs="Times New Roman"/>
                <w:i/>
                <w:iCs/>
                <w:color w:val="000000"/>
                <w:sz w:val="24"/>
                <w:szCs w:val="24"/>
                <w:lang w:val="en-US" w:eastAsia="ru-RU"/>
              </w:rPr>
            </w:pPr>
            <w:r>
              <w:rPr>
                <w:rFonts w:eastAsia="Times New Roman" w:cs="Times New Roman"/>
                <w:i/>
                <w:iCs/>
                <w:color w:val="000000"/>
                <w:sz w:val="24"/>
                <w:szCs w:val="24"/>
                <w:lang w:val="en-US" w:eastAsia="ru-RU"/>
              </w:rPr>
              <w:t>t</w:t>
            </w:r>
          </w:p>
        </w:tc>
        <w:tc>
          <w:tcPr>
            <w:tcW w:w="1487" w:type="dxa"/>
            <w:tcBorders>
              <w:top w:val="nil"/>
              <w:left w:val="nil"/>
              <w:bottom w:val="single" w:sz="4" w:space="0" w:color="auto"/>
              <w:right w:val="single" w:sz="4" w:space="0" w:color="auto"/>
            </w:tcBorders>
            <w:shd w:val="clear" w:color="auto" w:fill="auto"/>
            <w:noWrap/>
            <w:vAlign w:val="center"/>
            <w:hideMark/>
          </w:tcPr>
          <w:p w14:paraId="7CC7CC25" w14:textId="77777777" w:rsidR="00EE6C59" w:rsidRPr="00EE6C59" w:rsidRDefault="00EE6C59" w:rsidP="00985E4A">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w:t>
            </w:r>
            <w:r>
              <w:rPr>
                <w:rFonts w:eastAsia="Times New Roman" w:cs="Times New Roman"/>
                <w:color w:val="000000"/>
                <w:sz w:val="24"/>
                <w:szCs w:val="24"/>
                <w:lang w:val="en-US" w:eastAsia="ru-RU"/>
              </w:rPr>
              <w:t>4</w:t>
            </w:r>
            <w:r>
              <w:rPr>
                <w:rFonts w:eastAsia="Times New Roman" w:cs="Times New Roman"/>
                <w:color w:val="000000"/>
                <w:sz w:val="24"/>
                <w:szCs w:val="24"/>
                <w:lang w:eastAsia="ru-RU"/>
              </w:rPr>
              <w:t>.4</w:t>
            </w:r>
          </w:p>
        </w:tc>
        <w:tc>
          <w:tcPr>
            <w:tcW w:w="992" w:type="dxa"/>
            <w:tcBorders>
              <w:top w:val="nil"/>
              <w:left w:val="nil"/>
              <w:bottom w:val="single" w:sz="4" w:space="0" w:color="auto"/>
              <w:right w:val="single" w:sz="4" w:space="0" w:color="auto"/>
            </w:tcBorders>
            <w:shd w:val="clear" w:color="auto" w:fill="auto"/>
            <w:noWrap/>
            <w:vAlign w:val="center"/>
            <w:hideMark/>
          </w:tcPr>
          <w:p w14:paraId="17EF98E3" w14:textId="77777777" w:rsidR="00EE6C59" w:rsidRPr="00EE6C59" w:rsidRDefault="00EE6C59" w:rsidP="00985E4A">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-5.34</w:t>
            </w:r>
          </w:p>
        </w:tc>
        <w:tc>
          <w:tcPr>
            <w:tcW w:w="831" w:type="dxa"/>
            <w:tcBorders>
              <w:top w:val="nil"/>
              <w:left w:val="nil"/>
              <w:bottom w:val="single" w:sz="4" w:space="0" w:color="auto"/>
              <w:right w:val="single" w:sz="4" w:space="0" w:color="auto"/>
            </w:tcBorders>
            <w:shd w:val="clear" w:color="auto" w:fill="auto"/>
            <w:noWrap/>
            <w:vAlign w:val="center"/>
            <w:hideMark/>
          </w:tcPr>
          <w:p w14:paraId="5DC8F03D" w14:textId="77777777" w:rsidR="00EE6C59" w:rsidRPr="00EE6C59" w:rsidRDefault="00EE6C59" w:rsidP="00985E4A">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-4.85</w:t>
            </w:r>
          </w:p>
        </w:tc>
        <w:tc>
          <w:tcPr>
            <w:tcW w:w="728" w:type="dxa"/>
            <w:tcBorders>
              <w:top w:val="nil"/>
              <w:left w:val="nil"/>
              <w:bottom w:val="single" w:sz="4" w:space="0" w:color="auto"/>
              <w:right w:val="single" w:sz="4" w:space="0" w:color="auto"/>
            </w:tcBorders>
            <w:shd w:val="clear" w:color="auto" w:fill="auto"/>
            <w:noWrap/>
            <w:vAlign w:val="center"/>
            <w:hideMark/>
          </w:tcPr>
          <w:p w14:paraId="00B541B6" w14:textId="77777777" w:rsidR="00EE6C59" w:rsidRPr="00EE6C59" w:rsidRDefault="00EE6C59" w:rsidP="00985E4A">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-4.61</w:t>
            </w:r>
          </w:p>
        </w:tc>
        <w:tc>
          <w:tcPr>
            <w:tcW w:w="1701" w:type="dxa"/>
            <w:tcBorders>
              <w:top w:val="nil"/>
              <w:left w:val="nil"/>
              <w:bottom w:val="single" w:sz="4" w:space="0" w:color="auto"/>
              <w:right w:val="single" w:sz="4" w:space="0" w:color="auto"/>
            </w:tcBorders>
            <w:shd w:val="clear" w:color="auto" w:fill="auto"/>
            <w:noWrap/>
            <w:vAlign w:val="center"/>
            <w:hideMark/>
          </w:tcPr>
          <w:p w14:paraId="44A685A9" w14:textId="77777777" w:rsidR="00EE6C59" w:rsidRPr="00EE6C59" w:rsidRDefault="00EE6C59" w:rsidP="00985E4A">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2016</w:t>
            </w:r>
            <w:r>
              <w:rPr>
                <w:rFonts w:eastAsia="Times New Roman" w:cs="Times New Roman"/>
                <w:color w:val="000000"/>
                <w:sz w:val="24"/>
                <w:szCs w:val="24"/>
                <w:lang w:val="en-US" w:eastAsia="ru-RU"/>
              </w:rPr>
              <w:t>.02</w:t>
            </w:r>
          </w:p>
        </w:tc>
        <w:tc>
          <w:tcPr>
            <w:tcW w:w="1128" w:type="dxa"/>
            <w:tcBorders>
              <w:top w:val="nil"/>
              <w:left w:val="nil"/>
              <w:bottom w:val="single" w:sz="4" w:space="0" w:color="auto"/>
              <w:right w:val="single" w:sz="4" w:space="0" w:color="auto"/>
            </w:tcBorders>
            <w:shd w:val="clear" w:color="auto" w:fill="auto"/>
            <w:noWrap/>
            <w:vAlign w:val="center"/>
            <w:hideMark/>
          </w:tcPr>
          <w:p w14:paraId="4362741F" w14:textId="77777777" w:rsidR="00EE6C59" w:rsidRPr="00EE6C59" w:rsidRDefault="00EE6C59" w:rsidP="00985E4A">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0.1667</w:t>
            </w:r>
          </w:p>
        </w:tc>
      </w:tr>
      <w:tr w:rsidR="00EE6C59" w:rsidRPr="00AD5497" w14:paraId="17C82A3A" w14:textId="77777777" w:rsidTr="002E4327">
        <w:trPr>
          <w:trHeight w:val="288"/>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AB5EAF5" w14:textId="77777777" w:rsidR="00EE6C59" w:rsidRPr="00EE6C59" w:rsidRDefault="00EE6C59" w:rsidP="00985E4A">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BESI_IND</w:t>
            </w:r>
          </w:p>
        </w:tc>
        <w:tc>
          <w:tcPr>
            <w:tcW w:w="1348" w:type="dxa"/>
            <w:tcBorders>
              <w:top w:val="nil"/>
              <w:left w:val="nil"/>
              <w:bottom w:val="single" w:sz="4" w:space="0" w:color="auto"/>
              <w:right w:val="single" w:sz="4" w:space="0" w:color="auto"/>
            </w:tcBorders>
            <w:shd w:val="clear" w:color="auto" w:fill="auto"/>
            <w:vAlign w:val="center"/>
            <w:hideMark/>
          </w:tcPr>
          <w:p w14:paraId="200390AC" w14:textId="77777777" w:rsidR="00EE6C59" w:rsidRPr="00EE6C59" w:rsidRDefault="00EE6C59" w:rsidP="00985E4A">
            <w:pPr>
              <w:spacing w:after="0" w:line="240" w:lineRule="auto"/>
              <w:jc w:val="center"/>
              <w:rPr>
                <w:rFonts w:eastAsia="Times New Roman" w:cs="Times New Roman"/>
                <w:i/>
                <w:iCs/>
                <w:color w:val="000000"/>
                <w:sz w:val="24"/>
                <w:szCs w:val="24"/>
                <w:lang w:val="en-US" w:eastAsia="ru-RU"/>
              </w:rPr>
            </w:pPr>
            <w:r>
              <w:rPr>
                <w:rFonts w:eastAsia="Times New Roman" w:cs="Times New Roman"/>
                <w:i/>
                <w:iCs/>
                <w:color w:val="000000"/>
                <w:sz w:val="24"/>
                <w:szCs w:val="24"/>
                <w:lang w:val="en-US" w:eastAsia="ru-RU"/>
              </w:rPr>
              <w:t>t</w:t>
            </w:r>
          </w:p>
        </w:tc>
        <w:tc>
          <w:tcPr>
            <w:tcW w:w="1487" w:type="dxa"/>
            <w:tcBorders>
              <w:top w:val="nil"/>
              <w:left w:val="nil"/>
              <w:bottom w:val="single" w:sz="4" w:space="0" w:color="auto"/>
              <w:right w:val="single" w:sz="4" w:space="0" w:color="auto"/>
            </w:tcBorders>
            <w:shd w:val="clear" w:color="auto" w:fill="auto"/>
            <w:noWrap/>
            <w:vAlign w:val="center"/>
            <w:hideMark/>
          </w:tcPr>
          <w:p w14:paraId="43D1DDE4" w14:textId="77777777" w:rsidR="00EE6C59" w:rsidRPr="00EE6C59" w:rsidRDefault="00EE6C59" w:rsidP="00985E4A">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-4.37</w:t>
            </w:r>
          </w:p>
        </w:tc>
        <w:tc>
          <w:tcPr>
            <w:tcW w:w="992" w:type="dxa"/>
            <w:tcBorders>
              <w:top w:val="nil"/>
              <w:left w:val="nil"/>
              <w:bottom w:val="single" w:sz="4" w:space="0" w:color="auto"/>
              <w:right w:val="single" w:sz="4" w:space="0" w:color="auto"/>
            </w:tcBorders>
            <w:shd w:val="clear" w:color="auto" w:fill="auto"/>
            <w:noWrap/>
            <w:vAlign w:val="center"/>
            <w:hideMark/>
          </w:tcPr>
          <w:p w14:paraId="653A51A3" w14:textId="77777777" w:rsidR="00EE6C59" w:rsidRPr="00EE6C59" w:rsidRDefault="00EE6C59" w:rsidP="00985E4A">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-5.06</w:t>
            </w:r>
          </w:p>
        </w:tc>
        <w:tc>
          <w:tcPr>
            <w:tcW w:w="831" w:type="dxa"/>
            <w:tcBorders>
              <w:top w:val="nil"/>
              <w:left w:val="nil"/>
              <w:bottom w:val="single" w:sz="4" w:space="0" w:color="auto"/>
              <w:right w:val="single" w:sz="4" w:space="0" w:color="auto"/>
            </w:tcBorders>
            <w:shd w:val="clear" w:color="auto" w:fill="auto"/>
            <w:noWrap/>
            <w:vAlign w:val="center"/>
            <w:hideMark/>
          </w:tcPr>
          <w:p w14:paraId="095AC3F1" w14:textId="77777777" w:rsidR="00EE6C59" w:rsidRPr="00EE6C59" w:rsidRDefault="00EE6C59" w:rsidP="00985E4A">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-4.52</w:t>
            </w:r>
          </w:p>
        </w:tc>
        <w:tc>
          <w:tcPr>
            <w:tcW w:w="728" w:type="dxa"/>
            <w:tcBorders>
              <w:top w:val="nil"/>
              <w:left w:val="nil"/>
              <w:bottom w:val="single" w:sz="4" w:space="0" w:color="auto"/>
              <w:right w:val="single" w:sz="4" w:space="0" w:color="auto"/>
            </w:tcBorders>
            <w:shd w:val="clear" w:color="auto" w:fill="auto"/>
            <w:noWrap/>
            <w:vAlign w:val="center"/>
            <w:hideMark/>
          </w:tcPr>
          <w:p w14:paraId="7A1BB356" w14:textId="77777777" w:rsidR="00EE6C59" w:rsidRPr="00EE6C59" w:rsidRDefault="00EE6C59" w:rsidP="00985E4A">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-4.26</w:t>
            </w:r>
          </w:p>
        </w:tc>
        <w:tc>
          <w:tcPr>
            <w:tcW w:w="1701" w:type="dxa"/>
            <w:tcBorders>
              <w:top w:val="nil"/>
              <w:left w:val="nil"/>
              <w:bottom w:val="single" w:sz="4" w:space="0" w:color="auto"/>
              <w:right w:val="single" w:sz="4" w:space="0" w:color="auto"/>
            </w:tcBorders>
            <w:shd w:val="clear" w:color="auto" w:fill="auto"/>
            <w:noWrap/>
            <w:vAlign w:val="center"/>
            <w:hideMark/>
          </w:tcPr>
          <w:p w14:paraId="13BBF2B1" w14:textId="77777777" w:rsidR="00EE6C59" w:rsidRPr="00EE6C59" w:rsidRDefault="00EE6C59" w:rsidP="00985E4A">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2014.01</w:t>
            </w:r>
          </w:p>
        </w:tc>
        <w:tc>
          <w:tcPr>
            <w:tcW w:w="1128" w:type="dxa"/>
            <w:tcBorders>
              <w:top w:val="nil"/>
              <w:left w:val="nil"/>
              <w:bottom w:val="single" w:sz="4" w:space="0" w:color="auto"/>
              <w:right w:val="single" w:sz="4" w:space="0" w:color="auto"/>
            </w:tcBorders>
            <w:shd w:val="clear" w:color="auto" w:fill="auto"/>
            <w:noWrap/>
            <w:vAlign w:val="center"/>
            <w:hideMark/>
          </w:tcPr>
          <w:p w14:paraId="2C5A1AF0" w14:textId="77777777" w:rsidR="00EE6C59" w:rsidRPr="00EE6C59" w:rsidRDefault="00EE6C59" w:rsidP="00985E4A">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0.0763</w:t>
            </w:r>
          </w:p>
        </w:tc>
      </w:tr>
    </w:tbl>
    <w:p w14:paraId="7508C005" w14:textId="77777777" w:rsidR="00175BE3" w:rsidRDefault="00EE6C59" w:rsidP="006606F2">
      <w:pPr>
        <w:spacing w:before="240" w:after="0" w:line="360" w:lineRule="exact"/>
        <w:ind w:firstLine="709"/>
        <w:rPr>
          <w:rFonts w:cs="Times New Roman"/>
          <w:szCs w:val="28"/>
        </w:rPr>
      </w:pPr>
      <w:r>
        <w:rPr>
          <w:rFonts w:cs="Times New Roman"/>
          <w:szCs w:val="28"/>
        </w:rPr>
        <w:t xml:space="preserve">При применении метода </w:t>
      </w:r>
      <w:r>
        <w:rPr>
          <w:rFonts w:cs="Times New Roman"/>
          <w:szCs w:val="28"/>
          <w:lang w:val="en-US"/>
        </w:rPr>
        <w:t>B</w:t>
      </w:r>
      <w:r w:rsidR="00672ADD">
        <w:rPr>
          <w:rFonts w:cs="Times New Roman"/>
          <w:szCs w:val="28"/>
          <w:lang w:val="en-US"/>
        </w:rPr>
        <w:t>reak</w:t>
      </w:r>
      <w:r w:rsidRPr="00EE6C59">
        <w:rPr>
          <w:rFonts w:cs="Times New Roman"/>
          <w:szCs w:val="28"/>
        </w:rPr>
        <w:t xml:space="preserve"> </w:t>
      </w:r>
      <w:r>
        <w:rPr>
          <w:rFonts w:cs="Times New Roman"/>
          <w:szCs w:val="28"/>
          <w:lang w:val="en-US"/>
        </w:rPr>
        <w:t>LS</w:t>
      </w:r>
      <w:r w:rsidRPr="00EE6C59">
        <w:rPr>
          <w:rFonts w:cs="Times New Roman"/>
          <w:szCs w:val="28"/>
        </w:rPr>
        <w:t xml:space="preserve"> </w:t>
      </w:r>
      <w:r>
        <w:rPr>
          <w:rFonts w:cs="Times New Roman"/>
          <w:szCs w:val="28"/>
        </w:rPr>
        <w:t xml:space="preserve">к рассматриваемым рядам было установлено, что ряд </w:t>
      </w:r>
      <w:r>
        <w:rPr>
          <w:rFonts w:cs="Times New Roman"/>
          <w:szCs w:val="28"/>
          <w:lang w:val="en-US"/>
        </w:rPr>
        <w:t>IC</w:t>
      </w:r>
      <w:r w:rsidRPr="00EE6C59">
        <w:rPr>
          <w:rFonts w:cs="Times New Roman"/>
          <w:szCs w:val="28"/>
        </w:rPr>
        <w:t>_</w:t>
      </w:r>
      <w:r>
        <w:rPr>
          <w:rFonts w:cs="Times New Roman"/>
          <w:szCs w:val="28"/>
          <w:lang w:val="en-US"/>
        </w:rPr>
        <w:t>SA</w:t>
      </w:r>
      <w:r>
        <w:rPr>
          <w:rFonts w:cs="Times New Roman"/>
          <w:szCs w:val="28"/>
        </w:rPr>
        <w:t xml:space="preserve"> является стационарным относи</w:t>
      </w:r>
      <w:r w:rsidR="00610BFD">
        <w:rPr>
          <w:rFonts w:cs="Times New Roman"/>
          <w:szCs w:val="28"/>
        </w:rPr>
        <w:t>тельно линейного тренда со структурным изменением в момент 2.2016</w:t>
      </w:r>
      <w:r w:rsidR="003B52CE">
        <w:rPr>
          <w:rFonts w:cs="Times New Roman"/>
          <w:szCs w:val="28"/>
        </w:rPr>
        <w:t xml:space="preserve"> </w:t>
      </w:r>
      <w:r w:rsidR="00610BFD">
        <w:rPr>
          <w:rFonts w:cs="Times New Roman"/>
          <w:szCs w:val="28"/>
        </w:rPr>
        <w:t xml:space="preserve">(февраль 2016 года), а ряд </w:t>
      </w:r>
      <w:r w:rsidR="00610BFD">
        <w:rPr>
          <w:rFonts w:cs="Times New Roman"/>
          <w:szCs w:val="28"/>
          <w:lang w:val="en-US"/>
        </w:rPr>
        <w:t>BESI</w:t>
      </w:r>
      <w:r w:rsidR="00610BFD" w:rsidRPr="00610BFD">
        <w:rPr>
          <w:rFonts w:cs="Times New Roman"/>
          <w:szCs w:val="28"/>
        </w:rPr>
        <w:t>_</w:t>
      </w:r>
      <w:r w:rsidR="00610BFD">
        <w:rPr>
          <w:rFonts w:cs="Times New Roman"/>
          <w:szCs w:val="28"/>
          <w:lang w:val="en-US"/>
        </w:rPr>
        <w:t>IND</w:t>
      </w:r>
      <w:r w:rsidR="00610BFD">
        <w:rPr>
          <w:rFonts w:cs="Times New Roman"/>
          <w:szCs w:val="28"/>
        </w:rPr>
        <w:t xml:space="preserve"> стационарен относительно линейного тренда при наличии структурного изменения в момент времени 8.2015 (август 2015 года).</w:t>
      </w:r>
    </w:p>
    <w:p w14:paraId="6BBB6E8F" w14:textId="77777777" w:rsidR="00DC02C6" w:rsidRDefault="00DC02C6" w:rsidP="00175BE3">
      <w:pPr>
        <w:spacing w:after="0" w:line="360" w:lineRule="exact"/>
        <w:ind w:firstLine="709"/>
        <w:rPr>
          <w:rFonts w:cs="Times New Roman"/>
          <w:szCs w:val="28"/>
        </w:rPr>
      </w:pPr>
      <w:r>
        <w:rPr>
          <w:rFonts w:cs="Times New Roman"/>
          <w:szCs w:val="28"/>
        </w:rPr>
        <w:t xml:space="preserve">Таким образом, не выполняется необходимое условие попарной коинтеграции между рядом </w:t>
      </w:r>
      <w:r>
        <w:rPr>
          <w:rFonts w:cs="Times New Roman"/>
          <w:szCs w:val="28"/>
          <w:lang w:val="en-US"/>
        </w:rPr>
        <w:t>IND</w:t>
      </w:r>
      <w:r w:rsidRPr="00DC02C6">
        <w:rPr>
          <w:rFonts w:cs="Times New Roman"/>
          <w:szCs w:val="28"/>
        </w:rPr>
        <w:t>_</w:t>
      </w:r>
      <w:r>
        <w:rPr>
          <w:rFonts w:cs="Times New Roman"/>
          <w:szCs w:val="28"/>
          <w:lang w:val="en-US"/>
        </w:rPr>
        <w:t>SA</w:t>
      </w:r>
      <w:r w:rsidRPr="00DC02C6">
        <w:rPr>
          <w:rFonts w:cs="Times New Roman"/>
          <w:szCs w:val="28"/>
        </w:rPr>
        <w:t xml:space="preserve"> </w:t>
      </w:r>
      <w:r>
        <w:rPr>
          <w:rFonts w:cs="Times New Roman"/>
          <w:szCs w:val="28"/>
        </w:rPr>
        <w:t xml:space="preserve">и рядами </w:t>
      </w:r>
      <w:r>
        <w:rPr>
          <w:rFonts w:cs="Times New Roman"/>
          <w:szCs w:val="28"/>
          <w:lang w:val="en-US"/>
        </w:rPr>
        <w:t>BESI</w:t>
      </w:r>
      <w:r w:rsidRPr="00DC02C6">
        <w:rPr>
          <w:rFonts w:cs="Times New Roman"/>
          <w:szCs w:val="28"/>
        </w:rPr>
        <w:t>_</w:t>
      </w:r>
      <w:r>
        <w:rPr>
          <w:rFonts w:cs="Times New Roman"/>
          <w:szCs w:val="28"/>
          <w:lang w:val="en-US"/>
        </w:rPr>
        <w:t>IND</w:t>
      </w:r>
      <w:r w:rsidRPr="00DC02C6">
        <w:rPr>
          <w:rFonts w:cs="Times New Roman"/>
          <w:szCs w:val="28"/>
        </w:rPr>
        <w:t xml:space="preserve">, </w:t>
      </w:r>
      <w:r>
        <w:rPr>
          <w:rFonts w:cs="Times New Roman"/>
          <w:szCs w:val="28"/>
          <w:lang w:val="en-US"/>
        </w:rPr>
        <w:t>IC</w:t>
      </w:r>
      <w:r w:rsidRPr="00DC02C6">
        <w:rPr>
          <w:rFonts w:cs="Times New Roman"/>
          <w:szCs w:val="28"/>
        </w:rPr>
        <w:t>_</w:t>
      </w:r>
      <w:r>
        <w:rPr>
          <w:rFonts w:cs="Times New Roman"/>
          <w:szCs w:val="28"/>
          <w:lang w:val="en-US"/>
        </w:rPr>
        <w:t>SA</w:t>
      </w:r>
      <w:r w:rsidR="003F437C">
        <w:rPr>
          <w:rFonts w:cs="Times New Roman"/>
          <w:szCs w:val="28"/>
        </w:rPr>
        <w:t>, что исключает возможность наличия модели коррекции ошибок.</w:t>
      </w:r>
      <w:r>
        <w:rPr>
          <w:rFonts w:cs="Times New Roman"/>
          <w:szCs w:val="28"/>
        </w:rPr>
        <w:t xml:space="preserve"> </w:t>
      </w:r>
    </w:p>
    <w:p w14:paraId="108D4FC6" w14:textId="77777777" w:rsidR="00A118D2" w:rsidRDefault="00A118D2" w:rsidP="006606F2">
      <w:pPr>
        <w:spacing w:before="240" w:after="0" w:line="360" w:lineRule="exact"/>
        <w:ind w:firstLine="709"/>
        <w:rPr>
          <w:rFonts w:cs="Times New Roman"/>
          <w:szCs w:val="28"/>
        </w:rPr>
      </w:pPr>
      <w:r>
        <w:rPr>
          <w:rFonts w:cs="Times New Roman"/>
          <w:szCs w:val="28"/>
          <w:u w:val="single"/>
        </w:rPr>
        <w:t>Строительство</w:t>
      </w:r>
      <w:r>
        <w:rPr>
          <w:rFonts w:cs="Times New Roman"/>
          <w:szCs w:val="28"/>
        </w:rPr>
        <w:t>.</w:t>
      </w:r>
    </w:p>
    <w:p w14:paraId="183A2118" w14:textId="77777777" w:rsidR="00653095" w:rsidRDefault="00653095" w:rsidP="00653095">
      <w:pPr>
        <w:spacing w:after="0" w:line="360" w:lineRule="exact"/>
        <w:ind w:firstLine="709"/>
        <w:rPr>
          <w:rFonts w:cs="Times New Roman"/>
          <w:szCs w:val="28"/>
          <w:lang w:val="be-BY"/>
        </w:rPr>
      </w:pPr>
      <w:r>
        <w:rPr>
          <w:rFonts w:cs="Times New Roman"/>
          <w:szCs w:val="28"/>
        </w:rPr>
        <w:t xml:space="preserve">При тестировании временных рядов </w:t>
      </w:r>
      <w:r>
        <w:rPr>
          <w:rFonts w:cs="Times New Roman"/>
          <w:szCs w:val="28"/>
          <w:lang w:val="en-US"/>
        </w:rPr>
        <w:t>CONSTR</w:t>
      </w:r>
      <w:r w:rsidRPr="00876CF6">
        <w:rPr>
          <w:rFonts w:cs="Times New Roman"/>
          <w:szCs w:val="28"/>
        </w:rPr>
        <w:t>_</w:t>
      </w:r>
      <w:r>
        <w:rPr>
          <w:rFonts w:cs="Times New Roman"/>
          <w:szCs w:val="28"/>
          <w:lang w:val="en-US"/>
        </w:rPr>
        <w:t>SA</w:t>
      </w:r>
      <w:r>
        <w:rPr>
          <w:rFonts w:cs="Times New Roman"/>
          <w:szCs w:val="28"/>
        </w:rPr>
        <w:t>, С</w:t>
      </w:r>
      <w:r>
        <w:rPr>
          <w:rFonts w:cs="Times New Roman"/>
          <w:szCs w:val="28"/>
          <w:lang w:val="en-US"/>
        </w:rPr>
        <w:t>C</w:t>
      </w:r>
      <w:r w:rsidRPr="00876CF6">
        <w:rPr>
          <w:rFonts w:cs="Times New Roman"/>
          <w:szCs w:val="28"/>
        </w:rPr>
        <w:t>_</w:t>
      </w:r>
      <w:r>
        <w:rPr>
          <w:rFonts w:cs="Times New Roman"/>
          <w:szCs w:val="28"/>
          <w:lang w:val="en-US"/>
        </w:rPr>
        <w:t>SA</w:t>
      </w:r>
      <w:r>
        <w:rPr>
          <w:rFonts w:cs="Times New Roman"/>
          <w:szCs w:val="28"/>
        </w:rPr>
        <w:t xml:space="preserve">, </w:t>
      </w:r>
      <w:r>
        <w:rPr>
          <w:rFonts w:cs="Times New Roman"/>
          <w:szCs w:val="28"/>
          <w:lang w:val="en-US"/>
        </w:rPr>
        <w:t>BESI</w:t>
      </w:r>
      <w:r w:rsidRPr="00876CF6">
        <w:rPr>
          <w:rFonts w:cs="Times New Roman"/>
          <w:szCs w:val="28"/>
        </w:rPr>
        <w:t>_</w:t>
      </w:r>
      <w:r>
        <w:rPr>
          <w:rFonts w:cs="Times New Roman"/>
          <w:szCs w:val="28"/>
          <w:lang w:val="en-US"/>
        </w:rPr>
        <w:t>CONSTR</w:t>
      </w:r>
      <w:r w:rsidR="00F10A31">
        <w:rPr>
          <w:rFonts w:cs="Times New Roman"/>
          <w:szCs w:val="28"/>
        </w:rPr>
        <w:t xml:space="preserve"> было выявлено, что каждый из рядов является </w:t>
      </w:r>
      <w:r w:rsidR="002E4327">
        <w:rPr>
          <w:rFonts w:cs="Times New Roman"/>
          <w:szCs w:val="28"/>
        </w:rPr>
        <w:t xml:space="preserve">временным </w:t>
      </w:r>
      <w:r w:rsidR="00F10A31">
        <w:rPr>
          <w:rFonts w:cs="Times New Roman"/>
          <w:szCs w:val="28"/>
        </w:rPr>
        <w:t xml:space="preserve">рядом типа </w:t>
      </w:r>
      <m:oMath>
        <m:r>
          <w:rPr>
            <w:rFonts w:ascii="Cambria Math" w:hAnsi="Cambria Math" w:cs="Times New Roman"/>
            <w:szCs w:val="28"/>
            <w:lang w:val="en-US"/>
          </w:rPr>
          <m:t>I</m:t>
        </m:r>
        <m:r>
          <w:rPr>
            <w:rFonts w:ascii="Cambria Math" w:hAnsi="Cambria Math" w:cs="Times New Roman"/>
            <w:szCs w:val="28"/>
          </w:rPr>
          <m:t>(1)</m:t>
        </m:r>
      </m:oMath>
      <w:r w:rsidR="00F10A31">
        <w:rPr>
          <w:rFonts w:cs="Times New Roman"/>
          <w:szCs w:val="28"/>
          <w:lang w:val="be-BY"/>
        </w:rPr>
        <w:t>, т.е.интегрированным 1-ого порядка.</w:t>
      </w:r>
    </w:p>
    <w:p w14:paraId="0914581C" w14:textId="77777777" w:rsidR="00F10A31" w:rsidRDefault="004B1730" w:rsidP="00653095">
      <w:pPr>
        <w:spacing w:after="0" w:line="360" w:lineRule="exact"/>
        <w:ind w:firstLine="709"/>
        <w:rPr>
          <w:rFonts w:cs="Times New Roman"/>
          <w:szCs w:val="28"/>
          <w:lang w:val="be-BY"/>
        </w:rPr>
      </w:pPr>
      <w:r>
        <w:rPr>
          <w:rFonts w:cs="Times New Roman"/>
          <w:szCs w:val="28"/>
          <w:lang w:val="be-BY"/>
        </w:rPr>
        <w:lastRenderedPageBreak/>
        <w:t xml:space="preserve">Таким образом, необходимое условие для наличия коинтеграции имеет место быть. </w:t>
      </w:r>
      <w:r w:rsidR="00DE10A1">
        <w:rPr>
          <w:rFonts w:cs="Times New Roman"/>
          <w:szCs w:val="28"/>
          <w:lang w:val="be-BY"/>
        </w:rPr>
        <w:t>Для установления факта наличия коинтеграции</w:t>
      </w:r>
      <w:r w:rsidR="009B4AFA">
        <w:rPr>
          <w:rFonts w:cs="Times New Roman"/>
          <w:szCs w:val="28"/>
          <w:lang w:val="be-BY"/>
        </w:rPr>
        <w:t xml:space="preserve"> между рядом </w:t>
      </w:r>
      <w:r w:rsidR="009B4AFA">
        <w:rPr>
          <w:rFonts w:cs="Times New Roman"/>
          <w:szCs w:val="28"/>
          <w:lang w:val="en-US"/>
        </w:rPr>
        <w:t>CONSTR</w:t>
      </w:r>
      <w:r w:rsidR="009B4AFA" w:rsidRPr="00876CF6">
        <w:rPr>
          <w:rFonts w:cs="Times New Roman"/>
          <w:szCs w:val="28"/>
        </w:rPr>
        <w:t>_</w:t>
      </w:r>
      <w:r w:rsidR="009B4AFA">
        <w:rPr>
          <w:rFonts w:cs="Times New Roman"/>
          <w:szCs w:val="28"/>
          <w:lang w:val="en-US"/>
        </w:rPr>
        <w:t>SA</w:t>
      </w:r>
      <w:r w:rsidR="0067625E">
        <w:rPr>
          <w:rFonts w:cs="Times New Roman"/>
          <w:szCs w:val="28"/>
        </w:rPr>
        <w:t xml:space="preserve"> и рядами</w:t>
      </w:r>
      <w:r w:rsidR="009B4AFA">
        <w:rPr>
          <w:rFonts w:cs="Times New Roman"/>
          <w:szCs w:val="28"/>
        </w:rPr>
        <w:t xml:space="preserve"> С</w:t>
      </w:r>
      <w:r w:rsidR="009B4AFA">
        <w:rPr>
          <w:rFonts w:cs="Times New Roman"/>
          <w:szCs w:val="28"/>
          <w:lang w:val="en-US"/>
        </w:rPr>
        <w:t>C</w:t>
      </w:r>
      <w:r w:rsidR="009B4AFA" w:rsidRPr="00876CF6">
        <w:rPr>
          <w:rFonts w:cs="Times New Roman"/>
          <w:szCs w:val="28"/>
        </w:rPr>
        <w:t>_</w:t>
      </w:r>
      <w:r w:rsidR="009B4AFA">
        <w:rPr>
          <w:rFonts w:cs="Times New Roman"/>
          <w:szCs w:val="28"/>
          <w:lang w:val="en-US"/>
        </w:rPr>
        <w:t>SA</w:t>
      </w:r>
      <w:r w:rsidR="009B4AFA">
        <w:rPr>
          <w:rFonts w:cs="Times New Roman"/>
          <w:szCs w:val="28"/>
        </w:rPr>
        <w:t xml:space="preserve">, </w:t>
      </w:r>
      <w:r w:rsidR="009B4AFA">
        <w:rPr>
          <w:rFonts w:cs="Times New Roman"/>
          <w:szCs w:val="28"/>
          <w:lang w:val="en-US"/>
        </w:rPr>
        <w:t>BESI</w:t>
      </w:r>
      <w:r w:rsidR="009B4AFA" w:rsidRPr="00876CF6">
        <w:rPr>
          <w:rFonts w:cs="Times New Roman"/>
          <w:szCs w:val="28"/>
        </w:rPr>
        <w:t>_</w:t>
      </w:r>
      <w:r w:rsidR="009B4AFA">
        <w:rPr>
          <w:rFonts w:cs="Times New Roman"/>
          <w:szCs w:val="28"/>
          <w:lang w:val="en-US"/>
        </w:rPr>
        <w:t>CONSTR</w:t>
      </w:r>
      <w:r w:rsidR="00DE10A1">
        <w:rPr>
          <w:rFonts w:cs="Times New Roman"/>
          <w:szCs w:val="28"/>
          <w:lang w:val="be-BY"/>
        </w:rPr>
        <w:t xml:space="preserve"> необходимо дальнейшее тестирование.</w:t>
      </w:r>
    </w:p>
    <w:p w14:paraId="6C84DB19" w14:textId="77777777" w:rsidR="00C22889" w:rsidRPr="00D75828" w:rsidRDefault="00A3602C" w:rsidP="006606F2">
      <w:pPr>
        <w:spacing w:before="240" w:after="0" w:line="360" w:lineRule="exact"/>
        <w:ind w:firstLine="709"/>
        <w:rPr>
          <w:rFonts w:cs="Times New Roman"/>
          <w:szCs w:val="28"/>
        </w:rPr>
      </w:pPr>
      <w:r>
        <w:rPr>
          <w:rFonts w:cs="Times New Roman"/>
          <w:szCs w:val="28"/>
          <w:u w:val="single"/>
        </w:rPr>
        <w:t>Торговля</w:t>
      </w:r>
      <w:r>
        <w:rPr>
          <w:rFonts w:cs="Times New Roman"/>
          <w:szCs w:val="28"/>
        </w:rPr>
        <w:t>.</w:t>
      </w:r>
    </w:p>
    <w:p w14:paraId="3FD63F60" w14:textId="77777777" w:rsidR="00A118D2" w:rsidRDefault="009B4AFA" w:rsidP="00175BE3">
      <w:pPr>
        <w:spacing w:after="0" w:line="360" w:lineRule="exact"/>
        <w:ind w:firstLine="709"/>
        <w:rPr>
          <w:rFonts w:cs="Times New Roman"/>
          <w:szCs w:val="28"/>
        </w:rPr>
      </w:pPr>
      <w:r>
        <w:rPr>
          <w:rFonts w:cs="Times New Roman"/>
          <w:szCs w:val="28"/>
        </w:rPr>
        <w:t xml:space="preserve">Тестирование временных рядов </w:t>
      </w:r>
      <w:r>
        <w:rPr>
          <w:rFonts w:cs="Times New Roman"/>
          <w:szCs w:val="28"/>
          <w:lang w:val="en-US"/>
        </w:rPr>
        <w:t>TRADE</w:t>
      </w:r>
      <w:r w:rsidRPr="00876CF6">
        <w:rPr>
          <w:rFonts w:cs="Times New Roman"/>
          <w:szCs w:val="28"/>
        </w:rPr>
        <w:t>_</w:t>
      </w:r>
      <w:r>
        <w:rPr>
          <w:rFonts w:cs="Times New Roman"/>
          <w:szCs w:val="28"/>
          <w:lang w:val="en-US"/>
        </w:rPr>
        <w:t>SA</w:t>
      </w:r>
      <w:r>
        <w:rPr>
          <w:rFonts w:cs="Times New Roman"/>
          <w:szCs w:val="28"/>
        </w:rPr>
        <w:t xml:space="preserve">, </w:t>
      </w:r>
      <w:r>
        <w:rPr>
          <w:rFonts w:cs="Times New Roman"/>
          <w:szCs w:val="28"/>
          <w:lang w:val="en-US"/>
        </w:rPr>
        <w:t>TRDC</w:t>
      </w:r>
      <w:r w:rsidRPr="00876CF6">
        <w:rPr>
          <w:rFonts w:cs="Times New Roman"/>
          <w:szCs w:val="28"/>
        </w:rPr>
        <w:t>_</w:t>
      </w:r>
      <w:r>
        <w:rPr>
          <w:rFonts w:cs="Times New Roman"/>
          <w:szCs w:val="28"/>
          <w:lang w:val="en-US"/>
        </w:rPr>
        <w:t>SA</w:t>
      </w:r>
      <w:r>
        <w:rPr>
          <w:rFonts w:cs="Times New Roman"/>
          <w:szCs w:val="28"/>
        </w:rPr>
        <w:t xml:space="preserve">, </w:t>
      </w:r>
      <w:r>
        <w:rPr>
          <w:rFonts w:cs="Times New Roman"/>
          <w:szCs w:val="28"/>
          <w:lang w:val="en-US"/>
        </w:rPr>
        <w:t>BESI</w:t>
      </w:r>
      <w:r w:rsidRPr="00876CF6">
        <w:rPr>
          <w:rFonts w:cs="Times New Roman"/>
          <w:szCs w:val="28"/>
        </w:rPr>
        <w:t>_</w:t>
      </w:r>
      <w:r>
        <w:rPr>
          <w:rFonts w:cs="Times New Roman"/>
          <w:szCs w:val="28"/>
          <w:lang w:val="en-US"/>
        </w:rPr>
        <w:t>TRADE</w:t>
      </w:r>
      <w:r w:rsidR="00FF2E60">
        <w:rPr>
          <w:rFonts w:cs="Times New Roman"/>
          <w:szCs w:val="28"/>
        </w:rPr>
        <w:t xml:space="preserve"> привело к следующим результатам:</w:t>
      </w:r>
    </w:p>
    <w:p w14:paraId="194A11EE" w14:textId="77777777" w:rsidR="00FF2E60" w:rsidRDefault="00FF2E60" w:rsidP="00FF2E60">
      <w:pPr>
        <w:pStyle w:val="a3"/>
        <w:numPr>
          <w:ilvl w:val="0"/>
          <w:numId w:val="23"/>
        </w:numPr>
        <w:spacing w:after="0" w:line="360" w:lineRule="exact"/>
        <w:ind w:left="0" w:firstLine="709"/>
        <w:rPr>
          <w:rFonts w:cs="Times New Roman"/>
          <w:szCs w:val="28"/>
        </w:rPr>
      </w:pPr>
      <w:r>
        <w:rPr>
          <w:rFonts w:cs="Times New Roman"/>
          <w:szCs w:val="28"/>
        </w:rPr>
        <w:t xml:space="preserve">ряд </w:t>
      </w:r>
      <w:r>
        <w:rPr>
          <w:rFonts w:cs="Times New Roman"/>
          <w:szCs w:val="28"/>
          <w:lang w:val="en-US"/>
        </w:rPr>
        <w:t>TRADE</w:t>
      </w:r>
      <w:r w:rsidRPr="00FF2E60">
        <w:rPr>
          <w:rFonts w:cs="Times New Roman"/>
          <w:szCs w:val="28"/>
        </w:rPr>
        <w:t>_</w:t>
      </w:r>
      <w:r>
        <w:rPr>
          <w:rFonts w:cs="Times New Roman"/>
          <w:szCs w:val="28"/>
          <w:lang w:val="en-US"/>
        </w:rPr>
        <w:t>SA</w:t>
      </w:r>
      <w:r w:rsidRPr="00FF2E60">
        <w:rPr>
          <w:rFonts w:cs="Times New Roman"/>
          <w:szCs w:val="28"/>
        </w:rPr>
        <w:t xml:space="preserve"> </w:t>
      </w:r>
      <w:r>
        <w:rPr>
          <w:rFonts w:cs="Times New Roman"/>
          <w:szCs w:val="28"/>
        </w:rPr>
        <w:t>является стационарным рядом относительно стохастического тренда со структурными изменениями</w:t>
      </w:r>
      <w:r w:rsidRPr="00FF2E60">
        <w:rPr>
          <w:rFonts w:cs="Times New Roman"/>
          <w:szCs w:val="28"/>
        </w:rPr>
        <w:t>;</w:t>
      </w:r>
    </w:p>
    <w:p w14:paraId="499E98F3" w14:textId="77777777" w:rsidR="00FF2E60" w:rsidRDefault="00FF2E60" w:rsidP="00FF2E60">
      <w:pPr>
        <w:pStyle w:val="a3"/>
        <w:numPr>
          <w:ilvl w:val="0"/>
          <w:numId w:val="23"/>
        </w:numPr>
        <w:spacing w:after="0" w:line="360" w:lineRule="exact"/>
        <w:ind w:left="0" w:firstLine="709"/>
        <w:rPr>
          <w:rFonts w:cs="Times New Roman"/>
          <w:szCs w:val="28"/>
        </w:rPr>
      </w:pPr>
      <w:r>
        <w:rPr>
          <w:rFonts w:cs="Times New Roman"/>
          <w:szCs w:val="28"/>
        </w:rPr>
        <w:t xml:space="preserve">ряды </w:t>
      </w:r>
      <w:r>
        <w:rPr>
          <w:rFonts w:cs="Times New Roman"/>
          <w:szCs w:val="28"/>
          <w:lang w:val="en-US"/>
        </w:rPr>
        <w:t>TRDC</w:t>
      </w:r>
      <w:r w:rsidRPr="00FF2E60">
        <w:rPr>
          <w:rFonts w:cs="Times New Roman"/>
          <w:szCs w:val="28"/>
        </w:rPr>
        <w:t>_</w:t>
      </w:r>
      <w:r>
        <w:rPr>
          <w:rFonts w:cs="Times New Roman"/>
          <w:szCs w:val="28"/>
          <w:lang w:val="en-US"/>
        </w:rPr>
        <w:t>SA</w:t>
      </w:r>
      <w:r w:rsidRPr="00FF2E60">
        <w:rPr>
          <w:rFonts w:cs="Times New Roman"/>
          <w:szCs w:val="28"/>
        </w:rPr>
        <w:t xml:space="preserve">, </w:t>
      </w:r>
      <w:r>
        <w:rPr>
          <w:rFonts w:cs="Times New Roman"/>
          <w:szCs w:val="28"/>
          <w:lang w:val="en-US"/>
        </w:rPr>
        <w:t>BESI</w:t>
      </w:r>
      <w:r w:rsidRPr="00FF2E60">
        <w:rPr>
          <w:rFonts w:cs="Times New Roman"/>
          <w:szCs w:val="28"/>
        </w:rPr>
        <w:t>_</w:t>
      </w:r>
      <w:r>
        <w:rPr>
          <w:rFonts w:cs="Times New Roman"/>
          <w:szCs w:val="28"/>
          <w:lang w:val="en-US"/>
        </w:rPr>
        <w:t>TRADE</w:t>
      </w:r>
      <w:r w:rsidRPr="00FF2E60">
        <w:rPr>
          <w:rFonts w:cs="Times New Roman"/>
          <w:szCs w:val="28"/>
        </w:rPr>
        <w:t xml:space="preserve"> </w:t>
      </w:r>
      <w:r>
        <w:rPr>
          <w:rFonts w:cs="Times New Roman"/>
          <w:szCs w:val="28"/>
        </w:rPr>
        <w:t xml:space="preserve">описываются моделью </w:t>
      </w:r>
      <m:oMath>
        <m:r>
          <w:rPr>
            <w:rFonts w:ascii="Cambria Math" w:hAnsi="Cambria Math" w:cs="Times New Roman"/>
            <w:szCs w:val="28"/>
            <w:lang w:val="en-US"/>
          </w:rPr>
          <m:t>ARMA</m:t>
        </m:r>
        <m:r>
          <w:rPr>
            <w:rFonts w:ascii="Cambria Math" w:hAnsi="Cambria Math" w:cs="Times New Roman"/>
            <w:szCs w:val="28"/>
          </w:rPr>
          <m:t>(2,2</m:t>
        </m:r>
      </m:oMath>
      <w:r w:rsidRPr="00FF2E60">
        <w:rPr>
          <w:rFonts w:cs="Times New Roman"/>
          <w:szCs w:val="28"/>
        </w:rPr>
        <w:t>).</w:t>
      </w:r>
      <w:r>
        <w:rPr>
          <w:rFonts w:cs="Times New Roman"/>
          <w:szCs w:val="28"/>
        </w:rPr>
        <w:t xml:space="preserve"> </w:t>
      </w:r>
    </w:p>
    <w:p w14:paraId="645E72AC" w14:textId="77777777" w:rsidR="00FD1FAD" w:rsidRDefault="00FD1FAD" w:rsidP="00FD1FAD">
      <w:pPr>
        <w:pStyle w:val="a3"/>
        <w:spacing w:after="0" w:line="360" w:lineRule="exact"/>
        <w:ind w:left="0" w:firstLine="709"/>
        <w:rPr>
          <w:rFonts w:cs="Times New Roman"/>
          <w:szCs w:val="28"/>
        </w:rPr>
      </w:pPr>
      <w:r>
        <w:rPr>
          <w:rFonts w:cs="Times New Roman"/>
          <w:szCs w:val="28"/>
        </w:rPr>
        <w:t xml:space="preserve">Таким образом, справедлив вывод об отсутствии коинтеграции между временным рядом </w:t>
      </w:r>
      <w:r>
        <w:rPr>
          <w:rFonts w:cs="Times New Roman"/>
          <w:szCs w:val="28"/>
          <w:lang w:val="en-US"/>
        </w:rPr>
        <w:t>CONSTR</w:t>
      </w:r>
      <w:r w:rsidRPr="00876CF6">
        <w:rPr>
          <w:rFonts w:cs="Times New Roman"/>
          <w:szCs w:val="28"/>
        </w:rPr>
        <w:t>_</w:t>
      </w:r>
      <w:r>
        <w:rPr>
          <w:rFonts w:cs="Times New Roman"/>
          <w:szCs w:val="28"/>
          <w:lang w:val="en-US"/>
        </w:rPr>
        <w:t>SA</w:t>
      </w:r>
      <w:r>
        <w:rPr>
          <w:rFonts w:cs="Times New Roman"/>
          <w:szCs w:val="28"/>
        </w:rPr>
        <w:t xml:space="preserve"> и любым из двух рядов ОЭИ</w:t>
      </w:r>
      <w:r w:rsidR="00BD2A12">
        <w:rPr>
          <w:rFonts w:cs="Times New Roman"/>
          <w:szCs w:val="28"/>
        </w:rPr>
        <w:t>.</w:t>
      </w:r>
    </w:p>
    <w:p w14:paraId="16622CDE" w14:textId="77777777" w:rsidR="00984891" w:rsidRPr="00F10A31" w:rsidRDefault="00984891" w:rsidP="006606F2">
      <w:pPr>
        <w:spacing w:before="240" w:after="0" w:line="360" w:lineRule="exact"/>
        <w:ind w:firstLine="709"/>
        <w:rPr>
          <w:rFonts w:cs="Times New Roman"/>
          <w:szCs w:val="28"/>
          <w:lang w:val="be-BY"/>
        </w:rPr>
      </w:pPr>
      <w:r>
        <w:rPr>
          <w:rFonts w:cs="Times New Roman"/>
          <w:szCs w:val="28"/>
          <w:u w:val="single"/>
        </w:rPr>
        <w:t>Транспорт</w:t>
      </w:r>
      <w:r>
        <w:rPr>
          <w:rFonts w:cs="Times New Roman"/>
          <w:szCs w:val="28"/>
        </w:rPr>
        <w:t>.</w:t>
      </w:r>
    </w:p>
    <w:p w14:paraId="4F600834" w14:textId="77777777" w:rsidR="002C148A" w:rsidRDefault="002C148A" w:rsidP="00677B63">
      <w:pPr>
        <w:pStyle w:val="a3"/>
        <w:spacing w:after="0" w:line="360" w:lineRule="exact"/>
        <w:ind w:left="0" w:firstLine="709"/>
        <w:rPr>
          <w:rFonts w:cs="Times New Roman"/>
          <w:szCs w:val="28"/>
          <w:lang w:val="be-BY"/>
        </w:rPr>
      </w:pPr>
      <w:r>
        <w:rPr>
          <w:rFonts w:cs="Times New Roman"/>
          <w:szCs w:val="28"/>
        </w:rPr>
        <w:t xml:space="preserve">При тестировании временных рядов </w:t>
      </w:r>
      <w:r w:rsidR="00677B63">
        <w:rPr>
          <w:rFonts w:cs="Times New Roman"/>
          <w:szCs w:val="28"/>
          <w:lang w:val="en-US"/>
        </w:rPr>
        <w:t>TRANSP</w:t>
      </w:r>
      <w:r w:rsidR="00677B63" w:rsidRPr="00677B63">
        <w:rPr>
          <w:rFonts w:cs="Times New Roman"/>
          <w:szCs w:val="28"/>
        </w:rPr>
        <w:t>_</w:t>
      </w:r>
      <w:r w:rsidR="00677B63">
        <w:rPr>
          <w:rFonts w:cs="Times New Roman"/>
          <w:szCs w:val="28"/>
          <w:lang w:val="en-US"/>
        </w:rPr>
        <w:t>SA</w:t>
      </w:r>
      <w:r w:rsidR="00677B63" w:rsidRPr="00677B63">
        <w:rPr>
          <w:rFonts w:cs="Times New Roman"/>
          <w:szCs w:val="28"/>
        </w:rPr>
        <w:t>,</w:t>
      </w:r>
      <w:r w:rsidR="00AA0892">
        <w:rPr>
          <w:rFonts w:cs="Times New Roman"/>
          <w:szCs w:val="28"/>
        </w:rPr>
        <w:t xml:space="preserve"> </w:t>
      </w:r>
      <w:r w:rsidR="00677B63">
        <w:rPr>
          <w:rFonts w:cs="Times New Roman"/>
          <w:szCs w:val="28"/>
          <w:lang w:val="en-US"/>
        </w:rPr>
        <w:t>TRNSPC</w:t>
      </w:r>
      <w:r w:rsidR="00677B63" w:rsidRPr="00677B63">
        <w:rPr>
          <w:rFonts w:cs="Times New Roman"/>
          <w:szCs w:val="28"/>
        </w:rPr>
        <w:t>_</w:t>
      </w:r>
      <w:r w:rsidR="00677B63">
        <w:rPr>
          <w:rFonts w:cs="Times New Roman"/>
          <w:szCs w:val="28"/>
          <w:lang w:val="en-US"/>
        </w:rPr>
        <w:t>SA</w:t>
      </w:r>
      <w:r w:rsidR="00677B63" w:rsidRPr="00677B63">
        <w:rPr>
          <w:rFonts w:cs="Times New Roman"/>
          <w:szCs w:val="28"/>
        </w:rPr>
        <w:t xml:space="preserve">, </w:t>
      </w:r>
      <w:r w:rsidR="00677B63">
        <w:rPr>
          <w:rFonts w:cs="Times New Roman"/>
          <w:szCs w:val="28"/>
          <w:lang w:val="en-US"/>
        </w:rPr>
        <w:t>BESI</w:t>
      </w:r>
      <w:r w:rsidR="00677B63" w:rsidRPr="00677B63">
        <w:rPr>
          <w:rFonts w:cs="Times New Roman"/>
          <w:szCs w:val="28"/>
        </w:rPr>
        <w:t>_</w:t>
      </w:r>
      <w:r w:rsidR="00677B63">
        <w:rPr>
          <w:rFonts w:cs="Times New Roman"/>
          <w:szCs w:val="28"/>
          <w:lang w:val="en-US"/>
        </w:rPr>
        <w:t>TRANSP</w:t>
      </w:r>
      <w:r w:rsidR="00677B63">
        <w:rPr>
          <w:rFonts w:cs="Times New Roman"/>
          <w:szCs w:val="28"/>
        </w:rPr>
        <w:t xml:space="preserve"> </w:t>
      </w:r>
      <w:r>
        <w:rPr>
          <w:rFonts w:cs="Times New Roman"/>
          <w:szCs w:val="28"/>
        </w:rPr>
        <w:t xml:space="preserve">было выявлено, что каждый из рядов является рядом типа </w:t>
      </w:r>
      <m:oMath>
        <m:r>
          <w:rPr>
            <w:rFonts w:ascii="Cambria Math" w:hAnsi="Cambria Math" w:cs="Times New Roman"/>
            <w:szCs w:val="28"/>
            <w:lang w:val="en-US"/>
          </w:rPr>
          <m:t>I</m:t>
        </m:r>
        <m:r>
          <w:rPr>
            <w:rFonts w:ascii="Cambria Math" w:hAnsi="Cambria Math" w:cs="Times New Roman"/>
            <w:szCs w:val="28"/>
          </w:rPr>
          <m:t>(1)</m:t>
        </m:r>
      </m:oMath>
      <w:r>
        <w:rPr>
          <w:rFonts w:cs="Times New Roman"/>
          <w:szCs w:val="28"/>
          <w:lang w:val="be-BY"/>
        </w:rPr>
        <w:t xml:space="preserve">, т.е.интегрированным </w:t>
      </w:r>
      <w:r w:rsidR="00677B63">
        <w:rPr>
          <w:rFonts w:cs="Times New Roman"/>
          <w:szCs w:val="28"/>
          <w:lang w:val="be-BY"/>
        </w:rPr>
        <w:t>временным рядом</w:t>
      </w:r>
      <w:r w:rsidR="00AA0892">
        <w:rPr>
          <w:rFonts w:cs="Times New Roman"/>
          <w:szCs w:val="28"/>
          <w:lang w:val="be-BY"/>
        </w:rPr>
        <w:t xml:space="preserve"> </w:t>
      </w:r>
      <w:r>
        <w:rPr>
          <w:rFonts w:cs="Times New Roman"/>
          <w:szCs w:val="28"/>
          <w:lang w:val="be-BY"/>
        </w:rPr>
        <w:t>1-ого порядка.</w:t>
      </w:r>
    </w:p>
    <w:p w14:paraId="32279EA4" w14:textId="77777777" w:rsidR="002C148A" w:rsidRDefault="002C148A" w:rsidP="002C148A">
      <w:pPr>
        <w:spacing w:after="0" w:line="360" w:lineRule="exact"/>
        <w:ind w:firstLine="709"/>
        <w:rPr>
          <w:rFonts w:cs="Times New Roman"/>
          <w:szCs w:val="28"/>
          <w:lang w:val="be-BY"/>
        </w:rPr>
      </w:pPr>
      <w:r>
        <w:rPr>
          <w:rFonts w:cs="Times New Roman"/>
          <w:szCs w:val="28"/>
          <w:lang w:val="be-BY"/>
        </w:rPr>
        <w:t xml:space="preserve">Таким образом, необходимое условие для наличия коинтеграции имеет место быть. Для установления факта наличия коинтеграции между рядом </w:t>
      </w:r>
      <w:r w:rsidR="00985E4A">
        <w:rPr>
          <w:rFonts w:cs="Times New Roman"/>
          <w:szCs w:val="28"/>
          <w:lang w:val="en-US"/>
        </w:rPr>
        <w:t>TRANSP</w:t>
      </w:r>
      <w:r w:rsidR="00985E4A" w:rsidRPr="00677B63">
        <w:rPr>
          <w:rFonts w:cs="Times New Roman"/>
          <w:szCs w:val="28"/>
        </w:rPr>
        <w:t>_</w:t>
      </w:r>
      <w:r w:rsidR="00985E4A">
        <w:rPr>
          <w:rFonts w:cs="Times New Roman"/>
          <w:szCs w:val="28"/>
          <w:lang w:val="en-US"/>
        </w:rPr>
        <w:t>SA</w:t>
      </w:r>
      <w:r>
        <w:rPr>
          <w:rFonts w:cs="Times New Roman"/>
          <w:szCs w:val="28"/>
        </w:rPr>
        <w:t xml:space="preserve"> и рядами </w:t>
      </w:r>
      <w:r w:rsidR="00B6640F">
        <w:rPr>
          <w:rFonts w:cs="Times New Roman"/>
          <w:szCs w:val="28"/>
        </w:rPr>
        <w:t>ОЭИ</w:t>
      </w:r>
      <w:r>
        <w:rPr>
          <w:rFonts w:cs="Times New Roman"/>
          <w:szCs w:val="28"/>
          <w:lang w:val="be-BY"/>
        </w:rPr>
        <w:t xml:space="preserve"> необходимо дальнейшее тестирование.</w:t>
      </w:r>
    </w:p>
    <w:p w14:paraId="34FDB4B3" w14:textId="77777777" w:rsidR="00112FC6" w:rsidRDefault="00112FC6" w:rsidP="006606F2">
      <w:pPr>
        <w:spacing w:before="240" w:after="0" w:line="360" w:lineRule="exact"/>
        <w:ind w:firstLine="709"/>
        <w:rPr>
          <w:rFonts w:cs="Times New Roman"/>
          <w:szCs w:val="28"/>
        </w:rPr>
      </w:pPr>
      <w:r>
        <w:rPr>
          <w:rFonts w:cs="Times New Roman"/>
          <w:szCs w:val="28"/>
          <w:u w:val="single"/>
        </w:rPr>
        <w:t>Экономика в целом</w:t>
      </w:r>
      <w:r>
        <w:rPr>
          <w:rFonts w:cs="Times New Roman"/>
          <w:szCs w:val="28"/>
        </w:rPr>
        <w:t>.</w:t>
      </w:r>
    </w:p>
    <w:p w14:paraId="0409F692" w14:textId="77777777" w:rsidR="00934D02" w:rsidRDefault="00934D02" w:rsidP="000314D0">
      <w:pPr>
        <w:spacing w:after="0" w:line="360" w:lineRule="exact"/>
        <w:ind w:firstLine="709"/>
        <w:rPr>
          <w:rFonts w:cs="Times New Roman"/>
          <w:szCs w:val="28"/>
        </w:rPr>
      </w:pPr>
      <w:r>
        <w:rPr>
          <w:rFonts w:cs="Times New Roman"/>
          <w:szCs w:val="28"/>
        </w:rPr>
        <w:t xml:space="preserve">Тестирование временных рядов </w:t>
      </w:r>
      <w:r>
        <w:rPr>
          <w:rFonts w:cs="Times New Roman"/>
          <w:szCs w:val="28"/>
          <w:lang w:val="en-US"/>
        </w:rPr>
        <w:t>GDP</w:t>
      </w:r>
      <w:r w:rsidRPr="00876CF6">
        <w:rPr>
          <w:rFonts w:cs="Times New Roman"/>
          <w:szCs w:val="28"/>
        </w:rPr>
        <w:t>_</w:t>
      </w:r>
      <w:r>
        <w:rPr>
          <w:rFonts w:cs="Times New Roman"/>
          <w:szCs w:val="28"/>
          <w:lang w:val="en-US"/>
        </w:rPr>
        <w:t>SA</w:t>
      </w:r>
      <w:r>
        <w:rPr>
          <w:rFonts w:cs="Times New Roman"/>
          <w:szCs w:val="28"/>
        </w:rPr>
        <w:t xml:space="preserve">, </w:t>
      </w:r>
      <w:r>
        <w:rPr>
          <w:rFonts w:cs="Times New Roman"/>
          <w:szCs w:val="28"/>
          <w:lang w:val="en-US"/>
        </w:rPr>
        <w:t>ESI</w:t>
      </w:r>
      <w:r w:rsidRPr="00EB526F">
        <w:rPr>
          <w:rFonts w:cs="Times New Roman"/>
          <w:szCs w:val="28"/>
        </w:rPr>
        <w:t>_</w:t>
      </w:r>
      <w:r>
        <w:rPr>
          <w:rFonts w:cs="Times New Roman"/>
          <w:szCs w:val="28"/>
          <w:lang w:val="en-US"/>
        </w:rPr>
        <w:t>SA</w:t>
      </w:r>
      <w:r>
        <w:rPr>
          <w:rFonts w:cs="Times New Roman"/>
          <w:szCs w:val="28"/>
        </w:rPr>
        <w:t>,</w:t>
      </w:r>
      <w:r w:rsidRPr="001A6CD9">
        <w:rPr>
          <w:rFonts w:cs="Times New Roman"/>
          <w:szCs w:val="28"/>
        </w:rPr>
        <w:t xml:space="preserve"> </w:t>
      </w:r>
      <w:r>
        <w:rPr>
          <w:rFonts w:cs="Times New Roman"/>
          <w:szCs w:val="28"/>
          <w:lang w:val="en-US"/>
        </w:rPr>
        <w:t>SESI</w:t>
      </w:r>
      <w:r>
        <w:rPr>
          <w:rFonts w:cs="Times New Roman"/>
          <w:szCs w:val="28"/>
        </w:rPr>
        <w:t xml:space="preserve"> показало, что:</w:t>
      </w:r>
    </w:p>
    <w:p w14:paraId="0D44F3B8" w14:textId="77777777" w:rsidR="00934D02" w:rsidRPr="005F14F4" w:rsidRDefault="005F14F4" w:rsidP="000314D0">
      <w:pPr>
        <w:pStyle w:val="a3"/>
        <w:numPr>
          <w:ilvl w:val="0"/>
          <w:numId w:val="23"/>
        </w:numPr>
        <w:spacing w:after="0" w:line="360" w:lineRule="exact"/>
        <w:ind w:left="0" w:firstLine="709"/>
        <w:rPr>
          <w:rFonts w:cs="Times New Roman"/>
          <w:szCs w:val="28"/>
          <w:lang w:val="be-BY"/>
        </w:rPr>
      </w:pPr>
      <w:r>
        <w:rPr>
          <w:rFonts w:cs="Times New Roman"/>
          <w:szCs w:val="28"/>
          <w:lang w:val="be-BY"/>
        </w:rPr>
        <w:t xml:space="preserve">временной ряд </w:t>
      </w:r>
      <w:r>
        <w:rPr>
          <w:rFonts w:cs="Times New Roman"/>
          <w:szCs w:val="28"/>
          <w:lang w:val="en-US"/>
        </w:rPr>
        <w:t>GDP</w:t>
      </w:r>
      <w:r w:rsidRPr="00876CF6">
        <w:rPr>
          <w:rFonts w:cs="Times New Roman"/>
          <w:szCs w:val="28"/>
        </w:rPr>
        <w:t>_</w:t>
      </w:r>
      <w:r>
        <w:rPr>
          <w:rFonts w:cs="Times New Roman"/>
          <w:szCs w:val="28"/>
          <w:lang w:val="en-US"/>
        </w:rPr>
        <w:t>SA</w:t>
      </w:r>
      <w:r>
        <w:rPr>
          <w:rFonts w:cs="Times New Roman"/>
          <w:szCs w:val="28"/>
          <w:lang w:val="be-BY"/>
        </w:rPr>
        <w:t xml:space="preserve"> является </w:t>
      </w:r>
      <w:r>
        <w:rPr>
          <w:rFonts w:cs="Times New Roman"/>
          <w:szCs w:val="28"/>
        </w:rPr>
        <w:t>стационарным временным рядом относительно детерминированного тренда при наличии структурных изменений;</w:t>
      </w:r>
    </w:p>
    <w:p w14:paraId="2946818F" w14:textId="77777777" w:rsidR="005F14F4" w:rsidRPr="005F14F4" w:rsidRDefault="005F14F4" w:rsidP="000314D0">
      <w:pPr>
        <w:pStyle w:val="a3"/>
        <w:numPr>
          <w:ilvl w:val="0"/>
          <w:numId w:val="23"/>
        </w:numPr>
        <w:spacing w:after="0" w:line="360" w:lineRule="exact"/>
        <w:ind w:left="0" w:firstLine="709"/>
        <w:rPr>
          <w:rFonts w:cs="Times New Roman"/>
          <w:szCs w:val="28"/>
          <w:lang w:val="be-BY"/>
        </w:rPr>
      </w:pPr>
      <w:r>
        <w:rPr>
          <w:rFonts w:cs="Times New Roman"/>
          <w:szCs w:val="28"/>
        </w:rPr>
        <w:t xml:space="preserve">временные ряды </w:t>
      </w:r>
      <w:r>
        <w:rPr>
          <w:rFonts w:cs="Times New Roman"/>
          <w:szCs w:val="28"/>
          <w:lang w:val="en-US"/>
        </w:rPr>
        <w:t>ESI</w:t>
      </w:r>
      <w:r w:rsidRPr="00EB526F">
        <w:rPr>
          <w:rFonts w:cs="Times New Roman"/>
          <w:szCs w:val="28"/>
        </w:rPr>
        <w:t>_</w:t>
      </w:r>
      <w:r>
        <w:rPr>
          <w:rFonts w:cs="Times New Roman"/>
          <w:szCs w:val="28"/>
          <w:lang w:val="en-US"/>
        </w:rPr>
        <w:t>SA</w:t>
      </w:r>
      <w:r>
        <w:rPr>
          <w:rFonts w:cs="Times New Roman"/>
          <w:szCs w:val="28"/>
        </w:rPr>
        <w:t>,</w:t>
      </w:r>
      <w:r w:rsidRPr="001A6CD9">
        <w:rPr>
          <w:rFonts w:cs="Times New Roman"/>
          <w:szCs w:val="28"/>
        </w:rPr>
        <w:t xml:space="preserve"> </w:t>
      </w:r>
      <w:r>
        <w:rPr>
          <w:rFonts w:cs="Times New Roman"/>
          <w:szCs w:val="28"/>
          <w:lang w:val="en-US"/>
        </w:rPr>
        <w:t>SESI</w:t>
      </w:r>
      <w:r>
        <w:rPr>
          <w:rFonts w:cs="Times New Roman"/>
          <w:szCs w:val="28"/>
        </w:rPr>
        <w:t xml:space="preserve"> </w:t>
      </w:r>
      <w:r>
        <w:rPr>
          <w:rFonts w:cs="Times New Roman"/>
          <w:szCs w:val="28"/>
          <w:lang w:val="be-BY"/>
        </w:rPr>
        <w:t>являются временным</w:t>
      </w:r>
      <w:r>
        <w:rPr>
          <w:rFonts w:cs="Times New Roman"/>
          <w:szCs w:val="28"/>
        </w:rPr>
        <w:t xml:space="preserve">и рядами типа </w:t>
      </w:r>
      <m:oMath>
        <m:r>
          <w:rPr>
            <w:rFonts w:ascii="Cambria Math" w:hAnsi="Cambria Math" w:cs="Times New Roman"/>
            <w:szCs w:val="28"/>
            <w:lang w:val="en-US"/>
          </w:rPr>
          <m:t>I</m:t>
        </m:r>
        <m:r>
          <w:rPr>
            <w:rFonts w:ascii="Cambria Math" w:hAnsi="Cambria Math" w:cs="Times New Roman"/>
            <w:szCs w:val="28"/>
          </w:rPr>
          <m:t>(1)</m:t>
        </m:r>
      </m:oMath>
      <w:r>
        <w:rPr>
          <w:rFonts w:cs="Times New Roman"/>
          <w:szCs w:val="28"/>
        </w:rPr>
        <w:t>.</w:t>
      </w:r>
    </w:p>
    <w:p w14:paraId="10E508C5" w14:textId="77777777" w:rsidR="005F14F4" w:rsidRPr="005F14F4" w:rsidRDefault="005F14F4" w:rsidP="006E2E7A">
      <w:pPr>
        <w:pStyle w:val="a3"/>
        <w:spacing w:after="120" w:line="360" w:lineRule="exact"/>
        <w:ind w:left="0" w:firstLine="709"/>
        <w:rPr>
          <w:rFonts w:cs="Times New Roman"/>
          <w:szCs w:val="28"/>
        </w:rPr>
      </w:pPr>
      <w:r>
        <w:rPr>
          <w:rFonts w:cs="Times New Roman"/>
          <w:szCs w:val="28"/>
        </w:rPr>
        <w:t xml:space="preserve">Данные факты свидетельствуют об отсутствии коинтеграции между рядом БЭИ для экономики в целом и рядами </w:t>
      </w:r>
      <w:r w:rsidR="007D3D7B">
        <w:rPr>
          <w:rFonts w:cs="Times New Roman"/>
          <w:szCs w:val="28"/>
        </w:rPr>
        <w:t>ОЭИ.</w:t>
      </w:r>
    </w:p>
    <w:p w14:paraId="3D8E1B6C" w14:textId="77777777" w:rsidR="00985E4A" w:rsidRPr="00AF1E76" w:rsidRDefault="00985E4A" w:rsidP="006606F2">
      <w:pPr>
        <w:pStyle w:val="2"/>
        <w:spacing w:before="360" w:after="240"/>
      </w:pPr>
      <w:bookmarkStart w:id="25" w:name="_Toc72998963"/>
      <w:r w:rsidRPr="00AF1E76">
        <w:t xml:space="preserve">3.3 </w:t>
      </w:r>
      <w:r w:rsidR="00D75828" w:rsidRPr="00AF1E76">
        <w:t>Исследование наличия коинтеграции</w:t>
      </w:r>
      <w:r w:rsidRPr="00AF1E76">
        <w:t xml:space="preserve"> используемых временных рядов</w:t>
      </w:r>
      <w:r w:rsidR="00D75828" w:rsidRPr="00AF1E76">
        <w:t xml:space="preserve"> для ВЭД и экономики в целом</w:t>
      </w:r>
      <w:bookmarkEnd w:id="25"/>
    </w:p>
    <w:p w14:paraId="0FBEDE5F" w14:textId="77777777" w:rsidR="007D3D7B" w:rsidRDefault="007D3D7B" w:rsidP="000314D0">
      <w:pPr>
        <w:spacing w:after="0" w:line="360" w:lineRule="exact"/>
        <w:ind w:firstLine="709"/>
      </w:pPr>
      <w:r>
        <w:t>Поскольку в пункте 3.2 были сделаны выводы относительно потенциальной возможности наличия коинтеграции между рядами БЭИ и ОЭИ для каждой из отраслей и экономики в целом, в текущем пункте будет проводится исследование то</w:t>
      </w:r>
      <w:r w:rsidR="00AC3AB7">
        <w:t>лько для двух ВЭД: строительства</w:t>
      </w:r>
      <w:r>
        <w:t xml:space="preserve"> и </w:t>
      </w:r>
      <w:r w:rsidR="00AC3AB7">
        <w:t>транспорта</w:t>
      </w:r>
      <w:r>
        <w:t>.</w:t>
      </w:r>
    </w:p>
    <w:p w14:paraId="286597B6" w14:textId="77777777" w:rsidR="004F3E41" w:rsidRPr="004F3E41" w:rsidRDefault="004F3E41" w:rsidP="000314D0">
      <w:pPr>
        <w:spacing w:after="0" w:line="360" w:lineRule="exact"/>
        <w:ind w:firstLine="709"/>
      </w:pPr>
      <w:r>
        <w:t>Для тестирования применял</w:t>
      </w:r>
      <w:r w:rsidR="008A56B0">
        <w:t>ись</w:t>
      </w:r>
      <w:r>
        <w:t xml:space="preserve"> тест</w:t>
      </w:r>
      <w:r w:rsidR="008A56B0">
        <w:t>ы</w:t>
      </w:r>
      <w:r>
        <w:t xml:space="preserve"> Энгла – Грейнджера и Филипса</w:t>
      </w:r>
      <w:r w:rsidR="00C34D64">
        <w:t xml:space="preserve"> </w:t>
      </w:r>
      <w:r w:rsidR="00AA4D85">
        <w:t>–</w:t>
      </w:r>
      <w:proofErr w:type="spellStart"/>
      <w:r>
        <w:t>Ауляриса</w:t>
      </w:r>
      <w:proofErr w:type="spellEnd"/>
      <w:r>
        <w:t xml:space="preserve">. </w:t>
      </w:r>
      <w:r w:rsidR="00FC5644">
        <w:t>Каждый тест имеет следующую нулевую гипотезу</w:t>
      </w:r>
      <w:r>
        <w:t xml:space="preserve">: рассматриваемые временные ряды не </w:t>
      </w:r>
      <w:proofErr w:type="spellStart"/>
      <w:r>
        <w:t>коинтегрированы</w:t>
      </w:r>
      <w:proofErr w:type="spellEnd"/>
      <w:r>
        <w:t xml:space="preserve">. </w:t>
      </w:r>
    </w:p>
    <w:p w14:paraId="5C79F99B" w14:textId="77777777" w:rsidR="000314D0" w:rsidRDefault="000676E6" w:rsidP="001C4114">
      <w:pPr>
        <w:spacing w:after="0" w:line="360" w:lineRule="atLeast"/>
        <w:ind w:firstLine="709"/>
        <w:rPr>
          <w:rFonts w:cs="Times New Roman"/>
          <w:szCs w:val="28"/>
        </w:rPr>
      </w:pPr>
      <w:r>
        <w:rPr>
          <w:rFonts w:cs="Times New Roman"/>
          <w:szCs w:val="28"/>
          <w:u w:val="single"/>
        </w:rPr>
        <w:lastRenderedPageBreak/>
        <w:t>Строительство</w:t>
      </w:r>
      <w:r w:rsidR="000314D0">
        <w:rPr>
          <w:rFonts w:cs="Times New Roman"/>
          <w:szCs w:val="28"/>
        </w:rPr>
        <w:t>.</w:t>
      </w:r>
    </w:p>
    <w:p w14:paraId="4E699D01" w14:textId="77777777" w:rsidR="00913447" w:rsidRDefault="00FC5644" w:rsidP="009B5C96">
      <w:pPr>
        <w:spacing w:after="0" w:line="360" w:lineRule="exact"/>
        <w:ind w:firstLine="709"/>
        <w:rPr>
          <w:rFonts w:cs="Times New Roman"/>
          <w:szCs w:val="28"/>
        </w:rPr>
      </w:pPr>
      <w:r>
        <w:rPr>
          <w:rFonts w:cs="Times New Roman"/>
          <w:szCs w:val="28"/>
        </w:rPr>
        <w:t xml:space="preserve">Рассмотрим в качестве зависимой переменной </w:t>
      </w:r>
      <w:r w:rsidR="001C4114">
        <w:rPr>
          <w:rFonts w:cs="Times New Roman"/>
          <w:szCs w:val="28"/>
        </w:rPr>
        <w:t xml:space="preserve">временной ряд </w:t>
      </w:r>
      <w:r w:rsidR="001C4114">
        <w:rPr>
          <w:rFonts w:cs="Times New Roman"/>
          <w:szCs w:val="28"/>
          <w:lang w:val="en-US"/>
        </w:rPr>
        <w:t>CONSTR</w:t>
      </w:r>
      <w:r w:rsidR="001C4114" w:rsidRPr="001C4114">
        <w:rPr>
          <w:rFonts w:cs="Times New Roman"/>
          <w:szCs w:val="28"/>
        </w:rPr>
        <w:t>_</w:t>
      </w:r>
      <w:r w:rsidR="001C4114">
        <w:rPr>
          <w:rFonts w:cs="Times New Roman"/>
          <w:szCs w:val="28"/>
          <w:lang w:val="en-US"/>
        </w:rPr>
        <w:t>SA</w:t>
      </w:r>
      <w:r w:rsidR="00263778">
        <w:rPr>
          <w:rFonts w:cs="Times New Roman"/>
          <w:szCs w:val="28"/>
        </w:rPr>
        <w:t xml:space="preserve">. В качестве </w:t>
      </w:r>
      <w:r w:rsidR="00900694">
        <w:rPr>
          <w:rFonts w:cs="Times New Roman"/>
          <w:szCs w:val="28"/>
        </w:rPr>
        <w:t>экзогенной</w:t>
      </w:r>
      <w:r w:rsidR="00263778">
        <w:rPr>
          <w:rFonts w:cs="Times New Roman"/>
          <w:szCs w:val="28"/>
        </w:rPr>
        <w:t xml:space="preserve"> переменной будем рассматривать временной ряд </w:t>
      </w:r>
      <w:r w:rsidR="00263778">
        <w:rPr>
          <w:rFonts w:cs="Times New Roman"/>
          <w:szCs w:val="28"/>
          <w:lang w:val="en-US"/>
        </w:rPr>
        <w:t>CC</w:t>
      </w:r>
      <w:r w:rsidR="00263778" w:rsidRPr="00263778">
        <w:rPr>
          <w:rFonts w:cs="Times New Roman"/>
          <w:szCs w:val="28"/>
        </w:rPr>
        <w:t>_</w:t>
      </w:r>
      <w:r w:rsidR="00263778">
        <w:rPr>
          <w:rFonts w:cs="Times New Roman"/>
          <w:szCs w:val="28"/>
          <w:lang w:val="en-US"/>
        </w:rPr>
        <w:t>SA</w:t>
      </w:r>
      <w:r w:rsidR="00263778" w:rsidRPr="00263778">
        <w:rPr>
          <w:rFonts w:cs="Times New Roman"/>
          <w:szCs w:val="28"/>
        </w:rPr>
        <w:t xml:space="preserve">. </w:t>
      </w:r>
      <w:r w:rsidR="00263778">
        <w:rPr>
          <w:rFonts w:cs="Times New Roman"/>
          <w:szCs w:val="28"/>
        </w:rPr>
        <w:t xml:space="preserve">Тестирование посредством теста Энгла – Грейнджера указало на отсутствие коинтеграции с указанными условиями, однако применение в исследовании теста Филипса – </w:t>
      </w:r>
      <w:proofErr w:type="spellStart"/>
      <w:r w:rsidR="00263778">
        <w:rPr>
          <w:rFonts w:cs="Times New Roman"/>
          <w:szCs w:val="28"/>
        </w:rPr>
        <w:t>Ауляриса</w:t>
      </w:r>
      <w:proofErr w:type="spellEnd"/>
      <w:r w:rsidR="00263778">
        <w:rPr>
          <w:rFonts w:cs="Times New Roman"/>
          <w:szCs w:val="28"/>
        </w:rPr>
        <w:t xml:space="preserve"> </w:t>
      </w:r>
      <w:r w:rsidR="00323352">
        <w:rPr>
          <w:rFonts w:cs="Times New Roman"/>
          <w:szCs w:val="28"/>
        </w:rPr>
        <w:t xml:space="preserve">привело к результатам, отраженным в </w:t>
      </w:r>
      <w:r w:rsidR="00672ADD">
        <w:rPr>
          <w:rFonts w:cs="Times New Roman"/>
          <w:szCs w:val="28"/>
        </w:rPr>
        <w:t>таблице 3.7.</w:t>
      </w:r>
      <w:r w:rsidR="001562B7">
        <w:rPr>
          <w:rFonts w:cs="Times New Roman"/>
          <w:szCs w:val="28"/>
        </w:rPr>
        <w:t xml:space="preserve"> </w:t>
      </w:r>
    </w:p>
    <w:p w14:paraId="44B90635" w14:textId="77777777" w:rsidR="00CB1FD7" w:rsidRPr="001562B7" w:rsidRDefault="001562B7" w:rsidP="006606F2">
      <w:pPr>
        <w:spacing w:after="240" w:line="360" w:lineRule="exact"/>
        <w:ind w:firstLine="709"/>
        <w:rPr>
          <w:rFonts w:cs="Times New Roman"/>
          <w:szCs w:val="28"/>
        </w:rPr>
      </w:pPr>
      <w:r>
        <w:rPr>
          <w:rFonts w:cs="Times New Roman"/>
          <w:szCs w:val="28"/>
        </w:rPr>
        <w:t xml:space="preserve">В ходе тестирования рассматривается </w:t>
      </w:r>
      <w:r>
        <w:rPr>
          <w:rFonts w:cs="Times New Roman"/>
          <w:szCs w:val="28"/>
          <w:lang w:val="be-BY"/>
        </w:rPr>
        <w:t xml:space="preserve">гипотеза об отсутствии коинтеграции между рядами </w:t>
      </w:r>
      <w:r>
        <w:rPr>
          <w:rFonts w:cs="Times New Roman"/>
          <w:szCs w:val="28"/>
          <w:lang w:val="en-US"/>
        </w:rPr>
        <w:t>CONSTR</w:t>
      </w:r>
      <w:r w:rsidRPr="001562B7">
        <w:rPr>
          <w:rFonts w:cs="Times New Roman"/>
          <w:szCs w:val="28"/>
        </w:rPr>
        <w:t>_</w:t>
      </w:r>
      <w:r>
        <w:rPr>
          <w:rFonts w:cs="Times New Roman"/>
          <w:szCs w:val="28"/>
          <w:lang w:val="en-US"/>
        </w:rPr>
        <w:t>SA</w:t>
      </w:r>
      <w:r>
        <w:rPr>
          <w:rFonts w:cs="Times New Roman"/>
          <w:szCs w:val="28"/>
        </w:rPr>
        <w:t xml:space="preserve"> (зависимая переменная)</w:t>
      </w:r>
      <w:r w:rsidRPr="001562B7">
        <w:rPr>
          <w:rFonts w:cs="Times New Roman"/>
          <w:szCs w:val="28"/>
        </w:rPr>
        <w:t xml:space="preserve"> </w:t>
      </w:r>
      <w:r>
        <w:rPr>
          <w:rFonts w:cs="Times New Roman"/>
          <w:szCs w:val="28"/>
        </w:rPr>
        <w:t xml:space="preserve">и </w:t>
      </w:r>
      <w:r>
        <w:rPr>
          <w:rFonts w:cs="Times New Roman"/>
          <w:szCs w:val="28"/>
          <w:lang w:val="en-US"/>
        </w:rPr>
        <w:t>CC</w:t>
      </w:r>
      <w:r w:rsidRPr="001562B7">
        <w:rPr>
          <w:rFonts w:cs="Times New Roman"/>
          <w:szCs w:val="28"/>
        </w:rPr>
        <w:t>_</w:t>
      </w:r>
      <w:r>
        <w:rPr>
          <w:rFonts w:cs="Times New Roman"/>
          <w:szCs w:val="28"/>
          <w:lang w:val="en-US"/>
        </w:rPr>
        <w:t>SA</w:t>
      </w:r>
      <w:r>
        <w:rPr>
          <w:rFonts w:cs="Times New Roman"/>
          <w:szCs w:val="28"/>
        </w:rPr>
        <w:t xml:space="preserve"> (экзогенная переменная) при включении соответствующего тренда в рассматриваемую </w:t>
      </w:r>
      <w:r w:rsidR="00BD1E1E">
        <w:rPr>
          <w:rFonts w:cs="Times New Roman"/>
          <w:szCs w:val="28"/>
        </w:rPr>
        <w:t>зави</w:t>
      </w:r>
      <w:r>
        <w:rPr>
          <w:rFonts w:cs="Times New Roman"/>
          <w:szCs w:val="28"/>
        </w:rPr>
        <w:t>с</w:t>
      </w:r>
      <w:r w:rsidR="00BD1E1E">
        <w:rPr>
          <w:rFonts w:cs="Times New Roman"/>
          <w:szCs w:val="28"/>
        </w:rPr>
        <w:t>и</w:t>
      </w:r>
      <w:r>
        <w:rPr>
          <w:rFonts w:cs="Times New Roman"/>
          <w:szCs w:val="28"/>
        </w:rPr>
        <w:t>мость.</w:t>
      </w:r>
      <w:r w:rsidR="00913447">
        <w:rPr>
          <w:rFonts w:cs="Times New Roman"/>
          <w:szCs w:val="28"/>
        </w:rPr>
        <w:t xml:space="preserve"> Полученные </w:t>
      </w:r>
      <w:r w:rsidR="00913447">
        <w:rPr>
          <w:rFonts w:cs="Times New Roman"/>
          <w:szCs w:val="28"/>
          <w:lang w:val="en-US"/>
        </w:rPr>
        <w:t>p</w:t>
      </w:r>
      <w:r w:rsidR="00913447" w:rsidRPr="00913447">
        <w:rPr>
          <w:rFonts w:cs="Times New Roman"/>
          <w:szCs w:val="28"/>
        </w:rPr>
        <w:t>-</w:t>
      </w:r>
      <w:r w:rsidR="00913447">
        <w:rPr>
          <w:rFonts w:cs="Times New Roman"/>
          <w:szCs w:val="28"/>
        </w:rPr>
        <w:t>значения,</w:t>
      </w:r>
      <w:r w:rsidR="00913447" w:rsidRPr="00913447">
        <w:rPr>
          <w:rFonts w:cs="Times New Roman"/>
          <w:szCs w:val="28"/>
        </w:rPr>
        <w:t xml:space="preserve"> </w:t>
      </w:r>
      <w:r w:rsidR="00913447">
        <w:rPr>
          <w:rFonts w:cs="Times New Roman"/>
          <w:szCs w:val="28"/>
        </w:rPr>
        <w:t xml:space="preserve">для случаев включения линейного тренда </w:t>
      </w:r>
      <m:oMath>
        <m:r>
          <w:rPr>
            <w:rFonts w:ascii="Cambria Math" w:hAnsi="Cambria Math" w:cs="Times New Roman"/>
            <w:szCs w:val="28"/>
          </w:rPr>
          <m:t>t</m:t>
        </m:r>
      </m:oMath>
      <w:r w:rsidR="00913447" w:rsidRPr="00913447">
        <w:rPr>
          <w:rFonts w:eastAsiaTheme="minorEastAsia" w:cs="Times New Roman"/>
          <w:szCs w:val="28"/>
        </w:rPr>
        <w:t xml:space="preserve"> </w:t>
      </w:r>
      <w:r w:rsidR="00913447">
        <w:rPr>
          <w:rFonts w:eastAsiaTheme="minorEastAsia" w:cs="Times New Roman"/>
          <w:szCs w:val="28"/>
        </w:rPr>
        <w:t xml:space="preserve">и квадратичного тренда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lang w:val="en-US"/>
              </w:rPr>
              <m:t>t</m:t>
            </m:r>
          </m:e>
          <m:sup>
            <m:r>
              <w:rPr>
                <w:rFonts w:ascii="Cambria Math" w:eastAsiaTheme="minorEastAsia" w:hAnsi="Cambria Math" w:cs="Times New Roman"/>
                <w:szCs w:val="28"/>
              </w:rPr>
              <m:t>2</m:t>
            </m:r>
          </m:sup>
        </m:sSup>
      </m:oMath>
      <w:r w:rsidR="00913447">
        <w:rPr>
          <w:rFonts w:eastAsiaTheme="minorEastAsia" w:cs="Times New Roman"/>
          <w:szCs w:val="28"/>
        </w:rPr>
        <w:t>, равные 0 в обоих случаях,</w:t>
      </w:r>
      <w:r w:rsidR="00BD1E1E">
        <w:rPr>
          <w:rFonts w:cs="Times New Roman"/>
          <w:szCs w:val="28"/>
        </w:rPr>
        <w:t xml:space="preserve"> </w:t>
      </w:r>
      <w:r w:rsidR="00913447">
        <w:rPr>
          <w:rFonts w:cs="Times New Roman"/>
          <w:szCs w:val="28"/>
        </w:rPr>
        <w:t>свидетельствуют об отклонении гипотезы</w:t>
      </w:r>
      <w:r w:rsidR="000872E3">
        <w:rPr>
          <w:rFonts w:cs="Times New Roman"/>
          <w:szCs w:val="28"/>
        </w:rPr>
        <w:t xml:space="preserve"> об отсутствии коинтеграции в описанных условиях.</w:t>
      </w:r>
    </w:p>
    <w:p w14:paraId="092FE6BD" w14:textId="77777777" w:rsidR="00C22889" w:rsidRPr="009B5C96" w:rsidRDefault="00C22889" w:rsidP="00C22889">
      <w:pPr>
        <w:spacing w:after="0" w:line="360" w:lineRule="exact"/>
        <w:rPr>
          <w:rFonts w:cs="Times New Roman"/>
          <w:szCs w:val="28"/>
        </w:rPr>
      </w:pPr>
      <w:r>
        <w:rPr>
          <w:b/>
          <w:sz w:val="24"/>
          <w:szCs w:val="24"/>
        </w:rPr>
        <w:t>Таблица 3.7</w:t>
      </w:r>
      <w:r w:rsidRPr="00323352">
        <w:rPr>
          <w:b/>
          <w:sz w:val="24"/>
          <w:szCs w:val="24"/>
        </w:rPr>
        <w:t xml:space="preserve"> </w:t>
      </w:r>
      <w:r w:rsidRPr="00323352">
        <w:rPr>
          <w:sz w:val="24"/>
          <w:szCs w:val="24"/>
        </w:rPr>
        <w:t xml:space="preserve">– Результаты тестирования </w:t>
      </w:r>
      <w:r>
        <w:rPr>
          <w:sz w:val="24"/>
          <w:szCs w:val="24"/>
        </w:rPr>
        <w:t xml:space="preserve">коинтеграции </w:t>
      </w:r>
      <w:r w:rsidRPr="00323352">
        <w:rPr>
          <w:sz w:val="24"/>
          <w:szCs w:val="24"/>
        </w:rPr>
        <w:t xml:space="preserve">временных рядов </w:t>
      </w:r>
      <w:r>
        <w:rPr>
          <w:sz w:val="24"/>
          <w:szCs w:val="24"/>
          <w:lang w:val="en-US"/>
        </w:rPr>
        <w:t>CONSTR</w:t>
      </w:r>
      <w:r w:rsidRPr="00323352">
        <w:rPr>
          <w:sz w:val="24"/>
          <w:szCs w:val="24"/>
        </w:rPr>
        <w:t>_</w:t>
      </w:r>
      <w:r w:rsidRPr="00323352">
        <w:rPr>
          <w:sz w:val="24"/>
          <w:szCs w:val="24"/>
          <w:lang w:val="en-US"/>
        </w:rPr>
        <w:t>SA</w:t>
      </w:r>
      <w:r w:rsidRPr="009B5C96">
        <w:rPr>
          <w:sz w:val="24"/>
          <w:szCs w:val="24"/>
        </w:rPr>
        <w:t>,</w:t>
      </w:r>
      <w:r>
        <w:rPr>
          <w:sz w:val="24"/>
          <w:szCs w:val="24"/>
        </w:rPr>
        <w:t xml:space="preserve"> С</w:t>
      </w:r>
      <w:r w:rsidRPr="00323352">
        <w:rPr>
          <w:sz w:val="24"/>
          <w:szCs w:val="24"/>
          <w:lang w:val="en-US"/>
        </w:rPr>
        <w:t>C</w:t>
      </w:r>
      <w:r w:rsidRPr="00323352">
        <w:rPr>
          <w:sz w:val="24"/>
          <w:szCs w:val="24"/>
        </w:rPr>
        <w:t>_</w:t>
      </w:r>
      <w:r w:rsidRPr="00323352">
        <w:rPr>
          <w:sz w:val="24"/>
          <w:szCs w:val="24"/>
          <w:lang w:val="en-US"/>
        </w:rPr>
        <w:t>SA</w:t>
      </w:r>
      <w:r w:rsidRPr="00323352">
        <w:rPr>
          <w:sz w:val="24"/>
          <w:szCs w:val="24"/>
        </w:rPr>
        <w:t xml:space="preserve"> тестом </w:t>
      </w:r>
      <w:r>
        <w:rPr>
          <w:sz w:val="24"/>
          <w:szCs w:val="24"/>
        </w:rPr>
        <w:t xml:space="preserve">Филипса – </w:t>
      </w:r>
      <w:proofErr w:type="spellStart"/>
      <w:r>
        <w:rPr>
          <w:sz w:val="24"/>
          <w:szCs w:val="24"/>
        </w:rPr>
        <w:t>Ауляриса</w:t>
      </w:r>
      <w:proofErr w:type="spellEnd"/>
    </w:p>
    <w:tbl>
      <w:tblPr>
        <w:tblW w:w="9634" w:type="dxa"/>
        <w:tblLook w:val="04A0" w:firstRow="1" w:lastRow="0" w:firstColumn="1" w:lastColumn="0" w:noHBand="0" w:noVBand="1"/>
      </w:tblPr>
      <w:tblGrid>
        <w:gridCol w:w="1428"/>
        <w:gridCol w:w="2395"/>
        <w:gridCol w:w="1825"/>
        <w:gridCol w:w="1768"/>
        <w:gridCol w:w="2218"/>
      </w:tblGrid>
      <w:tr w:rsidR="00F26D38" w:rsidRPr="00CB1FD7" w14:paraId="4A81F5BF" w14:textId="77777777" w:rsidTr="001C1A5C">
        <w:trPr>
          <w:trHeight w:val="840"/>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B39F14" w14:textId="77777777" w:rsidR="00F26D38" w:rsidRPr="00CB1FD7" w:rsidRDefault="00F7063C" w:rsidP="001C1A5C">
            <w:pPr>
              <w:spacing w:after="0" w:line="240" w:lineRule="auto"/>
              <w:jc w:val="center"/>
              <w:rPr>
                <w:rFonts w:eastAsia="Times New Roman" w:cs="Times New Roman"/>
                <w:color w:val="000000"/>
                <w:sz w:val="24"/>
                <w:szCs w:val="24"/>
                <w:lang w:eastAsia="ru-RU"/>
              </w:rPr>
            </w:pPr>
            <w:r w:rsidRPr="00F7063C">
              <w:rPr>
                <w:rFonts w:eastAsiaTheme="minorEastAsia" w:cs="Times New Roman"/>
                <w:color w:val="000000"/>
                <w:sz w:val="24"/>
                <w:szCs w:val="24"/>
                <w:lang w:eastAsia="ru-RU"/>
              </w:rPr>
              <w:t>Тренд</w:t>
            </w:r>
          </w:p>
        </w:tc>
        <w:tc>
          <w:tcPr>
            <w:tcW w:w="2395" w:type="dxa"/>
            <w:tcBorders>
              <w:top w:val="single" w:sz="4" w:space="0" w:color="auto"/>
              <w:left w:val="nil"/>
              <w:bottom w:val="single" w:sz="4" w:space="0" w:color="auto"/>
              <w:right w:val="single" w:sz="4" w:space="0" w:color="auto"/>
            </w:tcBorders>
            <w:shd w:val="clear" w:color="auto" w:fill="auto"/>
            <w:vAlign w:val="center"/>
            <w:hideMark/>
          </w:tcPr>
          <w:p w14:paraId="3EEA8181" w14:textId="77777777" w:rsidR="00F26D38" w:rsidRPr="00CB1FD7" w:rsidRDefault="009E776B" w:rsidP="001C1A5C">
            <w:pPr>
              <w:spacing w:after="0" w:line="240" w:lineRule="auto"/>
              <w:jc w:val="center"/>
              <w:rPr>
                <w:rFonts w:eastAsia="Times New Roman" w:cs="Times New Roman"/>
                <w:color w:val="000000"/>
                <w:sz w:val="24"/>
                <w:szCs w:val="24"/>
                <w:lang w:val="be-BY" w:eastAsia="ru-RU"/>
              </w:rPr>
            </w:pPr>
            <m:oMath>
              <m:r>
                <w:rPr>
                  <w:rFonts w:ascii="Cambria Math" w:eastAsia="Times New Roman" w:hAnsi="Cambria Math" w:cs="Times New Roman"/>
                  <w:color w:val="000000"/>
                  <w:sz w:val="24"/>
                  <w:szCs w:val="24"/>
                  <w:lang w:eastAsia="ru-RU"/>
                </w:rPr>
                <m:t>τ</m:t>
              </m:r>
            </m:oMath>
            <w:r w:rsidR="00F7063C" w:rsidRPr="00F7063C">
              <w:rPr>
                <w:rFonts w:eastAsia="Times New Roman" w:cs="Times New Roman"/>
                <w:color w:val="000000"/>
                <w:sz w:val="24"/>
                <w:szCs w:val="24"/>
                <w:lang w:eastAsia="ru-RU"/>
              </w:rPr>
              <w:t>-статистика</w:t>
            </w:r>
          </w:p>
        </w:tc>
        <w:tc>
          <w:tcPr>
            <w:tcW w:w="1825" w:type="dxa"/>
            <w:tcBorders>
              <w:top w:val="single" w:sz="4" w:space="0" w:color="auto"/>
              <w:left w:val="nil"/>
              <w:bottom w:val="single" w:sz="4" w:space="0" w:color="auto"/>
              <w:right w:val="single" w:sz="4" w:space="0" w:color="auto"/>
            </w:tcBorders>
            <w:shd w:val="clear" w:color="auto" w:fill="auto"/>
            <w:vAlign w:val="center"/>
            <w:hideMark/>
          </w:tcPr>
          <w:p w14:paraId="45771764" w14:textId="77777777" w:rsidR="00F26D38" w:rsidRPr="00CB1FD7" w:rsidRDefault="009E776B" w:rsidP="001C1A5C">
            <w:pPr>
              <w:spacing w:after="0" w:line="240" w:lineRule="auto"/>
              <w:jc w:val="center"/>
              <w:rPr>
                <w:rFonts w:eastAsia="Times New Roman" w:cs="Times New Roman"/>
                <w:color w:val="000000"/>
                <w:sz w:val="24"/>
                <w:szCs w:val="24"/>
                <w:lang w:eastAsia="ru-RU"/>
              </w:rPr>
            </w:pPr>
            <m:oMath>
              <m:r>
                <w:rPr>
                  <w:rFonts w:ascii="Cambria Math" w:eastAsia="Times New Roman" w:hAnsi="Cambria Math" w:cs="Times New Roman"/>
                  <w:color w:val="000000"/>
                  <w:sz w:val="24"/>
                  <w:szCs w:val="24"/>
                  <w:lang w:eastAsia="ru-RU"/>
                </w:rPr>
                <m:t>p</m:t>
              </m:r>
            </m:oMath>
            <w:r w:rsidR="00F7063C" w:rsidRPr="00F7063C">
              <w:rPr>
                <w:rFonts w:eastAsia="Times New Roman" w:cs="Times New Roman"/>
                <w:color w:val="000000"/>
                <w:sz w:val="24"/>
                <w:szCs w:val="24"/>
                <w:lang w:eastAsia="ru-RU"/>
              </w:rPr>
              <w:t>-значение</w:t>
            </w:r>
          </w:p>
        </w:tc>
        <w:tc>
          <w:tcPr>
            <w:tcW w:w="1768" w:type="dxa"/>
            <w:tcBorders>
              <w:top w:val="single" w:sz="4" w:space="0" w:color="auto"/>
              <w:left w:val="nil"/>
              <w:bottom w:val="single" w:sz="4" w:space="0" w:color="auto"/>
              <w:right w:val="single" w:sz="4" w:space="0" w:color="auto"/>
            </w:tcBorders>
            <w:shd w:val="clear" w:color="auto" w:fill="auto"/>
            <w:vAlign w:val="center"/>
          </w:tcPr>
          <w:p w14:paraId="04C935E4" w14:textId="77777777" w:rsidR="00F26D38" w:rsidRPr="00CB1FD7" w:rsidRDefault="009E776B" w:rsidP="001C1A5C">
            <w:pPr>
              <w:spacing w:after="0" w:line="240" w:lineRule="auto"/>
              <w:jc w:val="center"/>
              <w:rPr>
                <w:rFonts w:eastAsia="Times New Roman" w:cs="Times New Roman"/>
                <w:color w:val="000000"/>
                <w:sz w:val="24"/>
                <w:szCs w:val="24"/>
                <w:lang w:eastAsia="ru-RU"/>
              </w:rPr>
            </w:pPr>
            <m:oMath>
              <m:r>
                <w:rPr>
                  <w:rFonts w:ascii="Cambria Math" w:eastAsia="Times New Roman" w:hAnsi="Cambria Math" w:cs="Times New Roman"/>
                  <w:color w:val="000000"/>
                  <w:sz w:val="24"/>
                  <w:szCs w:val="24"/>
                  <w:lang w:val="en-US" w:eastAsia="ru-RU"/>
                </w:rPr>
                <m:t>z</m:t>
              </m:r>
            </m:oMath>
            <w:r w:rsidR="00F26D38" w:rsidRPr="009E776B">
              <w:rPr>
                <w:rFonts w:eastAsia="Times New Roman" w:cs="Times New Roman"/>
                <w:color w:val="000000"/>
                <w:sz w:val="24"/>
                <w:szCs w:val="24"/>
                <w:lang w:eastAsia="ru-RU"/>
              </w:rPr>
              <w:t>-статистика</w:t>
            </w:r>
          </w:p>
        </w:tc>
        <w:tc>
          <w:tcPr>
            <w:tcW w:w="22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252825" w14:textId="77777777" w:rsidR="00F26D38" w:rsidRPr="00CB1FD7" w:rsidRDefault="009E776B" w:rsidP="001C1A5C">
            <w:pPr>
              <w:spacing w:after="0" w:line="240" w:lineRule="auto"/>
              <w:jc w:val="center"/>
              <w:rPr>
                <w:rFonts w:eastAsia="Times New Roman" w:cs="Times New Roman"/>
                <w:color w:val="000000"/>
                <w:sz w:val="24"/>
                <w:szCs w:val="24"/>
                <w:lang w:eastAsia="ru-RU"/>
              </w:rPr>
            </w:pPr>
            <m:oMath>
              <m:r>
                <w:rPr>
                  <w:rFonts w:ascii="Cambria Math" w:eastAsia="Times New Roman" w:hAnsi="Cambria Math" w:cs="Times New Roman"/>
                  <w:color w:val="000000"/>
                  <w:sz w:val="24"/>
                  <w:szCs w:val="24"/>
                  <w:lang w:eastAsia="ru-RU"/>
                </w:rPr>
                <m:t>p</m:t>
              </m:r>
            </m:oMath>
            <w:r w:rsidR="00F7063C" w:rsidRPr="00F7063C">
              <w:rPr>
                <w:rFonts w:eastAsia="Times New Roman" w:cs="Times New Roman"/>
                <w:color w:val="000000"/>
                <w:sz w:val="24"/>
                <w:szCs w:val="24"/>
                <w:lang w:eastAsia="ru-RU"/>
              </w:rPr>
              <w:t>-значение</w:t>
            </w:r>
          </w:p>
        </w:tc>
      </w:tr>
      <w:tr w:rsidR="00F26D38" w:rsidRPr="00CB1FD7" w14:paraId="04772624" w14:textId="77777777" w:rsidTr="001C1A5C">
        <w:trPr>
          <w:trHeight w:val="288"/>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BD8636" w14:textId="77777777" w:rsidR="00F26D38" w:rsidRPr="00CB1FD7" w:rsidRDefault="00F26D38" w:rsidP="001C1A5C">
            <w:pPr>
              <w:spacing w:after="0" w:line="240" w:lineRule="auto"/>
              <w:jc w:val="center"/>
              <w:rPr>
                <w:rFonts w:eastAsia="Times New Roman" w:cs="Times New Roman"/>
                <w:iCs/>
                <w:color w:val="000000"/>
                <w:sz w:val="24"/>
                <w:szCs w:val="24"/>
                <w:lang w:val="en-US" w:eastAsia="ru-RU"/>
              </w:rPr>
            </w:pPr>
            <m:oMathPara>
              <m:oMath>
                <m:r>
                  <w:rPr>
                    <w:rFonts w:ascii="Cambria Math" w:eastAsia="Times New Roman" w:hAnsi="Cambria Math" w:cs="Times New Roman"/>
                    <w:color w:val="000000"/>
                    <w:sz w:val="24"/>
                    <w:szCs w:val="24"/>
                    <w:lang w:val="en-US" w:eastAsia="ru-RU"/>
                  </w:rPr>
                  <m:t>None</m:t>
                </m:r>
              </m:oMath>
            </m:oMathPara>
          </w:p>
        </w:tc>
        <w:tc>
          <w:tcPr>
            <w:tcW w:w="2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2C00C" w14:textId="77777777" w:rsidR="00F26D38" w:rsidRPr="00CB1FD7" w:rsidRDefault="00F26D38" w:rsidP="001C1A5C">
            <w:pPr>
              <w:spacing w:after="0" w:line="240" w:lineRule="auto"/>
              <w:jc w:val="center"/>
              <w:rPr>
                <w:rFonts w:eastAsia="Times New Roman" w:cs="Times New Roman"/>
                <w:color w:val="000000"/>
                <w:sz w:val="24"/>
                <w:szCs w:val="24"/>
                <w:lang w:val="en-US" w:eastAsia="ru-RU"/>
              </w:rPr>
            </w:pPr>
            <w:r w:rsidRPr="00CB1FD7">
              <w:rPr>
                <w:rFonts w:eastAsia="Times New Roman" w:cs="Times New Roman"/>
                <w:color w:val="000000"/>
                <w:sz w:val="24"/>
                <w:szCs w:val="24"/>
                <w:lang w:eastAsia="ru-RU"/>
              </w:rPr>
              <w:t>-</w:t>
            </w:r>
            <w:r>
              <w:rPr>
                <w:rFonts w:eastAsia="Times New Roman" w:cs="Times New Roman"/>
                <w:color w:val="000000"/>
                <w:sz w:val="24"/>
                <w:szCs w:val="24"/>
                <w:lang w:val="en-US" w:eastAsia="ru-RU"/>
              </w:rPr>
              <w:t>2.39</w:t>
            </w:r>
          </w:p>
        </w:tc>
        <w:tc>
          <w:tcPr>
            <w:tcW w:w="18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E8512" w14:textId="77777777" w:rsidR="00F26D38" w:rsidRPr="00CB1FD7" w:rsidRDefault="00727991"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0.1157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E3CEEB" w14:textId="77777777" w:rsidR="00F26D38" w:rsidRPr="004F3E41" w:rsidRDefault="00727991"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-6.13</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5DCDF" w14:textId="77777777" w:rsidR="00F26D38" w:rsidRPr="00CB1FD7" w:rsidRDefault="00727991"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0.3740</w:t>
            </w:r>
          </w:p>
        </w:tc>
      </w:tr>
      <w:tr w:rsidR="00F26D38" w:rsidRPr="00CB1FD7" w14:paraId="3A190157" w14:textId="77777777" w:rsidTr="001C1A5C">
        <w:trPr>
          <w:trHeight w:val="288"/>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FEDF5C" w14:textId="77777777" w:rsidR="00F26D38" w:rsidRPr="00CB1FD7" w:rsidRDefault="00F26D38" w:rsidP="001C1A5C">
            <w:pPr>
              <w:spacing w:after="0" w:line="240" w:lineRule="auto"/>
              <w:jc w:val="center"/>
              <w:rPr>
                <w:rFonts w:eastAsia="Times New Roman" w:cs="Times New Roman"/>
                <w:iCs/>
                <w:color w:val="000000"/>
                <w:sz w:val="24"/>
                <w:szCs w:val="24"/>
                <w:lang w:val="en-US" w:eastAsia="ru-RU"/>
              </w:rPr>
            </w:pPr>
            <m:oMathPara>
              <m:oMath>
                <m:r>
                  <w:rPr>
                    <w:rFonts w:ascii="Cambria Math" w:eastAsia="Times New Roman" w:hAnsi="Cambria Math" w:cs="Times New Roman"/>
                    <w:color w:val="000000"/>
                    <w:sz w:val="24"/>
                    <w:szCs w:val="24"/>
                    <w:lang w:val="en-US" w:eastAsia="ru-RU"/>
                  </w:rPr>
                  <m:t>c</m:t>
                </m:r>
              </m:oMath>
            </m:oMathPara>
          </w:p>
        </w:tc>
        <w:tc>
          <w:tcPr>
            <w:tcW w:w="2395" w:type="dxa"/>
            <w:tcBorders>
              <w:top w:val="single" w:sz="4" w:space="0" w:color="auto"/>
              <w:left w:val="nil"/>
              <w:bottom w:val="single" w:sz="4" w:space="0" w:color="auto"/>
              <w:right w:val="single" w:sz="4" w:space="0" w:color="auto"/>
            </w:tcBorders>
            <w:shd w:val="clear" w:color="auto" w:fill="auto"/>
            <w:noWrap/>
            <w:vAlign w:val="center"/>
            <w:hideMark/>
          </w:tcPr>
          <w:p w14:paraId="71CBB3AC" w14:textId="77777777" w:rsidR="00F26D38" w:rsidRPr="004F3E41" w:rsidRDefault="00F26D38"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w:t>
            </w:r>
            <w:r w:rsidR="00727991">
              <w:rPr>
                <w:rFonts w:eastAsia="Times New Roman" w:cs="Times New Roman"/>
                <w:color w:val="000000"/>
                <w:sz w:val="24"/>
                <w:szCs w:val="24"/>
                <w:lang w:val="en-US" w:eastAsia="ru-RU"/>
              </w:rPr>
              <w:t>3.15</w:t>
            </w:r>
          </w:p>
        </w:tc>
        <w:tc>
          <w:tcPr>
            <w:tcW w:w="1825" w:type="dxa"/>
            <w:tcBorders>
              <w:top w:val="single" w:sz="4" w:space="0" w:color="auto"/>
              <w:left w:val="nil"/>
              <w:bottom w:val="single" w:sz="4" w:space="0" w:color="auto"/>
              <w:right w:val="single" w:sz="4" w:space="0" w:color="auto"/>
            </w:tcBorders>
            <w:shd w:val="clear" w:color="auto" w:fill="auto"/>
            <w:noWrap/>
            <w:vAlign w:val="center"/>
            <w:hideMark/>
          </w:tcPr>
          <w:p w14:paraId="2EB8B2DD" w14:textId="77777777" w:rsidR="00F26D38" w:rsidRPr="00CB1FD7" w:rsidRDefault="00727991"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0.0855</w:t>
            </w:r>
          </w:p>
        </w:tc>
        <w:tc>
          <w:tcPr>
            <w:tcW w:w="1768" w:type="dxa"/>
            <w:tcBorders>
              <w:top w:val="single" w:sz="4" w:space="0" w:color="auto"/>
              <w:left w:val="nil"/>
              <w:bottom w:val="single" w:sz="4" w:space="0" w:color="auto"/>
              <w:right w:val="single" w:sz="4" w:space="0" w:color="auto"/>
            </w:tcBorders>
            <w:shd w:val="clear" w:color="auto" w:fill="auto"/>
            <w:noWrap/>
            <w:vAlign w:val="center"/>
            <w:hideMark/>
          </w:tcPr>
          <w:p w14:paraId="7EB298FB" w14:textId="77777777" w:rsidR="00F26D38" w:rsidRPr="00CB1FD7" w:rsidRDefault="00727991"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-17.32</w:t>
            </w:r>
          </w:p>
        </w:tc>
        <w:tc>
          <w:tcPr>
            <w:tcW w:w="2218" w:type="dxa"/>
            <w:tcBorders>
              <w:top w:val="single" w:sz="4" w:space="0" w:color="auto"/>
              <w:left w:val="nil"/>
              <w:bottom w:val="single" w:sz="4" w:space="0" w:color="auto"/>
              <w:right w:val="single" w:sz="4" w:space="0" w:color="auto"/>
            </w:tcBorders>
            <w:shd w:val="clear" w:color="auto" w:fill="auto"/>
            <w:noWrap/>
            <w:vAlign w:val="center"/>
            <w:hideMark/>
          </w:tcPr>
          <w:p w14:paraId="24A3C714" w14:textId="77777777" w:rsidR="00F26D38" w:rsidRPr="00CB1FD7" w:rsidRDefault="00727991"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0.0828</w:t>
            </w:r>
          </w:p>
        </w:tc>
      </w:tr>
      <w:tr w:rsidR="00F26D38" w:rsidRPr="00CB1FD7" w14:paraId="7954876A" w14:textId="77777777" w:rsidTr="001C1A5C">
        <w:trPr>
          <w:trHeight w:val="288"/>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tcPr>
          <w:p w14:paraId="6C552D7C" w14:textId="77777777" w:rsidR="00F26D38" w:rsidRPr="00CB1FD7" w:rsidRDefault="00F26D38" w:rsidP="001C1A5C">
            <w:pPr>
              <w:spacing w:after="0" w:line="240" w:lineRule="auto"/>
              <w:jc w:val="center"/>
              <w:rPr>
                <w:rFonts w:eastAsia="Times New Roman" w:cs="Times New Roman"/>
                <w:iCs/>
                <w:color w:val="000000"/>
                <w:sz w:val="24"/>
                <w:szCs w:val="24"/>
                <w:lang w:val="en-US" w:eastAsia="ru-RU"/>
              </w:rPr>
            </w:pPr>
            <m:oMathPara>
              <m:oMath>
                <m:r>
                  <w:rPr>
                    <w:rFonts w:ascii="Cambria Math" w:eastAsia="Times New Roman" w:hAnsi="Cambria Math" w:cs="Times New Roman"/>
                    <w:color w:val="000000"/>
                    <w:sz w:val="24"/>
                    <w:szCs w:val="24"/>
                    <w:lang w:val="en-US" w:eastAsia="ru-RU"/>
                  </w:rPr>
                  <m:t>t</m:t>
                </m:r>
              </m:oMath>
            </m:oMathPara>
          </w:p>
        </w:tc>
        <w:tc>
          <w:tcPr>
            <w:tcW w:w="2395" w:type="dxa"/>
            <w:tcBorders>
              <w:top w:val="single" w:sz="4" w:space="0" w:color="auto"/>
              <w:left w:val="nil"/>
              <w:bottom w:val="single" w:sz="4" w:space="0" w:color="auto"/>
              <w:right w:val="single" w:sz="4" w:space="0" w:color="auto"/>
            </w:tcBorders>
            <w:shd w:val="clear" w:color="auto" w:fill="auto"/>
            <w:noWrap/>
            <w:vAlign w:val="center"/>
          </w:tcPr>
          <w:p w14:paraId="1ABEE7CF" w14:textId="77777777" w:rsidR="00F26D38" w:rsidRPr="00CB1FD7" w:rsidRDefault="00727991"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-6</w:t>
            </w:r>
            <w:r w:rsidR="00F26D38">
              <w:rPr>
                <w:rFonts w:eastAsia="Times New Roman" w:cs="Times New Roman"/>
                <w:color w:val="000000"/>
                <w:sz w:val="24"/>
                <w:szCs w:val="24"/>
                <w:lang w:val="en-US" w:eastAsia="ru-RU"/>
              </w:rPr>
              <w:t>.</w:t>
            </w:r>
            <w:r>
              <w:rPr>
                <w:rFonts w:eastAsia="Times New Roman" w:cs="Times New Roman"/>
                <w:color w:val="000000"/>
                <w:sz w:val="24"/>
                <w:szCs w:val="24"/>
                <w:lang w:val="en-US" w:eastAsia="ru-RU"/>
              </w:rPr>
              <w:t>25</w:t>
            </w:r>
          </w:p>
        </w:tc>
        <w:tc>
          <w:tcPr>
            <w:tcW w:w="1825" w:type="dxa"/>
            <w:tcBorders>
              <w:top w:val="single" w:sz="4" w:space="0" w:color="auto"/>
              <w:left w:val="nil"/>
              <w:bottom w:val="single" w:sz="4" w:space="0" w:color="auto"/>
              <w:right w:val="single" w:sz="4" w:space="0" w:color="auto"/>
            </w:tcBorders>
            <w:shd w:val="clear" w:color="auto" w:fill="auto"/>
            <w:noWrap/>
            <w:vAlign w:val="center"/>
          </w:tcPr>
          <w:p w14:paraId="28CFAA1F" w14:textId="77777777" w:rsidR="00F26D38" w:rsidRPr="00727991" w:rsidRDefault="00727991"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w:t>
            </w:r>
          </w:p>
        </w:tc>
        <w:tc>
          <w:tcPr>
            <w:tcW w:w="1768" w:type="dxa"/>
            <w:tcBorders>
              <w:top w:val="single" w:sz="4" w:space="0" w:color="auto"/>
              <w:left w:val="nil"/>
              <w:bottom w:val="single" w:sz="4" w:space="0" w:color="auto"/>
              <w:right w:val="single" w:sz="4" w:space="0" w:color="auto"/>
            </w:tcBorders>
            <w:shd w:val="clear" w:color="auto" w:fill="auto"/>
            <w:noWrap/>
            <w:vAlign w:val="center"/>
          </w:tcPr>
          <w:p w14:paraId="41BE2A66" w14:textId="77777777" w:rsidR="00F26D38" w:rsidRPr="00CB1FD7" w:rsidRDefault="00727991"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-61.96</w:t>
            </w:r>
          </w:p>
        </w:tc>
        <w:tc>
          <w:tcPr>
            <w:tcW w:w="2218" w:type="dxa"/>
            <w:tcBorders>
              <w:top w:val="single" w:sz="4" w:space="0" w:color="auto"/>
              <w:left w:val="nil"/>
              <w:bottom w:val="single" w:sz="4" w:space="0" w:color="auto"/>
              <w:right w:val="single" w:sz="4" w:space="0" w:color="auto"/>
            </w:tcBorders>
            <w:shd w:val="clear" w:color="auto" w:fill="auto"/>
            <w:noWrap/>
            <w:vAlign w:val="center"/>
          </w:tcPr>
          <w:p w14:paraId="376D5B4E" w14:textId="77777777" w:rsidR="00F26D38" w:rsidRPr="00CB1FD7" w:rsidRDefault="00727991"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w:t>
            </w:r>
          </w:p>
        </w:tc>
      </w:tr>
      <w:tr w:rsidR="00F26D38" w:rsidRPr="00CB1FD7" w14:paraId="4656808D" w14:textId="77777777" w:rsidTr="001C1A5C">
        <w:trPr>
          <w:trHeight w:val="288"/>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tcPr>
          <w:p w14:paraId="3ADBE3AC" w14:textId="77777777" w:rsidR="00F26D38" w:rsidRPr="00CB1FD7" w:rsidRDefault="0025412A" w:rsidP="001C1A5C">
            <w:pPr>
              <w:spacing w:after="0" w:line="240" w:lineRule="auto"/>
              <w:jc w:val="center"/>
              <w:rPr>
                <w:rFonts w:eastAsia="Times New Roman" w:cs="Times New Roman"/>
                <w:iCs/>
                <w:color w:val="000000"/>
                <w:sz w:val="24"/>
                <w:szCs w:val="24"/>
                <w:lang w:val="en-US" w:eastAsia="ru-RU"/>
              </w:rPr>
            </w:pPr>
            <m:oMathPara>
              <m:oMath>
                <m:sSup>
                  <m:sSupPr>
                    <m:ctrlPr>
                      <w:rPr>
                        <w:rFonts w:ascii="Cambria Math" w:eastAsia="Times New Roman" w:hAnsi="Cambria Math" w:cs="Times New Roman"/>
                        <w:i/>
                        <w:iCs/>
                        <w:color w:val="000000"/>
                        <w:sz w:val="24"/>
                        <w:szCs w:val="24"/>
                        <w:lang w:val="en-US" w:eastAsia="ru-RU"/>
                      </w:rPr>
                    </m:ctrlPr>
                  </m:sSupPr>
                  <m:e>
                    <m:r>
                      <w:rPr>
                        <w:rFonts w:ascii="Cambria Math" w:eastAsia="Times New Roman" w:hAnsi="Cambria Math" w:cs="Times New Roman"/>
                        <w:color w:val="000000"/>
                        <w:sz w:val="24"/>
                        <w:szCs w:val="24"/>
                        <w:lang w:val="en-US" w:eastAsia="ru-RU"/>
                      </w:rPr>
                      <m:t>t</m:t>
                    </m:r>
                  </m:e>
                  <m:sup>
                    <m:r>
                      <w:rPr>
                        <w:rFonts w:ascii="Cambria Math" w:eastAsia="Times New Roman" w:hAnsi="Cambria Math" w:cs="Times New Roman"/>
                        <w:color w:val="000000"/>
                        <w:sz w:val="24"/>
                        <w:szCs w:val="24"/>
                        <w:lang w:val="en-US" w:eastAsia="ru-RU"/>
                      </w:rPr>
                      <m:t>2</m:t>
                    </m:r>
                  </m:sup>
                </m:sSup>
              </m:oMath>
            </m:oMathPara>
          </w:p>
        </w:tc>
        <w:tc>
          <w:tcPr>
            <w:tcW w:w="2395" w:type="dxa"/>
            <w:tcBorders>
              <w:top w:val="single" w:sz="4" w:space="0" w:color="auto"/>
              <w:left w:val="nil"/>
              <w:bottom w:val="single" w:sz="4" w:space="0" w:color="auto"/>
              <w:right w:val="single" w:sz="4" w:space="0" w:color="auto"/>
            </w:tcBorders>
            <w:shd w:val="clear" w:color="auto" w:fill="auto"/>
            <w:noWrap/>
            <w:vAlign w:val="center"/>
          </w:tcPr>
          <w:p w14:paraId="20BA0232" w14:textId="77777777" w:rsidR="00F26D38" w:rsidRPr="00CB1FD7" w:rsidRDefault="00727991"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-6.78</w:t>
            </w:r>
          </w:p>
        </w:tc>
        <w:tc>
          <w:tcPr>
            <w:tcW w:w="1825" w:type="dxa"/>
            <w:tcBorders>
              <w:top w:val="single" w:sz="4" w:space="0" w:color="auto"/>
              <w:left w:val="nil"/>
              <w:bottom w:val="single" w:sz="4" w:space="0" w:color="auto"/>
              <w:right w:val="single" w:sz="4" w:space="0" w:color="auto"/>
            </w:tcBorders>
            <w:shd w:val="clear" w:color="auto" w:fill="auto"/>
            <w:noWrap/>
            <w:vAlign w:val="center"/>
          </w:tcPr>
          <w:p w14:paraId="1AF3014C" w14:textId="77777777" w:rsidR="00F26D38" w:rsidRPr="00CB1FD7" w:rsidRDefault="00727991"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w:t>
            </w:r>
          </w:p>
        </w:tc>
        <w:tc>
          <w:tcPr>
            <w:tcW w:w="1768" w:type="dxa"/>
            <w:tcBorders>
              <w:top w:val="single" w:sz="4" w:space="0" w:color="auto"/>
              <w:left w:val="nil"/>
              <w:bottom w:val="single" w:sz="4" w:space="0" w:color="auto"/>
              <w:right w:val="single" w:sz="4" w:space="0" w:color="auto"/>
            </w:tcBorders>
            <w:shd w:val="clear" w:color="auto" w:fill="auto"/>
            <w:noWrap/>
            <w:vAlign w:val="center"/>
          </w:tcPr>
          <w:p w14:paraId="77857EDF" w14:textId="77777777" w:rsidR="00F26D38" w:rsidRPr="00CB1FD7" w:rsidRDefault="00727991"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-70.45</w:t>
            </w:r>
          </w:p>
        </w:tc>
        <w:tc>
          <w:tcPr>
            <w:tcW w:w="2218" w:type="dxa"/>
            <w:tcBorders>
              <w:top w:val="single" w:sz="4" w:space="0" w:color="auto"/>
              <w:left w:val="nil"/>
              <w:bottom w:val="single" w:sz="4" w:space="0" w:color="auto"/>
              <w:right w:val="single" w:sz="4" w:space="0" w:color="auto"/>
            </w:tcBorders>
            <w:shd w:val="clear" w:color="auto" w:fill="auto"/>
            <w:noWrap/>
            <w:vAlign w:val="center"/>
          </w:tcPr>
          <w:p w14:paraId="57612F0A" w14:textId="77777777" w:rsidR="00F26D38" w:rsidRPr="00CB1FD7" w:rsidRDefault="00727991"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w:t>
            </w:r>
          </w:p>
        </w:tc>
      </w:tr>
    </w:tbl>
    <w:p w14:paraId="7F8E8CF7" w14:textId="77777777" w:rsidR="00323352" w:rsidRDefault="00900694" w:rsidP="006606F2">
      <w:pPr>
        <w:spacing w:before="240" w:after="0" w:line="360" w:lineRule="exact"/>
        <w:ind w:firstLine="709"/>
        <w:rPr>
          <w:szCs w:val="28"/>
        </w:rPr>
      </w:pPr>
      <w:r>
        <w:rPr>
          <w:szCs w:val="28"/>
        </w:rPr>
        <w:t>Таким образом, имеет место быть коинтеграция рассматриваемых временных рядов.</w:t>
      </w:r>
    </w:p>
    <w:p w14:paraId="1AC2E794" w14:textId="77777777" w:rsidR="00D01BD0" w:rsidRDefault="00D01BD0" w:rsidP="00A7097E">
      <w:pPr>
        <w:spacing w:after="0" w:line="360" w:lineRule="exact"/>
        <w:ind w:firstLine="709"/>
        <w:rPr>
          <w:szCs w:val="28"/>
        </w:rPr>
      </w:pPr>
      <w:r>
        <w:rPr>
          <w:szCs w:val="28"/>
        </w:rPr>
        <w:t xml:space="preserve">Для уточнения рассматриваемой модели коинтеграционной зависимости производится тестирование с помощью теста </w:t>
      </w:r>
      <w:proofErr w:type="spellStart"/>
      <w:r>
        <w:rPr>
          <w:szCs w:val="28"/>
        </w:rPr>
        <w:t>Йохансена</w:t>
      </w:r>
      <w:proofErr w:type="spellEnd"/>
      <w:r>
        <w:rPr>
          <w:szCs w:val="28"/>
        </w:rPr>
        <w:t>. Результаты тестирования приведены на рисунке 3.8.</w:t>
      </w:r>
    </w:p>
    <w:p w14:paraId="423AD861" w14:textId="77777777" w:rsidR="00DB11B5" w:rsidRDefault="00D01BD0" w:rsidP="00CC5A8E">
      <w:pPr>
        <w:spacing w:after="0" w:line="360" w:lineRule="exact"/>
        <w:ind w:firstLine="709"/>
        <w:rPr>
          <w:szCs w:val="28"/>
        </w:rPr>
      </w:pPr>
      <w:r>
        <w:rPr>
          <w:szCs w:val="28"/>
        </w:rPr>
        <w:t>Данный тест рассматривает пять возможных моделей коинтеграционной зависимости</w:t>
      </w:r>
      <w:r w:rsidR="00D64545" w:rsidRPr="00D64545">
        <w:rPr>
          <w:szCs w:val="28"/>
        </w:rPr>
        <w:t xml:space="preserve"> </w:t>
      </w:r>
      <w:r w:rsidR="00D64545">
        <w:rPr>
          <w:szCs w:val="28"/>
        </w:rPr>
        <w:t>при</w:t>
      </w:r>
      <w:r w:rsidR="0075761E">
        <w:rPr>
          <w:szCs w:val="28"/>
        </w:rPr>
        <w:t xml:space="preserve"> указанной</w:t>
      </w:r>
      <w:r w:rsidR="00D64545">
        <w:rPr>
          <w:szCs w:val="28"/>
        </w:rPr>
        <w:t xml:space="preserve"> глубине учитываемых лагов</w:t>
      </w:r>
      <w:r>
        <w:rPr>
          <w:szCs w:val="28"/>
        </w:rPr>
        <w:t>. Также тест указывает на количество возможных коинтеграционных уравнений. Результатом теста является оценка инфор</w:t>
      </w:r>
      <w:r w:rsidR="009B1D98">
        <w:rPr>
          <w:szCs w:val="28"/>
        </w:rPr>
        <w:t>мационной</w:t>
      </w:r>
      <w:r>
        <w:rPr>
          <w:szCs w:val="28"/>
        </w:rPr>
        <w:t xml:space="preserve"> статистик</w:t>
      </w:r>
      <w:r w:rsidR="009B1D98">
        <w:rPr>
          <w:szCs w:val="28"/>
        </w:rPr>
        <w:t xml:space="preserve">и </w:t>
      </w:r>
      <w:proofErr w:type="spellStart"/>
      <w:r w:rsidR="009B1D98">
        <w:rPr>
          <w:szCs w:val="28"/>
        </w:rPr>
        <w:t>Акаике</w:t>
      </w:r>
      <w:proofErr w:type="spellEnd"/>
      <w:r w:rsidR="00F527B7">
        <w:rPr>
          <w:szCs w:val="28"/>
        </w:rPr>
        <w:t xml:space="preserve"> для каждой модели (указаны по столбцам</w:t>
      </w:r>
      <w:r>
        <w:rPr>
          <w:szCs w:val="28"/>
        </w:rPr>
        <w:t xml:space="preserve">) применительно к конкретному числу коинтеграционных уравнений (указаны по строкам). Звездочкой </w:t>
      </w:r>
      <w:r w:rsidR="003432AB">
        <w:rPr>
          <w:szCs w:val="28"/>
        </w:rPr>
        <w:t xml:space="preserve">на рисунке </w:t>
      </w:r>
      <w:r w:rsidR="009B1D98">
        <w:rPr>
          <w:szCs w:val="28"/>
        </w:rPr>
        <w:t>отмечена</w:t>
      </w:r>
      <w:r>
        <w:rPr>
          <w:szCs w:val="28"/>
        </w:rPr>
        <w:t xml:space="preserve"> наилучшая модель </w:t>
      </w:r>
      <w:r w:rsidR="006C4787">
        <w:rPr>
          <w:szCs w:val="28"/>
        </w:rPr>
        <w:t>и</w:t>
      </w:r>
      <w:r>
        <w:rPr>
          <w:szCs w:val="28"/>
        </w:rPr>
        <w:t xml:space="preserve"> </w:t>
      </w:r>
      <w:r w:rsidR="006C4787">
        <w:rPr>
          <w:szCs w:val="28"/>
        </w:rPr>
        <w:t>число возможных</w:t>
      </w:r>
      <w:r>
        <w:rPr>
          <w:szCs w:val="28"/>
        </w:rPr>
        <w:t xml:space="preserve"> коинтеграцион</w:t>
      </w:r>
      <w:r w:rsidR="006C4787">
        <w:rPr>
          <w:szCs w:val="28"/>
        </w:rPr>
        <w:t>ных</w:t>
      </w:r>
      <w:r>
        <w:rPr>
          <w:szCs w:val="28"/>
        </w:rPr>
        <w:t xml:space="preserve"> уравнений.</w:t>
      </w:r>
    </w:p>
    <w:p w14:paraId="668BE33E" w14:textId="77777777" w:rsidR="00DB11B5" w:rsidRDefault="00DB11B5" w:rsidP="00CC5A8E">
      <w:pPr>
        <w:spacing w:after="0" w:line="360" w:lineRule="exact"/>
        <w:ind w:firstLine="709"/>
        <w:rPr>
          <w:rFonts w:eastAsiaTheme="minorEastAsia"/>
          <w:szCs w:val="28"/>
        </w:rPr>
      </w:pPr>
      <w:r>
        <w:rPr>
          <w:szCs w:val="28"/>
        </w:rPr>
        <w:t>Тестирование выявило, что наилучшей коинтеграционной зависимостью</w:t>
      </w:r>
      <w:r w:rsidR="00230773">
        <w:rPr>
          <w:szCs w:val="28"/>
        </w:rPr>
        <w:t xml:space="preserve"> при учете </w:t>
      </w:r>
      <w:r w:rsidR="006606F2">
        <w:rPr>
          <w:szCs w:val="28"/>
        </w:rPr>
        <w:t>интервала в 2 лага</w:t>
      </w:r>
      <w:r>
        <w:rPr>
          <w:szCs w:val="28"/>
        </w:rPr>
        <w:t xml:space="preserve"> между БЭИ и ОЭИ, рассчитанным по предлагаемой методике, является модель, содержащая линейный тренд </w:t>
      </w:r>
      <m:oMath>
        <m:r>
          <w:rPr>
            <w:rFonts w:ascii="Cambria Math" w:hAnsi="Cambria Math"/>
            <w:szCs w:val="28"/>
          </w:rPr>
          <m:t>t</m:t>
        </m:r>
      </m:oMath>
      <w:r w:rsidRPr="00DB11B5">
        <w:rPr>
          <w:rFonts w:eastAsiaTheme="minorEastAsia"/>
          <w:szCs w:val="28"/>
        </w:rPr>
        <w:t xml:space="preserve"> </w:t>
      </w:r>
      <w:r>
        <w:rPr>
          <w:rFonts w:eastAsiaTheme="minorEastAsia"/>
          <w:szCs w:val="28"/>
        </w:rPr>
        <w:t xml:space="preserve">и константу </w:t>
      </w:r>
      <m:oMath>
        <m:r>
          <w:rPr>
            <w:rFonts w:ascii="Cambria Math" w:eastAsiaTheme="minorEastAsia" w:hAnsi="Cambria Math"/>
            <w:szCs w:val="28"/>
          </w:rPr>
          <m:t>c</m:t>
        </m:r>
      </m:oMath>
      <w:r w:rsidRPr="00DB11B5">
        <w:rPr>
          <w:rFonts w:eastAsiaTheme="minorEastAsia"/>
          <w:szCs w:val="28"/>
        </w:rPr>
        <w:t>.</w:t>
      </w:r>
    </w:p>
    <w:p w14:paraId="1F99B1D8" w14:textId="77777777" w:rsidR="00CC5A8E" w:rsidRPr="007824D4" w:rsidRDefault="00CC5A8E" w:rsidP="00CC5A8E">
      <w:pPr>
        <w:spacing w:after="0" w:line="360" w:lineRule="exact"/>
        <w:ind w:firstLine="709"/>
        <w:rPr>
          <w:szCs w:val="28"/>
        </w:rPr>
      </w:pPr>
    </w:p>
    <w:p w14:paraId="664869A8" w14:textId="77777777" w:rsidR="00DB11B5" w:rsidRDefault="00DB11B5" w:rsidP="00263A5E">
      <w:pPr>
        <w:spacing w:after="0" w:line="360" w:lineRule="auto"/>
        <w:jc w:val="center"/>
        <w:rPr>
          <w:szCs w:val="28"/>
        </w:rPr>
      </w:pPr>
      <w:r>
        <w:rPr>
          <w:noProof/>
          <w:lang w:eastAsia="ru-RU"/>
        </w:rPr>
        <w:lastRenderedPageBreak/>
        <w:drawing>
          <wp:inline distT="0" distB="0" distL="0" distR="0" wp14:anchorId="7130D497" wp14:editId="79588A28">
            <wp:extent cx="5415817" cy="1745673"/>
            <wp:effectExtent l="0" t="0" r="0" b="6985"/>
            <wp:docPr id="3" name="Рисунок 3" descr="C:\Users\hp\AppData\Local\Microsoft\Windows\INetCache\Content.Word\сс_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hp\AppData\Local\Microsoft\Windows\INetCache\Content.Word\сс_s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87183" cy="1833142"/>
                    </a:xfrm>
                    <a:prstGeom prst="rect">
                      <a:avLst/>
                    </a:prstGeom>
                    <a:noFill/>
                    <a:ln>
                      <a:noFill/>
                    </a:ln>
                  </pic:spPr>
                </pic:pic>
              </a:graphicData>
            </a:graphic>
          </wp:inline>
        </w:drawing>
      </w:r>
    </w:p>
    <w:p w14:paraId="030A4919" w14:textId="77777777" w:rsidR="00A5647E" w:rsidRDefault="007824D4" w:rsidP="00A5647E">
      <w:pPr>
        <w:spacing w:after="240" w:line="360" w:lineRule="exact"/>
        <w:jc w:val="center"/>
        <w:rPr>
          <w:sz w:val="24"/>
          <w:szCs w:val="24"/>
        </w:rPr>
      </w:pPr>
      <w:r>
        <w:rPr>
          <w:b/>
          <w:sz w:val="24"/>
          <w:szCs w:val="24"/>
        </w:rPr>
        <w:t>Рисунок 3.8</w:t>
      </w:r>
      <w:r w:rsidRPr="00323352">
        <w:rPr>
          <w:b/>
          <w:sz w:val="24"/>
          <w:szCs w:val="24"/>
        </w:rPr>
        <w:t xml:space="preserve"> </w:t>
      </w:r>
      <w:r w:rsidRPr="00323352">
        <w:rPr>
          <w:sz w:val="24"/>
          <w:szCs w:val="24"/>
        </w:rPr>
        <w:t xml:space="preserve">– Результаты тестирования </w:t>
      </w:r>
      <w:r>
        <w:rPr>
          <w:sz w:val="24"/>
          <w:szCs w:val="24"/>
        </w:rPr>
        <w:t xml:space="preserve">коинтеграции </w:t>
      </w:r>
      <w:r w:rsidRPr="00323352">
        <w:rPr>
          <w:sz w:val="24"/>
          <w:szCs w:val="24"/>
        </w:rPr>
        <w:t xml:space="preserve">временных рядов </w:t>
      </w:r>
      <w:r>
        <w:rPr>
          <w:sz w:val="24"/>
          <w:szCs w:val="24"/>
          <w:lang w:val="en-US"/>
        </w:rPr>
        <w:t>CONSTR</w:t>
      </w:r>
      <w:r w:rsidRPr="00323352">
        <w:rPr>
          <w:sz w:val="24"/>
          <w:szCs w:val="24"/>
        </w:rPr>
        <w:t>_</w:t>
      </w:r>
      <w:r w:rsidRPr="00323352">
        <w:rPr>
          <w:sz w:val="24"/>
          <w:szCs w:val="24"/>
          <w:lang w:val="en-US"/>
        </w:rPr>
        <w:t>SA</w:t>
      </w:r>
      <w:r w:rsidRPr="009B5C96">
        <w:rPr>
          <w:sz w:val="24"/>
          <w:szCs w:val="24"/>
        </w:rPr>
        <w:t>,</w:t>
      </w:r>
      <w:r>
        <w:rPr>
          <w:sz w:val="24"/>
          <w:szCs w:val="24"/>
        </w:rPr>
        <w:t xml:space="preserve"> С</w:t>
      </w:r>
      <w:r w:rsidRPr="00323352">
        <w:rPr>
          <w:sz w:val="24"/>
          <w:szCs w:val="24"/>
          <w:lang w:val="en-US"/>
        </w:rPr>
        <w:t>C</w:t>
      </w:r>
      <w:r w:rsidRPr="00323352">
        <w:rPr>
          <w:sz w:val="24"/>
          <w:szCs w:val="24"/>
        </w:rPr>
        <w:t>_</w:t>
      </w:r>
      <w:r w:rsidRPr="00323352">
        <w:rPr>
          <w:sz w:val="24"/>
          <w:szCs w:val="24"/>
          <w:lang w:val="en-US"/>
        </w:rPr>
        <w:t>SA</w:t>
      </w:r>
      <w:r w:rsidRPr="00323352">
        <w:rPr>
          <w:sz w:val="24"/>
          <w:szCs w:val="24"/>
        </w:rPr>
        <w:t xml:space="preserve"> тестом </w:t>
      </w:r>
      <w:proofErr w:type="spellStart"/>
      <w:r>
        <w:rPr>
          <w:sz w:val="24"/>
          <w:szCs w:val="24"/>
        </w:rPr>
        <w:t>Йохансена</w:t>
      </w:r>
      <w:proofErr w:type="spellEnd"/>
    </w:p>
    <w:p w14:paraId="3CA2E93F" w14:textId="77777777" w:rsidR="00900694" w:rsidRPr="00A5647E" w:rsidRDefault="00A20F51" w:rsidP="00F75FFD">
      <w:pPr>
        <w:spacing w:after="240" w:line="360" w:lineRule="exact"/>
        <w:ind w:firstLine="709"/>
        <w:rPr>
          <w:sz w:val="24"/>
          <w:szCs w:val="24"/>
        </w:rPr>
      </w:pPr>
      <w:r>
        <w:rPr>
          <w:szCs w:val="28"/>
        </w:rPr>
        <w:t>Результаты тестирования наличия коинтеграции</w:t>
      </w:r>
      <w:r w:rsidR="00D02571">
        <w:rPr>
          <w:szCs w:val="28"/>
        </w:rPr>
        <w:t xml:space="preserve"> между рядами </w:t>
      </w:r>
      <w:r w:rsidR="00D02571">
        <w:rPr>
          <w:rFonts w:cs="Times New Roman"/>
          <w:szCs w:val="28"/>
          <w:lang w:val="en-US"/>
        </w:rPr>
        <w:t>CONSTR</w:t>
      </w:r>
      <w:r w:rsidR="00D02571" w:rsidRPr="001C4114">
        <w:rPr>
          <w:rFonts w:cs="Times New Roman"/>
          <w:szCs w:val="28"/>
        </w:rPr>
        <w:t>_</w:t>
      </w:r>
      <w:r w:rsidR="00D02571">
        <w:rPr>
          <w:rFonts w:cs="Times New Roman"/>
          <w:szCs w:val="28"/>
          <w:lang w:val="en-US"/>
        </w:rPr>
        <w:t>SA</w:t>
      </w:r>
      <w:r w:rsidR="00D02571">
        <w:rPr>
          <w:rFonts w:cs="Times New Roman"/>
          <w:szCs w:val="28"/>
        </w:rPr>
        <w:t xml:space="preserve"> (зависимая переменная)</w:t>
      </w:r>
      <w:r w:rsidR="00A3512E">
        <w:rPr>
          <w:rFonts w:cs="Times New Roman"/>
          <w:szCs w:val="28"/>
        </w:rPr>
        <w:t xml:space="preserve">, </w:t>
      </w:r>
      <w:r w:rsidR="00A3512E">
        <w:rPr>
          <w:rFonts w:cs="Times New Roman"/>
          <w:szCs w:val="28"/>
          <w:lang w:val="en-US"/>
        </w:rPr>
        <w:t>BESI</w:t>
      </w:r>
      <w:r w:rsidR="00A3512E" w:rsidRPr="00A3512E">
        <w:rPr>
          <w:rFonts w:cs="Times New Roman"/>
          <w:szCs w:val="28"/>
        </w:rPr>
        <w:t>_</w:t>
      </w:r>
      <w:r w:rsidR="00A3512E">
        <w:rPr>
          <w:rFonts w:cs="Times New Roman"/>
          <w:szCs w:val="28"/>
          <w:lang w:val="en-US"/>
        </w:rPr>
        <w:t>CONSTR</w:t>
      </w:r>
      <w:r w:rsidR="003841CD">
        <w:rPr>
          <w:rFonts w:cs="Times New Roman"/>
          <w:szCs w:val="28"/>
        </w:rPr>
        <w:t xml:space="preserve"> </w:t>
      </w:r>
      <w:r w:rsidR="00A3512E" w:rsidRPr="00A3512E">
        <w:rPr>
          <w:rFonts w:cs="Times New Roman"/>
          <w:szCs w:val="28"/>
        </w:rPr>
        <w:t>(</w:t>
      </w:r>
      <w:r w:rsidR="00A3512E">
        <w:rPr>
          <w:rFonts w:cs="Times New Roman"/>
          <w:szCs w:val="28"/>
        </w:rPr>
        <w:t>экзогенная переменная</w:t>
      </w:r>
      <w:r w:rsidR="00A3512E" w:rsidRPr="00A3512E">
        <w:rPr>
          <w:rFonts w:cs="Times New Roman"/>
          <w:szCs w:val="28"/>
        </w:rPr>
        <w:t>)</w:t>
      </w:r>
      <w:r>
        <w:rPr>
          <w:szCs w:val="28"/>
        </w:rPr>
        <w:t xml:space="preserve"> с помощью теста </w:t>
      </w:r>
      <w:r w:rsidR="002D4F8C">
        <w:rPr>
          <w:szCs w:val="28"/>
        </w:rPr>
        <w:t xml:space="preserve">Филипса </w:t>
      </w:r>
      <w:r>
        <w:rPr>
          <w:rFonts w:cs="Times New Roman"/>
          <w:szCs w:val="28"/>
        </w:rPr>
        <w:t>–</w:t>
      </w:r>
      <w:r>
        <w:rPr>
          <w:szCs w:val="28"/>
        </w:rPr>
        <w:t xml:space="preserve"> </w:t>
      </w:r>
      <w:proofErr w:type="spellStart"/>
      <w:r w:rsidR="002D4F8C">
        <w:rPr>
          <w:szCs w:val="28"/>
        </w:rPr>
        <w:t>Ауляриса</w:t>
      </w:r>
      <w:proofErr w:type="spellEnd"/>
      <w:r w:rsidR="00D02571">
        <w:rPr>
          <w:szCs w:val="28"/>
        </w:rPr>
        <w:t xml:space="preserve"> </w:t>
      </w:r>
      <w:r w:rsidR="006D6A80">
        <w:rPr>
          <w:szCs w:val="28"/>
        </w:rPr>
        <w:t>отражены в таблице 3.9</w:t>
      </w:r>
      <w:r w:rsidR="00F75FFD">
        <w:rPr>
          <w:szCs w:val="28"/>
        </w:rPr>
        <w:t>.</w:t>
      </w:r>
    </w:p>
    <w:p w14:paraId="50DAF353" w14:textId="77777777" w:rsidR="00C22889" w:rsidRPr="00C22889" w:rsidRDefault="006D6A80" w:rsidP="00C22889">
      <w:pPr>
        <w:spacing w:after="0" w:line="360" w:lineRule="exact"/>
        <w:rPr>
          <w:sz w:val="24"/>
          <w:szCs w:val="24"/>
        </w:rPr>
      </w:pPr>
      <w:r>
        <w:rPr>
          <w:b/>
          <w:sz w:val="24"/>
          <w:szCs w:val="24"/>
        </w:rPr>
        <w:t>Таблица 3.9</w:t>
      </w:r>
      <w:r w:rsidR="00C22889" w:rsidRPr="00323352">
        <w:rPr>
          <w:b/>
          <w:sz w:val="24"/>
          <w:szCs w:val="24"/>
        </w:rPr>
        <w:t xml:space="preserve"> </w:t>
      </w:r>
      <w:r w:rsidR="00C22889" w:rsidRPr="00323352">
        <w:rPr>
          <w:sz w:val="24"/>
          <w:szCs w:val="24"/>
        </w:rPr>
        <w:t xml:space="preserve">– Результаты тестирования </w:t>
      </w:r>
      <w:r w:rsidR="00C22889">
        <w:rPr>
          <w:sz w:val="24"/>
          <w:szCs w:val="24"/>
        </w:rPr>
        <w:t xml:space="preserve">коинтеграции </w:t>
      </w:r>
      <w:r w:rsidR="00C22889" w:rsidRPr="00323352">
        <w:rPr>
          <w:sz w:val="24"/>
          <w:szCs w:val="24"/>
        </w:rPr>
        <w:t xml:space="preserve">временных рядов </w:t>
      </w:r>
      <w:r w:rsidR="00C22889">
        <w:rPr>
          <w:sz w:val="24"/>
          <w:szCs w:val="24"/>
          <w:lang w:val="en-US"/>
        </w:rPr>
        <w:t>CONSTR</w:t>
      </w:r>
      <w:r w:rsidR="00C22889" w:rsidRPr="00323352">
        <w:rPr>
          <w:sz w:val="24"/>
          <w:szCs w:val="24"/>
        </w:rPr>
        <w:t>_</w:t>
      </w:r>
      <w:r w:rsidR="00C22889" w:rsidRPr="00323352">
        <w:rPr>
          <w:sz w:val="24"/>
          <w:szCs w:val="24"/>
          <w:lang w:val="en-US"/>
        </w:rPr>
        <w:t>SA</w:t>
      </w:r>
      <w:r w:rsidR="00C22889" w:rsidRPr="009B5C96">
        <w:rPr>
          <w:sz w:val="24"/>
          <w:szCs w:val="24"/>
        </w:rPr>
        <w:t>,</w:t>
      </w:r>
      <w:r w:rsidR="00C22889">
        <w:rPr>
          <w:sz w:val="24"/>
          <w:szCs w:val="24"/>
        </w:rPr>
        <w:t xml:space="preserve"> </w:t>
      </w:r>
      <w:r w:rsidR="00C22889">
        <w:rPr>
          <w:sz w:val="24"/>
          <w:szCs w:val="24"/>
          <w:lang w:val="en-US"/>
        </w:rPr>
        <w:t>BESI</w:t>
      </w:r>
      <w:r w:rsidR="00C22889" w:rsidRPr="00A257E8">
        <w:rPr>
          <w:sz w:val="24"/>
          <w:szCs w:val="24"/>
        </w:rPr>
        <w:t>_</w:t>
      </w:r>
      <w:r w:rsidR="00C22889">
        <w:rPr>
          <w:sz w:val="24"/>
          <w:szCs w:val="24"/>
          <w:lang w:val="en-US"/>
        </w:rPr>
        <w:t>CONSTR</w:t>
      </w:r>
      <w:r w:rsidR="00C22889" w:rsidRPr="00323352">
        <w:rPr>
          <w:sz w:val="24"/>
          <w:szCs w:val="24"/>
        </w:rPr>
        <w:t xml:space="preserve"> тестом </w:t>
      </w:r>
      <w:r w:rsidR="00C22889">
        <w:rPr>
          <w:sz w:val="24"/>
          <w:szCs w:val="24"/>
        </w:rPr>
        <w:t xml:space="preserve">Филипса – </w:t>
      </w:r>
      <w:proofErr w:type="spellStart"/>
      <w:r w:rsidR="00C22889">
        <w:rPr>
          <w:sz w:val="24"/>
          <w:szCs w:val="24"/>
        </w:rPr>
        <w:t>Ауляриса</w:t>
      </w:r>
      <w:proofErr w:type="spellEnd"/>
      <w:r w:rsidR="00C22889">
        <w:rPr>
          <w:sz w:val="24"/>
          <w:szCs w:val="24"/>
        </w:rPr>
        <w:t xml:space="preserve"> </w:t>
      </w:r>
    </w:p>
    <w:tbl>
      <w:tblPr>
        <w:tblW w:w="9634" w:type="dxa"/>
        <w:tblLook w:val="04A0" w:firstRow="1" w:lastRow="0" w:firstColumn="1" w:lastColumn="0" w:noHBand="0" w:noVBand="1"/>
      </w:tblPr>
      <w:tblGrid>
        <w:gridCol w:w="1428"/>
        <w:gridCol w:w="2395"/>
        <w:gridCol w:w="1825"/>
        <w:gridCol w:w="1768"/>
        <w:gridCol w:w="2218"/>
      </w:tblGrid>
      <w:tr w:rsidR="00A257E8" w:rsidRPr="00CB1FD7" w14:paraId="1E23D51A" w14:textId="77777777" w:rsidTr="001C1A5C">
        <w:trPr>
          <w:trHeight w:val="840"/>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B59509" w14:textId="77777777" w:rsidR="00A257E8" w:rsidRPr="00CB1FD7" w:rsidRDefault="009E776B" w:rsidP="001C1A5C">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Тренд</m:t>
                </m:r>
              </m:oMath>
            </m:oMathPara>
          </w:p>
        </w:tc>
        <w:tc>
          <w:tcPr>
            <w:tcW w:w="2395" w:type="dxa"/>
            <w:tcBorders>
              <w:top w:val="single" w:sz="4" w:space="0" w:color="auto"/>
              <w:left w:val="nil"/>
              <w:bottom w:val="single" w:sz="4" w:space="0" w:color="auto"/>
              <w:right w:val="single" w:sz="4" w:space="0" w:color="auto"/>
            </w:tcBorders>
            <w:shd w:val="clear" w:color="auto" w:fill="auto"/>
            <w:vAlign w:val="center"/>
            <w:hideMark/>
          </w:tcPr>
          <w:p w14:paraId="23236AF7" w14:textId="77777777" w:rsidR="00A257E8" w:rsidRPr="00CB1FD7" w:rsidRDefault="009E776B" w:rsidP="001C1A5C">
            <w:pPr>
              <w:spacing w:after="0" w:line="240" w:lineRule="auto"/>
              <w:jc w:val="center"/>
              <w:rPr>
                <w:rFonts w:eastAsia="Times New Roman" w:cs="Times New Roman"/>
                <w:color w:val="000000"/>
                <w:sz w:val="24"/>
                <w:szCs w:val="24"/>
                <w:lang w:val="be-BY" w:eastAsia="ru-RU"/>
              </w:rPr>
            </w:pPr>
            <m:oMath>
              <m:r>
                <w:rPr>
                  <w:rFonts w:ascii="Cambria Math" w:eastAsia="Times New Roman" w:hAnsi="Cambria Math" w:cs="Times New Roman"/>
                  <w:color w:val="000000"/>
                  <w:sz w:val="24"/>
                  <w:szCs w:val="24"/>
                  <w:lang w:eastAsia="ru-RU"/>
                </w:rPr>
                <m:t>τ</m:t>
              </m:r>
            </m:oMath>
            <w:r w:rsidR="00E632CD" w:rsidRPr="00E632CD">
              <w:rPr>
                <w:rFonts w:eastAsia="Times New Roman" w:cs="Times New Roman"/>
                <w:color w:val="000000"/>
                <w:sz w:val="24"/>
                <w:szCs w:val="24"/>
                <w:lang w:eastAsia="ru-RU"/>
              </w:rPr>
              <w:t>-статистика</w:t>
            </w:r>
          </w:p>
        </w:tc>
        <w:tc>
          <w:tcPr>
            <w:tcW w:w="1825" w:type="dxa"/>
            <w:tcBorders>
              <w:top w:val="single" w:sz="4" w:space="0" w:color="auto"/>
              <w:left w:val="nil"/>
              <w:bottom w:val="single" w:sz="4" w:space="0" w:color="auto"/>
              <w:right w:val="single" w:sz="4" w:space="0" w:color="auto"/>
            </w:tcBorders>
            <w:shd w:val="clear" w:color="auto" w:fill="auto"/>
            <w:vAlign w:val="center"/>
            <w:hideMark/>
          </w:tcPr>
          <w:p w14:paraId="20CB4067" w14:textId="77777777" w:rsidR="00A257E8" w:rsidRPr="00CB1FD7" w:rsidRDefault="009E776B" w:rsidP="001C1A5C">
            <w:pPr>
              <w:spacing w:after="0" w:line="240" w:lineRule="auto"/>
              <w:jc w:val="center"/>
              <w:rPr>
                <w:rFonts w:eastAsia="Times New Roman" w:cs="Times New Roman"/>
                <w:color w:val="000000"/>
                <w:sz w:val="24"/>
                <w:szCs w:val="24"/>
                <w:lang w:eastAsia="ru-RU"/>
              </w:rPr>
            </w:pPr>
            <m:oMath>
              <m:r>
                <w:rPr>
                  <w:rFonts w:ascii="Cambria Math" w:eastAsia="Times New Roman" w:hAnsi="Cambria Math" w:cs="Times New Roman"/>
                  <w:color w:val="000000"/>
                  <w:sz w:val="24"/>
                  <w:szCs w:val="24"/>
                  <w:lang w:eastAsia="ru-RU"/>
                </w:rPr>
                <m:t>p</m:t>
              </m:r>
            </m:oMath>
            <w:r w:rsidR="00E632CD" w:rsidRPr="00E632CD">
              <w:rPr>
                <w:rFonts w:eastAsia="Times New Roman" w:cs="Times New Roman"/>
                <w:color w:val="000000"/>
                <w:sz w:val="24"/>
                <w:szCs w:val="24"/>
                <w:lang w:eastAsia="ru-RU"/>
              </w:rPr>
              <w:t>-значение</w:t>
            </w:r>
          </w:p>
        </w:tc>
        <w:tc>
          <w:tcPr>
            <w:tcW w:w="1768" w:type="dxa"/>
            <w:tcBorders>
              <w:top w:val="single" w:sz="4" w:space="0" w:color="auto"/>
              <w:left w:val="nil"/>
              <w:bottom w:val="single" w:sz="4" w:space="0" w:color="auto"/>
              <w:right w:val="single" w:sz="4" w:space="0" w:color="auto"/>
            </w:tcBorders>
            <w:shd w:val="clear" w:color="auto" w:fill="auto"/>
            <w:vAlign w:val="center"/>
          </w:tcPr>
          <w:p w14:paraId="30726B83" w14:textId="77777777" w:rsidR="00A257E8" w:rsidRPr="00CB1FD7" w:rsidRDefault="009E776B" w:rsidP="001C1A5C">
            <w:pPr>
              <w:spacing w:after="0" w:line="240" w:lineRule="auto"/>
              <w:jc w:val="center"/>
              <w:rPr>
                <w:rFonts w:eastAsia="Times New Roman" w:cs="Times New Roman"/>
                <w:color w:val="000000"/>
                <w:sz w:val="24"/>
                <w:szCs w:val="24"/>
                <w:lang w:eastAsia="ru-RU"/>
              </w:rPr>
            </w:pPr>
            <m:oMath>
              <m:r>
                <w:rPr>
                  <w:rFonts w:ascii="Cambria Math" w:eastAsia="Times New Roman" w:hAnsi="Cambria Math" w:cs="Times New Roman"/>
                  <w:color w:val="000000"/>
                  <w:sz w:val="24"/>
                  <w:szCs w:val="24"/>
                  <w:lang w:val="en-US" w:eastAsia="ru-RU"/>
                </w:rPr>
                <m:t>z</m:t>
              </m:r>
            </m:oMath>
            <w:r w:rsidRPr="009E776B">
              <w:rPr>
                <w:rFonts w:eastAsia="Times New Roman" w:cs="Times New Roman"/>
                <w:color w:val="000000"/>
                <w:sz w:val="24"/>
                <w:szCs w:val="24"/>
                <w:lang w:eastAsia="ru-RU"/>
              </w:rPr>
              <w:t>-статистика</w:t>
            </w:r>
          </w:p>
        </w:tc>
        <w:tc>
          <w:tcPr>
            <w:tcW w:w="22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934DFE" w14:textId="77777777" w:rsidR="00A257E8" w:rsidRPr="00CB1FD7" w:rsidRDefault="009E776B" w:rsidP="001C1A5C">
            <w:pPr>
              <w:spacing w:after="0" w:line="240" w:lineRule="auto"/>
              <w:jc w:val="center"/>
              <w:rPr>
                <w:rFonts w:eastAsia="Times New Roman" w:cs="Times New Roman"/>
                <w:color w:val="000000"/>
                <w:sz w:val="24"/>
                <w:szCs w:val="24"/>
                <w:lang w:eastAsia="ru-RU"/>
              </w:rPr>
            </w:pPr>
            <m:oMath>
              <m:r>
                <w:rPr>
                  <w:rFonts w:ascii="Cambria Math" w:eastAsia="Times New Roman" w:hAnsi="Cambria Math" w:cs="Times New Roman"/>
                  <w:color w:val="000000"/>
                  <w:sz w:val="24"/>
                  <w:szCs w:val="24"/>
                  <w:lang w:eastAsia="ru-RU"/>
                </w:rPr>
                <m:t>p</m:t>
              </m:r>
            </m:oMath>
            <w:r w:rsidR="00E632CD">
              <w:rPr>
                <w:rFonts w:eastAsia="Times New Roman" w:cs="Times New Roman"/>
                <w:color w:val="000000"/>
                <w:sz w:val="24"/>
                <w:szCs w:val="24"/>
                <w:lang w:eastAsia="ru-RU"/>
              </w:rPr>
              <w:t>-</w:t>
            </w:r>
            <w:r w:rsidR="00E632CD" w:rsidRPr="00E632CD">
              <w:rPr>
                <w:rFonts w:eastAsia="Times New Roman" w:cs="Times New Roman"/>
                <w:color w:val="000000"/>
                <w:sz w:val="24"/>
                <w:szCs w:val="24"/>
                <w:lang w:eastAsia="ru-RU"/>
              </w:rPr>
              <w:t>значение</w:t>
            </w:r>
          </w:p>
        </w:tc>
      </w:tr>
      <w:tr w:rsidR="00A257E8" w:rsidRPr="00CB1FD7" w14:paraId="660AD315" w14:textId="77777777" w:rsidTr="001C1A5C">
        <w:trPr>
          <w:trHeight w:val="288"/>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B31964" w14:textId="77777777" w:rsidR="00A257E8" w:rsidRPr="00CB1FD7" w:rsidRDefault="00A257E8" w:rsidP="001C1A5C">
            <w:pPr>
              <w:spacing w:after="0" w:line="240" w:lineRule="auto"/>
              <w:jc w:val="center"/>
              <w:rPr>
                <w:rFonts w:eastAsia="Times New Roman" w:cs="Times New Roman"/>
                <w:iCs/>
                <w:color w:val="000000"/>
                <w:sz w:val="24"/>
                <w:szCs w:val="24"/>
                <w:lang w:val="en-US" w:eastAsia="ru-RU"/>
              </w:rPr>
            </w:pPr>
            <m:oMathPara>
              <m:oMath>
                <m:r>
                  <w:rPr>
                    <w:rFonts w:ascii="Cambria Math" w:eastAsia="Times New Roman" w:hAnsi="Cambria Math" w:cs="Times New Roman"/>
                    <w:color w:val="000000"/>
                    <w:sz w:val="24"/>
                    <w:szCs w:val="24"/>
                    <w:lang w:val="en-US" w:eastAsia="ru-RU"/>
                  </w:rPr>
                  <m:t>None</m:t>
                </m:r>
              </m:oMath>
            </m:oMathPara>
          </w:p>
        </w:tc>
        <w:tc>
          <w:tcPr>
            <w:tcW w:w="2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1EE16" w14:textId="77777777" w:rsidR="00A257E8" w:rsidRPr="00CB1FD7" w:rsidRDefault="00A257E8" w:rsidP="001C1A5C">
            <w:pPr>
              <w:spacing w:after="0" w:line="240" w:lineRule="auto"/>
              <w:jc w:val="center"/>
              <w:rPr>
                <w:rFonts w:eastAsia="Times New Roman" w:cs="Times New Roman"/>
                <w:color w:val="000000"/>
                <w:sz w:val="24"/>
                <w:szCs w:val="24"/>
                <w:lang w:val="en-US" w:eastAsia="ru-RU"/>
              </w:rPr>
            </w:pPr>
            <w:r w:rsidRPr="00CB1FD7">
              <w:rPr>
                <w:rFonts w:eastAsia="Times New Roman" w:cs="Times New Roman"/>
                <w:color w:val="000000"/>
                <w:sz w:val="24"/>
                <w:szCs w:val="24"/>
                <w:lang w:eastAsia="ru-RU"/>
              </w:rPr>
              <w:t>-</w:t>
            </w:r>
            <w:r>
              <w:rPr>
                <w:rFonts w:eastAsia="Times New Roman" w:cs="Times New Roman"/>
                <w:color w:val="000000"/>
                <w:sz w:val="24"/>
                <w:szCs w:val="24"/>
                <w:lang w:val="en-US" w:eastAsia="ru-RU"/>
              </w:rPr>
              <w:t>2.3</w:t>
            </w:r>
            <w:r w:rsidR="00960F34">
              <w:rPr>
                <w:rFonts w:eastAsia="Times New Roman" w:cs="Times New Roman"/>
                <w:color w:val="000000"/>
                <w:sz w:val="24"/>
                <w:szCs w:val="24"/>
                <w:lang w:val="en-US" w:eastAsia="ru-RU"/>
              </w:rPr>
              <w:t>7</w:t>
            </w:r>
          </w:p>
        </w:tc>
        <w:tc>
          <w:tcPr>
            <w:tcW w:w="18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7BD40" w14:textId="77777777" w:rsidR="00A257E8" w:rsidRPr="00CB1FD7" w:rsidRDefault="00960F34"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0.1231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A41271" w14:textId="77777777" w:rsidR="00A257E8" w:rsidRPr="004F3E41" w:rsidRDefault="00960F34"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-5.77</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48337" w14:textId="77777777" w:rsidR="00A257E8" w:rsidRPr="00CB1FD7" w:rsidRDefault="00960F34"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0.4014</w:t>
            </w:r>
          </w:p>
        </w:tc>
      </w:tr>
      <w:tr w:rsidR="00A257E8" w:rsidRPr="00CB1FD7" w14:paraId="77A4486A" w14:textId="77777777" w:rsidTr="001C1A5C">
        <w:trPr>
          <w:trHeight w:val="288"/>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50C171" w14:textId="77777777" w:rsidR="00A257E8" w:rsidRPr="00CB1FD7" w:rsidRDefault="00A257E8" w:rsidP="001C1A5C">
            <w:pPr>
              <w:spacing w:after="0" w:line="240" w:lineRule="auto"/>
              <w:jc w:val="center"/>
              <w:rPr>
                <w:rFonts w:eastAsia="Times New Roman" w:cs="Times New Roman"/>
                <w:iCs/>
                <w:color w:val="000000"/>
                <w:sz w:val="24"/>
                <w:szCs w:val="24"/>
                <w:lang w:val="en-US" w:eastAsia="ru-RU"/>
              </w:rPr>
            </w:pPr>
            <m:oMathPara>
              <m:oMath>
                <m:r>
                  <w:rPr>
                    <w:rFonts w:ascii="Cambria Math" w:eastAsia="Times New Roman" w:hAnsi="Cambria Math" w:cs="Times New Roman"/>
                    <w:color w:val="000000"/>
                    <w:sz w:val="24"/>
                    <w:szCs w:val="24"/>
                    <w:lang w:val="en-US" w:eastAsia="ru-RU"/>
                  </w:rPr>
                  <m:t>c</m:t>
                </m:r>
              </m:oMath>
            </m:oMathPara>
          </w:p>
        </w:tc>
        <w:tc>
          <w:tcPr>
            <w:tcW w:w="2395" w:type="dxa"/>
            <w:tcBorders>
              <w:top w:val="single" w:sz="4" w:space="0" w:color="auto"/>
              <w:left w:val="nil"/>
              <w:bottom w:val="single" w:sz="4" w:space="0" w:color="auto"/>
              <w:right w:val="single" w:sz="4" w:space="0" w:color="auto"/>
            </w:tcBorders>
            <w:shd w:val="clear" w:color="auto" w:fill="auto"/>
            <w:noWrap/>
            <w:vAlign w:val="center"/>
            <w:hideMark/>
          </w:tcPr>
          <w:p w14:paraId="5D19ECB5" w14:textId="77777777" w:rsidR="00A257E8" w:rsidRPr="004F3E41" w:rsidRDefault="00A257E8"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w:t>
            </w:r>
            <w:r w:rsidR="00960F34">
              <w:rPr>
                <w:rFonts w:eastAsia="Times New Roman" w:cs="Times New Roman"/>
                <w:color w:val="000000"/>
                <w:sz w:val="24"/>
                <w:szCs w:val="24"/>
                <w:lang w:val="en-US" w:eastAsia="ru-RU"/>
              </w:rPr>
              <w:t>1.66</w:t>
            </w:r>
          </w:p>
        </w:tc>
        <w:tc>
          <w:tcPr>
            <w:tcW w:w="1825" w:type="dxa"/>
            <w:tcBorders>
              <w:top w:val="single" w:sz="4" w:space="0" w:color="auto"/>
              <w:left w:val="nil"/>
              <w:bottom w:val="single" w:sz="4" w:space="0" w:color="auto"/>
              <w:right w:val="single" w:sz="4" w:space="0" w:color="auto"/>
            </w:tcBorders>
            <w:shd w:val="clear" w:color="auto" w:fill="auto"/>
            <w:noWrap/>
            <w:vAlign w:val="center"/>
            <w:hideMark/>
          </w:tcPr>
          <w:p w14:paraId="469AC1BB" w14:textId="77777777" w:rsidR="00A257E8" w:rsidRPr="00CB1FD7" w:rsidRDefault="00960F34"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0.6936</w:t>
            </w:r>
          </w:p>
        </w:tc>
        <w:tc>
          <w:tcPr>
            <w:tcW w:w="1768" w:type="dxa"/>
            <w:tcBorders>
              <w:top w:val="single" w:sz="4" w:space="0" w:color="auto"/>
              <w:left w:val="nil"/>
              <w:bottom w:val="single" w:sz="4" w:space="0" w:color="auto"/>
              <w:right w:val="single" w:sz="4" w:space="0" w:color="auto"/>
            </w:tcBorders>
            <w:shd w:val="clear" w:color="auto" w:fill="auto"/>
            <w:noWrap/>
            <w:vAlign w:val="center"/>
            <w:hideMark/>
          </w:tcPr>
          <w:p w14:paraId="3A0704F1" w14:textId="77777777" w:rsidR="00A257E8" w:rsidRPr="00CB1FD7" w:rsidRDefault="00960F34"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-5.57</w:t>
            </w:r>
          </w:p>
        </w:tc>
        <w:tc>
          <w:tcPr>
            <w:tcW w:w="2218" w:type="dxa"/>
            <w:tcBorders>
              <w:top w:val="single" w:sz="4" w:space="0" w:color="auto"/>
              <w:left w:val="nil"/>
              <w:bottom w:val="single" w:sz="4" w:space="0" w:color="auto"/>
              <w:right w:val="single" w:sz="4" w:space="0" w:color="auto"/>
            </w:tcBorders>
            <w:shd w:val="clear" w:color="auto" w:fill="auto"/>
            <w:noWrap/>
            <w:vAlign w:val="center"/>
            <w:hideMark/>
          </w:tcPr>
          <w:p w14:paraId="3A555B81" w14:textId="77777777" w:rsidR="00A257E8" w:rsidRPr="00CB1FD7" w:rsidRDefault="00960F34"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0.6809</w:t>
            </w:r>
          </w:p>
        </w:tc>
      </w:tr>
      <w:tr w:rsidR="00A257E8" w:rsidRPr="00CB1FD7" w14:paraId="1607CC90" w14:textId="77777777" w:rsidTr="001C1A5C">
        <w:trPr>
          <w:trHeight w:val="288"/>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tcPr>
          <w:p w14:paraId="747B0191" w14:textId="77777777" w:rsidR="00A257E8" w:rsidRPr="00CB1FD7" w:rsidRDefault="00A257E8" w:rsidP="001C1A5C">
            <w:pPr>
              <w:spacing w:after="0" w:line="240" w:lineRule="auto"/>
              <w:jc w:val="center"/>
              <w:rPr>
                <w:rFonts w:eastAsia="Times New Roman" w:cs="Times New Roman"/>
                <w:iCs/>
                <w:color w:val="000000"/>
                <w:sz w:val="24"/>
                <w:szCs w:val="24"/>
                <w:lang w:val="en-US" w:eastAsia="ru-RU"/>
              </w:rPr>
            </w:pPr>
            <m:oMathPara>
              <m:oMath>
                <m:r>
                  <w:rPr>
                    <w:rFonts w:ascii="Cambria Math" w:eastAsia="Times New Roman" w:hAnsi="Cambria Math" w:cs="Times New Roman"/>
                    <w:color w:val="000000"/>
                    <w:sz w:val="24"/>
                    <w:szCs w:val="24"/>
                    <w:lang w:val="en-US" w:eastAsia="ru-RU"/>
                  </w:rPr>
                  <m:t>t</m:t>
                </m:r>
              </m:oMath>
            </m:oMathPara>
          </w:p>
        </w:tc>
        <w:tc>
          <w:tcPr>
            <w:tcW w:w="2395" w:type="dxa"/>
            <w:tcBorders>
              <w:top w:val="single" w:sz="4" w:space="0" w:color="auto"/>
              <w:left w:val="nil"/>
              <w:bottom w:val="single" w:sz="4" w:space="0" w:color="auto"/>
              <w:right w:val="single" w:sz="4" w:space="0" w:color="auto"/>
            </w:tcBorders>
            <w:shd w:val="clear" w:color="auto" w:fill="auto"/>
            <w:noWrap/>
            <w:vAlign w:val="center"/>
          </w:tcPr>
          <w:p w14:paraId="2DF809A5" w14:textId="77777777" w:rsidR="00A257E8" w:rsidRPr="00CB1FD7" w:rsidRDefault="00A257E8"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-6.</w:t>
            </w:r>
            <w:r w:rsidR="00960F34">
              <w:rPr>
                <w:rFonts w:eastAsia="Times New Roman" w:cs="Times New Roman"/>
                <w:color w:val="000000"/>
                <w:sz w:val="24"/>
                <w:szCs w:val="24"/>
                <w:lang w:val="en-US" w:eastAsia="ru-RU"/>
              </w:rPr>
              <w:t>31</w:t>
            </w:r>
          </w:p>
        </w:tc>
        <w:tc>
          <w:tcPr>
            <w:tcW w:w="1825" w:type="dxa"/>
            <w:tcBorders>
              <w:top w:val="single" w:sz="4" w:space="0" w:color="auto"/>
              <w:left w:val="nil"/>
              <w:bottom w:val="single" w:sz="4" w:space="0" w:color="auto"/>
              <w:right w:val="single" w:sz="4" w:space="0" w:color="auto"/>
            </w:tcBorders>
            <w:shd w:val="clear" w:color="auto" w:fill="auto"/>
            <w:noWrap/>
            <w:vAlign w:val="center"/>
          </w:tcPr>
          <w:p w14:paraId="1F96BD0F" w14:textId="77777777" w:rsidR="00A257E8" w:rsidRPr="00727991" w:rsidRDefault="00A257E8"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w:t>
            </w:r>
          </w:p>
        </w:tc>
        <w:tc>
          <w:tcPr>
            <w:tcW w:w="1768" w:type="dxa"/>
            <w:tcBorders>
              <w:top w:val="single" w:sz="4" w:space="0" w:color="auto"/>
              <w:left w:val="nil"/>
              <w:bottom w:val="single" w:sz="4" w:space="0" w:color="auto"/>
              <w:right w:val="single" w:sz="4" w:space="0" w:color="auto"/>
            </w:tcBorders>
            <w:shd w:val="clear" w:color="auto" w:fill="auto"/>
            <w:noWrap/>
            <w:vAlign w:val="center"/>
          </w:tcPr>
          <w:p w14:paraId="74DFB22D" w14:textId="77777777" w:rsidR="00A257E8" w:rsidRPr="00CB1FD7" w:rsidRDefault="00960F34"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-63.04</w:t>
            </w:r>
          </w:p>
        </w:tc>
        <w:tc>
          <w:tcPr>
            <w:tcW w:w="2218" w:type="dxa"/>
            <w:tcBorders>
              <w:top w:val="single" w:sz="4" w:space="0" w:color="auto"/>
              <w:left w:val="nil"/>
              <w:bottom w:val="single" w:sz="4" w:space="0" w:color="auto"/>
              <w:right w:val="single" w:sz="4" w:space="0" w:color="auto"/>
            </w:tcBorders>
            <w:shd w:val="clear" w:color="auto" w:fill="auto"/>
            <w:noWrap/>
            <w:vAlign w:val="center"/>
          </w:tcPr>
          <w:p w14:paraId="44C35E5C" w14:textId="77777777" w:rsidR="00A257E8" w:rsidRPr="00CB1FD7" w:rsidRDefault="00A257E8"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w:t>
            </w:r>
          </w:p>
        </w:tc>
      </w:tr>
      <w:tr w:rsidR="00A257E8" w:rsidRPr="00CB1FD7" w14:paraId="417F0688" w14:textId="77777777" w:rsidTr="001C1A5C">
        <w:trPr>
          <w:trHeight w:val="288"/>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tcPr>
          <w:p w14:paraId="443F5B52" w14:textId="77777777" w:rsidR="00A257E8" w:rsidRPr="00CB1FD7" w:rsidRDefault="0025412A" w:rsidP="001C1A5C">
            <w:pPr>
              <w:spacing w:after="0" w:line="240" w:lineRule="auto"/>
              <w:jc w:val="center"/>
              <w:rPr>
                <w:rFonts w:eastAsia="Times New Roman" w:cs="Times New Roman"/>
                <w:iCs/>
                <w:color w:val="000000"/>
                <w:sz w:val="24"/>
                <w:szCs w:val="24"/>
                <w:lang w:val="en-US" w:eastAsia="ru-RU"/>
              </w:rPr>
            </w:pPr>
            <m:oMathPara>
              <m:oMath>
                <m:sSup>
                  <m:sSupPr>
                    <m:ctrlPr>
                      <w:rPr>
                        <w:rFonts w:ascii="Cambria Math" w:eastAsia="Times New Roman" w:hAnsi="Cambria Math" w:cs="Times New Roman"/>
                        <w:i/>
                        <w:iCs/>
                        <w:color w:val="000000"/>
                        <w:sz w:val="24"/>
                        <w:szCs w:val="24"/>
                        <w:lang w:val="en-US" w:eastAsia="ru-RU"/>
                      </w:rPr>
                    </m:ctrlPr>
                  </m:sSupPr>
                  <m:e>
                    <m:r>
                      <w:rPr>
                        <w:rFonts w:ascii="Cambria Math" w:eastAsia="Times New Roman" w:hAnsi="Cambria Math" w:cs="Times New Roman"/>
                        <w:color w:val="000000"/>
                        <w:sz w:val="24"/>
                        <w:szCs w:val="24"/>
                        <w:lang w:val="en-US" w:eastAsia="ru-RU"/>
                      </w:rPr>
                      <m:t>t</m:t>
                    </m:r>
                  </m:e>
                  <m:sup>
                    <m:r>
                      <w:rPr>
                        <w:rFonts w:ascii="Cambria Math" w:eastAsia="Times New Roman" w:hAnsi="Cambria Math" w:cs="Times New Roman"/>
                        <w:color w:val="000000"/>
                        <w:sz w:val="24"/>
                        <w:szCs w:val="24"/>
                        <w:lang w:val="en-US" w:eastAsia="ru-RU"/>
                      </w:rPr>
                      <m:t>2</m:t>
                    </m:r>
                  </m:sup>
                </m:sSup>
              </m:oMath>
            </m:oMathPara>
          </w:p>
        </w:tc>
        <w:tc>
          <w:tcPr>
            <w:tcW w:w="2395" w:type="dxa"/>
            <w:tcBorders>
              <w:top w:val="single" w:sz="4" w:space="0" w:color="auto"/>
              <w:left w:val="nil"/>
              <w:bottom w:val="single" w:sz="4" w:space="0" w:color="auto"/>
              <w:right w:val="single" w:sz="4" w:space="0" w:color="auto"/>
            </w:tcBorders>
            <w:shd w:val="clear" w:color="auto" w:fill="auto"/>
            <w:noWrap/>
            <w:vAlign w:val="center"/>
          </w:tcPr>
          <w:p w14:paraId="4D9F3CAB" w14:textId="77777777" w:rsidR="00A257E8" w:rsidRPr="00CB1FD7" w:rsidRDefault="00A257E8"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-6</w:t>
            </w:r>
            <w:r w:rsidR="00960F34">
              <w:rPr>
                <w:rFonts w:eastAsia="Times New Roman" w:cs="Times New Roman"/>
                <w:color w:val="000000"/>
                <w:sz w:val="24"/>
                <w:szCs w:val="24"/>
                <w:lang w:val="en-US" w:eastAsia="ru-RU"/>
              </w:rPr>
              <w:t>.81</w:t>
            </w:r>
          </w:p>
        </w:tc>
        <w:tc>
          <w:tcPr>
            <w:tcW w:w="1825" w:type="dxa"/>
            <w:tcBorders>
              <w:top w:val="single" w:sz="4" w:space="0" w:color="auto"/>
              <w:left w:val="nil"/>
              <w:bottom w:val="single" w:sz="4" w:space="0" w:color="auto"/>
              <w:right w:val="single" w:sz="4" w:space="0" w:color="auto"/>
            </w:tcBorders>
            <w:shd w:val="clear" w:color="auto" w:fill="auto"/>
            <w:noWrap/>
            <w:vAlign w:val="center"/>
          </w:tcPr>
          <w:p w14:paraId="70E74AD4" w14:textId="77777777" w:rsidR="00A257E8" w:rsidRPr="00CB1FD7" w:rsidRDefault="00A257E8"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w:t>
            </w:r>
          </w:p>
        </w:tc>
        <w:tc>
          <w:tcPr>
            <w:tcW w:w="1768" w:type="dxa"/>
            <w:tcBorders>
              <w:top w:val="single" w:sz="4" w:space="0" w:color="auto"/>
              <w:left w:val="nil"/>
              <w:bottom w:val="single" w:sz="4" w:space="0" w:color="auto"/>
              <w:right w:val="single" w:sz="4" w:space="0" w:color="auto"/>
            </w:tcBorders>
            <w:shd w:val="clear" w:color="auto" w:fill="auto"/>
            <w:noWrap/>
            <w:vAlign w:val="center"/>
          </w:tcPr>
          <w:p w14:paraId="742E97A1" w14:textId="77777777" w:rsidR="00A257E8" w:rsidRPr="00CB1FD7" w:rsidRDefault="00A257E8"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-70.</w:t>
            </w:r>
            <w:r w:rsidR="00960F34">
              <w:rPr>
                <w:rFonts w:eastAsia="Times New Roman" w:cs="Times New Roman"/>
                <w:color w:val="000000"/>
                <w:sz w:val="24"/>
                <w:szCs w:val="24"/>
                <w:lang w:val="en-US" w:eastAsia="ru-RU"/>
              </w:rPr>
              <w:t>72</w:t>
            </w:r>
          </w:p>
        </w:tc>
        <w:tc>
          <w:tcPr>
            <w:tcW w:w="2218" w:type="dxa"/>
            <w:tcBorders>
              <w:top w:val="single" w:sz="4" w:space="0" w:color="auto"/>
              <w:left w:val="nil"/>
              <w:bottom w:val="single" w:sz="4" w:space="0" w:color="auto"/>
              <w:right w:val="single" w:sz="4" w:space="0" w:color="auto"/>
            </w:tcBorders>
            <w:shd w:val="clear" w:color="auto" w:fill="auto"/>
            <w:noWrap/>
            <w:vAlign w:val="center"/>
          </w:tcPr>
          <w:p w14:paraId="3A7BFBFE" w14:textId="77777777" w:rsidR="00A257E8" w:rsidRPr="00CB1FD7" w:rsidRDefault="00A257E8"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w:t>
            </w:r>
          </w:p>
        </w:tc>
      </w:tr>
    </w:tbl>
    <w:p w14:paraId="412A5F48" w14:textId="77777777" w:rsidR="00A257E8" w:rsidRPr="008F600D" w:rsidRDefault="00125E9A" w:rsidP="00710C17">
      <w:pPr>
        <w:spacing w:before="240" w:after="0" w:line="360" w:lineRule="exact"/>
        <w:ind w:firstLine="709"/>
        <w:rPr>
          <w:szCs w:val="28"/>
        </w:rPr>
      </w:pPr>
      <w:r>
        <w:rPr>
          <w:szCs w:val="28"/>
        </w:rPr>
        <w:t>Приведенные в таблице 3.</w:t>
      </w:r>
      <w:r w:rsidRPr="00125E9A">
        <w:rPr>
          <w:szCs w:val="28"/>
        </w:rPr>
        <w:t>9</w:t>
      </w:r>
      <w:r w:rsidR="008347F6">
        <w:rPr>
          <w:szCs w:val="28"/>
        </w:rPr>
        <w:t xml:space="preserve"> результаты свидетельствуют о наличии коинтегр</w:t>
      </w:r>
      <w:r w:rsidR="00F75FFD">
        <w:rPr>
          <w:szCs w:val="28"/>
        </w:rPr>
        <w:t>ации между БЭИ и ОЭИ, построенным</w:t>
      </w:r>
      <w:r w:rsidR="008347F6">
        <w:rPr>
          <w:szCs w:val="28"/>
        </w:rPr>
        <w:t xml:space="preserve"> по методике Национального банка.</w:t>
      </w:r>
      <w:r w:rsidR="00AD0C17">
        <w:rPr>
          <w:szCs w:val="28"/>
        </w:rPr>
        <w:t xml:space="preserve"> Однако результаты тестирования указывают на возможность коинтеграционной зависимости меж</w:t>
      </w:r>
      <w:r w:rsidR="00D879A4">
        <w:rPr>
          <w:szCs w:val="28"/>
        </w:rPr>
        <w:t xml:space="preserve">ду временными </w:t>
      </w:r>
      <w:r w:rsidR="00AD0C17">
        <w:rPr>
          <w:szCs w:val="28"/>
        </w:rPr>
        <w:t xml:space="preserve">рядами как с линейным трендом </w:t>
      </w:r>
      <m:oMath>
        <m:r>
          <w:rPr>
            <w:rFonts w:ascii="Cambria Math" w:hAnsi="Cambria Math"/>
            <w:szCs w:val="28"/>
          </w:rPr>
          <m:t>t</m:t>
        </m:r>
      </m:oMath>
      <w:r w:rsidR="00AD0C17">
        <w:rPr>
          <w:szCs w:val="28"/>
        </w:rPr>
        <w:t xml:space="preserve">, так и с квадратичным трендом </w:t>
      </w:r>
      <m:oMath>
        <m:sSup>
          <m:sSupPr>
            <m:ctrlPr>
              <w:rPr>
                <w:rFonts w:ascii="Cambria Math" w:eastAsia="Times New Roman" w:hAnsi="Cambria Math" w:cs="Times New Roman"/>
                <w:i/>
                <w:iCs/>
                <w:color w:val="000000"/>
                <w:szCs w:val="28"/>
                <w:lang w:val="en-US" w:eastAsia="ru-RU"/>
              </w:rPr>
            </m:ctrlPr>
          </m:sSupPr>
          <m:e>
            <m:r>
              <w:rPr>
                <w:rFonts w:ascii="Cambria Math" w:eastAsia="Times New Roman" w:hAnsi="Cambria Math" w:cs="Times New Roman"/>
                <w:color w:val="000000"/>
                <w:szCs w:val="28"/>
                <w:lang w:val="en-US" w:eastAsia="ru-RU"/>
              </w:rPr>
              <m:t>t</m:t>
            </m:r>
          </m:e>
          <m:sup>
            <m:r>
              <w:rPr>
                <w:rFonts w:ascii="Cambria Math" w:eastAsia="Times New Roman" w:hAnsi="Cambria Math" w:cs="Times New Roman"/>
                <w:color w:val="000000"/>
                <w:szCs w:val="28"/>
                <w:lang w:eastAsia="ru-RU"/>
              </w:rPr>
              <m:t>2</m:t>
            </m:r>
          </m:sup>
        </m:sSup>
      </m:oMath>
      <w:r w:rsidR="008F600D">
        <w:rPr>
          <w:rFonts w:eastAsiaTheme="minorEastAsia"/>
          <w:iCs/>
          <w:color w:val="000000"/>
          <w:szCs w:val="28"/>
          <w:lang w:eastAsia="ru-RU"/>
        </w:rPr>
        <w:t>.</w:t>
      </w:r>
    </w:p>
    <w:p w14:paraId="119618C3" w14:textId="77777777" w:rsidR="00125E9A" w:rsidRPr="00D802B4" w:rsidRDefault="002A23CF" w:rsidP="00D903E6">
      <w:pPr>
        <w:spacing w:after="0" w:line="360" w:lineRule="exact"/>
        <w:ind w:firstLine="709"/>
        <w:rPr>
          <w:rFonts w:eastAsiaTheme="minorEastAsia"/>
          <w:szCs w:val="28"/>
        </w:rPr>
      </w:pPr>
      <w:r>
        <w:rPr>
          <w:szCs w:val="28"/>
        </w:rPr>
        <w:t>Для уточнения модели коинтеграционной зависимости было произведено т</w:t>
      </w:r>
      <w:r w:rsidR="00D167BF">
        <w:rPr>
          <w:szCs w:val="28"/>
        </w:rPr>
        <w:t>естирование</w:t>
      </w:r>
      <w:r w:rsidR="00846CDC">
        <w:rPr>
          <w:szCs w:val="28"/>
        </w:rPr>
        <w:t xml:space="preserve"> с </w:t>
      </w:r>
      <w:r>
        <w:rPr>
          <w:szCs w:val="28"/>
        </w:rPr>
        <w:t xml:space="preserve">помощью теста </w:t>
      </w:r>
      <w:proofErr w:type="spellStart"/>
      <w:r>
        <w:rPr>
          <w:szCs w:val="28"/>
        </w:rPr>
        <w:t>Йохансена</w:t>
      </w:r>
      <w:proofErr w:type="spellEnd"/>
      <w:r>
        <w:rPr>
          <w:szCs w:val="28"/>
        </w:rPr>
        <w:t xml:space="preserve"> при учёте интервала в 2 лага.</w:t>
      </w:r>
      <w:r w:rsidR="006D6A80">
        <w:rPr>
          <w:szCs w:val="28"/>
        </w:rPr>
        <w:t xml:space="preserve"> Результаты тестирования показали, что </w:t>
      </w:r>
      <w:r w:rsidR="00D802B4">
        <w:rPr>
          <w:szCs w:val="28"/>
        </w:rPr>
        <w:t>наи</w:t>
      </w:r>
      <w:r w:rsidR="006D6A80">
        <w:rPr>
          <w:szCs w:val="28"/>
        </w:rPr>
        <w:t xml:space="preserve">лучшей будет коинтеграционная модель, содержащая линейный тренд </w:t>
      </w:r>
      <m:oMath>
        <m:r>
          <w:rPr>
            <w:rFonts w:ascii="Cambria Math" w:hAnsi="Cambria Math"/>
            <w:szCs w:val="28"/>
          </w:rPr>
          <m:t>t</m:t>
        </m:r>
      </m:oMath>
      <w:r w:rsidR="006D6A80" w:rsidRPr="006D6A80">
        <w:rPr>
          <w:rFonts w:eastAsiaTheme="minorEastAsia"/>
          <w:szCs w:val="28"/>
        </w:rPr>
        <w:t xml:space="preserve"> </w:t>
      </w:r>
      <w:r w:rsidR="006D6A80">
        <w:rPr>
          <w:rFonts w:eastAsiaTheme="minorEastAsia"/>
          <w:szCs w:val="28"/>
        </w:rPr>
        <w:t xml:space="preserve">и константу </w:t>
      </w:r>
      <m:oMath>
        <m:r>
          <w:rPr>
            <w:rFonts w:ascii="Cambria Math" w:eastAsiaTheme="minorEastAsia" w:hAnsi="Cambria Math"/>
            <w:szCs w:val="28"/>
          </w:rPr>
          <m:t>c</m:t>
        </m:r>
      </m:oMath>
      <w:r w:rsidR="006D6A80">
        <w:rPr>
          <w:rFonts w:eastAsiaTheme="minorEastAsia"/>
          <w:szCs w:val="28"/>
        </w:rPr>
        <w:t>. Полученные данные отражены на рисунке 3.10</w:t>
      </w:r>
      <w:r w:rsidR="00125E9A" w:rsidRPr="00D802B4">
        <w:rPr>
          <w:rFonts w:eastAsiaTheme="minorEastAsia"/>
          <w:szCs w:val="28"/>
        </w:rPr>
        <w:t>.</w:t>
      </w:r>
    </w:p>
    <w:p w14:paraId="4640AEE1" w14:textId="77777777" w:rsidR="00263A5E" w:rsidRDefault="00772408" w:rsidP="00263A5E">
      <w:pPr>
        <w:spacing w:after="0" w:line="360" w:lineRule="auto"/>
        <w:jc w:val="center"/>
        <w:rPr>
          <w:rFonts w:eastAsiaTheme="minorEastAsia"/>
          <w:szCs w:val="28"/>
        </w:rPr>
      </w:pPr>
      <w:r>
        <w:rPr>
          <w:rFonts w:eastAsiaTheme="minorEastAsia"/>
          <w:szCs w:val="28"/>
        </w:rPr>
        <w:lastRenderedPageBreak/>
        <w:pict w14:anchorId="54B9108C">
          <v:shape id="_x0000_i1041" type="#_x0000_t75" style="width:430.95pt;height:163.9pt">
            <v:imagedata r:id="rId42" o:title="besi_constr"/>
          </v:shape>
        </w:pict>
      </w:r>
    </w:p>
    <w:p w14:paraId="3A81D6DD" w14:textId="77777777" w:rsidR="00263A5E" w:rsidRPr="004A129B" w:rsidRDefault="00263A5E" w:rsidP="004A129B">
      <w:pPr>
        <w:spacing w:after="240" w:line="360" w:lineRule="exact"/>
        <w:jc w:val="center"/>
        <w:rPr>
          <w:sz w:val="24"/>
          <w:szCs w:val="24"/>
        </w:rPr>
      </w:pPr>
      <w:r>
        <w:rPr>
          <w:b/>
          <w:sz w:val="24"/>
          <w:szCs w:val="24"/>
        </w:rPr>
        <w:t>Рисунок 3.</w:t>
      </w:r>
      <w:r w:rsidR="00125E9A" w:rsidRPr="00125E9A">
        <w:rPr>
          <w:b/>
          <w:sz w:val="24"/>
          <w:szCs w:val="24"/>
        </w:rPr>
        <w:t>10</w:t>
      </w:r>
      <w:r w:rsidRPr="00323352">
        <w:rPr>
          <w:b/>
          <w:sz w:val="24"/>
          <w:szCs w:val="24"/>
        </w:rPr>
        <w:t xml:space="preserve"> </w:t>
      </w:r>
      <w:r w:rsidRPr="00323352">
        <w:rPr>
          <w:sz w:val="24"/>
          <w:szCs w:val="24"/>
        </w:rPr>
        <w:t xml:space="preserve">– Результаты тестирования </w:t>
      </w:r>
      <w:r>
        <w:rPr>
          <w:sz w:val="24"/>
          <w:szCs w:val="24"/>
        </w:rPr>
        <w:t xml:space="preserve">коинтеграции </w:t>
      </w:r>
      <w:r w:rsidRPr="00323352">
        <w:rPr>
          <w:sz w:val="24"/>
          <w:szCs w:val="24"/>
        </w:rPr>
        <w:t xml:space="preserve">временных рядов </w:t>
      </w:r>
      <w:r>
        <w:rPr>
          <w:sz w:val="24"/>
          <w:szCs w:val="24"/>
          <w:lang w:val="en-US"/>
        </w:rPr>
        <w:t>CONSTR</w:t>
      </w:r>
      <w:r w:rsidRPr="00323352">
        <w:rPr>
          <w:sz w:val="24"/>
          <w:szCs w:val="24"/>
        </w:rPr>
        <w:t>_</w:t>
      </w:r>
      <w:r w:rsidRPr="00323352">
        <w:rPr>
          <w:sz w:val="24"/>
          <w:szCs w:val="24"/>
          <w:lang w:val="en-US"/>
        </w:rPr>
        <w:t>SA</w:t>
      </w:r>
      <w:r w:rsidRPr="009B5C96">
        <w:rPr>
          <w:sz w:val="24"/>
          <w:szCs w:val="24"/>
        </w:rPr>
        <w:t>,</w:t>
      </w:r>
      <w:r>
        <w:rPr>
          <w:sz w:val="24"/>
          <w:szCs w:val="24"/>
        </w:rPr>
        <w:t xml:space="preserve"> </w:t>
      </w:r>
      <w:r>
        <w:rPr>
          <w:sz w:val="24"/>
          <w:szCs w:val="24"/>
          <w:lang w:val="en-US"/>
        </w:rPr>
        <w:t>BESI</w:t>
      </w:r>
      <w:r w:rsidRPr="00323352">
        <w:rPr>
          <w:sz w:val="24"/>
          <w:szCs w:val="24"/>
        </w:rPr>
        <w:t>_</w:t>
      </w:r>
      <w:r>
        <w:rPr>
          <w:sz w:val="24"/>
          <w:szCs w:val="24"/>
          <w:lang w:val="en-US"/>
        </w:rPr>
        <w:t>CONSTR</w:t>
      </w:r>
      <w:r w:rsidRPr="00323352">
        <w:rPr>
          <w:sz w:val="24"/>
          <w:szCs w:val="24"/>
        </w:rPr>
        <w:t xml:space="preserve"> тестом </w:t>
      </w:r>
      <w:proofErr w:type="spellStart"/>
      <w:r>
        <w:rPr>
          <w:sz w:val="24"/>
          <w:szCs w:val="24"/>
        </w:rPr>
        <w:t>Йохансена</w:t>
      </w:r>
      <w:proofErr w:type="spellEnd"/>
    </w:p>
    <w:p w14:paraId="221CB00F" w14:textId="77777777" w:rsidR="000676E6" w:rsidRDefault="00E808DA" w:rsidP="000676E6">
      <w:pPr>
        <w:spacing w:after="0" w:line="360" w:lineRule="atLeast"/>
        <w:ind w:firstLine="709"/>
        <w:rPr>
          <w:rFonts w:cs="Times New Roman"/>
          <w:szCs w:val="28"/>
        </w:rPr>
      </w:pPr>
      <w:r>
        <w:rPr>
          <w:rFonts w:cs="Times New Roman"/>
          <w:szCs w:val="28"/>
          <w:u w:val="single"/>
        </w:rPr>
        <w:t>Транспорт</w:t>
      </w:r>
      <w:r w:rsidR="000676E6">
        <w:rPr>
          <w:rFonts w:cs="Times New Roman"/>
          <w:szCs w:val="28"/>
        </w:rPr>
        <w:t>.</w:t>
      </w:r>
    </w:p>
    <w:p w14:paraId="419AE5C6" w14:textId="77777777" w:rsidR="00CF23FC" w:rsidRDefault="00CF23FC" w:rsidP="000676E6">
      <w:pPr>
        <w:spacing w:after="0" w:line="360" w:lineRule="exact"/>
        <w:ind w:firstLine="709"/>
        <w:rPr>
          <w:rFonts w:cs="Times New Roman"/>
          <w:szCs w:val="28"/>
        </w:rPr>
      </w:pPr>
      <w:r>
        <w:rPr>
          <w:rFonts w:cs="Times New Roman"/>
          <w:szCs w:val="28"/>
        </w:rPr>
        <w:t>З</w:t>
      </w:r>
      <w:r w:rsidR="000676E6">
        <w:rPr>
          <w:rFonts w:cs="Times New Roman"/>
          <w:szCs w:val="28"/>
        </w:rPr>
        <w:t>авис</w:t>
      </w:r>
      <w:r>
        <w:rPr>
          <w:rFonts w:cs="Times New Roman"/>
          <w:szCs w:val="28"/>
        </w:rPr>
        <w:t>имая</w:t>
      </w:r>
      <w:r w:rsidR="000676E6">
        <w:rPr>
          <w:rFonts w:cs="Times New Roman"/>
          <w:szCs w:val="28"/>
        </w:rPr>
        <w:t xml:space="preserve"> перемен</w:t>
      </w:r>
      <w:r>
        <w:rPr>
          <w:rFonts w:cs="Times New Roman"/>
          <w:szCs w:val="28"/>
        </w:rPr>
        <w:t xml:space="preserve">ная — </w:t>
      </w:r>
      <w:r w:rsidR="000676E6">
        <w:rPr>
          <w:rFonts w:cs="Times New Roman"/>
          <w:szCs w:val="28"/>
        </w:rPr>
        <w:t xml:space="preserve">временной ряд </w:t>
      </w:r>
      <w:r w:rsidR="00B93223">
        <w:rPr>
          <w:rFonts w:cs="Times New Roman"/>
          <w:szCs w:val="28"/>
          <w:lang w:val="en-US"/>
        </w:rPr>
        <w:t>TRA</w:t>
      </w:r>
      <w:r w:rsidR="00E808DA">
        <w:rPr>
          <w:rFonts w:cs="Times New Roman"/>
          <w:szCs w:val="28"/>
          <w:lang w:val="en-US"/>
        </w:rPr>
        <w:t>NSP</w:t>
      </w:r>
      <w:r w:rsidR="000676E6" w:rsidRPr="001C4114">
        <w:rPr>
          <w:rFonts w:cs="Times New Roman"/>
          <w:szCs w:val="28"/>
        </w:rPr>
        <w:t>_</w:t>
      </w:r>
      <w:r w:rsidR="000676E6">
        <w:rPr>
          <w:rFonts w:cs="Times New Roman"/>
          <w:szCs w:val="28"/>
          <w:lang w:val="en-US"/>
        </w:rPr>
        <w:t>SA</w:t>
      </w:r>
      <w:r w:rsidR="000676E6">
        <w:rPr>
          <w:rFonts w:cs="Times New Roman"/>
          <w:szCs w:val="28"/>
        </w:rPr>
        <w:t xml:space="preserve">. </w:t>
      </w:r>
    </w:p>
    <w:p w14:paraId="6E6DAADA" w14:textId="77777777" w:rsidR="00306AB3" w:rsidRDefault="00CF23FC" w:rsidP="000676E6">
      <w:pPr>
        <w:spacing w:after="0" w:line="360" w:lineRule="exact"/>
        <w:ind w:firstLine="709"/>
        <w:rPr>
          <w:rFonts w:cs="Times New Roman"/>
          <w:szCs w:val="28"/>
        </w:rPr>
      </w:pPr>
      <w:r>
        <w:rPr>
          <w:rFonts w:cs="Times New Roman"/>
          <w:szCs w:val="28"/>
        </w:rPr>
        <w:t>Э</w:t>
      </w:r>
      <w:r w:rsidR="000676E6">
        <w:rPr>
          <w:rFonts w:cs="Times New Roman"/>
          <w:szCs w:val="28"/>
        </w:rPr>
        <w:t>кз</w:t>
      </w:r>
      <w:r>
        <w:rPr>
          <w:rFonts w:cs="Times New Roman"/>
          <w:szCs w:val="28"/>
        </w:rPr>
        <w:t>огенная</w:t>
      </w:r>
      <w:r w:rsidR="000676E6">
        <w:rPr>
          <w:rFonts w:cs="Times New Roman"/>
          <w:szCs w:val="28"/>
        </w:rPr>
        <w:t xml:space="preserve"> перемен</w:t>
      </w:r>
      <w:r w:rsidR="003D0E43">
        <w:rPr>
          <w:rFonts w:cs="Times New Roman"/>
          <w:szCs w:val="28"/>
        </w:rPr>
        <w:t>ная</w:t>
      </w:r>
      <w:r w:rsidR="000676E6">
        <w:rPr>
          <w:rFonts w:cs="Times New Roman"/>
          <w:szCs w:val="28"/>
        </w:rPr>
        <w:t xml:space="preserve"> </w:t>
      </w:r>
      <w:r w:rsidR="003D0E43">
        <w:rPr>
          <w:rFonts w:cs="Times New Roman"/>
          <w:szCs w:val="28"/>
        </w:rPr>
        <w:t>—</w:t>
      </w:r>
      <w:r w:rsidR="000676E6">
        <w:rPr>
          <w:rFonts w:cs="Times New Roman"/>
          <w:szCs w:val="28"/>
        </w:rPr>
        <w:t xml:space="preserve"> временной ряд </w:t>
      </w:r>
      <w:r w:rsidR="00E808DA">
        <w:rPr>
          <w:rFonts w:cs="Times New Roman"/>
          <w:szCs w:val="28"/>
          <w:lang w:val="en-US"/>
        </w:rPr>
        <w:t>TRNSPC</w:t>
      </w:r>
      <w:r w:rsidR="004F684D" w:rsidRPr="00677B63">
        <w:rPr>
          <w:rFonts w:cs="Times New Roman"/>
          <w:szCs w:val="28"/>
        </w:rPr>
        <w:t>_</w:t>
      </w:r>
      <w:r w:rsidR="004F684D">
        <w:rPr>
          <w:rFonts w:cs="Times New Roman"/>
          <w:szCs w:val="28"/>
          <w:lang w:val="en-US"/>
        </w:rPr>
        <w:t>SA</w:t>
      </w:r>
      <w:r w:rsidR="000676E6" w:rsidRPr="00263778">
        <w:rPr>
          <w:rFonts w:cs="Times New Roman"/>
          <w:szCs w:val="28"/>
        </w:rPr>
        <w:t xml:space="preserve">. </w:t>
      </w:r>
    </w:p>
    <w:p w14:paraId="004069CE" w14:textId="77777777" w:rsidR="000676E6" w:rsidRDefault="004F684D" w:rsidP="008E129B">
      <w:pPr>
        <w:spacing w:after="240" w:line="360" w:lineRule="exact"/>
        <w:ind w:firstLine="709"/>
        <w:rPr>
          <w:rFonts w:cs="Times New Roman"/>
          <w:szCs w:val="28"/>
        </w:rPr>
      </w:pPr>
      <w:r>
        <w:rPr>
          <w:rFonts w:cs="Times New Roman"/>
          <w:szCs w:val="28"/>
        </w:rPr>
        <w:t>Результаты т</w:t>
      </w:r>
      <w:r w:rsidR="000676E6">
        <w:rPr>
          <w:rFonts w:cs="Times New Roman"/>
          <w:szCs w:val="28"/>
        </w:rPr>
        <w:t>е</w:t>
      </w:r>
      <w:r>
        <w:rPr>
          <w:rFonts w:cs="Times New Roman"/>
          <w:szCs w:val="28"/>
        </w:rPr>
        <w:t>стирования</w:t>
      </w:r>
      <w:r w:rsidR="000676E6">
        <w:rPr>
          <w:rFonts w:cs="Times New Roman"/>
          <w:szCs w:val="28"/>
        </w:rPr>
        <w:t xml:space="preserve"> посредством теста Энгла – Грейнджера </w:t>
      </w:r>
      <w:r>
        <w:rPr>
          <w:rFonts w:cs="Times New Roman"/>
          <w:szCs w:val="28"/>
        </w:rPr>
        <w:t>отражены</w:t>
      </w:r>
      <w:r w:rsidR="000676E6">
        <w:rPr>
          <w:rFonts w:cs="Times New Roman"/>
          <w:szCs w:val="28"/>
        </w:rPr>
        <w:t xml:space="preserve"> в таблице 3</w:t>
      </w:r>
      <w:r w:rsidR="00357A5F">
        <w:rPr>
          <w:rFonts w:cs="Times New Roman"/>
          <w:szCs w:val="28"/>
        </w:rPr>
        <w:t>.11</w:t>
      </w:r>
      <w:r w:rsidR="00D903E6">
        <w:rPr>
          <w:rFonts w:cs="Times New Roman"/>
          <w:szCs w:val="28"/>
        </w:rPr>
        <w:t>.</w:t>
      </w:r>
    </w:p>
    <w:p w14:paraId="4227BA02" w14:textId="77777777" w:rsidR="00C22889" w:rsidRPr="00C22889" w:rsidRDefault="00357A5F" w:rsidP="00C22889">
      <w:pPr>
        <w:spacing w:after="0" w:line="360" w:lineRule="exact"/>
        <w:rPr>
          <w:sz w:val="24"/>
          <w:szCs w:val="24"/>
        </w:rPr>
      </w:pPr>
      <w:r>
        <w:rPr>
          <w:b/>
          <w:sz w:val="24"/>
          <w:szCs w:val="24"/>
        </w:rPr>
        <w:t>Таблица 3.</w:t>
      </w:r>
      <w:r w:rsidRPr="00357A5F">
        <w:rPr>
          <w:b/>
          <w:sz w:val="24"/>
          <w:szCs w:val="24"/>
        </w:rPr>
        <w:t>11</w:t>
      </w:r>
      <w:r w:rsidR="00C22889" w:rsidRPr="00323352">
        <w:rPr>
          <w:b/>
          <w:sz w:val="24"/>
          <w:szCs w:val="24"/>
        </w:rPr>
        <w:t xml:space="preserve"> </w:t>
      </w:r>
      <w:r w:rsidR="00C22889" w:rsidRPr="00323352">
        <w:rPr>
          <w:sz w:val="24"/>
          <w:szCs w:val="24"/>
        </w:rPr>
        <w:t xml:space="preserve">– Результаты тестирования </w:t>
      </w:r>
      <w:r w:rsidR="00C22889">
        <w:rPr>
          <w:sz w:val="24"/>
          <w:szCs w:val="24"/>
        </w:rPr>
        <w:t xml:space="preserve">коинтеграции </w:t>
      </w:r>
      <w:r w:rsidR="00C22889" w:rsidRPr="00323352">
        <w:rPr>
          <w:sz w:val="24"/>
          <w:szCs w:val="24"/>
        </w:rPr>
        <w:t xml:space="preserve">временных рядов </w:t>
      </w:r>
      <w:r w:rsidR="00C22889">
        <w:rPr>
          <w:rFonts w:cs="Times New Roman"/>
          <w:szCs w:val="28"/>
          <w:lang w:val="en-US"/>
        </w:rPr>
        <w:t>TRANSP</w:t>
      </w:r>
      <w:r w:rsidR="00C22889" w:rsidRPr="001C4114">
        <w:rPr>
          <w:rFonts w:cs="Times New Roman"/>
          <w:szCs w:val="28"/>
        </w:rPr>
        <w:t>_</w:t>
      </w:r>
      <w:r w:rsidR="00C22889">
        <w:rPr>
          <w:rFonts w:cs="Times New Roman"/>
          <w:szCs w:val="28"/>
          <w:lang w:val="en-US"/>
        </w:rPr>
        <w:t>SA</w:t>
      </w:r>
      <w:r w:rsidR="00C22889" w:rsidRPr="009B5C96">
        <w:rPr>
          <w:sz w:val="24"/>
          <w:szCs w:val="24"/>
        </w:rPr>
        <w:t>,</w:t>
      </w:r>
      <w:r w:rsidR="00C22889">
        <w:rPr>
          <w:sz w:val="24"/>
          <w:szCs w:val="24"/>
        </w:rPr>
        <w:t xml:space="preserve"> </w:t>
      </w:r>
      <w:r w:rsidR="00C22889">
        <w:rPr>
          <w:rFonts w:cs="Times New Roman"/>
          <w:szCs w:val="28"/>
          <w:lang w:val="en-US"/>
        </w:rPr>
        <w:t>TRNSPC</w:t>
      </w:r>
      <w:r w:rsidR="00C22889" w:rsidRPr="00677B63">
        <w:rPr>
          <w:rFonts w:cs="Times New Roman"/>
          <w:szCs w:val="28"/>
        </w:rPr>
        <w:t>_</w:t>
      </w:r>
      <w:r w:rsidR="00C22889">
        <w:rPr>
          <w:rFonts w:cs="Times New Roman"/>
          <w:szCs w:val="28"/>
          <w:lang w:val="en-US"/>
        </w:rPr>
        <w:t>SA</w:t>
      </w:r>
      <w:r w:rsidR="00C22889" w:rsidRPr="00323352">
        <w:rPr>
          <w:sz w:val="24"/>
          <w:szCs w:val="24"/>
        </w:rPr>
        <w:t xml:space="preserve"> тестом </w:t>
      </w:r>
      <w:r w:rsidR="00C22889">
        <w:rPr>
          <w:sz w:val="24"/>
          <w:szCs w:val="24"/>
        </w:rPr>
        <w:t xml:space="preserve">Энгла – Грейнджера </w:t>
      </w:r>
    </w:p>
    <w:tbl>
      <w:tblPr>
        <w:tblW w:w="9634" w:type="dxa"/>
        <w:tblLook w:val="04A0" w:firstRow="1" w:lastRow="0" w:firstColumn="1" w:lastColumn="0" w:noHBand="0" w:noVBand="1"/>
      </w:tblPr>
      <w:tblGrid>
        <w:gridCol w:w="1428"/>
        <w:gridCol w:w="2395"/>
        <w:gridCol w:w="1825"/>
        <w:gridCol w:w="1768"/>
        <w:gridCol w:w="2218"/>
      </w:tblGrid>
      <w:tr w:rsidR="000676E6" w:rsidRPr="00CB1FD7" w14:paraId="2AC45B57" w14:textId="77777777" w:rsidTr="001C1A5C">
        <w:trPr>
          <w:trHeight w:val="840"/>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7C515" w14:textId="77777777" w:rsidR="000676E6" w:rsidRPr="00CB1FD7" w:rsidRDefault="000676E6" w:rsidP="001C1A5C">
            <w:pPr>
              <w:spacing w:after="0" w:line="240" w:lineRule="auto"/>
              <w:jc w:val="center"/>
              <w:rPr>
                <w:rFonts w:eastAsia="Times New Roman" w:cs="Times New Roman"/>
                <w:color w:val="000000"/>
                <w:sz w:val="24"/>
                <w:szCs w:val="24"/>
                <w:lang w:eastAsia="ru-RU"/>
              </w:rPr>
            </w:pPr>
            <w:r w:rsidRPr="00CB1FD7">
              <w:rPr>
                <w:rFonts w:eastAsia="Times New Roman" w:cs="Times New Roman"/>
                <w:color w:val="000000"/>
                <w:sz w:val="24"/>
                <w:szCs w:val="24"/>
                <w:lang w:eastAsia="ru-RU"/>
              </w:rPr>
              <w:t>Тренд</w:t>
            </w:r>
          </w:p>
        </w:tc>
        <w:tc>
          <w:tcPr>
            <w:tcW w:w="2395" w:type="dxa"/>
            <w:tcBorders>
              <w:top w:val="single" w:sz="4" w:space="0" w:color="auto"/>
              <w:left w:val="nil"/>
              <w:bottom w:val="single" w:sz="4" w:space="0" w:color="auto"/>
              <w:right w:val="single" w:sz="4" w:space="0" w:color="auto"/>
            </w:tcBorders>
            <w:shd w:val="clear" w:color="auto" w:fill="auto"/>
            <w:vAlign w:val="center"/>
            <w:hideMark/>
          </w:tcPr>
          <w:p w14:paraId="6FF07D22" w14:textId="77777777" w:rsidR="000676E6" w:rsidRPr="00CB1FD7" w:rsidRDefault="000676E6" w:rsidP="001C1A5C">
            <w:pPr>
              <w:spacing w:after="0" w:line="240" w:lineRule="auto"/>
              <w:jc w:val="center"/>
              <w:rPr>
                <w:rFonts w:eastAsia="Times New Roman" w:cs="Times New Roman"/>
                <w:color w:val="000000"/>
                <w:sz w:val="24"/>
                <w:szCs w:val="24"/>
                <w:lang w:val="be-BY" w:eastAsia="ru-RU"/>
              </w:rPr>
            </w:pPr>
            <m:oMath>
              <m:r>
                <m:rPr>
                  <m:sty m:val="p"/>
                </m:rPr>
                <w:rPr>
                  <w:rFonts w:ascii="Cambria Math" w:eastAsia="Times New Roman" w:hAnsi="Cambria Math" w:cs="Times New Roman"/>
                  <w:color w:val="000000"/>
                  <w:sz w:val="24"/>
                  <w:szCs w:val="24"/>
                  <w:lang w:eastAsia="ru-RU"/>
                </w:rPr>
                <m:t>τ</m:t>
              </m:r>
            </m:oMath>
            <w:r w:rsidRPr="00CB1FD7">
              <w:rPr>
                <w:rFonts w:eastAsia="Times New Roman" w:cs="Times New Roman"/>
                <w:color w:val="000000"/>
                <w:sz w:val="24"/>
                <w:szCs w:val="24"/>
                <w:lang w:eastAsia="ru-RU"/>
              </w:rPr>
              <w:t>-статистика</w:t>
            </w:r>
          </w:p>
        </w:tc>
        <w:tc>
          <w:tcPr>
            <w:tcW w:w="1825" w:type="dxa"/>
            <w:tcBorders>
              <w:top w:val="single" w:sz="4" w:space="0" w:color="auto"/>
              <w:left w:val="nil"/>
              <w:bottom w:val="single" w:sz="4" w:space="0" w:color="auto"/>
              <w:right w:val="single" w:sz="4" w:space="0" w:color="auto"/>
            </w:tcBorders>
            <w:shd w:val="clear" w:color="auto" w:fill="auto"/>
            <w:vAlign w:val="center"/>
            <w:hideMark/>
          </w:tcPr>
          <w:p w14:paraId="77FD7EA1" w14:textId="77777777" w:rsidR="000676E6" w:rsidRPr="00CB1FD7" w:rsidRDefault="000676E6" w:rsidP="001C1A5C">
            <w:pPr>
              <w:spacing w:after="0" w:line="240" w:lineRule="auto"/>
              <w:jc w:val="center"/>
              <w:rPr>
                <w:rFonts w:eastAsia="Times New Roman" w:cs="Times New Roman"/>
                <w:color w:val="000000"/>
                <w:sz w:val="24"/>
                <w:szCs w:val="24"/>
                <w:lang w:eastAsia="ru-RU"/>
              </w:rPr>
            </w:pPr>
            <w:r w:rsidRPr="00CB1FD7">
              <w:rPr>
                <w:rFonts w:eastAsia="Times New Roman" w:cs="Times New Roman"/>
                <w:iCs/>
                <w:color w:val="000000"/>
                <w:sz w:val="24"/>
                <w:szCs w:val="24"/>
                <w:lang w:eastAsia="ru-RU"/>
              </w:rPr>
              <w:t>p</w:t>
            </w:r>
            <w:r w:rsidRPr="00CB1FD7">
              <w:rPr>
                <w:rFonts w:eastAsia="Times New Roman" w:cs="Times New Roman"/>
                <w:color w:val="000000"/>
                <w:sz w:val="24"/>
                <w:szCs w:val="24"/>
                <w:lang w:eastAsia="ru-RU"/>
              </w:rPr>
              <w:t>-значение</w:t>
            </w:r>
          </w:p>
        </w:tc>
        <w:tc>
          <w:tcPr>
            <w:tcW w:w="1768" w:type="dxa"/>
            <w:tcBorders>
              <w:top w:val="single" w:sz="4" w:space="0" w:color="auto"/>
              <w:left w:val="nil"/>
              <w:bottom w:val="single" w:sz="4" w:space="0" w:color="auto"/>
              <w:right w:val="single" w:sz="4" w:space="0" w:color="auto"/>
            </w:tcBorders>
            <w:shd w:val="clear" w:color="auto" w:fill="auto"/>
            <w:vAlign w:val="center"/>
          </w:tcPr>
          <w:p w14:paraId="52EFDB4D" w14:textId="77777777" w:rsidR="000676E6" w:rsidRPr="00CB1FD7" w:rsidRDefault="000676E6" w:rsidP="001C1A5C">
            <w:pPr>
              <w:spacing w:after="0" w:line="240" w:lineRule="auto"/>
              <w:jc w:val="center"/>
              <w:rPr>
                <w:rFonts w:eastAsia="Times New Roman" w:cs="Times New Roman"/>
                <w:color w:val="000000"/>
                <w:sz w:val="24"/>
                <w:szCs w:val="24"/>
                <w:lang w:eastAsia="ru-RU"/>
              </w:rPr>
            </w:pPr>
            <m:oMath>
              <m:r>
                <m:rPr>
                  <m:sty m:val="p"/>
                </m:rPr>
                <w:rPr>
                  <w:rFonts w:ascii="Cambria Math" w:eastAsia="Times New Roman" w:hAnsi="Cambria Math" w:cs="Times New Roman"/>
                  <w:color w:val="000000"/>
                  <w:sz w:val="24"/>
                  <w:szCs w:val="24"/>
                  <w:lang w:val="en-US" w:eastAsia="ru-RU"/>
                </w:rPr>
                <m:t>z</m:t>
              </m:r>
            </m:oMath>
            <w:r w:rsidRPr="00CB1FD7">
              <w:rPr>
                <w:rFonts w:eastAsia="Times New Roman" w:cs="Times New Roman"/>
                <w:color w:val="000000"/>
                <w:sz w:val="24"/>
                <w:szCs w:val="24"/>
                <w:lang w:eastAsia="ru-RU"/>
              </w:rPr>
              <w:t>-статистика</w:t>
            </w:r>
          </w:p>
        </w:tc>
        <w:tc>
          <w:tcPr>
            <w:tcW w:w="22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BCF9B4" w14:textId="77777777" w:rsidR="000676E6" w:rsidRPr="00CB1FD7" w:rsidRDefault="000676E6" w:rsidP="001C1A5C">
            <w:pPr>
              <w:spacing w:after="0" w:line="240" w:lineRule="auto"/>
              <w:jc w:val="center"/>
              <w:rPr>
                <w:rFonts w:eastAsia="Times New Roman" w:cs="Times New Roman"/>
                <w:color w:val="000000"/>
                <w:sz w:val="24"/>
                <w:szCs w:val="24"/>
                <w:lang w:eastAsia="ru-RU"/>
              </w:rPr>
            </w:pPr>
            <w:r w:rsidRPr="00CB1FD7">
              <w:rPr>
                <w:rFonts w:eastAsia="Times New Roman" w:cs="Times New Roman"/>
                <w:iCs/>
                <w:color w:val="000000"/>
                <w:sz w:val="24"/>
                <w:szCs w:val="24"/>
                <w:lang w:eastAsia="ru-RU"/>
              </w:rPr>
              <w:t>p</w:t>
            </w:r>
            <w:r w:rsidRPr="00CB1FD7">
              <w:rPr>
                <w:rFonts w:eastAsia="Times New Roman" w:cs="Times New Roman"/>
                <w:color w:val="000000"/>
                <w:sz w:val="24"/>
                <w:szCs w:val="24"/>
                <w:lang w:eastAsia="ru-RU"/>
              </w:rPr>
              <w:t>-значение</w:t>
            </w:r>
          </w:p>
        </w:tc>
      </w:tr>
      <w:tr w:rsidR="000676E6" w:rsidRPr="00CB1FD7" w14:paraId="78006D64" w14:textId="77777777" w:rsidTr="001C1A5C">
        <w:trPr>
          <w:trHeight w:val="288"/>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F0D021" w14:textId="77777777" w:rsidR="000676E6" w:rsidRPr="00CB1FD7" w:rsidRDefault="000676E6" w:rsidP="001C1A5C">
            <w:pPr>
              <w:spacing w:after="0" w:line="240" w:lineRule="auto"/>
              <w:jc w:val="center"/>
              <w:rPr>
                <w:rFonts w:eastAsia="Times New Roman" w:cs="Times New Roman"/>
                <w:iCs/>
                <w:color w:val="000000"/>
                <w:sz w:val="24"/>
                <w:szCs w:val="24"/>
                <w:lang w:val="en-US" w:eastAsia="ru-RU"/>
              </w:rPr>
            </w:pPr>
            <m:oMathPara>
              <m:oMath>
                <m:r>
                  <w:rPr>
                    <w:rFonts w:ascii="Cambria Math" w:eastAsia="Times New Roman" w:hAnsi="Cambria Math" w:cs="Times New Roman"/>
                    <w:color w:val="000000"/>
                    <w:sz w:val="24"/>
                    <w:szCs w:val="24"/>
                    <w:lang w:val="en-US" w:eastAsia="ru-RU"/>
                  </w:rPr>
                  <m:t>None</m:t>
                </m:r>
              </m:oMath>
            </m:oMathPara>
          </w:p>
        </w:tc>
        <w:tc>
          <w:tcPr>
            <w:tcW w:w="2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D4C51" w14:textId="77777777" w:rsidR="000676E6" w:rsidRPr="001A01A2" w:rsidRDefault="000676E6" w:rsidP="001C1A5C">
            <w:pPr>
              <w:spacing w:after="0" w:line="240" w:lineRule="auto"/>
              <w:jc w:val="center"/>
              <w:rPr>
                <w:rFonts w:eastAsia="Times New Roman" w:cs="Times New Roman"/>
                <w:color w:val="000000"/>
                <w:sz w:val="24"/>
                <w:szCs w:val="24"/>
                <w:lang w:eastAsia="ru-RU"/>
              </w:rPr>
            </w:pPr>
            <w:r w:rsidRPr="00CB1FD7">
              <w:rPr>
                <w:rFonts w:eastAsia="Times New Roman" w:cs="Times New Roman"/>
                <w:color w:val="000000"/>
                <w:sz w:val="24"/>
                <w:szCs w:val="24"/>
                <w:lang w:eastAsia="ru-RU"/>
              </w:rPr>
              <w:t>-</w:t>
            </w:r>
            <w:r w:rsidR="001A01A2">
              <w:rPr>
                <w:rFonts w:eastAsia="Times New Roman" w:cs="Times New Roman"/>
                <w:color w:val="000000"/>
                <w:sz w:val="24"/>
                <w:szCs w:val="24"/>
                <w:lang w:val="en-US" w:eastAsia="ru-RU"/>
              </w:rPr>
              <w:t>2.</w:t>
            </w:r>
            <w:r w:rsidR="001A01A2">
              <w:rPr>
                <w:rFonts w:eastAsia="Times New Roman" w:cs="Times New Roman"/>
                <w:color w:val="000000"/>
                <w:sz w:val="24"/>
                <w:szCs w:val="24"/>
                <w:lang w:eastAsia="ru-RU"/>
              </w:rPr>
              <w:t>21</w:t>
            </w:r>
          </w:p>
        </w:tc>
        <w:tc>
          <w:tcPr>
            <w:tcW w:w="18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5A076" w14:textId="77777777" w:rsidR="000676E6" w:rsidRPr="001A01A2" w:rsidRDefault="001A01A2"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0</w:t>
            </w:r>
            <w:r>
              <w:rPr>
                <w:rFonts w:eastAsia="Times New Roman" w:cs="Times New Roman"/>
                <w:color w:val="000000"/>
                <w:sz w:val="24"/>
                <w:szCs w:val="24"/>
                <w:lang w:val="en-US" w:eastAsia="ru-RU"/>
              </w:rPr>
              <w:t>.1652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98AF6" w14:textId="77777777" w:rsidR="000676E6" w:rsidRPr="004F3E41" w:rsidRDefault="001A01A2"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-6.34</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4CCC5" w14:textId="77777777" w:rsidR="000676E6" w:rsidRPr="00CB1FD7" w:rsidRDefault="001A01A2"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0.3591</w:t>
            </w:r>
          </w:p>
        </w:tc>
      </w:tr>
      <w:tr w:rsidR="000676E6" w:rsidRPr="00CB1FD7" w14:paraId="4030E3AB" w14:textId="77777777" w:rsidTr="001C1A5C">
        <w:trPr>
          <w:trHeight w:val="288"/>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718EA3" w14:textId="77777777" w:rsidR="000676E6" w:rsidRPr="00CB1FD7" w:rsidRDefault="000676E6" w:rsidP="001C1A5C">
            <w:pPr>
              <w:spacing w:after="0" w:line="240" w:lineRule="auto"/>
              <w:jc w:val="center"/>
              <w:rPr>
                <w:rFonts w:eastAsia="Times New Roman" w:cs="Times New Roman"/>
                <w:iCs/>
                <w:color w:val="000000"/>
                <w:sz w:val="24"/>
                <w:szCs w:val="24"/>
                <w:lang w:val="en-US" w:eastAsia="ru-RU"/>
              </w:rPr>
            </w:pPr>
            <m:oMathPara>
              <m:oMath>
                <m:r>
                  <w:rPr>
                    <w:rFonts w:ascii="Cambria Math" w:eastAsia="Times New Roman" w:hAnsi="Cambria Math" w:cs="Times New Roman"/>
                    <w:color w:val="000000"/>
                    <w:sz w:val="24"/>
                    <w:szCs w:val="24"/>
                    <w:lang w:val="en-US" w:eastAsia="ru-RU"/>
                  </w:rPr>
                  <m:t>c</m:t>
                </m:r>
              </m:oMath>
            </m:oMathPara>
          </w:p>
        </w:tc>
        <w:tc>
          <w:tcPr>
            <w:tcW w:w="2395" w:type="dxa"/>
            <w:tcBorders>
              <w:top w:val="single" w:sz="4" w:space="0" w:color="auto"/>
              <w:left w:val="nil"/>
              <w:bottom w:val="single" w:sz="4" w:space="0" w:color="auto"/>
              <w:right w:val="single" w:sz="4" w:space="0" w:color="auto"/>
            </w:tcBorders>
            <w:shd w:val="clear" w:color="auto" w:fill="auto"/>
            <w:noWrap/>
            <w:vAlign w:val="center"/>
            <w:hideMark/>
          </w:tcPr>
          <w:p w14:paraId="7679E00C" w14:textId="77777777" w:rsidR="000676E6" w:rsidRPr="004F3E41" w:rsidRDefault="000676E6"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w:t>
            </w:r>
            <w:r w:rsidR="001A01A2">
              <w:rPr>
                <w:rFonts w:eastAsia="Times New Roman" w:cs="Times New Roman"/>
                <w:color w:val="000000"/>
                <w:sz w:val="24"/>
                <w:szCs w:val="24"/>
                <w:lang w:val="en-US" w:eastAsia="ru-RU"/>
              </w:rPr>
              <w:t>5</w:t>
            </w:r>
            <w:r>
              <w:rPr>
                <w:rFonts w:eastAsia="Times New Roman" w:cs="Times New Roman"/>
                <w:color w:val="000000"/>
                <w:sz w:val="24"/>
                <w:szCs w:val="24"/>
                <w:lang w:val="en-US" w:eastAsia="ru-RU"/>
              </w:rPr>
              <w:t>.</w:t>
            </w:r>
            <w:r w:rsidR="001A01A2">
              <w:rPr>
                <w:rFonts w:eastAsia="Times New Roman" w:cs="Times New Roman"/>
                <w:color w:val="000000"/>
                <w:sz w:val="24"/>
                <w:szCs w:val="24"/>
                <w:lang w:val="en-US" w:eastAsia="ru-RU"/>
              </w:rPr>
              <w:t>39</w:t>
            </w:r>
          </w:p>
        </w:tc>
        <w:tc>
          <w:tcPr>
            <w:tcW w:w="1825" w:type="dxa"/>
            <w:tcBorders>
              <w:top w:val="single" w:sz="4" w:space="0" w:color="auto"/>
              <w:left w:val="nil"/>
              <w:bottom w:val="single" w:sz="4" w:space="0" w:color="auto"/>
              <w:right w:val="single" w:sz="4" w:space="0" w:color="auto"/>
            </w:tcBorders>
            <w:shd w:val="clear" w:color="auto" w:fill="auto"/>
            <w:noWrap/>
            <w:vAlign w:val="center"/>
            <w:hideMark/>
          </w:tcPr>
          <w:p w14:paraId="3C952E96" w14:textId="77777777" w:rsidR="000676E6" w:rsidRPr="00CB1FD7" w:rsidRDefault="001A01A2"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w:t>
            </w:r>
          </w:p>
        </w:tc>
        <w:tc>
          <w:tcPr>
            <w:tcW w:w="1768" w:type="dxa"/>
            <w:tcBorders>
              <w:top w:val="single" w:sz="4" w:space="0" w:color="auto"/>
              <w:left w:val="nil"/>
              <w:bottom w:val="single" w:sz="4" w:space="0" w:color="auto"/>
              <w:right w:val="single" w:sz="4" w:space="0" w:color="auto"/>
            </w:tcBorders>
            <w:shd w:val="clear" w:color="auto" w:fill="auto"/>
            <w:noWrap/>
            <w:vAlign w:val="center"/>
            <w:hideMark/>
          </w:tcPr>
          <w:p w14:paraId="4228FEA5" w14:textId="77777777" w:rsidR="000676E6" w:rsidRPr="00CB1FD7" w:rsidRDefault="001A01A2"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-45.1</w:t>
            </w:r>
          </w:p>
        </w:tc>
        <w:tc>
          <w:tcPr>
            <w:tcW w:w="2218" w:type="dxa"/>
            <w:tcBorders>
              <w:top w:val="single" w:sz="4" w:space="0" w:color="auto"/>
              <w:left w:val="nil"/>
              <w:bottom w:val="single" w:sz="4" w:space="0" w:color="auto"/>
              <w:right w:val="single" w:sz="4" w:space="0" w:color="auto"/>
            </w:tcBorders>
            <w:shd w:val="clear" w:color="auto" w:fill="auto"/>
            <w:noWrap/>
            <w:vAlign w:val="center"/>
            <w:hideMark/>
          </w:tcPr>
          <w:p w14:paraId="39BDC4BA" w14:textId="77777777" w:rsidR="000676E6" w:rsidRPr="00CB1FD7" w:rsidRDefault="001A01A2"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w:t>
            </w:r>
          </w:p>
        </w:tc>
      </w:tr>
      <w:tr w:rsidR="000676E6" w:rsidRPr="00CB1FD7" w14:paraId="3482F36C" w14:textId="77777777" w:rsidTr="001C1A5C">
        <w:trPr>
          <w:trHeight w:val="288"/>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tcPr>
          <w:p w14:paraId="2E9AF7A1" w14:textId="77777777" w:rsidR="000676E6" w:rsidRPr="00CB1FD7" w:rsidRDefault="000676E6" w:rsidP="001C1A5C">
            <w:pPr>
              <w:spacing w:after="0" w:line="240" w:lineRule="auto"/>
              <w:jc w:val="center"/>
              <w:rPr>
                <w:rFonts w:eastAsia="Times New Roman" w:cs="Times New Roman"/>
                <w:iCs/>
                <w:color w:val="000000"/>
                <w:sz w:val="24"/>
                <w:szCs w:val="24"/>
                <w:lang w:val="en-US" w:eastAsia="ru-RU"/>
              </w:rPr>
            </w:pPr>
            <m:oMathPara>
              <m:oMath>
                <m:r>
                  <w:rPr>
                    <w:rFonts w:ascii="Cambria Math" w:eastAsia="Times New Roman" w:hAnsi="Cambria Math" w:cs="Times New Roman"/>
                    <w:color w:val="000000"/>
                    <w:sz w:val="24"/>
                    <w:szCs w:val="24"/>
                    <w:lang w:val="en-US" w:eastAsia="ru-RU"/>
                  </w:rPr>
                  <m:t>t</m:t>
                </m:r>
              </m:oMath>
            </m:oMathPara>
          </w:p>
        </w:tc>
        <w:tc>
          <w:tcPr>
            <w:tcW w:w="2395" w:type="dxa"/>
            <w:tcBorders>
              <w:top w:val="single" w:sz="4" w:space="0" w:color="auto"/>
              <w:left w:val="nil"/>
              <w:bottom w:val="single" w:sz="4" w:space="0" w:color="auto"/>
              <w:right w:val="single" w:sz="4" w:space="0" w:color="auto"/>
            </w:tcBorders>
            <w:shd w:val="clear" w:color="auto" w:fill="auto"/>
            <w:noWrap/>
            <w:vAlign w:val="center"/>
          </w:tcPr>
          <w:p w14:paraId="0A1AB388" w14:textId="77777777" w:rsidR="000676E6" w:rsidRPr="00CB1FD7" w:rsidRDefault="001A01A2"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-5</w:t>
            </w:r>
            <w:r w:rsidR="000676E6">
              <w:rPr>
                <w:rFonts w:eastAsia="Times New Roman" w:cs="Times New Roman"/>
                <w:color w:val="000000"/>
                <w:sz w:val="24"/>
                <w:szCs w:val="24"/>
                <w:lang w:val="en-US" w:eastAsia="ru-RU"/>
              </w:rPr>
              <w:t>.</w:t>
            </w:r>
            <w:r>
              <w:rPr>
                <w:rFonts w:eastAsia="Times New Roman" w:cs="Times New Roman"/>
                <w:color w:val="000000"/>
                <w:sz w:val="24"/>
                <w:szCs w:val="24"/>
                <w:lang w:val="en-US" w:eastAsia="ru-RU"/>
              </w:rPr>
              <w:t>39</w:t>
            </w:r>
          </w:p>
        </w:tc>
        <w:tc>
          <w:tcPr>
            <w:tcW w:w="1825" w:type="dxa"/>
            <w:tcBorders>
              <w:top w:val="single" w:sz="4" w:space="0" w:color="auto"/>
              <w:left w:val="nil"/>
              <w:bottom w:val="single" w:sz="4" w:space="0" w:color="auto"/>
              <w:right w:val="single" w:sz="4" w:space="0" w:color="auto"/>
            </w:tcBorders>
            <w:shd w:val="clear" w:color="auto" w:fill="auto"/>
            <w:noWrap/>
            <w:vAlign w:val="center"/>
          </w:tcPr>
          <w:p w14:paraId="3D662C4B" w14:textId="77777777" w:rsidR="000676E6" w:rsidRPr="00727991" w:rsidRDefault="000676E6"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w:t>
            </w:r>
          </w:p>
        </w:tc>
        <w:tc>
          <w:tcPr>
            <w:tcW w:w="1768" w:type="dxa"/>
            <w:tcBorders>
              <w:top w:val="single" w:sz="4" w:space="0" w:color="auto"/>
              <w:left w:val="nil"/>
              <w:bottom w:val="single" w:sz="4" w:space="0" w:color="auto"/>
              <w:right w:val="single" w:sz="4" w:space="0" w:color="auto"/>
            </w:tcBorders>
            <w:shd w:val="clear" w:color="auto" w:fill="auto"/>
            <w:noWrap/>
            <w:vAlign w:val="center"/>
          </w:tcPr>
          <w:p w14:paraId="13BE0274" w14:textId="77777777" w:rsidR="000676E6" w:rsidRPr="00CB1FD7" w:rsidRDefault="001A01A2"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-45.1</w:t>
            </w:r>
          </w:p>
        </w:tc>
        <w:tc>
          <w:tcPr>
            <w:tcW w:w="2218" w:type="dxa"/>
            <w:tcBorders>
              <w:top w:val="single" w:sz="4" w:space="0" w:color="auto"/>
              <w:left w:val="nil"/>
              <w:bottom w:val="single" w:sz="4" w:space="0" w:color="auto"/>
              <w:right w:val="single" w:sz="4" w:space="0" w:color="auto"/>
            </w:tcBorders>
            <w:shd w:val="clear" w:color="auto" w:fill="auto"/>
            <w:noWrap/>
            <w:vAlign w:val="center"/>
          </w:tcPr>
          <w:p w14:paraId="7B70E15F" w14:textId="77777777" w:rsidR="000676E6" w:rsidRPr="00CB1FD7" w:rsidRDefault="000676E6"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w:t>
            </w:r>
          </w:p>
        </w:tc>
      </w:tr>
      <w:tr w:rsidR="000676E6" w:rsidRPr="00CB1FD7" w14:paraId="1B759AD0" w14:textId="77777777" w:rsidTr="001C1A5C">
        <w:trPr>
          <w:trHeight w:val="288"/>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tcPr>
          <w:p w14:paraId="1EC13E18" w14:textId="77777777" w:rsidR="000676E6" w:rsidRPr="00CB1FD7" w:rsidRDefault="0025412A" w:rsidP="001C1A5C">
            <w:pPr>
              <w:spacing w:after="0" w:line="240" w:lineRule="auto"/>
              <w:jc w:val="center"/>
              <w:rPr>
                <w:rFonts w:eastAsia="Times New Roman" w:cs="Times New Roman"/>
                <w:iCs/>
                <w:color w:val="000000"/>
                <w:sz w:val="24"/>
                <w:szCs w:val="24"/>
                <w:lang w:val="en-US" w:eastAsia="ru-RU"/>
              </w:rPr>
            </w:pPr>
            <m:oMathPara>
              <m:oMath>
                <m:sSup>
                  <m:sSupPr>
                    <m:ctrlPr>
                      <w:rPr>
                        <w:rFonts w:ascii="Cambria Math" w:eastAsia="Times New Roman" w:hAnsi="Cambria Math" w:cs="Times New Roman"/>
                        <w:i/>
                        <w:iCs/>
                        <w:color w:val="000000"/>
                        <w:sz w:val="24"/>
                        <w:szCs w:val="24"/>
                        <w:lang w:val="en-US" w:eastAsia="ru-RU"/>
                      </w:rPr>
                    </m:ctrlPr>
                  </m:sSupPr>
                  <m:e>
                    <m:r>
                      <w:rPr>
                        <w:rFonts w:ascii="Cambria Math" w:eastAsia="Times New Roman" w:hAnsi="Cambria Math" w:cs="Times New Roman"/>
                        <w:color w:val="000000"/>
                        <w:sz w:val="24"/>
                        <w:szCs w:val="24"/>
                        <w:lang w:val="en-US" w:eastAsia="ru-RU"/>
                      </w:rPr>
                      <m:t>t</m:t>
                    </m:r>
                  </m:e>
                  <m:sup>
                    <m:r>
                      <w:rPr>
                        <w:rFonts w:ascii="Cambria Math" w:eastAsia="Times New Roman" w:hAnsi="Cambria Math" w:cs="Times New Roman"/>
                        <w:color w:val="000000"/>
                        <w:sz w:val="24"/>
                        <w:szCs w:val="24"/>
                        <w:lang w:val="en-US" w:eastAsia="ru-RU"/>
                      </w:rPr>
                      <m:t>2</m:t>
                    </m:r>
                  </m:sup>
                </m:sSup>
              </m:oMath>
            </m:oMathPara>
          </w:p>
        </w:tc>
        <w:tc>
          <w:tcPr>
            <w:tcW w:w="2395" w:type="dxa"/>
            <w:tcBorders>
              <w:top w:val="single" w:sz="4" w:space="0" w:color="auto"/>
              <w:left w:val="nil"/>
              <w:bottom w:val="single" w:sz="4" w:space="0" w:color="auto"/>
              <w:right w:val="single" w:sz="4" w:space="0" w:color="auto"/>
            </w:tcBorders>
            <w:shd w:val="clear" w:color="auto" w:fill="auto"/>
            <w:noWrap/>
            <w:vAlign w:val="center"/>
          </w:tcPr>
          <w:p w14:paraId="7677D99C" w14:textId="77777777" w:rsidR="000676E6" w:rsidRPr="00CB1FD7" w:rsidRDefault="00487C3F"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-5.45</w:t>
            </w:r>
          </w:p>
        </w:tc>
        <w:tc>
          <w:tcPr>
            <w:tcW w:w="1825" w:type="dxa"/>
            <w:tcBorders>
              <w:top w:val="single" w:sz="4" w:space="0" w:color="auto"/>
              <w:left w:val="nil"/>
              <w:bottom w:val="single" w:sz="4" w:space="0" w:color="auto"/>
              <w:right w:val="single" w:sz="4" w:space="0" w:color="auto"/>
            </w:tcBorders>
            <w:shd w:val="clear" w:color="auto" w:fill="auto"/>
            <w:noWrap/>
            <w:vAlign w:val="center"/>
          </w:tcPr>
          <w:p w14:paraId="6EE42D08" w14:textId="77777777" w:rsidR="000676E6" w:rsidRPr="00CB1FD7" w:rsidRDefault="000676E6"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w:t>
            </w:r>
          </w:p>
        </w:tc>
        <w:tc>
          <w:tcPr>
            <w:tcW w:w="1768" w:type="dxa"/>
            <w:tcBorders>
              <w:top w:val="single" w:sz="4" w:space="0" w:color="auto"/>
              <w:left w:val="nil"/>
              <w:bottom w:val="single" w:sz="4" w:space="0" w:color="auto"/>
              <w:right w:val="single" w:sz="4" w:space="0" w:color="auto"/>
            </w:tcBorders>
            <w:shd w:val="clear" w:color="auto" w:fill="auto"/>
            <w:noWrap/>
            <w:vAlign w:val="center"/>
          </w:tcPr>
          <w:p w14:paraId="42A07362" w14:textId="77777777" w:rsidR="000676E6" w:rsidRPr="00CB1FD7" w:rsidRDefault="00487C3F"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-46.42</w:t>
            </w:r>
          </w:p>
        </w:tc>
        <w:tc>
          <w:tcPr>
            <w:tcW w:w="2218" w:type="dxa"/>
            <w:tcBorders>
              <w:top w:val="single" w:sz="4" w:space="0" w:color="auto"/>
              <w:left w:val="nil"/>
              <w:bottom w:val="single" w:sz="4" w:space="0" w:color="auto"/>
              <w:right w:val="single" w:sz="4" w:space="0" w:color="auto"/>
            </w:tcBorders>
            <w:shd w:val="clear" w:color="auto" w:fill="auto"/>
            <w:noWrap/>
            <w:vAlign w:val="center"/>
          </w:tcPr>
          <w:p w14:paraId="20774A99" w14:textId="77777777" w:rsidR="000676E6" w:rsidRPr="00CB1FD7" w:rsidRDefault="000676E6"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w:t>
            </w:r>
          </w:p>
        </w:tc>
      </w:tr>
    </w:tbl>
    <w:p w14:paraId="09C0DF21" w14:textId="77777777" w:rsidR="000676E6" w:rsidRDefault="00D903E6" w:rsidP="008E129B">
      <w:pPr>
        <w:spacing w:before="240" w:after="0" w:line="360" w:lineRule="exact"/>
        <w:ind w:firstLine="709"/>
        <w:rPr>
          <w:szCs w:val="28"/>
        </w:rPr>
      </w:pPr>
      <w:r>
        <w:rPr>
          <w:szCs w:val="28"/>
        </w:rPr>
        <w:t xml:space="preserve">По результатам тестирования делаем вывод об отклонении гипотезы об отсутствии коинтеграции </w:t>
      </w:r>
      <w:r w:rsidR="00947207">
        <w:rPr>
          <w:szCs w:val="28"/>
        </w:rPr>
        <w:t>для модели:</w:t>
      </w:r>
    </w:p>
    <w:p w14:paraId="473CA5FE" w14:textId="77777777" w:rsidR="00D903E6" w:rsidRPr="00D903E6" w:rsidRDefault="00D903E6" w:rsidP="00D903E6">
      <w:pPr>
        <w:pStyle w:val="a3"/>
        <w:numPr>
          <w:ilvl w:val="0"/>
          <w:numId w:val="25"/>
        </w:numPr>
        <w:spacing w:after="0" w:line="360" w:lineRule="exact"/>
        <w:ind w:left="0" w:firstLine="709"/>
        <w:rPr>
          <w:szCs w:val="28"/>
        </w:rPr>
      </w:pPr>
      <w:r>
        <w:rPr>
          <w:szCs w:val="28"/>
        </w:rPr>
        <w:t xml:space="preserve">не содержащей линейного тренда </w:t>
      </w:r>
      <m:oMath>
        <m:r>
          <w:rPr>
            <w:rFonts w:ascii="Cambria Math" w:hAnsi="Cambria Math"/>
            <w:szCs w:val="28"/>
          </w:rPr>
          <m:t>t</m:t>
        </m:r>
      </m:oMath>
      <w:r>
        <w:rPr>
          <w:rFonts w:eastAsiaTheme="minorEastAsia"/>
          <w:szCs w:val="28"/>
        </w:rPr>
        <w:t xml:space="preserve">, но содержащей константу </w:t>
      </w:r>
      <m:oMath>
        <m:r>
          <w:rPr>
            <w:rFonts w:ascii="Cambria Math" w:eastAsiaTheme="minorEastAsia" w:hAnsi="Cambria Math"/>
            <w:szCs w:val="28"/>
          </w:rPr>
          <m:t>c</m:t>
        </m:r>
      </m:oMath>
      <w:r>
        <w:rPr>
          <w:rFonts w:eastAsiaTheme="minorEastAsia"/>
          <w:szCs w:val="28"/>
          <w:lang w:val="be-BY"/>
        </w:rPr>
        <w:t>;</w:t>
      </w:r>
    </w:p>
    <w:p w14:paraId="7CB8D32B" w14:textId="77777777" w:rsidR="00D903E6" w:rsidRPr="00D903E6" w:rsidRDefault="00D903E6" w:rsidP="00D903E6">
      <w:pPr>
        <w:pStyle w:val="a3"/>
        <w:numPr>
          <w:ilvl w:val="0"/>
          <w:numId w:val="25"/>
        </w:numPr>
        <w:spacing w:after="0" w:line="360" w:lineRule="exact"/>
        <w:ind w:left="0" w:firstLine="709"/>
        <w:rPr>
          <w:szCs w:val="28"/>
        </w:rPr>
      </w:pPr>
      <w:r>
        <w:rPr>
          <w:rFonts w:eastAsiaTheme="minorEastAsia"/>
          <w:szCs w:val="28"/>
        </w:rPr>
        <w:t xml:space="preserve">содержащей линейный тренд </w:t>
      </w:r>
      <m:oMath>
        <m:r>
          <w:rPr>
            <w:rFonts w:ascii="Cambria Math" w:eastAsiaTheme="minorEastAsia" w:hAnsi="Cambria Math"/>
            <w:szCs w:val="28"/>
          </w:rPr>
          <m:t>t</m:t>
        </m:r>
      </m:oMath>
      <w:r>
        <w:rPr>
          <w:rFonts w:eastAsiaTheme="minorEastAsia"/>
          <w:szCs w:val="28"/>
          <w:lang w:val="en-US"/>
        </w:rPr>
        <w:t>;</w:t>
      </w:r>
    </w:p>
    <w:p w14:paraId="598A06EA" w14:textId="77777777" w:rsidR="00D903E6" w:rsidRPr="00D903E6" w:rsidRDefault="00D903E6" w:rsidP="00D903E6">
      <w:pPr>
        <w:pStyle w:val="a3"/>
        <w:numPr>
          <w:ilvl w:val="0"/>
          <w:numId w:val="25"/>
        </w:numPr>
        <w:spacing w:after="0" w:line="360" w:lineRule="exact"/>
        <w:ind w:left="0" w:firstLine="709"/>
        <w:rPr>
          <w:szCs w:val="28"/>
        </w:rPr>
      </w:pPr>
      <w:r>
        <w:rPr>
          <w:rFonts w:eastAsiaTheme="minorEastAsia"/>
          <w:iCs/>
          <w:color w:val="000000"/>
          <w:szCs w:val="28"/>
          <w:lang w:eastAsia="ru-RU"/>
        </w:rPr>
        <w:t xml:space="preserve">содержащей </w:t>
      </w:r>
      <w:r w:rsidR="00710C17">
        <w:rPr>
          <w:rFonts w:eastAsiaTheme="minorEastAsia"/>
          <w:iCs/>
          <w:color w:val="000000"/>
          <w:szCs w:val="28"/>
          <w:lang w:eastAsia="ru-RU"/>
        </w:rPr>
        <w:t>квадратичный</w:t>
      </w:r>
      <w:r>
        <w:rPr>
          <w:rFonts w:eastAsiaTheme="minorEastAsia"/>
          <w:iCs/>
          <w:color w:val="000000"/>
          <w:szCs w:val="28"/>
          <w:lang w:eastAsia="ru-RU"/>
        </w:rPr>
        <w:t xml:space="preserve"> тренд </w:t>
      </w:r>
      <m:oMath>
        <m:sSup>
          <m:sSupPr>
            <m:ctrlPr>
              <w:rPr>
                <w:rFonts w:ascii="Cambria Math" w:eastAsia="Times New Roman" w:hAnsi="Cambria Math" w:cs="Times New Roman"/>
                <w:i/>
                <w:iCs/>
                <w:color w:val="000000"/>
                <w:szCs w:val="28"/>
                <w:lang w:val="en-US" w:eastAsia="ru-RU"/>
              </w:rPr>
            </m:ctrlPr>
          </m:sSupPr>
          <m:e>
            <m:r>
              <w:rPr>
                <w:rFonts w:ascii="Cambria Math" w:eastAsia="Times New Roman" w:hAnsi="Cambria Math" w:cs="Times New Roman"/>
                <w:color w:val="000000"/>
                <w:szCs w:val="28"/>
                <w:lang w:val="en-US" w:eastAsia="ru-RU"/>
              </w:rPr>
              <m:t>t</m:t>
            </m:r>
          </m:e>
          <m:sup>
            <m:r>
              <w:rPr>
                <w:rFonts w:ascii="Cambria Math" w:eastAsia="Times New Roman" w:hAnsi="Cambria Math" w:cs="Times New Roman"/>
                <w:color w:val="000000"/>
                <w:szCs w:val="28"/>
                <w:lang w:eastAsia="ru-RU"/>
              </w:rPr>
              <m:t>2</m:t>
            </m:r>
          </m:sup>
        </m:sSup>
      </m:oMath>
      <w:r>
        <w:rPr>
          <w:rFonts w:eastAsiaTheme="minorEastAsia"/>
          <w:iCs/>
          <w:color w:val="000000"/>
          <w:szCs w:val="28"/>
          <w:lang w:eastAsia="ru-RU"/>
        </w:rPr>
        <w:t>.</w:t>
      </w:r>
    </w:p>
    <w:p w14:paraId="1F38273C" w14:textId="77777777" w:rsidR="00357A5F" w:rsidRDefault="00B16C66" w:rsidP="00C746A0">
      <w:pPr>
        <w:spacing w:after="0" w:line="360" w:lineRule="exact"/>
        <w:ind w:firstLine="709"/>
        <w:rPr>
          <w:rFonts w:eastAsiaTheme="minorEastAsia"/>
          <w:szCs w:val="28"/>
        </w:rPr>
      </w:pPr>
      <w:r>
        <w:rPr>
          <w:szCs w:val="28"/>
        </w:rPr>
        <w:t xml:space="preserve">С целью определения наилучшей из указанных моделей было произведено тестирование потенциальных моделей с помощью теста </w:t>
      </w:r>
      <w:proofErr w:type="spellStart"/>
      <w:r>
        <w:rPr>
          <w:szCs w:val="28"/>
        </w:rPr>
        <w:t>Йохансена</w:t>
      </w:r>
      <w:proofErr w:type="spellEnd"/>
      <w:r>
        <w:rPr>
          <w:szCs w:val="28"/>
        </w:rPr>
        <w:t xml:space="preserve"> при интервале в 1 лаг. Согласно результатам тестирования, приведенным на рисунке </w:t>
      </w:r>
      <w:r w:rsidR="00357A5F">
        <w:rPr>
          <w:szCs w:val="28"/>
        </w:rPr>
        <w:t>3.12</w:t>
      </w:r>
      <w:r>
        <w:rPr>
          <w:szCs w:val="28"/>
        </w:rPr>
        <w:t>, наилучшей моделью коинтеграционной зависимости является модель,</w:t>
      </w:r>
      <w:r w:rsidR="00357A5F" w:rsidRPr="00357A5F">
        <w:rPr>
          <w:szCs w:val="28"/>
        </w:rPr>
        <w:t xml:space="preserve"> </w:t>
      </w:r>
      <w:r w:rsidR="00731068">
        <w:rPr>
          <w:szCs w:val="28"/>
        </w:rPr>
        <w:t>содержащая</w:t>
      </w:r>
      <w:r>
        <w:rPr>
          <w:szCs w:val="28"/>
        </w:rPr>
        <w:t xml:space="preserve"> только константу </w:t>
      </w:r>
      <m:oMath>
        <m:r>
          <w:rPr>
            <w:rFonts w:ascii="Cambria Math" w:hAnsi="Cambria Math"/>
            <w:szCs w:val="28"/>
          </w:rPr>
          <m:t>c</m:t>
        </m:r>
      </m:oMath>
      <w:r>
        <w:rPr>
          <w:rFonts w:eastAsiaTheme="minorEastAsia"/>
          <w:szCs w:val="28"/>
        </w:rPr>
        <w:t>.</w:t>
      </w:r>
    </w:p>
    <w:p w14:paraId="4845F5AC" w14:textId="77777777" w:rsidR="00357A5F" w:rsidRDefault="00357A5F" w:rsidP="00357A5F">
      <w:pPr>
        <w:spacing w:after="0" w:line="360" w:lineRule="auto"/>
        <w:rPr>
          <w:rFonts w:eastAsiaTheme="minorEastAsia"/>
          <w:szCs w:val="28"/>
        </w:rPr>
      </w:pPr>
    </w:p>
    <w:p w14:paraId="3EEEAF43" w14:textId="77777777" w:rsidR="00846CDC" w:rsidRDefault="00772408" w:rsidP="00357A5F">
      <w:pPr>
        <w:spacing w:after="0" w:line="360" w:lineRule="auto"/>
        <w:jc w:val="center"/>
        <w:rPr>
          <w:rFonts w:eastAsiaTheme="minorEastAsia"/>
          <w:szCs w:val="28"/>
        </w:rPr>
      </w:pPr>
      <w:r>
        <w:rPr>
          <w:rFonts w:eastAsiaTheme="minorEastAsia"/>
          <w:szCs w:val="28"/>
        </w:rPr>
        <w:lastRenderedPageBreak/>
        <w:pict w14:anchorId="5ABCB9FA">
          <v:shape id="_x0000_i1042" type="#_x0000_t75" style="width:449.75pt;height:186.45pt">
            <v:imagedata r:id="rId43" o:title="trnspc_sa"/>
          </v:shape>
        </w:pict>
      </w:r>
    </w:p>
    <w:p w14:paraId="65C666C5" w14:textId="77777777" w:rsidR="00B16C66" w:rsidRPr="008E129B" w:rsidRDefault="00357A5F" w:rsidP="008E129B">
      <w:pPr>
        <w:spacing w:after="240" w:line="360" w:lineRule="exact"/>
        <w:jc w:val="center"/>
        <w:rPr>
          <w:sz w:val="24"/>
          <w:szCs w:val="24"/>
        </w:rPr>
      </w:pPr>
      <w:r>
        <w:rPr>
          <w:b/>
          <w:sz w:val="24"/>
          <w:szCs w:val="24"/>
        </w:rPr>
        <w:t>Рисунок 3.12</w:t>
      </w:r>
      <w:r w:rsidRPr="00323352">
        <w:rPr>
          <w:b/>
          <w:sz w:val="24"/>
          <w:szCs w:val="24"/>
        </w:rPr>
        <w:t xml:space="preserve"> </w:t>
      </w:r>
      <w:r w:rsidRPr="00323352">
        <w:rPr>
          <w:sz w:val="24"/>
          <w:szCs w:val="24"/>
        </w:rPr>
        <w:t xml:space="preserve">– Результаты тестирования </w:t>
      </w:r>
      <w:r>
        <w:rPr>
          <w:sz w:val="24"/>
          <w:szCs w:val="24"/>
        </w:rPr>
        <w:t xml:space="preserve">коинтеграции </w:t>
      </w:r>
      <w:r w:rsidRPr="00323352">
        <w:rPr>
          <w:sz w:val="24"/>
          <w:szCs w:val="24"/>
        </w:rPr>
        <w:t xml:space="preserve">временных рядов </w:t>
      </w:r>
      <w:r>
        <w:rPr>
          <w:sz w:val="24"/>
          <w:szCs w:val="24"/>
          <w:lang w:val="en-US"/>
        </w:rPr>
        <w:t>TRANSP</w:t>
      </w:r>
      <w:r w:rsidRPr="00323352">
        <w:rPr>
          <w:sz w:val="24"/>
          <w:szCs w:val="24"/>
        </w:rPr>
        <w:t>_</w:t>
      </w:r>
      <w:r w:rsidRPr="00323352">
        <w:rPr>
          <w:sz w:val="24"/>
          <w:szCs w:val="24"/>
          <w:lang w:val="en-US"/>
        </w:rPr>
        <w:t>SA</w:t>
      </w:r>
      <w:r w:rsidRPr="009B5C96">
        <w:rPr>
          <w:sz w:val="24"/>
          <w:szCs w:val="24"/>
        </w:rPr>
        <w:t>,</w:t>
      </w:r>
      <w:r>
        <w:rPr>
          <w:sz w:val="24"/>
          <w:szCs w:val="24"/>
        </w:rPr>
        <w:t xml:space="preserve"> </w:t>
      </w:r>
      <w:r>
        <w:rPr>
          <w:sz w:val="24"/>
          <w:szCs w:val="24"/>
          <w:lang w:val="en-US"/>
        </w:rPr>
        <w:t>TRNSPC</w:t>
      </w:r>
      <w:r w:rsidRPr="00323352">
        <w:rPr>
          <w:sz w:val="24"/>
          <w:szCs w:val="24"/>
        </w:rPr>
        <w:t>_</w:t>
      </w:r>
      <w:r>
        <w:rPr>
          <w:sz w:val="24"/>
          <w:szCs w:val="24"/>
          <w:lang w:val="en-US"/>
        </w:rPr>
        <w:t>SA</w:t>
      </w:r>
      <w:r w:rsidRPr="00323352">
        <w:rPr>
          <w:sz w:val="24"/>
          <w:szCs w:val="24"/>
        </w:rPr>
        <w:t xml:space="preserve"> тестом </w:t>
      </w:r>
      <w:proofErr w:type="spellStart"/>
      <w:r>
        <w:rPr>
          <w:sz w:val="24"/>
          <w:szCs w:val="24"/>
        </w:rPr>
        <w:t>Йохансена</w:t>
      </w:r>
      <w:proofErr w:type="spellEnd"/>
    </w:p>
    <w:p w14:paraId="07616DB5" w14:textId="77777777" w:rsidR="000676E6" w:rsidRPr="008E129B" w:rsidRDefault="000676E6" w:rsidP="008E129B">
      <w:pPr>
        <w:spacing w:after="240" w:line="360" w:lineRule="exact"/>
        <w:ind w:firstLine="709"/>
        <w:rPr>
          <w:szCs w:val="28"/>
        </w:rPr>
      </w:pPr>
      <w:r>
        <w:rPr>
          <w:szCs w:val="28"/>
        </w:rPr>
        <w:t xml:space="preserve">Результаты тестирования наличия коинтеграции между рядами </w:t>
      </w:r>
      <w:r w:rsidR="00B93223">
        <w:rPr>
          <w:rFonts w:cs="Times New Roman"/>
          <w:szCs w:val="28"/>
          <w:lang w:val="en-US"/>
        </w:rPr>
        <w:t>TRA</w:t>
      </w:r>
      <w:r w:rsidR="00423F96">
        <w:rPr>
          <w:rFonts w:cs="Times New Roman"/>
          <w:szCs w:val="28"/>
          <w:lang w:val="en-US"/>
        </w:rPr>
        <w:t>NSP</w:t>
      </w:r>
      <w:r w:rsidRPr="001C4114">
        <w:rPr>
          <w:rFonts w:cs="Times New Roman"/>
          <w:szCs w:val="28"/>
        </w:rPr>
        <w:t>_</w:t>
      </w:r>
      <w:r>
        <w:rPr>
          <w:rFonts w:cs="Times New Roman"/>
          <w:szCs w:val="28"/>
          <w:lang w:val="en-US"/>
        </w:rPr>
        <w:t>SA</w:t>
      </w:r>
      <w:r>
        <w:rPr>
          <w:rFonts w:cs="Times New Roman"/>
          <w:szCs w:val="28"/>
        </w:rPr>
        <w:t xml:space="preserve"> (зависимая переменная), </w:t>
      </w:r>
      <w:r>
        <w:rPr>
          <w:rFonts w:cs="Times New Roman"/>
          <w:szCs w:val="28"/>
          <w:lang w:val="en-US"/>
        </w:rPr>
        <w:t>BESI</w:t>
      </w:r>
      <w:r w:rsidRPr="00A3512E">
        <w:rPr>
          <w:rFonts w:cs="Times New Roman"/>
          <w:szCs w:val="28"/>
        </w:rPr>
        <w:t>_</w:t>
      </w:r>
      <w:r w:rsidR="00B93223">
        <w:rPr>
          <w:rFonts w:cs="Times New Roman"/>
          <w:szCs w:val="28"/>
          <w:lang w:val="en-US"/>
        </w:rPr>
        <w:t>T</w:t>
      </w:r>
      <w:r w:rsidR="00423F96">
        <w:rPr>
          <w:rFonts w:cs="Times New Roman"/>
          <w:szCs w:val="28"/>
          <w:lang w:val="en-US"/>
        </w:rPr>
        <w:t>RANSP</w:t>
      </w:r>
      <w:r>
        <w:rPr>
          <w:rFonts w:cs="Times New Roman"/>
          <w:szCs w:val="28"/>
        </w:rPr>
        <w:t xml:space="preserve"> </w:t>
      </w:r>
      <w:r w:rsidRPr="00A3512E">
        <w:rPr>
          <w:rFonts w:cs="Times New Roman"/>
          <w:szCs w:val="28"/>
        </w:rPr>
        <w:t>(</w:t>
      </w:r>
      <w:r>
        <w:rPr>
          <w:rFonts w:cs="Times New Roman"/>
          <w:szCs w:val="28"/>
        </w:rPr>
        <w:t>экзогенная переменная</w:t>
      </w:r>
      <w:r w:rsidRPr="00A3512E">
        <w:rPr>
          <w:rFonts w:cs="Times New Roman"/>
          <w:szCs w:val="28"/>
        </w:rPr>
        <w:t>)</w:t>
      </w:r>
      <w:r>
        <w:rPr>
          <w:szCs w:val="28"/>
        </w:rPr>
        <w:t xml:space="preserve"> с помощью теста </w:t>
      </w:r>
      <w:r w:rsidR="0017480D">
        <w:rPr>
          <w:szCs w:val="28"/>
        </w:rPr>
        <w:t>Энгла</w:t>
      </w:r>
      <w:r>
        <w:rPr>
          <w:szCs w:val="28"/>
        </w:rPr>
        <w:t xml:space="preserve"> </w:t>
      </w:r>
      <w:r>
        <w:rPr>
          <w:rFonts w:cs="Times New Roman"/>
          <w:szCs w:val="28"/>
        </w:rPr>
        <w:t>–</w:t>
      </w:r>
      <w:r w:rsidR="00811DA3">
        <w:rPr>
          <w:szCs w:val="28"/>
        </w:rPr>
        <w:t xml:space="preserve"> </w:t>
      </w:r>
      <w:proofErr w:type="spellStart"/>
      <w:r w:rsidR="0017480D">
        <w:rPr>
          <w:szCs w:val="28"/>
        </w:rPr>
        <w:t>Грейджера</w:t>
      </w:r>
      <w:proofErr w:type="spellEnd"/>
      <w:r w:rsidR="00811DA3">
        <w:rPr>
          <w:szCs w:val="28"/>
        </w:rPr>
        <w:t xml:space="preserve"> отражены в таблице 3.1</w:t>
      </w:r>
      <w:r w:rsidR="008E129B">
        <w:rPr>
          <w:szCs w:val="28"/>
        </w:rPr>
        <w:t>3</w:t>
      </w:r>
      <w:r w:rsidR="008E129B" w:rsidRPr="008E129B">
        <w:rPr>
          <w:szCs w:val="28"/>
        </w:rPr>
        <w:t>.</w:t>
      </w:r>
    </w:p>
    <w:p w14:paraId="3FBA7FF0" w14:textId="77777777" w:rsidR="00C22889" w:rsidRPr="00C22889" w:rsidRDefault="008E129B" w:rsidP="00C22889">
      <w:pPr>
        <w:spacing w:after="0" w:line="360" w:lineRule="exact"/>
        <w:rPr>
          <w:sz w:val="24"/>
          <w:szCs w:val="24"/>
        </w:rPr>
      </w:pPr>
      <w:r>
        <w:rPr>
          <w:b/>
          <w:sz w:val="24"/>
          <w:szCs w:val="24"/>
        </w:rPr>
        <w:t>Таблица 3.13</w:t>
      </w:r>
      <w:r w:rsidR="00C22889" w:rsidRPr="00323352">
        <w:rPr>
          <w:b/>
          <w:sz w:val="24"/>
          <w:szCs w:val="24"/>
        </w:rPr>
        <w:t xml:space="preserve"> </w:t>
      </w:r>
      <w:r w:rsidR="00C22889" w:rsidRPr="00323352">
        <w:rPr>
          <w:sz w:val="24"/>
          <w:szCs w:val="24"/>
        </w:rPr>
        <w:t xml:space="preserve">– Результаты тестирования </w:t>
      </w:r>
      <w:r w:rsidR="00C22889">
        <w:rPr>
          <w:sz w:val="24"/>
          <w:szCs w:val="24"/>
        </w:rPr>
        <w:t xml:space="preserve">коинтеграции </w:t>
      </w:r>
      <w:r w:rsidR="00C22889" w:rsidRPr="00323352">
        <w:rPr>
          <w:sz w:val="24"/>
          <w:szCs w:val="24"/>
        </w:rPr>
        <w:t xml:space="preserve">временных рядов </w:t>
      </w:r>
      <w:r w:rsidR="00C22889">
        <w:rPr>
          <w:sz w:val="24"/>
          <w:szCs w:val="24"/>
          <w:lang w:val="en-US"/>
        </w:rPr>
        <w:t>TRANSP</w:t>
      </w:r>
      <w:r w:rsidR="00C22889" w:rsidRPr="00323352">
        <w:rPr>
          <w:sz w:val="24"/>
          <w:szCs w:val="24"/>
        </w:rPr>
        <w:t>_</w:t>
      </w:r>
      <w:r w:rsidR="00C22889" w:rsidRPr="00323352">
        <w:rPr>
          <w:sz w:val="24"/>
          <w:szCs w:val="24"/>
          <w:lang w:val="en-US"/>
        </w:rPr>
        <w:t>SA</w:t>
      </w:r>
      <w:r w:rsidR="00C22889" w:rsidRPr="009B5C96">
        <w:rPr>
          <w:sz w:val="24"/>
          <w:szCs w:val="24"/>
        </w:rPr>
        <w:t>,</w:t>
      </w:r>
      <w:r w:rsidR="00C22889">
        <w:rPr>
          <w:sz w:val="24"/>
          <w:szCs w:val="24"/>
        </w:rPr>
        <w:t xml:space="preserve"> </w:t>
      </w:r>
      <w:r w:rsidR="00C22889">
        <w:rPr>
          <w:sz w:val="24"/>
          <w:szCs w:val="24"/>
          <w:lang w:val="en-US"/>
        </w:rPr>
        <w:t>BESI</w:t>
      </w:r>
      <w:r w:rsidR="00C22889" w:rsidRPr="00A257E8">
        <w:rPr>
          <w:sz w:val="24"/>
          <w:szCs w:val="24"/>
        </w:rPr>
        <w:t>_</w:t>
      </w:r>
      <w:r w:rsidR="00C22889">
        <w:rPr>
          <w:sz w:val="24"/>
          <w:szCs w:val="24"/>
          <w:lang w:val="en-US"/>
        </w:rPr>
        <w:t>TRANSP</w:t>
      </w:r>
      <w:r w:rsidR="00C22889" w:rsidRPr="00323352">
        <w:rPr>
          <w:sz w:val="24"/>
          <w:szCs w:val="24"/>
        </w:rPr>
        <w:t xml:space="preserve"> тестом </w:t>
      </w:r>
      <w:r w:rsidR="00C22889">
        <w:rPr>
          <w:sz w:val="24"/>
          <w:szCs w:val="24"/>
        </w:rPr>
        <w:t xml:space="preserve">Энгла – Грейнджера </w:t>
      </w:r>
    </w:p>
    <w:tbl>
      <w:tblPr>
        <w:tblW w:w="9634" w:type="dxa"/>
        <w:tblLook w:val="04A0" w:firstRow="1" w:lastRow="0" w:firstColumn="1" w:lastColumn="0" w:noHBand="0" w:noVBand="1"/>
      </w:tblPr>
      <w:tblGrid>
        <w:gridCol w:w="1428"/>
        <w:gridCol w:w="2395"/>
        <w:gridCol w:w="1825"/>
        <w:gridCol w:w="1768"/>
        <w:gridCol w:w="2218"/>
      </w:tblGrid>
      <w:tr w:rsidR="000676E6" w:rsidRPr="00CB1FD7" w14:paraId="0DEFF2A2" w14:textId="77777777" w:rsidTr="001C1A5C">
        <w:trPr>
          <w:trHeight w:val="840"/>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AE317" w14:textId="77777777" w:rsidR="000676E6" w:rsidRPr="00CB1FD7" w:rsidRDefault="000676E6" w:rsidP="001C1A5C">
            <w:pPr>
              <w:spacing w:after="0" w:line="240" w:lineRule="auto"/>
              <w:jc w:val="center"/>
              <w:rPr>
                <w:rFonts w:eastAsia="Times New Roman" w:cs="Times New Roman"/>
                <w:color w:val="000000"/>
                <w:sz w:val="24"/>
                <w:szCs w:val="24"/>
                <w:lang w:eastAsia="ru-RU"/>
              </w:rPr>
            </w:pPr>
            <w:r w:rsidRPr="00CB1FD7">
              <w:rPr>
                <w:rFonts w:eastAsia="Times New Roman" w:cs="Times New Roman"/>
                <w:color w:val="000000"/>
                <w:sz w:val="24"/>
                <w:szCs w:val="24"/>
                <w:lang w:eastAsia="ru-RU"/>
              </w:rPr>
              <w:t>Тренд</w:t>
            </w:r>
          </w:p>
        </w:tc>
        <w:tc>
          <w:tcPr>
            <w:tcW w:w="2395" w:type="dxa"/>
            <w:tcBorders>
              <w:top w:val="single" w:sz="4" w:space="0" w:color="auto"/>
              <w:left w:val="nil"/>
              <w:bottom w:val="single" w:sz="4" w:space="0" w:color="auto"/>
              <w:right w:val="single" w:sz="4" w:space="0" w:color="auto"/>
            </w:tcBorders>
            <w:shd w:val="clear" w:color="auto" w:fill="auto"/>
            <w:vAlign w:val="center"/>
            <w:hideMark/>
          </w:tcPr>
          <w:p w14:paraId="3276DF72" w14:textId="77777777" w:rsidR="000676E6" w:rsidRPr="00CB1FD7" w:rsidRDefault="000676E6" w:rsidP="001C1A5C">
            <w:pPr>
              <w:spacing w:after="0" w:line="240" w:lineRule="auto"/>
              <w:jc w:val="center"/>
              <w:rPr>
                <w:rFonts w:eastAsia="Times New Roman" w:cs="Times New Roman"/>
                <w:color w:val="000000"/>
                <w:sz w:val="24"/>
                <w:szCs w:val="24"/>
                <w:lang w:val="be-BY" w:eastAsia="ru-RU"/>
              </w:rPr>
            </w:pPr>
            <m:oMath>
              <m:r>
                <m:rPr>
                  <m:sty m:val="p"/>
                </m:rPr>
                <w:rPr>
                  <w:rFonts w:ascii="Cambria Math" w:eastAsia="Times New Roman" w:hAnsi="Cambria Math" w:cs="Times New Roman"/>
                  <w:color w:val="000000"/>
                  <w:sz w:val="24"/>
                  <w:szCs w:val="24"/>
                  <w:lang w:eastAsia="ru-RU"/>
                </w:rPr>
                <m:t>τ</m:t>
              </m:r>
            </m:oMath>
            <w:r w:rsidRPr="00CB1FD7">
              <w:rPr>
                <w:rFonts w:eastAsia="Times New Roman" w:cs="Times New Roman"/>
                <w:color w:val="000000"/>
                <w:sz w:val="24"/>
                <w:szCs w:val="24"/>
                <w:lang w:eastAsia="ru-RU"/>
              </w:rPr>
              <w:t>-статистика</w:t>
            </w:r>
          </w:p>
        </w:tc>
        <w:tc>
          <w:tcPr>
            <w:tcW w:w="1825" w:type="dxa"/>
            <w:tcBorders>
              <w:top w:val="single" w:sz="4" w:space="0" w:color="auto"/>
              <w:left w:val="nil"/>
              <w:bottom w:val="single" w:sz="4" w:space="0" w:color="auto"/>
              <w:right w:val="single" w:sz="4" w:space="0" w:color="auto"/>
            </w:tcBorders>
            <w:shd w:val="clear" w:color="auto" w:fill="auto"/>
            <w:vAlign w:val="center"/>
            <w:hideMark/>
          </w:tcPr>
          <w:p w14:paraId="1566D615" w14:textId="77777777" w:rsidR="000676E6" w:rsidRPr="00CB1FD7" w:rsidRDefault="000676E6" w:rsidP="001C1A5C">
            <w:pPr>
              <w:spacing w:after="0" w:line="240" w:lineRule="auto"/>
              <w:jc w:val="center"/>
              <w:rPr>
                <w:rFonts w:eastAsia="Times New Roman" w:cs="Times New Roman"/>
                <w:color w:val="000000"/>
                <w:sz w:val="24"/>
                <w:szCs w:val="24"/>
                <w:lang w:eastAsia="ru-RU"/>
              </w:rPr>
            </w:pPr>
            <w:r w:rsidRPr="00CB1FD7">
              <w:rPr>
                <w:rFonts w:eastAsia="Times New Roman" w:cs="Times New Roman"/>
                <w:iCs/>
                <w:color w:val="000000"/>
                <w:sz w:val="24"/>
                <w:szCs w:val="24"/>
                <w:lang w:eastAsia="ru-RU"/>
              </w:rPr>
              <w:t>p</w:t>
            </w:r>
            <w:r w:rsidRPr="00CB1FD7">
              <w:rPr>
                <w:rFonts w:eastAsia="Times New Roman" w:cs="Times New Roman"/>
                <w:color w:val="000000"/>
                <w:sz w:val="24"/>
                <w:szCs w:val="24"/>
                <w:lang w:eastAsia="ru-RU"/>
              </w:rPr>
              <w:t>-значение</w:t>
            </w:r>
          </w:p>
        </w:tc>
        <w:tc>
          <w:tcPr>
            <w:tcW w:w="1768" w:type="dxa"/>
            <w:tcBorders>
              <w:top w:val="single" w:sz="4" w:space="0" w:color="auto"/>
              <w:left w:val="nil"/>
              <w:bottom w:val="single" w:sz="4" w:space="0" w:color="auto"/>
              <w:right w:val="single" w:sz="4" w:space="0" w:color="auto"/>
            </w:tcBorders>
            <w:shd w:val="clear" w:color="auto" w:fill="auto"/>
            <w:vAlign w:val="center"/>
          </w:tcPr>
          <w:p w14:paraId="252FA9EA" w14:textId="77777777" w:rsidR="000676E6" w:rsidRPr="00CB1FD7" w:rsidRDefault="000676E6" w:rsidP="001C1A5C">
            <w:pPr>
              <w:spacing w:after="0" w:line="240" w:lineRule="auto"/>
              <w:jc w:val="center"/>
              <w:rPr>
                <w:rFonts w:eastAsia="Times New Roman" w:cs="Times New Roman"/>
                <w:color w:val="000000"/>
                <w:sz w:val="24"/>
                <w:szCs w:val="24"/>
                <w:lang w:eastAsia="ru-RU"/>
              </w:rPr>
            </w:pPr>
            <m:oMath>
              <m:r>
                <m:rPr>
                  <m:sty m:val="p"/>
                </m:rPr>
                <w:rPr>
                  <w:rFonts w:ascii="Cambria Math" w:eastAsia="Times New Roman" w:hAnsi="Cambria Math" w:cs="Times New Roman"/>
                  <w:color w:val="000000"/>
                  <w:sz w:val="24"/>
                  <w:szCs w:val="24"/>
                  <w:lang w:val="en-US" w:eastAsia="ru-RU"/>
                </w:rPr>
                <m:t>z</m:t>
              </m:r>
            </m:oMath>
            <w:r w:rsidRPr="00CB1FD7">
              <w:rPr>
                <w:rFonts w:eastAsia="Times New Roman" w:cs="Times New Roman"/>
                <w:color w:val="000000"/>
                <w:sz w:val="24"/>
                <w:szCs w:val="24"/>
                <w:lang w:eastAsia="ru-RU"/>
              </w:rPr>
              <w:t>-статистика</w:t>
            </w:r>
          </w:p>
        </w:tc>
        <w:tc>
          <w:tcPr>
            <w:tcW w:w="22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963805" w14:textId="77777777" w:rsidR="000676E6" w:rsidRPr="00CB1FD7" w:rsidRDefault="000676E6" w:rsidP="001C1A5C">
            <w:pPr>
              <w:spacing w:after="0" w:line="240" w:lineRule="auto"/>
              <w:jc w:val="center"/>
              <w:rPr>
                <w:rFonts w:eastAsia="Times New Roman" w:cs="Times New Roman"/>
                <w:color w:val="000000"/>
                <w:sz w:val="24"/>
                <w:szCs w:val="24"/>
                <w:lang w:eastAsia="ru-RU"/>
              </w:rPr>
            </w:pPr>
            <w:r w:rsidRPr="00CB1FD7">
              <w:rPr>
                <w:rFonts w:eastAsia="Times New Roman" w:cs="Times New Roman"/>
                <w:iCs/>
                <w:color w:val="000000"/>
                <w:sz w:val="24"/>
                <w:szCs w:val="24"/>
                <w:lang w:eastAsia="ru-RU"/>
              </w:rPr>
              <w:t>p</w:t>
            </w:r>
            <w:r w:rsidRPr="00CB1FD7">
              <w:rPr>
                <w:rFonts w:eastAsia="Times New Roman" w:cs="Times New Roman"/>
                <w:color w:val="000000"/>
                <w:sz w:val="24"/>
                <w:szCs w:val="24"/>
                <w:lang w:eastAsia="ru-RU"/>
              </w:rPr>
              <w:t>-значение</w:t>
            </w:r>
          </w:p>
        </w:tc>
      </w:tr>
      <w:tr w:rsidR="000676E6" w:rsidRPr="00CB1FD7" w14:paraId="28EFE3A9" w14:textId="77777777" w:rsidTr="001C1A5C">
        <w:trPr>
          <w:trHeight w:val="288"/>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BEA06" w14:textId="77777777" w:rsidR="000676E6" w:rsidRPr="00CB1FD7" w:rsidRDefault="000676E6" w:rsidP="001C1A5C">
            <w:pPr>
              <w:spacing w:after="0" w:line="240" w:lineRule="auto"/>
              <w:jc w:val="center"/>
              <w:rPr>
                <w:rFonts w:eastAsia="Times New Roman" w:cs="Times New Roman"/>
                <w:iCs/>
                <w:color w:val="000000"/>
                <w:sz w:val="24"/>
                <w:szCs w:val="24"/>
                <w:lang w:val="en-US" w:eastAsia="ru-RU"/>
              </w:rPr>
            </w:pPr>
            <m:oMathPara>
              <m:oMath>
                <m:r>
                  <w:rPr>
                    <w:rFonts w:ascii="Cambria Math" w:eastAsia="Times New Roman" w:hAnsi="Cambria Math" w:cs="Times New Roman"/>
                    <w:color w:val="000000"/>
                    <w:sz w:val="24"/>
                    <w:szCs w:val="24"/>
                    <w:lang w:val="en-US" w:eastAsia="ru-RU"/>
                  </w:rPr>
                  <m:t>None</m:t>
                </m:r>
              </m:oMath>
            </m:oMathPara>
          </w:p>
        </w:tc>
        <w:tc>
          <w:tcPr>
            <w:tcW w:w="2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B25C" w14:textId="77777777" w:rsidR="000676E6" w:rsidRPr="00CB1FD7" w:rsidRDefault="000676E6" w:rsidP="001C1A5C">
            <w:pPr>
              <w:spacing w:after="0" w:line="240" w:lineRule="auto"/>
              <w:jc w:val="center"/>
              <w:rPr>
                <w:rFonts w:eastAsia="Times New Roman" w:cs="Times New Roman"/>
                <w:color w:val="000000"/>
                <w:sz w:val="24"/>
                <w:szCs w:val="24"/>
                <w:lang w:val="en-US" w:eastAsia="ru-RU"/>
              </w:rPr>
            </w:pPr>
            <w:r w:rsidRPr="00CB1FD7">
              <w:rPr>
                <w:rFonts w:eastAsia="Times New Roman" w:cs="Times New Roman"/>
                <w:color w:val="000000"/>
                <w:sz w:val="24"/>
                <w:szCs w:val="24"/>
                <w:lang w:eastAsia="ru-RU"/>
              </w:rPr>
              <w:t>-</w:t>
            </w:r>
            <w:r w:rsidR="005973FF">
              <w:rPr>
                <w:rFonts w:eastAsia="Times New Roman" w:cs="Times New Roman"/>
                <w:color w:val="000000"/>
                <w:sz w:val="24"/>
                <w:szCs w:val="24"/>
                <w:lang w:val="en-US" w:eastAsia="ru-RU"/>
              </w:rPr>
              <w:t>2.18</w:t>
            </w:r>
          </w:p>
        </w:tc>
        <w:tc>
          <w:tcPr>
            <w:tcW w:w="18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04684" w14:textId="77777777" w:rsidR="000676E6" w:rsidRPr="00CB1FD7" w:rsidRDefault="005973FF"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0.1745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E20A7" w14:textId="77777777" w:rsidR="000676E6" w:rsidRPr="004F3E41" w:rsidRDefault="005973FF"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-6.17</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77353" w14:textId="77777777" w:rsidR="000676E6" w:rsidRPr="00CB1FD7" w:rsidRDefault="005973FF"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0.3714</w:t>
            </w:r>
          </w:p>
        </w:tc>
      </w:tr>
      <w:tr w:rsidR="000676E6" w:rsidRPr="00CB1FD7" w14:paraId="14FEF39B" w14:textId="77777777" w:rsidTr="001C1A5C">
        <w:trPr>
          <w:trHeight w:val="288"/>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FDA031" w14:textId="77777777" w:rsidR="000676E6" w:rsidRPr="00CB1FD7" w:rsidRDefault="000676E6" w:rsidP="001C1A5C">
            <w:pPr>
              <w:spacing w:after="0" w:line="240" w:lineRule="auto"/>
              <w:jc w:val="center"/>
              <w:rPr>
                <w:rFonts w:eastAsia="Times New Roman" w:cs="Times New Roman"/>
                <w:iCs/>
                <w:color w:val="000000"/>
                <w:sz w:val="24"/>
                <w:szCs w:val="24"/>
                <w:lang w:val="en-US" w:eastAsia="ru-RU"/>
              </w:rPr>
            </w:pPr>
            <m:oMathPara>
              <m:oMath>
                <m:r>
                  <w:rPr>
                    <w:rFonts w:ascii="Cambria Math" w:eastAsia="Times New Roman" w:hAnsi="Cambria Math" w:cs="Times New Roman"/>
                    <w:color w:val="000000"/>
                    <w:sz w:val="24"/>
                    <w:szCs w:val="24"/>
                    <w:lang w:val="en-US" w:eastAsia="ru-RU"/>
                  </w:rPr>
                  <m:t>c</m:t>
                </m:r>
              </m:oMath>
            </m:oMathPara>
          </w:p>
        </w:tc>
        <w:tc>
          <w:tcPr>
            <w:tcW w:w="2395" w:type="dxa"/>
            <w:tcBorders>
              <w:top w:val="single" w:sz="4" w:space="0" w:color="auto"/>
              <w:left w:val="nil"/>
              <w:bottom w:val="single" w:sz="4" w:space="0" w:color="auto"/>
              <w:right w:val="single" w:sz="4" w:space="0" w:color="auto"/>
            </w:tcBorders>
            <w:shd w:val="clear" w:color="auto" w:fill="auto"/>
            <w:noWrap/>
            <w:vAlign w:val="center"/>
            <w:hideMark/>
          </w:tcPr>
          <w:p w14:paraId="3DF72A74" w14:textId="77777777" w:rsidR="000676E6" w:rsidRPr="004F3E41" w:rsidRDefault="00010EC1"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-5.21</w:t>
            </w:r>
          </w:p>
        </w:tc>
        <w:tc>
          <w:tcPr>
            <w:tcW w:w="1825" w:type="dxa"/>
            <w:tcBorders>
              <w:top w:val="single" w:sz="4" w:space="0" w:color="auto"/>
              <w:left w:val="nil"/>
              <w:bottom w:val="single" w:sz="4" w:space="0" w:color="auto"/>
              <w:right w:val="single" w:sz="4" w:space="0" w:color="auto"/>
            </w:tcBorders>
            <w:shd w:val="clear" w:color="auto" w:fill="auto"/>
            <w:noWrap/>
            <w:vAlign w:val="center"/>
            <w:hideMark/>
          </w:tcPr>
          <w:p w14:paraId="4E2475E3" w14:textId="77777777" w:rsidR="000676E6" w:rsidRPr="00CB1FD7" w:rsidRDefault="00010EC1"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0.002</w:t>
            </w:r>
          </w:p>
        </w:tc>
        <w:tc>
          <w:tcPr>
            <w:tcW w:w="1768" w:type="dxa"/>
            <w:tcBorders>
              <w:top w:val="single" w:sz="4" w:space="0" w:color="auto"/>
              <w:left w:val="nil"/>
              <w:bottom w:val="single" w:sz="4" w:space="0" w:color="auto"/>
              <w:right w:val="single" w:sz="4" w:space="0" w:color="auto"/>
            </w:tcBorders>
            <w:shd w:val="clear" w:color="auto" w:fill="auto"/>
            <w:noWrap/>
            <w:vAlign w:val="center"/>
            <w:hideMark/>
          </w:tcPr>
          <w:p w14:paraId="67CB65D2" w14:textId="77777777" w:rsidR="000676E6" w:rsidRPr="00CB1FD7" w:rsidRDefault="00010EC1"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-42.7</w:t>
            </w:r>
          </w:p>
        </w:tc>
        <w:tc>
          <w:tcPr>
            <w:tcW w:w="2218" w:type="dxa"/>
            <w:tcBorders>
              <w:top w:val="single" w:sz="4" w:space="0" w:color="auto"/>
              <w:left w:val="nil"/>
              <w:bottom w:val="single" w:sz="4" w:space="0" w:color="auto"/>
              <w:right w:val="single" w:sz="4" w:space="0" w:color="auto"/>
            </w:tcBorders>
            <w:shd w:val="clear" w:color="auto" w:fill="auto"/>
            <w:noWrap/>
            <w:vAlign w:val="center"/>
            <w:hideMark/>
          </w:tcPr>
          <w:p w14:paraId="010E19C3" w14:textId="77777777" w:rsidR="000676E6" w:rsidRPr="00CB1FD7" w:rsidRDefault="00010EC1"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0.001</w:t>
            </w:r>
          </w:p>
        </w:tc>
      </w:tr>
      <w:tr w:rsidR="000676E6" w:rsidRPr="00CB1FD7" w14:paraId="59A0035C" w14:textId="77777777" w:rsidTr="001C1A5C">
        <w:trPr>
          <w:trHeight w:val="288"/>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tcPr>
          <w:p w14:paraId="13D449C5" w14:textId="77777777" w:rsidR="000676E6" w:rsidRPr="00CB1FD7" w:rsidRDefault="000676E6" w:rsidP="001C1A5C">
            <w:pPr>
              <w:spacing w:after="0" w:line="240" w:lineRule="auto"/>
              <w:jc w:val="center"/>
              <w:rPr>
                <w:rFonts w:eastAsia="Times New Roman" w:cs="Times New Roman"/>
                <w:iCs/>
                <w:color w:val="000000"/>
                <w:sz w:val="24"/>
                <w:szCs w:val="24"/>
                <w:lang w:val="en-US" w:eastAsia="ru-RU"/>
              </w:rPr>
            </w:pPr>
            <m:oMathPara>
              <m:oMath>
                <m:r>
                  <w:rPr>
                    <w:rFonts w:ascii="Cambria Math" w:eastAsia="Times New Roman" w:hAnsi="Cambria Math" w:cs="Times New Roman"/>
                    <w:color w:val="000000"/>
                    <w:sz w:val="24"/>
                    <w:szCs w:val="24"/>
                    <w:lang w:val="en-US" w:eastAsia="ru-RU"/>
                  </w:rPr>
                  <m:t>t</m:t>
                </m:r>
              </m:oMath>
            </m:oMathPara>
          </w:p>
        </w:tc>
        <w:tc>
          <w:tcPr>
            <w:tcW w:w="2395" w:type="dxa"/>
            <w:tcBorders>
              <w:top w:val="single" w:sz="4" w:space="0" w:color="auto"/>
              <w:left w:val="nil"/>
              <w:bottom w:val="single" w:sz="4" w:space="0" w:color="auto"/>
              <w:right w:val="single" w:sz="4" w:space="0" w:color="auto"/>
            </w:tcBorders>
            <w:shd w:val="clear" w:color="auto" w:fill="auto"/>
            <w:noWrap/>
            <w:vAlign w:val="center"/>
          </w:tcPr>
          <w:p w14:paraId="521EBBFB" w14:textId="77777777" w:rsidR="000676E6" w:rsidRPr="00CB1FD7" w:rsidRDefault="006D5824"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-5.21</w:t>
            </w:r>
          </w:p>
        </w:tc>
        <w:tc>
          <w:tcPr>
            <w:tcW w:w="1825" w:type="dxa"/>
            <w:tcBorders>
              <w:top w:val="single" w:sz="4" w:space="0" w:color="auto"/>
              <w:left w:val="nil"/>
              <w:bottom w:val="single" w:sz="4" w:space="0" w:color="auto"/>
              <w:right w:val="single" w:sz="4" w:space="0" w:color="auto"/>
            </w:tcBorders>
            <w:shd w:val="clear" w:color="auto" w:fill="auto"/>
            <w:noWrap/>
            <w:vAlign w:val="center"/>
          </w:tcPr>
          <w:p w14:paraId="001E713B" w14:textId="77777777" w:rsidR="000676E6" w:rsidRPr="00727991" w:rsidRDefault="000676E6"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w:t>
            </w:r>
          </w:p>
        </w:tc>
        <w:tc>
          <w:tcPr>
            <w:tcW w:w="1768" w:type="dxa"/>
            <w:tcBorders>
              <w:top w:val="single" w:sz="4" w:space="0" w:color="auto"/>
              <w:left w:val="nil"/>
              <w:bottom w:val="single" w:sz="4" w:space="0" w:color="auto"/>
              <w:right w:val="single" w:sz="4" w:space="0" w:color="auto"/>
            </w:tcBorders>
            <w:shd w:val="clear" w:color="auto" w:fill="auto"/>
            <w:noWrap/>
            <w:vAlign w:val="center"/>
          </w:tcPr>
          <w:p w14:paraId="2AEA828E" w14:textId="77777777" w:rsidR="000676E6" w:rsidRPr="00CB1FD7" w:rsidRDefault="006D5824"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-42.72</w:t>
            </w:r>
          </w:p>
        </w:tc>
        <w:tc>
          <w:tcPr>
            <w:tcW w:w="2218" w:type="dxa"/>
            <w:tcBorders>
              <w:top w:val="single" w:sz="4" w:space="0" w:color="auto"/>
              <w:left w:val="nil"/>
              <w:bottom w:val="single" w:sz="4" w:space="0" w:color="auto"/>
              <w:right w:val="single" w:sz="4" w:space="0" w:color="auto"/>
            </w:tcBorders>
            <w:shd w:val="clear" w:color="auto" w:fill="auto"/>
            <w:noWrap/>
            <w:vAlign w:val="center"/>
          </w:tcPr>
          <w:p w14:paraId="019F5C2E" w14:textId="77777777" w:rsidR="000676E6" w:rsidRPr="00CB1FD7" w:rsidRDefault="000676E6"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w:t>
            </w:r>
          </w:p>
        </w:tc>
      </w:tr>
      <w:tr w:rsidR="000676E6" w:rsidRPr="00CB1FD7" w14:paraId="0906E6B2" w14:textId="77777777" w:rsidTr="001C1A5C">
        <w:trPr>
          <w:trHeight w:val="288"/>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tcPr>
          <w:p w14:paraId="6AADD888" w14:textId="77777777" w:rsidR="000676E6" w:rsidRPr="00CB1FD7" w:rsidRDefault="0025412A" w:rsidP="001C1A5C">
            <w:pPr>
              <w:spacing w:after="0" w:line="240" w:lineRule="auto"/>
              <w:jc w:val="center"/>
              <w:rPr>
                <w:rFonts w:eastAsia="Times New Roman" w:cs="Times New Roman"/>
                <w:iCs/>
                <w:color w:val="000000"/>
                <w:sz w:val="24"/>
                <w:szCs w:val="24"/>
                <w:lang w:val="en-US" w:eastAsia="ru-RU"/>
              </w:rPr>
            </w:pPr>
            <m:oMathPara>
              <m:oMath>
                <m:sSup>
                  <m:sSupPr>
                    <m:ctrlPr>
                      <w:rPr>
                        <w:rFonts w:ascii="Cambria Math" w:eastAsia="Times New Roman" w:hAnsi="Cambria Math" w:cs="Times New Roman"/>
                        <w:i/>
                        <w:iCs/>
                        <w:color w:val="000000"/>
                        <w:sz w:val="24"/>
                        <w:szCs w:val="24"/>
                        <w:lang w:val="en-US" w:eastAsia="ru-RU"/>
                      </w:rPr>
                    </m:ctrlPr>
                  </m:sSupPr>
                  <m:e>
                    <m:r>
                      <w:rPr>
                        <w:rFonts w:ascii="Cambria Math" w:eastAsia="Times New Roman" w:hAnsi="Cambria Math" w:cs="Times New Roman"/>
                        <w:color w:val="000000"/>
                        <w:sz w:val="24"/>
                        <w:szCs w:val="24"/>
                        <w:lang w:val="en-US" w:eastAsia="ru-RU"/>
                      </w:rPr>
                      <m:t>t</m:t>
                    </m:r>
                  </m:e>
                  <m:sup>
                    <m:r>
                      <w:rPr>
                        <w:rFonts w:ascii="Cambria Math" w:eastAsia="Times New Roman" w:hAnsi="Cambria Math" w:cs="Times New Roman"/>
                        <w:color w:val="000000"/>
                        <w:sz w:val="24"/>
                        <w:szCs w:val="24"/>
                        <w:lang w:val="en-US" w:eastAsia="ru-RU"/>
                      </w:rPr>
                      <m:t>2</m:t>
                    </m:r>
                  </m:sup>
                </m:sSup>
              </m:oMath>
            </m:oMathPara>
          </w:p>
        </w:tc>
        <w:tc>
          <w:tcPr>
            <w:tcW w:w="2395" w:type="dxa"/>
            <w:tcBorders>
              <w:top w:val="single" w:sz="4" w:space="0" w:color="auto"/>
              <w:left w:val="nil"/>
              <w:bottom w:val="single" w:sz="4" w:space="0" w:color="auto"/>
              <w:right w:val="single" w:sz="4" w:space="0" w:color="auto"/>
            </w:tcBorders>
            <w:shd w:val="clear" w:color="auto" w:fill="auto"/>
            <w:noWrap/>
            <w:vAlign w:val="center"/>
          </w:tcPr>
          <w:p w14:paraId="2A58C53B" w14:textId="77777777" w:rsidR="000676E6" w:rsidRPr="00CB1FD7" w:rsidRDefault="006D5824"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-5.24</w:t>
            </w:r>
          </w:p>
        </w:tc>
        <w:tc>
          <w:tcPr>
            <w:tcW w:w="1825" w:type="dxa"/>
            <w:tcBorders>
              <w:top w:val="single" w:sz="4" w:space="0" w:color="auto"/>
              <w:left w:val="nil"/>
              <w:bottom w:val="single" w:sz="4" w:space="0" w:color="auto"/>
              <w:right w:val="single" w:sz="4" w:space="0" w:color="auto"/>
            </w:tcBorders>
            <w:shd w:val="clear" w:color="auto" w:fill="auto"/>
            <w:noWrap/>
            <w:vAlign w:val="center"/>
          </w:tcPr>
          <w:p w14:paraId="2A932A86" w14:textId="77777777" w:rsidR="000676E6" w:rsidRPr="00CB1FD7" w:rsidRDefault="000676E6"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w:t>
            </w:r>
            <w:r w:rsidR="006D5824">
              <w:rPr>
                <w:rFonts w:eastAsia="Times New Roman" w:cs="Times New Roman"/>
                <w:color w:val="000000"/>
                <w:sz w:val="24"/>
                <w:szCs w:val="24"/>
                <w:lang w:val="en-US" w:eastAsia="ru-RU"/>
              </w:rPr>
              <w:t>.003</w:t>
            </w:r>
          </w:p>
        </w:tc>
        <w:tc>
          <w:tcPr>
            <w:tcW w:w="1768" w:type="dxa"/>
            <w:tcBorders>
              <w:top w:val="single" w:sz="4" w:space="0" w:color="auto"/>
              <w:left w:val="nil"/>
              <w:bottom w:val="single" w:sz="4" w:space="0" w:color="auto"/>
              <w:right w:val="single" w:sz="4" w:space="0" w:color="auto"/>
            </w:tcBorders>
            <w:shd w:val="clear" w:color="auto" w:fill="auto"/>
            <w:noWrap/>
            <w:vAlign w:val="center"/>
          </w:tcPr>
          <w:p w14:paraId="6AD31218" w14:textId="77777777" w:rsidR="000676E6" w:rsidRPr="00CB1FD7" w:rsidRDefault="006D5824"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-43.57</w:t>
            </w:r>
          </w:p>
        </w:tc>
        <w:tc>
          <w:tcPr>
            <w:tcW w:w="2218" w:type="dxa"/>
            <w:tcBorders>
              <w:top w:val="single" w:sz="4" w:space="0" w:color="auto"/>
              <w:left w:val="nil"/>
              <w:bottom w:val="single" w:sz="4" w:space="0" w:color="auto"/>
              <w:right w:val="single" w:sz="4" w:space="0" w:color="auto"/>
            </w:tcBorders>
            <w:shd w:val="clear" w:color="auto" w:fill="auto"/>
            <w:noWrap/>
            <w:vAlign w:val="center"/>
          </w:tcPr>
          <w:p w14:paraId="3E6A247F" w14:textId="77777777" w:rsidR="000676E6" w:rsidRPr="00CB1FD7" w:rsidRDefault="006D5824" w:rsidP="001C1A5C">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0.0034</w:t>
            </w:r>
          </w:p>
        </w:tc>
      </w:tr>
    </w:tbl>
    <w:p w14:paraId="68CCE3DF" w14:textId="77777777" w:rsidR="000676E6" w:rsidRDefault="00EA565E" w:rsidP="00C746A0">
      <w:pPr>
        <w:spacing w:before="240" w:after="0" w:line="360" w:lineRule="exact"/>
        <w:ind w:firstLine="709"/>
        <w:rPr>
          <w:szCs w:val="28"/>
        </w:rPr>
      </w:pPr>
      <w:r>
        <w:rPr>
          <w:szCs w:val="28"/>
        </w:rPr>
        <w:t>Приведенные в таблице 3.</w:t>
      </w:r>
      <w:r w:rsidR="00C746A0">
        <w:rPr>
          <w:szCs w:val="28"/>
        </w:rPr>
        <w:t>13</w:t>
      </w:r>
      <w:r w:rsidR="000676E6">
        <w:rPr>
          <w:szCs w:val="28"/>
        </w:rPr>
        <w:t xml:space="preserve"> результаты свидетельствуют о наличии коинтеграции между БЭИ и ОЭИ, построенному </w:t>
      </w:r>
      <w:r w:rsidR="00C746A0">
        <w:rPr>
          <w:szCs w:val="28"/>
        </w:rPr>
        <w:t>по методике Национального банка,</w:t>
      </w:r>
      <w:r w:rsidR="00C746A0" w:rsidRPr="00C746A0">
        <w:rPr>
          <w:szCs w:val="28"/>
        </w:rPr>
        <w:t xml:space="preserve"> </w:t>
      </w:r>
      <w:r w:rsidR="00C746A0">
        <w:rPr>
          <w:szCs w:val="28"/>
        </w:rPr>
        <w:t>для модел</w:t>
      </w:r>
      <w:r w:rsidR="00FB7C7B">
        <w:rPr>
          <w:szCs w:val="28"/>
        </w:rPr>
        <w:t>и</w:t>
      </w:r>
      <w:r w:rsidR="00C746A0">
        <w:rPr>
          <w:szCs w:val="28"/>
        </w:rPr>
        <w:t>:</w:t>
      </w:r>
    </w:p>
    <w:p w14:paraId="174EDE78" w14:textId="77777777" w:rsidR="00C746A0" w:rsidRPr="00D903E6" w:rsidRDefault="00C746A0" w:rsidP="00C746A0">
      <w:pPr>
        <w:pStyle w:val="a3"/>
        <w:numPr>
          <w:ilvl w:val="0"/>
          <w:numId w:val="25"/>
        </w:numPr>
        <w:spacing w:after="0" w:line="360" w:lineRule="exact"/>
        <w:ind w:left="0" w:firstLine="709"/>
        <w:rPr>
          <w:szCs w:val="28"/>
        </w:rPr>
      </w:pPr>
      <w:r>
        <w:rPr>
          <w:szCs w:val="28"/>
        </w:rPr>
        <w:t xml:space="preserve">не содержащей линейного тренда </w:t>
      </w:r>
      <m:oMath>
        <m:r>
          <w:rPr>
            <w:rFonts w:ascii="Cambria Math" w:hAnsi="Cambria Math"/>
            <w:szCs w:val="28"/>
          </w:rPr>
          <m:t>t</m:t>
        </m:r>
      </m:oMath>
      <w:r>
        <w:rPr>
          <w:rFonts w:eastAsiaTheme="minorEastAsia"/>
          <w:szCs w:val="28"/>
        </w:rPr>
        <w:t xml:space="preserve">, но содержащей константу </w:t>
      </w:r>
      <m:oMath>
        <m:r>
          <w:rPr>
            <w:rFonts w:ascii="Cambria Math" w:eastAsiaTheme="minorEastAsia" w:hAnsi="Cambria Math"/>
            <w:szCs w:val="28"/>
          </w:rPr>
          <m:t>c</m:t>
        </m:r>
      </m:oMath>
      <w:r>
        <w:rPr>
          <w:rFonts w:eastAsiaTheme="minorEastAsia"/>
          <w:szCs w:val="28"/>
          <w:lang w:val="be-BY"/>
        </w:rPr>
        <w:t>;</w:t>
      </w:r>
    </w:p>
    <w:p w14:paraId="47B9701E" w14:textId="77777777" w:rsidR="00C746A0" w:rsidRPr="00D903E6" w:rsidRDefault="00C746A0" w:rsidP="00C746A0">
      <w:pPr>
        <w:pStyle w:val="a3"/>
        <w:numPr>
          <w:ilvl w:val="0"/>
          <w:numId w:val="25"/>
        </w:numPr>
        <w:spacing w:after="0" w:line="360" w:lineRule="exact"/>
        <w:ind w:left="0" w:firstLine="709"/>
        <w:rPr>
          <w:szCs w:val="28"/>
        </w:rPr>
      </w:pPr>
      <w:r>
        <w:rPr>
          <w:rFonts w:eastAsiaTheme="minorEastAsia"/>
          <w:szCs w:val="28"/>
        </w:rPr>
        <w:t xml:space="preserve">содержащей линейный тренд </w:t>
      </w:r>
      <m:oMath>
        <m:r>
          <w:rPr>
            <w:rFonts w:ascii="Cambria Math" w:eastAsiaTheme="minorEastAsia" w:hAnsi="Cambria Math"/>
            <w:szCs w:val="28"/>
          </w:rPr>
          <m:t>t</m:t>
        </m:r>
      </m:oMath>
      <w:r>
        <w:rPr>
          <w:rFonts w:eastAsiaTheme="minorEastAsia"/>
          <w:szCs w:val="28"/>
          <w:lang w:val="en-US"/>
        </w:rPr>
        <w:t>;</w:t>
      </w:r>
    </w:p>
    <w:p w14:paraId="300F1687" w14:textId="77777777" w:rsidR="00C746A0" w:rsidRPr="00C746A0" w:rsidRDefault="00C746A0" w:rsidP="00C746A0">
      <w:pPr>
        <w:pStyle w:val="a3"/>
        <w:numPr>
          <w:ilvl w:val="0"/>
          <w:numId w:val="25"/>
        </w:numPr>
        <w:spacing w:after="0" w:line="360" w:lineRule="exact"/>
        <w:ind w:left="0" w:firstLine="709"/>
        <w:rPr>
          <w:szCs w:val="28"/>
        </w:rPr>
      </w:pPr>
      <w:r>
        <w:rPr>
          <w:rFonts w:eastAsiaTheme="minorEastAsia"/>
          <w:iCs/>
          <w:color w:val="000000"/>
          <w:szCs w:val="28"/>
          <w:lang w:eastAsia="ru-RU"/>
        </w:rPr>
        <w:t xml:space="preserve">содержащей </w:t>
      </w:r>
      <w:r w:rsidR="00746823">
        <w:rPr>
          <w:rFonts w:eastAsiaTheme="minorEastAsia"/>
          <w:iCs/>
          <w:color w:val="000000"/>
          <w:szCs w:val="28"/>
          <w:lang w:eastAsia="ru-RU"/>
        </w:rPr>
        <w:t>квадратичный</w:t>
      </w:r>
      <w:r>
        <w:rPr>
          <w:rFonts w:eastAsiaTheme="minorEastAsia"/>
          <w:iCs/>
          <w:color w:val="000000"/>
          <w:szCs w:val="28"/>
          <w:lang w:eastAsia="ru-RU"/>
        </w:rPr>
        <w:t xml:space="preserve"> тренд </w:t>
      </w:r>
      <m:oMath>
        <m:sSup>
          <m:sSupPr>
            <m:ctrlPr>
              <w:rPr>
                <w:rFonts w:ascii="Cambria Math" w:eastAsia="Times New Roman" w:hAnsi="Cambria Math" w:cs="Times New Roman"/>
                <w:i/>
                <w:iCs/>
                <w:color w:val="000000"/>
                <w:szCs w:val="28"/>
                <w:lang w:val="en-US" w:eastAsia="ru-RU"/>
              </w:rPr>
            </m:ctrlPr>
          </m:sSupPr>
          <m:e>
            <m:r>
              <w:rPr>
                <w:rFonts w:ascii="Cambria Math" w:eastAsia="Times New Roman" w:hAnsi="Cambria Math" w:cs="Times New Roman"/>
                <w:color w:val="000000"/>
                <w:szCs w:val="28"/>
                <w:lang w:val="en-US" w:eastAsia="ru-RU"/>
              </w:rPr>
              <m:t>t</m:t>
            </m:r>
          </m:e>
          <m:sup>
            <m:r>
              <w:rPr>
                <w:rFonts w:ascii="Cambria Math" w:eastAsia="Times New Roman" w:hAnsi="Cambria Math" w:cs="Times New Roman"/>
                <w:color w:val="000000"/>
                <w:szCs w:val="28"/>
                <w:lang w:eastAsia="ru-RU"/>
              </w:rPr>
              <m:t>2</m:t>
            </m:r>
          </m:sup>
        </m:sSup>
      </m:oMath>
      <w:r>
        <w:rPr>
          <w:rFonts w:eastAsiaTheme="minorEastAsia"/>
          <w:iCs/>
          <w:color w:val="000000"/>
          <w:szCs w:val="28"/>
          <w:lang w:eastAsia="ru-RU"/>
        </w:rPr>
        <w:t>.</w:t>
      </w:r>
    </w:p>
    <w:p w14:paraId="4DDFF489" w14:textId="77777777" w:rsidR="00731068" w:rsidRDefault="00C7225E" w:rsidP="00731068">
      <w:pPr>
        <w:spacing w:after="0" w:line="360" w:lineRule="exact"/>
        <w:ind w:firstLine="709"/>
        <w:rPr>
          <w:rFonts w:eastAsiaTheme="minorEastAsia"/>
          <w:szCs w:val="28"/>
        </w:rPr>
      </w:pPr>
      <w:r w:rsidRPr="00C7225E">
        <w:rPr>
          <w:szCs w:val="28"/>
        </w:rPr>
        <w:t xml:space="preserve">С целью определения наилучшей из указанных моделей было произведено тестирование потенциальных моделей с помощью теста </w:t>
      </w:r>
      <w:proofErr w:type="spellStart"/>
      <w:r w:rsidRPr="00C7225E">
        <w:rPr>
          <w:szCs w:val="28"/>
        </w:rPr>
        <w:t>Йохансена</w:t>
      </w:r>
      <w:proofErr w:type="spellEnd"/>
      <w:r w:rsidRPr="00C7225E">
        <w:rPr>
          <w:szCs w:val="28"/>
        </w:rPr>
        <w:t xml:space="preserve"> при интервале в 1 лаг. Согласно результатам тестирования, приведенным на рисунке </w:t>
      </w:r>
      <w:r w:rsidR="00731068">
        <w:rPr>
          <w:szCs w:val="28"/>
        </w:rPr>
        <w:t>3.14</w:t>
      </w:r>
      <w:r w:rsidRPr="00C7225E">
        <w:rPr>
          <w:szCs w:val="28"/>
        </w:rPr>
        <w:t xml:space="preserve">, наилучшей моделью коинтеграционной зависимости является модель, </w:t>
      </w:r>
      <w:r w:rsidR="00731068" w:rsidRPr="00C7225E">
        <w:rPr>
          <w:szCs w:val="28"/>
        </w:rPr>
        <w:t>содержащая</w:t>
      </w:r>
      <w:r w:rsidRPr="00C7225E">
        <w:rPr>
          <w:szCs w:val="28"/>
        </w:rPr>
        <w:t xml:space="preserve"> только константу </w:t>
      </w:r>
      <m:oMath>
        <m:r>
          <w:rPr>
            <w:rFonts w:ascii="Cambria Math" w:hAnsi="Cambria Math"/>
            <w:szCs w:val="28"/>
          </w:rPr>
          <m:t>c</m:t>
        </m:r>
      </m:oMath>
      <w:r w:rsidRPr="00C7225E">
        <w:rPr>
          <w:rFonts w:eastAsiaTheme="minorEastAsia"/>
          <w:szCs w:val="28"/>
        </w:rPr>
        <w:t>.</w:t>
      </w:r>
    </w:p>
    <w:p w14:paraId="23B50E27" w14:textId="77777777" w:rsidR="00C7225E" w:rsidRDefault="00772408" w:rsidP="00731068">
      <w:pPr>
        <w:spacing w:after="0" w:line="360" w:lineRule="auto"/>
        <w:jc w:val="center"/>
        <w:rPr>
          <w:rFonts w:eastAsiaTheme="minorEastAsia"/>
          <w:szCs w:val="28"/>
        </w:rPr>
      </w:pPr>
      <w:r>
        <w:rPr>
          <w:rFonts w:eastAsiaTheme="minorEastAsia"/>
          <w:szCs w:val="28"/>
        </w:rPr>
        <w:lastRenderedPageBreak/>
        <w:pict w14:anchorId="153793F9">
          <v:shape id="_x0000_i1043" type="#_x0000_t75" style="width:447.6pt;height:184.3pt">
            <v:imagedata r:id="rId44" o:title="besi_transp"/>
          </v:shape>
        </w:pict>
      </w:r>
    </w:p>
    <w:p w14:paraId="73ECB499" w14:textId="77777777" w:rsidR="00731068" w:rsidRPr="008E04A1" w:rsidRDefault="00731068" w:rsidP="008E04A1">
      <w:pPr>
        <w:spacing w:after="240" w:line="360" w:lineRule="exact"/>
        <w:jc w:val="center"/>
        <w:rPr>
          <w:sz w:val="24"/>
          <w:szCs w:val="24"/>
        </w:rPr>
      </w:pPr>
      <w:r>
        <w:rPr>
          <w:b/>
          <w:sz w:val="24"/>
          <w:szCs w:val="24"/>
        </w:rPr>
        <w:t>Рисунок 3.14</w:t>
      </w:r>
      <w:r w:rsidRPr="00323352">
        <w:rPr>
          <w:b/>
          <w:sz w:val="24"/>
          <w:szCs w:val="24"/>
        </w:rPr>
        <w:t xml:space="preserve"> </w:t>
      </w:r>
      <w:r w:rsidRPr="00323352">
        <w:rPr>
          <w:sz w:val="24"/>
          <w:szCs w:val="24"/>
        </w:rPr>
        <w:t xml:space="preserve">– Результаты тестирования </w:t>
      </w:r>
      <w:r>
        <w:rPr>
          <w:sz w:val="24"/>
          <w:szCs w:val="24"/>
        </w:rPr>
        <w:t xml:space="preserve">коинтеграции </w:t>
      </w:r>
      <w:r w:rsidRPr="00323352">
        <w:rPr>
          <w:sz w:val="24"/>
          <w:szCs w:val="24"/>
        </w:rPr>
        <w:t xml:space="preserve">временных рядов </w:t>
      </w:r>
      <w:r>
        <w:rPr>
          <w:sz w:val="24"/>
          <w:szCs w:val="24"/>
          <w:lang w:val="en-US"/>
        </w:rPr>
        <w:t>TRANSP</w:t>
      </w:r>
      <w:r w:rsidRPr="00323352">
        <w:rPr>
          <w:sz w:val="24"/>
          <w:szCs w:val="24"/>
        </w:rPr>
        <w:t>_</w:t>
      </w:r>
      <w:r w:rsidRPr="00323352">
        <w:rPr>
          <w:sz w:val="24"/>
          <w:szCs w:val="24"/>
          <w:lang w:val="en-US"/>
        </w:rPr>
        <w:t>SA</w:t>
      </w:r>
      <w:r w:rsidRPr="009B5C96">
        <w:rPr>
          <w:sz w:val="24"/>
          <w:szCs w:val="24"/>
        </w:rPr>
        <w:t>,</w:t>
      </w:r>
      <w:r>
        <w:rPr>
          <w:sz w:val="24"/>
          <w:szCs w:val="24"/>
        </w:rPr>
        <w:t xml:space="preserve"> </w:t>
      </w:r>
      <w:r>
        <w:rPr>
          <w:sz w:val="24"/>
          <w:szCs w:val="24"/>
          <w:lang w:val="en-US"/>
        </w:rPr>
        <w:t>BESI</w:t>
      </w:r>
      <w:r w:rsidRPr="00323352">
        <w:rPr>
          <w:sz w:val="24"/>
          <w:szCs w:val="24"/>
        </w:rPr>
        <w:t>_</w:t>
      </w:r>
      <w:r>
        <w:rPr>
          <w:sz w:val="24"/>
          <w:szCs w:val="24"/>
          <w:lang w:val="en-US"/>
        </w:rPr>
        <w:t>TRANSP</w:t>
      </w:r>
      <w:r w:rsidRPr="00323352">
        <w:rPr>
          <w:sz w:val="24"/>
          <w:szCs w:val="24"/>
        </w:rPr>
        <w:t xml:space="preserve"> тестом </w:t>
      </w:r>
      <w:proofErr w:type="spellStart"/>
      <w:r>
        <w:rPr>
          <w:sz w:val="24"/>
          <w:szCs w:val="24"/>
        </w:rPr>
        <w:t>Йохансена</w:t>
      </w:r>
      <w:proofErr w:type="spellEnd"/>
    </w:p>
    <w:p w14:paraId="5AD947E4" w14:textId="77777777" w:rsidR="00E96E92" w:rsidRPr="00AF1E76" w:rsidRDefault="00E96E92" w:rsidP="000A1DC9">
      <w:pPr>
        <w:pStyle w:val="2"/>
        <w:spacing w:before="360" w:after="240"/>
      </w:pPr>
      <w:bookmarkStart w:id="26" w:name="_Toc72998964"/>
      <w:r w:rsidRPr="00AF1E76">
        <w:t xml:space="preserve">3.4 Модель коррекции ошибок для временных рядов </w:t>
      </w:r>
      <w:r w:rsidR="00C5354D" w:rsidRPr="00AF1E76">
        <w:t>базовых экономических индикаторов строительств</w:t>
      </w:r>
      <w:r w:rsidR="00045CD5" w:rsidRPr="00AF1E76">
        <w:t>а и транспорта</w:t>
      </w:r>
      <w:bookmarkEnd w:id="26"/>
    </w:p>
    <w:p w14:paraId="5CA7EED6" w14:textId="77777777" w:rsidR="00290E84" w:rsidRDefault="00E96E92" w:rsidP="00A7097E">
      <w:pPr>
        <w:spacing w:after="0" w:line="360" w:lineRule="exact"/>
        <w:ind w:firstLine="709"/>
        <w:rPr>
          <w:szCs w:val="28"/>
        </w:rPr>
      </w:pPr>
      <w:r>
        <w:rPr>
          <w:szCs w:val="28"/>
        </w:rPr>
        <w:t xml:space="preserve">В пункте 3.3 для 2 ВЭД: </w:t>
      </w:r>
      <w:r w:rsidR="009D7366">
        <w:rPr>
          <w:szCs w:val="28"/>
        </w:rPr>
        <w:t>транспорт</w:t>
      </w:r>
      <w:r w:rsidR="00290E84">
        <w:rPr>
          <w:szCs w:val="28"/>
        </w:rPr>
        <w:t>, строительство — была ус</w:t>
      </w:r>
      <w:r>
        <w:rPr>
          <w:szCs w:val="28"/>
        </w:rPr>
        <w:t>тановлена коинтегрированность рядов БЭИ и ОЭИ.</w:t>
      </w:r>
    </w:p>
    <w:p w14:paraId="31826EFF" w14:textId="77777777" w:rsidR="00290E84" w:rsidRDefault="00290E84" w:rsidP="00A7097E">
      <w:pPr>
        <w:spacing w:after="0" w:line="360" w:lineRule="exact"/>
        <w:ind w:firstLine="709"/>
        <w:rPr>
          <w:szCs w:val="28"/>
        </w:rPr>
      </w:pPr>
      <w:r>
        <w:rPr>
          <w:szCs w:val="28"/>
        </w:rPr>
        <w:t>Рассмотрим модели коррекции ошибок на основании полученных выводов.</w:t>
      </w:r>
    </w:p>
    <w:p w14:paraId="73E8EBA6" w14:textId="77777777" w:rsidR="00B61B8E" w:rsidRPr="00CF5D55" w:rsidRDefault="00290E84" w:rsidP="000A1DC9">
      <w:pPr>
        <w:spacing w:before="240" w:after="0" w:line="360" w:lineRule="exact"/>
        <w:ind w:firstLine="709"/>
        <w:rPr>
          <w:rFonts w:cs="Times New Roman"/>
          <w:szCs w:val="28"/>
        </w:rPr>
      </w:pPr>
      <w:r>
        <w:rPr>
          <w:rFonts w:cs="Times New Roman"/>
          <w:szCs w:val="28"/>
          <w:u w:val="single"/>
        </w:rPr>
        <w:t>Строительство</w:t>
      </w:r>
      <w:r>
        <w:rPr>
          <w:rFonts w:cs="Times New Roman"/>
          <w:szCs w:val="28"/>
        </w:rPr>
        <w:t>.</w:t>
      </w:r>
    </w:p>
    <w:p w14:paraId="49A5364A" w14:textId="77777777" w:rsidR="00B61B8E" w:rsidRDefault="00B61B8E" w:rsidP="00A7097E">
      <w:pPr>
        <w:spacing w:after="0" w:line="360" w:lineRule="exact"/>
        <w:ind w:firstLine="709"/>
        <w:rPr>
          <w:rFonts w:cs="Times New Roman"/>
          <w:szCs w:val="28"/>
        </w:rPr>
      </w:pPr>
      <w:r>
        <w:rPr>
          <w:rFonts w:cs="Times New Roman"/>
          <w:szCs w:val="28"/>
        </w:rPr>
        <w:t>Построенная модель</w:t>
      </w:r>
      <w:r w:rsidR="0011508D" w:rsidRPr="0011508D">
        <w:rPr>
          <w:rFonts w:cs="Times New Roman"/>
          <w:szCs w:val="28"/>
        </w:rPr>
        <w:t xml:space="preserve"> </w:t>
      </w:r>
      <w:r>
        <w:rPr>
          <w:rFonts w:cs="Times New Roman"/>
          <w:szCs w:val="28"/>
        </w:rPr>
        <w:t>коррекции ошибок</w:t>
      </w:r>
      <w:r w:rsidR="002F2A90">
        <w:rPr>
          <w:rFonts w:cs="Times New Roman"/>
          <w:szCs w:val="28"/>
        </w:rPr>
        <w:t xml:space="preserve"> с участием временного ряда СС</w:t>
      </w:r>
      <w:r w:rsidR="002F2A90" w:rsidRPr="002F2A90">
        <w:rPr>
          <w:rFonts w:cs="Times New Roman"/>
          <w:szCs w:val="28"/>
        </w:rPr>
        <w:t>_</w:t>
      </w:r>
      <w:r w:rsidR="002F2A90">
        <w:rPr>
          <w:rFonts w:cs="Times New Roman"/>
          <w:szCs w:val="28"/>
          <w:lang w:val="en-US"/>
        </w:rPr>
        <w:t>SA</w:t>
      </w:r>
      <w:r>
        <w:rPr>
          <w:rFonts w:cs="Times New Roman"/>
          <w:szCs w:val="28"/>
        </w:rPr>
        <w:t xml:space="preserve"> имеет вид</w:t>
      </w:r>
      <w:r w:rsidR="009B3611">
        <w:rPr>
          <w:rFonts w:cs="Times New Roman"/>
          <w:szCs w:val="28"/>
        </w:rPr>
        <w:t>,</w:t>
      </w:r>
      <w:r w:rsidR="009B3611" w:rsidRPr="009B3611">
        <w:rPr>
          <w:rFonts w:cs="Times New Roman"/>
          <w:szCs w:val="28"/>
        </w:rPr>
        <w:t xml:space="preserve"> </w:t>
      </w:r>
      <w:r w:rsidR="009B3611">
        <w:rPr>
          <w:rFonts w:cs="Times New Roman"/>
          <w:szCs w:val="28"/>
        </w:rPr>
        <w:t>приведенный в уравнении 3.1</w:t>
      </w:r>
      <w:r w:rsidR="00CF0E03">
        <w:rPr>
          <w:rFonts w:cs="Times New Roman"/>
          <w:szCs w:val="28"/>
        </w:rPr>
        <w:t>.</w:t>
      </w:r>
    </w:p>
    <w:p w14:paraId="62209FCE" w14:textId="77777777" w:rsidR="00AA697F" w:rsidRPr="00EF552C" w:rsidRDefault="00AA697F" w:rsidP="00AA697F">
      <w:pPr>
        <w:jc w:val="center"/>
        <w:rPr>
          <w:rFonts w:eastAsiaTheme="minorEastAsia" w:cs="Times New Roman"/>
          <w:szCs w:val="28"/>
        </w:rPr>
      </w:pPr>
      <m:oMathPara>
        <m:oMathParaPr>
          <m:jc m:val="right"/>
        </m:oMathParaPr>
        <m:oMath>
          <m:r>
            <w:rPr>
              <w:rFonts w:ascii="Cambria Math" w:hAnsi="Cambria Math"/>
              <w:szCs w:val="28"/>
            </w:rPr>
            <m:t>D</m:t>
          </m:r>
          <m:d>
            <m:dPr>
              <m:ctrlPr>
                <w:rPr>
                  <w:rFonts w:ascii="Cambria Math" w:hAnsi="Cambria Math"/>
                  <w:i/>
                  <w:szCs w:val="28"/>
                </w:rPr>
              </m:ctrlPr>
            </m:dPr>
            <m:e>
              <m:r>
                <w:rPr>
                  <w:rFonts w:ascii="Cambria Math" w:hAnsi="Cambria Math"/>
                  <w:szCs w:val="28"/>
                </w:rPr>
                <m:t>CONSTR_SA</m:t>
              </m:r>
            </m:e>
          </m:d>
          <m:r>
            <w:rPr>
              <w:rFonts w:ascii="Cambria Math" w:hAnsi="Cambria Math"/>
              <w:szCs w:val="28"/>
            </w:rPr>
            <m:t>=-0.485×</m:t>
          </m:r>
          <m:r>
            <w:rPr>
              <w:rFonts w:ascii="Cambria Math" w:eastAsiaTheme="minorEastAsia" w:hAnsi="Cambria Math" w:cs="Times New Roman"/>
              <w:szCs w:val="28"/>
            </w:rPr>
            <m:t xml:space="preserve">                                       (3.1)</m:t>
          </m:r>
        </m:oMath>
      </m:oMathPara>
    </w:p>
    <w:p w14:paraId="189F8365" w14:textId="77777777" w:rsidR="00B13D16" w:rsidRPr="00334659" w:rsidRDefault="00AA697F" w:rsidP="00AA697F">
      <w:pPr>
        <w:jc w:val="center"/>
        <w:rPr>
          <w:rFonts w:eastAsiaTheme="minorEastAsia" w:cs="Times New Roman"/>
          <w:i/>
          <w:szCs w:val="28"/>
        </w:rPr>
      </w:pPr>
      <m:oMathPara>
        <m:oMathParaPr>
          <m:jc m:val="center"/>
        </m:oMathParaPr>
        <m:oMath>
          <m:r>
            <w:rPr>
              <w:rFonts w:ascii="Cambria Math" w:hAnsi="Cambria Math"/>
              <w:szCs w:val="28"/>
            </w:rPr>
            <m:t>×</m:t>
          </m:r>
          <m:d>
            <m:dPr>
              <m:ctrlPr>
                <w:rPr>
                  <w:rFonts w:ascii="Cambria Math" w:hAnsi="Cambria Math"/>
                  <w:i/>
                  <w:szCs w:val="28"/>
                </w:rPr>
              </m:ctrlPr>
            </m:dPr>
            <m:e>
              <m:r>
                <w:rPr>
                  <w:rFonts w:ascii="Cambria Math" w:hAnsi="Cambria Math"/>
                  <w:szCs w:val="28"/>
                </w:rPr>
                <m:t>CONSTR_SA(-1)-38.534×CC_SA(-1)+ 25.605×t-11001.06</m:t>
              </m:r>
            </m:e>
          </m:d>
          <m:r>
            <w:rPr>
              <w:rFonts w:ascii="Cambria Math" w:eastAsiaTheme="minorEastAsia" w:hAnsi="Cambria Math" w:cs="Times New Roman"/>
              <w:szCs w:val="28"/>
            </w:rPr>
            <m:t xml:space="preserve">+          </m:t>
          </m:r>
        </m:oMath>
      </m:oMathPara>
    </w:p>
    <w:p w14:paraId="3A808033" w14:textId="77777777" w:rsidR="00334659" w:rsidRPr="00334659" w:rsidRDefault="00334659" w:rsidP="00334659">
      <w:pPr>
        <w:jc w:val="left"/>
        <w:rPr>
          <w:rFonts w:eastAsiaTheme="minorEastAsia" w:cs="Times New Roman"/>
          <w:i/>
          <w:szCs w:val="28"/>
        </w:rPr>
      </w:pPr>
      <m:oMathPara>
        <m:oMath>
          <m:r>
            <w:rPr>
              <w:rFonts w:ascii="Cambria Math" w:eastAsiaTheme="minorEastAsia" w:hAnsi="Cambria Math" w:cs="Times New Roman"/>
              <w:szCs w:val="28"/>
            </w:rPr>
            <m:t>+</m:t>
          </m:r>
          <m:r>
            <m:rPr>
              <m:sty m:val="p"/>
            </m:rPr>
            <w:rPr>
              <w:rFonts w:ascii="Cambria Math" w:hAnsi="Cambria Math"/>
              <w:szCs w:val="28"/>
            </w:rPr>
            <m:t>0.405</m:t>
          </m:r>
          <m:r>
            <w:rPr>
              <w:rFonts w:ascii="Cambria Math" w:hAnsi="Cambria Math"/>
              <w:szCs w:val="28"/>
            </w:rPr>
            <m:t>×D</m:t>
          </m:r>
          <m:d>
            <m:dPr>
              <m:ctrlPr>
                <w:rPr>
                  <w:rFonts w:ascii="Cambria Math" w:hAnsi="Cambria Math"/>
                  <w:i/>
                  <w:szCs w:val="28"/>
                </w:rPr>
              </m:ctrlPr>
            </m:dPr>
            <m:e>
              <m:r>
                <w:rPr>
                  <w:rFonts w:ascii="Cambria Math" w:hAnsi="Cambria Math"/>
                  <w:szCs w:val="28"/>
                </w:rPr>
                <m:t>CONSTR_SA(-1)</m:t>
              </m:r>
            </m:e>
          </m:d>
          <m:r>
            <w:rPr>
              <w:rFonts w:ascii="Cambria Math" w:hAnsi="Cambria Math"/>
              <w:szCs w:val="28"/>
            </w:rPr>
            <m:t>-71.579×</m:t>
          </m:r>
          <m:r>
            <w:rPr>
              <w:rFonts w:ascii="Cambria Math" w:eastAsiaTheme="minorEastAsia" w:hAnsi="Cambria Math"/>
              <w:szCs w:val="28"/>
              <w:lang w:val="en-US"/>
            </w:rPr>
            <m:t>D</m:t>
          </m:r>
          <m:d>
            <m:dPr>
              <m:ctrlPr>
                <w:rPr>
                  <w:rFonts w:ascii="Cambria Math" w:eastAsiaTheme="minorEastAsia" w:hAnsi="Cambria Math"/>
                  <w:i/>
                  <w:szCs w:val="28"/>
                  <w:lang w:val="en-US"/>
                </w:rPr>
              </m:ctrlPr>
            </m:dPr>
            <m:e>
              <m:r>
                <w:rPr>
                  <w:rFonts w:ascii="Cambria Math" w:eastAsiaTheme="minorEastAsia" w:hAnsi="Cambria Math"/>
                  <w:szCs w:val="28"/>
                  <w:lang w:val="en-US"/>
                </w:rPr>
                <m:t>C</m:t>
              </m:r>
              <m:r>
                <w:rPr>
                  <w:rFonts w:ascii="Cambria Math" w:eastAsiaTheme="minorEastAsia" w:hAnsi="Cambria Math"/>
                  <w:szCs w:val="28"/>
                </w:rPr>
                <m:t>C_SA(-1)</m:t>
              </m:r>
            </m:e>
          </m:d>
          <m:r>
            <w:rPr>
              <w:rFonts w:ascii="Cambria Math" w:eastAsiaTheme="minorEastAsia" w:hAnsi="Cambria Math"/>
              <w:szCs w:val="28"/>
              <w:lang w:val="en-US"/>
            </w:rPr>
            <m:t>-</m:t>
          </m:r>
        </m:oMath>
      </m:oMathPara>
    </w:p>
    <w:p w14:paraId="6EC2FB71" w14:textId="77777777" w:rsidR="002F2A90" w:rsidRDefault="00907C5F" w:rsidP="00334659">
      <w:pPr>
        <w:jc w:val="center"/>
        <w:rPr>
          <w:szCs w:val="28"/>
        </w:rPr>
      </w:pPr>
      <m:oMath>
        <m:r>
          <w:rPr>
            <w:rFonts w:ascii="Cambria Math" w:eastAsiaTheme="minorEastAsia" w:hAnsi="Cambria Math"/>
            <w:szCs w:val="28"/>
          </w:rPr>
          <m:t>- 0.254×</m:t>
        </m:r>
        <m:r>
          <w:rPr>
            <w:rFonts w:ascii="Cambria Math" w:hAnsi="Cambria Math"/>
            <w:szCs w:val="28"/>
          </w:rPr>
          <m:t>D</m:t>
        </m:r>
        <m:d>
          <m:dPr>
            <m:ctrlPr>
              <w:rPr>
                <w:rFonts w:ascii="Cambria Math" w:hAnsi="Cambria Math"/>
                <w:i/>
                <w:szCs w:val="28"/>
              </w:rPr>
            </m:ctrlPr>
          </m:dPr>
          <m:e>
            <m:r>
              <w:rPr>
                <w:rFonts w:ascii="Cambria Math" w:hAnsi="Cambria Math"/>
                <w:szCs w:val="28"/>
              </w:rPr>
              <m:t>CONSTR_SA(-2)</m:t>
            </m:r>
          </m:e>
        </m:d>
        <m:r>
          <w:rPr>
            <w:rFonts w:ascii="Cambria Math" w:hAnsi="Cambria Math"/>
            <w:szCs w:val="28"/>
          </w:rPr>
          <m:t>.</m:t>
        </m:r>
      </m:oMath>
      <w:r w:rsidR="00290E84" w:rsidRPr="00334659">
        <w:rPr>
          <w:szCs w:val="28"/>
        </w:rPr>
        <w:t xml:space="preserve"> </w:t>
      </w:r>
    </w:p>
    <w:p w14:paraId="493512DD" w14:textId="77777777" w:rsidR="00713D77" w:rsidRDefault="002F2A90" w:rsidP="00A7097E">
      <w:pPr>
        <w:spacing w:after="0" w:line="360" w:lineRule="exact"/>
        <w:ind w:firstLine="709"/>
        <w:rPr>
          <w:szCs w:val="28"/>
        </w:rPr>
      </w:pPr>
      <w:r>
        <w:rPr>
          <w:szCs w:val="28"/>
        </w:rPr>
        <w:t>Все коэффициенты являются статист</w:t>
      </w:r>
      <w:r w:rsidR="00713D77">
        <w:rPr>
          <w:szCs w:val="28"/>
        </w:rPr>
        <w:t>и</w:t>
      </w:r>
      <w:r>
        <w:rPr>
          <w:szCs w:val="28"/>
        </w:rPr>
        <w:t xml:space="preserve">чески </w:t>
      </w:r>
      <w:r w:rsidR="00713D77">
        <w:rPr>
          <w:szCs w:val="28"/>
        </w:rPr>
        <w:t>значимыми</w:t>
      </w:r>
      <w:r w:rsidR="00713D77" w:rsidRPr="00713D77">
        <w:rPr>
          <w:szCs w:val="28"/>
        </w:rPr>
        <w:t>.</w:t>
      </w:r>
    </w:p>
    <w:p w14:paraId="14218905" w14:textId="77777777" w:rsidR="006D09F0" w:rsidRPr="00F527B7" w:rsidRDefault="00907C5F" w:rsidP="00F378A1">
      <w:pPr>
        <w:spacing w:after="0" w:line="360" w:lineRule="exact"/>
        <w:ind w:firstLine="709"/>
        <w:rPr>
          <w:rFonts w:eastAsiaTheme="minorEastAsia"/>
          <w:szCs w:val="28"/>
        </w:rPr>
      </w:pPr>
      <w:r>
        <w:rPr>
          <w:szCs w:val="28"/>
        </w:rPr>
        <w:t xml:space="preserve">В скобках при коэффициенте </w:t>
      </w:r>
      <m:oMath>
        <m:r>
          <w:rPr>
            <w:rFonts w:ascii="Cambria Math" w:hAnsi="Cambria Math"/>
            <w:szCs w:val="28"/>
          </w:rPr>
          <m:t>-0.485</m:t>
        </m:r>
      </m:oMath>
      <w:r>
        <w:rPr>
          <w:rFonts w:eastAsiaTheme="minorEastAsia"/>
          <w:szCs w:val="28"/>
        </w:rPr>
        <w:t xml:space="preserve"> приведено выражение остатков коинтеграционной модели, основания для построения которой были получены в пункте 3.3.</w:t>
      </w:r>
      <w:r w:rsidR="006D09F0" w:rsidRPr="006D09F0">
        <w:rPr>
          <w:rFonts w:eastAsiaTheme="minorEastAsia"/>
          <w:szCs w:val="28"/>
        </w:rPr>
        <w:t xml:space="preserve"> </w:t>
      </w:r>
      <w:r w:rsidR="006D09F0">
        <w:rPr>
          <w:rFonts w:eastAsiaTheme="minorEastAsia"/>
          <w:szCs w:val="28"/>
        </w:rPr>
        <w:t xml:space="preserve">Данные остатки являются нормально распределенными, о чём свидетельствует </w:t>
      </w:r>
      <m:oMath>
        <m:r>
          <w:rPr>
            <w:rFonts w:ascii="Cambria Math" w:eastAsiaTheme="minorEastAsia" w:hAnsi="Cambria Math"/>
            <w:szCs w:val="28"/>
          </w:rPr>
          <m:t>p</m:t>
        </m:r>
      </m:oMath>
      <w:r w:rsidR="006D09F0" w:rsidRPr="006D09F0">
        <w:rPr>
          <w:rFonts w:eastAsiaTheme="minorEastAsia"/>
          <w:szCs w:val="28"/>
        </w:rPr>
        <w:t>-</w:t>
      </w:r>
      <w:r w:rsidR="006D09F0">
        <w:rPr>
          <w:rFonts w:eastAsiaTheme="minorEastAsia"/>
          <w:szCs w:val="28"/>
        </w:rPr>
        <w:t xml:space="preserve">значение, равное 0.286 </w:t>
      </w:r>
      <w:r w:rsidR="006D09F0" w:rsidRPr="006D09F0">
        <w:rPr>
          <w:rFonts w:eastAsiaTheme="minorEastAsia"/>
          <w:szCs w:val="28"/>
        </w:rPr>
        <w:t xml:space="preserve">&gt; 0.05 </w:t>
      </w:r>
      <w:r w:rsidR="006D09F0">
        <w:rPr>
          <w:rFonts w:eastAsiaTheme="minorEastAsia"/>
          <w:szCs w:val="28"/>
        </w:rPr>
        <w:t>для статистики Жака-</w:t>
      </w:r>
      <w:proofErr w:type="spellStart"/>
      <w:r w:rsidR="006D09F0">
        <w:rPr>
          <w:rFonts w:eastAsiaTheme="minorEastAsia"/>
          <w:szCs w:val="28"/>
        </w:rPr>
        <w:t>Бера</w:t>
      </w:r>
      <w:proofErr w:type="spellEnd"/>
      <w:r w:rsidR="00DF7017">
        <w:rPr>
          <w:rFonts w:eastAsiaTheme="minorEastAsia"/>
          <w:szCs w:val="28"/>
          <w:lang w:val="be-BY"/>
        </w:rPr>
        <w:t>,</w:t>
      </w:r>
      <w:r w:rsidR="006D09F0">
        <w:rPr>
          <w:rFonts w:eastAsiaTheme="minorEastAsia"/>
          <w:szCs w:val="28"/>
        </w:rPr>
        <w:t xml:space="preserve"> и гистограмма, приведенная на рисунке 3.15</w:t>
      </w:r>
      <w:r w:rsidR="002B5F60">
        <w:rPr>
          <w:rFonts w:eastAsiaTheme="minorEastAsia"/>
          <w:szCs w:val="28"/>
        </w:rPr>
        <w:t>.</w:t>
      </w:r>
      <w:r w:rsidR="002B5F60" w:rsidRPr="002B5F60">
        <w:rPr>
          <w:rFonts w:eastAsiaTheme="minorEastAsia"/>
          <w:szCs w:val="28"/>
        </w:rPr>
        <w:t xml:space="preserve"> </w:t>
      </w:r>
      <w:r w:rsidR="002B5F60">
        <w:rPr>
          <w:rFonts w:eastAsiaTheme="minorEastAsia"/>
          <w:szCs w:val="28"/>
        </w:rPr>
        <w:t>О</w:t>
      </w:r>
      <w:r w:rsidR="00F378A1">
        <w:rPr>
          <w:rFonts w:eastAsiaTheme="minorEastAsia"/>
          <w:szCs w:val="28"/>
        </w:rPr>
        <w:t>ст</w:t>
      </w:r>
      <w:r w:rsidR="002B5F60">
        <w:rPr>
          <w:rFonts w:eastAsiaTheme="minorEastAsia"/>
          <w:szCs w:val="28"/>
        </w:rPr>
        <w:t>атки</w:t>
      </w:r>
      <w:r w:rsidR="00F378A1">
        <w:rPr>
          <w:rFonts w:eastAsiaTheme="minorEastAsia"/>
          <w:szCs w:val="28"/>
        </w:rPr>
        <w:t xml:space="preserve"> модели некоррелированы, что свидетельствует об отсутствии автокорреляции рассматриваемого временного ряда остатков</w:t>
      </w:r>
      <w:r w:rsidR="00D85877">
        <w:rPr>
          <w:rFonts w:eastAsiaTheme="minorEastAsia"/>
          <w:szCs w:val="28"/>
          <w:lang w:val="be-BY"/>
        </w:rPr>
        <w:t xml:space="preserve"> (</w:t>
      </w:r>
      <w:r w:rsidR="00F378A1">
        <w:rPr>
          <w:rFonts w:eastAsiaTheme="minorEastAsia"/>
          <w:szCs w:val="28"/>
        </w:rPr>
        <w:t>см. рис. 3.16</w:t>
      </w:r>
      <w:r w:rsidR="00D85877">
        <w:rPr>
          <w:rFonts w:eastAsiaTheme="minorEastAsia"/>
          <w:szCs w:val="28"/>
          <w:lang w:val="be-BY"/>
        </w:rPr>
        <w:t>)</w:t>
      </w:r>
      <w:r w:rsidR="00F378A1">
        <w:rPr>
          <w:rFonts w:eastAsiaTheme="minorEastAsia"/>
          <w:szCs w:val="28"/>
        </w:rPr>
        <w:t>. Таким образом, остатки</w:t>
      </w:r>
      <w:r w:rsidR="00124D24">
        <w:rPr>
          <w:rFonts w:eastAsiaTheme="minorEastAsia"/>
          <w:szCs w:val="28"/>
        </w:rPr>
        <w:t xml:space="preserve"> рассматриваемого</w:t>
      </w:r>
      <w:r w:rsidR="00F378A1">
        <w:rPr>
          <w:rFonts w:eastAsiaTheme="minorEastAsia"/>
          <w:szCs w:val="28"/>
        </w:rPr>
        <w:t xml:space="preserve"> коинтеграционного уравнения </w:t>
      </w:r>
      <w:r w:rsidR="00124D24">
        <w:rPr>
          <w:rFonts w:eastAsiaTheme="minorEastAsia"/>
          <w:szCs w:val="28"/>
        </w:rPr>
        <w:t>являются стационарным временным рядом.</w:t>
      </w:r>
    </w:p>
    <w:p w14:paraId="65924B66" w14:textId="77777777" w:rsidR="00907C5F" w:rsidRDefault="006D09F0" w:rsidP="006D09F0">
      <w:pPr>
        <w:spacing w:after="0" w:line="360" w:lineRule="auto"/>
      </w:pPr>
      <w:r>
        <w:object w:dxaOrig="9556" w:dyaOrig="3810" w14:anchorId="10347D5E">
          <v:shape id="_x0000_i1044" type="#_x0000_t75" style="width:478.2pt;height:191.3pt" o:ole="">
            <v:imagedata r:id="rId45" o:title=""/>
          </v:shape>
          <o:OLEObject Type="Embed" ProgID="EViews.Workfile.2" ShapeID="_x0000_i1044" DrawAspect="Content" ObjectID="_1683624467" r:id="rId46"/>
        </w:object>
      </w:r>
    </w:p>
    <w:p w14:paraId="386365F1" w14:textId="77777777" w:rsidR="006D09F0" w:rsidRPr="00F527B7" w:rsidRDefault="006D09F0" w:rsidP="002620DB">
      <w:pPr>
        <w:spacing w:after="240" w:line="360" w:lineRule="exact"/>
        <w:jc w:val="center"/>
        <w:rPr>
          <w:sz w:val="24"/>
          <w:szCs w:val="24"/>
        </w:rPr>
      </w:pPr>
      <w:r>
        <w:rPr>
          <w:b/>
          <w:sz w:val="24"/>
          <w:szCs w:val="24"/>
        </w:rPr>
        <w:t>Рисунок 3.15</w:t>
      </w:r>
      <w:r w:rsidRPr="00323352">
        <w:rPr>
          <w:b/>
          <w:sz w:val="24"/>
          <w:szCs w:val="24"/>
        </w:rPr>
        <w:t xml:space="preserve"> </w:t>
      </w:r>
      <w:r w:rsidRPr="00323352">
        <w:rPr>
          <w:sz w:val="24"/>
          <w:szCs w:val="24"/>
        </w:rPr>
        <w:t xml:space="preserve">– </w:t>
      </w:r>
      <w:r w:rsidR="00166E43">
        <w:rPr>
          <w:sz w:val="24"/>
          <w:szCs w:val="24"/>
        </w:rPr>
        <w:t xml:space="preserve">Гистограмма </w:t>
      </w:r>
      <w:r w:rsidR="00F378A1">
        <w:rPr>
          <w:sz w:val="24"/>
          <w:szCs w:val="24"/>
        </w:rPr>
        <w:t xml:space="preserve">остатков коинтеграционного уравнения с использованием временного ряда </w:t>
      </w:r>
      <w:r w:rsidR="00F378A1">
        <w:rPr>
          <w:sz w:val="24"/>
          <w:szCs w:val="24"/>
          <w:lang w:val="en-US"/>
        </w:rPr>
        <w:t>CC</w:t>
      </w:r>
      <w:r w:rsidR="00F378A1" w:rsidRPr="00F378A1">
        <w:rPr>
          <w:sz w:val="24"/>
          <w:szCs w:val="24"/>
        </w:rPr>
        <w:t>_</w:t>
      </w:r>
      <w:r w:rsidR="00F378A1">
        <w:rPr>
          <w:sz w:val="24"/>
          <w:szCs w:val="24"/>
          <w:lang w:val="en-US"/>
        </w:rPr>
        <w:t>SA</w:t>
      </w:r>
    </w:p>
    <w:p w14:paraId="584A98E1" w14:textId="77777777" w:rsidR="002620DB" w:rsidRDefault="00772408" w:rsidP="002620DB">
      <w:pPr>
        <w:spacing w:after="0" w:line="360" w:lineRule="auto"/>
        <w:jc w:val="center"/>
        <w:rPr>
          <w:sz w:val="24"/>
          <w:szCs w:val="24"/>
          <w:lang w:val="en-US"/>
        </w:rPr>
      </w:pPr>
      <w:r>
        <w:rPr>
          <w:sz w:val="24"/>
          <w:szCs w:val="24"/>
          <w:lang w:val="en-US"/>
        </w:rPr>
        <w:pict w14:anchorId="48BA44AF">
          <v:shape id="_x0000_i1045" type="#_x0000_t75" style="width:416.95pt;height:213.85pt">
            <v:imagedata r:id="rId47" o:title="corr_cc_sa"/>
          </v:shape>
        </w:pict>
      </w:r>
    </w:p>
    <w:p w14:paraId="40D7D0C5" w14:textId="77777777" w:rsidR="006D09F0" w:rsidRPr="002B5F60" w:rsidRDefault="002620DB" w:rsidP="00145935">
      <w:pPr>
        <w:spacing w:after="240" w:line="360" w:lineRule="exact"/>
        <w:jc w:val="center"/>
        <w:rPr>
          <w:sz w:val="24"/>
          <w:szCs w:val="24"/>
        </w:rPr>
      </w:pPr>
      <w:r>
        <w:rPr>
          <w:b/>
          <w:sz w:val="24"/>
          <w:szCs w:val="24"/>
        </w:rPr>
        <w:t>Рисунок 3.16</w:t>
      </w:r>
      <w:r w:rsidRPr="00323352">
        <w:rPr>
          <w:b/>
          <w:sz w:val="24"/>
          <w:szCs w:val="24"/>
        </w:rPr>
        <w:t xml:space="preserve"> </w:t>
      </w:r>
      <w:r w:rsidRPr="00323352">
        <w:rPr>
          <w:sz w:val="24"/>
          <w:szCs w:val="24"/>
        </w:rPr>
        <w:t xml:space="preserve">– </w:t>
      </w:r>
      <w:r>
        <w:rPr>
          <w:sz w:val="24"/>
          <w:szCs w:val="24"/>
        </w:rPr>
        <w:t xml:space="preserve">Коррелограмма остатков коинтеграционного уравнения с использованием временного ряда </w:t>
      </w:r>
      <w:r>
        <w:rPr>
          <w:sz w:val="24"/>
          <w:szCs w:val="24"/>
          <w:lang w:val="en-US"/>
        </w:rPr>
        <w:t>CC</w:t>
      </w:r>
      <w:r w:rsidRPr="00F378A1">
        <w:rPr>
          <w:sz w:val="24"/>
          <w:szCs w:val="24"/>
        </w:rPr>
        <w:t>_</w:t>
      </w:r>
      <w:r>
        <w:rPr>
          <w:sz w:val="24"/>
          <w:szCs w:val="24"/>
          <w:lang w:val="en-US"/>
        </w:rPr>
        <w:t>SA</w:t>
      </w:r>
    </w:p>
    <w:p w14:paraId="3270F806" w14:textId="77777777" w:rsidR="00713D77" w:rsidRDefault="00713D77" w:rsidP="00A7097E">
      <w:pPr>
        <w:spacing w:after="0" w:line="360" w:lineRule="exact"/>
        <w:ind w:firstLine="709"/>
        <w:rPr>
          <w:szCs w:val="28"/>
        </w:rPr>
      </w:pPr>
      <w:r>
        <w:rPr>
          <w:szCs w:val="28"/>
        </w:rPr>
        <w:t xml:space="preserve">Модель коррекции ошибок с участием временного ряда </w:t>
      </w:r>
      <w:r>
        <w:rPr>
          <w:szCs w:val="28"/>
          <w:lang w:val="en-US"/>
        </w:rPr>
        <w:t>BESI</w:t>
      </w:r>
      <w:r w:rsidRPr="00713D77">
        <w:rPr>
          <w:szCs w:val="28"/>
        </w:rPr>
        <w:t>_</w:t>
      </w:r>
      <w:r>
        <w:rPr>
          <w:szCs w:val="28"/>
          <w:lang w:val="en-US"/>
        </w:rPr>
        <w:t>CONSTR</w:t>
      </w:r>
      <w:r w:rsidRPr="00713D77">
        <w:rPr>
          <w:szCs w:val="28"/>
        </w:rPr>
        <w:t xml:space="preserve"> </w:t>
      </w:r>
      <w:r>
        <w:rPr>
          <w:szCs w:val="28"/>
        </w:rPr>
        <w:t>имеет вид:</w:t>
      </w:r>
    </w:p>
    <w:p w14:paraId="32E7CB95" w14:textId="77777777" w:rsidR="00713D77" w:rsidRPr="00EF552C" w:rsidRDefault="00713D77" w:rsidP="00713D77">
      <w:pPr>
        <w:jc w:val="center"/>
        <w:rPr>
          <w:rFonts w:eastAsiaTheme="minorEastAsia" w:cs="Times New Roman"/>
          <w:szCs w:val="28"/>
        </w:rPr>
      </w:pPr>
      <m:oMathPara>
        <m:oMathParaPr>
          <m:jc m:val="right"/>
        </m:oMathParaPr>
        <m:oMath>
          <m:r>
            <w:rPr>
              <w:rFonts w:ascii="Cambria Math" w:hAnsi="Cambria Math"/>
              <w:szCs w:val="28"/>
            </w:rPr>
            <m:t>D</m:t>
          </m:r>
          <m:d>
            <m:dPr>
              <m:ctrlPr>
                <w:rPr>
                  <w:rFonts w:ascii="Cambria Math" w:hAnsi="Cambria Math"/>
                  <w:i/>
                  <w:szCs w:val="28"/>
                </w:rPr>
              </m:ctrlPr>
            </m:dPr>
            <m:e>
              <m:r>
                <w:rPr>
                  <w:rFonts w:ascii="Cambria Math" w:hAnsi="Cambria Math"/>
                  <w:szCs w:val="28"/>
                </w:rPr>
                <m:t>CONSTR_SA</m:t>
              </m:r>
            </m:e>
          </m:d>
          <m:r>
            <w:rPr>
              <w:rFonts w:ascii="Cambria Math" w:hAnsi="Cambria Math"/>
              <w:szCs w:val="28"/>
            </w:rPr>
            <m:t>=-0.489×</m:t>
          </m:r>
          <m:r>
            <w:rPr>
              <w:rFonts w:ascii="Cambria Math" w:eastAsiaTheme="minorEastAsia" w:hAnsi="Cambria Math" w:cs="Times New Roman"/>
              <w:szCs w:val="28"/>
            </w:rPr>
            <m:t xml:space="preserve">                                       (3.2)</m:t>
          </m:r>
        </m:oMath>
      </m:oMathPara>
    </w:p>
    <w:p w14:paraId="0179DEF6" w14:textId="77777777" w:rsidR="00880F3F" w:rsidRDefault="00713D77" w:rsidP="00713D77">
      <w:pPr>
        <w:jc w:val="center"/>
        <w:rPr>
          <w:rFonts w:eastAsiaTheme="minorEastAsia" w:cs="Times New Roman"/>
          <w:szCs w:val="28"/>
        </w:rPr>
      </w:pPr>
      <m:oMathPara>
        <m:oMath>
          <m:r>
            <w:rPr>
              <w:rFonts w:ascii="Cambria Math" w:hAnsi="Cambria Math"/>
              <w:szCs w:val="28"/>
            </w:rPr>
            <m:t>×</m:t>
          </m:r>
          <m:d>
            <m:dPr>
              <m:ctrlPr>
                <w:rPr>
                  <w:rFonts w:ascii="Cambria Math" w:hAnsi="Cambria Math"/>
                  <w:i/>
                  <w:szCs w:val="28"/>
                </w:rPr>
              </m:ctrlPr>
            </m:dPr>
            <m:e>
              <m:r>
                <w:rPr>
                  <w:rFonts w:ascii="Cambria Math" w:hAnsi="Cambria Math"/>
                  <w:szCs w:val="28"/>
                </w:rPr>
                <m:t>CONSTR_SA(-1)-36.96×</m:t>
              </m:r>
              <m:r>
                <w:rPr>
                  <w:rFonts w:ascii="Cambria Math" w:hAnsi="Cambria Math"/>
                  <w:szCs w:val="28"/>
                  <w:lang w:val="en-US"/>
                </w:rPr>
                <m:t>BESI_CONSTR</m:t>
              </m:r>
              <m:r>
                <w:rPr>
                  <w:rFonts w:ascii="Cambria Math" w:hAnsi="Cambria Math"/>
                  <w:szCs w:val="28"/>
                </w:rPr>
                <m:t>(-1)+ 26.85×t-10992.29</m:t>
              </m:r>
            </m:e>
          </m:d>
          <m:r>
            <w:rPr>
              <w:rFonts w:ascii="Cambria Math" w:eastAsiaTheme="minorEastAsia" w:hAnsi="Cambria Math" w:cs="Times New Roman"/>
              <w:szCs w:val="28"/>
            </w:rPr>
            <m:t>-</m:t>
          </m:r>
        </m:oMath>
      </m:oMathPara>
    </w:p>
    <w:p w14:paraId="3B6B2FF3" w14:textId="77777777" w:rsidR="00880F3F" w:rsidRPr="00334659" w:rsidRDefault="00880F3F" w:rsidP="00880F3F">
      <w:pPr>
        <w:jc w:val="left"/>
        <w:rPr>
          <w:rFonts w:eastAsiaTheme="minorEastAsia" w:cs="Times New Roman"/>
          <w:i/>
          <w:szCs w:val="28"/>
        </w:rPr>
      </w:pPr>
      <m:oMathPara>
        <m:oMath>
          <m:r>
            <w:rPr>
              <w:rFonts w:ascii="Cambria Math" w:hAnsi="Cambria Math"/>
              <w:szCs w:val="28"/>
            </w:rPr>
            <m:t>-0.4×D</m:t>
          </m:r>
          <m:d>
            <m:dPr>
              <m:ctrlPr>
                <w:rPr>
                  <w:rFonts w:ascii="Cambria Math" w:hAnsi="Cambria Math"/>
                  <w:i/>
                  <w:szCs w:val="28"/>
                </w:rPr>
              </m:ctrlPr>
            </m:dPr>
            <m:e>
              <m:r>
                <w:rPr>
                  <w:rFonts w:ascii="Cambria Math" w:hAnsi="Cambria Math"/>
                  <w:szCs w:val="28"/>
                </w:rPr>
                <m:t>CONSTR_SA(-1)</m:t>
              </m:r>
            </m:e>
          </m:d>
          <m:r>
            <w:rPr>
              <w:rFonts w:ascii="Cambria Math" w:hAnsi="Cambria Math"/>
              <w:szCs w:val="28"/>
            </w:rPr>
            <m:t>-69.742×</m:t>
          </m:r>
          <m:r>
            <w:rPr>
              <w:rFonts w:ascii="Cambria Math" w:eastAsiaTheme="minorEastAsia" w:hAnsi="Cambria Math"/>
              <w:szCs w:val="28"/>
              <w:lang w:val="en-US"/>
            </w:rPr>
            <m:t>D</m:t>
          </m:r>
          <m:d>
            <m:dPr>
              <m:ctrlPr>
                <w:rPr>
                  <w:rFonts w:ascii="Cambria Math" w:eastAsiaTheme="minorEastAsia" w:hAnsi="Cambria Math"/>
                  <w:i/>
                  <w:szCs w:val="28"/>
                  <w:lang w:val="en-US"/>
                </w:rPr>
              </m:ctrlPr>
            </m:dPr>
            <m:e>
              <m:r>
                <w:rPr>
                  <w:rFonts w:ascii="Cambria Math" w:eastAsiaTheme="minorEastAsia" w:hAnsi="Cambria Math"/>
                  <w:szCs w:val="28"/>
                  <w:lang w:val="en-US"/>
                </w:rPr>
                <m:t>BESI_CONSTR(-1)</m:t>
              </m:r>
            </m:e>
          </m:d>
          <m:r>
            <w:rPr>
              <w:rFonts w:ascii="Cambria Math" w:eastAsiaTheme="minorEastAsia" w:hAnsi="Cambria Math"/>
              <w:szCs w:val="28"/>
              <w:lang w:val="en-US"/>
            </w:rPr>
            <m:t>-</m:t>
          </m:r>
        </m:oMath>
      </m:oMathPara>
    </w:p>
    <w:p w14:paraId="1A1B5A0B" w14:textId="77777777" w:rsidR="00C75AF6" w:rsidRPr="0087708A" w:rsidRDefault="00C75AF6" w:rsidP="00C75AF6">
      <w:pPr>
        <w:jc w:val="center"/>
        <w:rPr>
          <w:szCs w:val="28"/>
        </w:rPr>
      </w:pPr>
      <m:oMath>
        <m:r>
          <w:rPr>
            <w:rFonts w:ascii="Cambria Math" w:eastAsiaTheme="minorEastAsia" w:hAnsi="Cambria Math"/>
            <w:szCs w:val="28"/>
          </w:rPr>
          <m:t>- 0.246×</m:t>
        </m:r>
        <m:r>
          <w:rPr>
            <w:rFonts w:ascii="Cambria Math" w:hAnsi="Cambria Math"/>
            <w:szCs w:val="28"/>
          </w:rPr>
          <m:t>D(CONSTR_SA(-2))</m:t>
        </m:r>
      </m:oMath>
      <w:r w:rsidR="00DF7017">
        <w:rPr>
          <w:rFonts w:eastAsiaTheme="minorEastAsia"/>
          <w:szCs w:val="28"/>
        </w:rPr>
        <w:t>.</w:t>
      </w:r>
    </w:p>
    <w:p w14:paraId="265A11FE" w14:textId="77777777" w:rsidR="0087708A" w:rsidRDefault="0087708A" w:rsidP="00D3404C">
      <w:pPr>
        <w:spacing w:after="0" w:line="360" w:lineRule="exact"/>
        <w:ind w:firstLine="709"/>
        <w:rPr>
          <w:szCs w:val="28"/>
        </w:rPr>
      </w:pPr>
      <w:r>
        <w:rPr>
          <w:szCs w:val="28"/>
        </w:rPr>
        <w:t>Все коэффициенты являются статистически значимыми.</w:t>
      </w:r>
    </w:p>
    <w:p w14:paraId="68710760" w14:textId="77777777" w:rsidR="00D85877" w:rsidRDefault="00DF7017" w:rsidP="00DF7017">
      <w:pPr>
        <w:spacing w:after="0" w:line="360" w:lineRule="exact"/>
        <w:ind w:firstLine="709"/>
        <w:rPr>
          <w:rFonts w:eastAsiaTheme="minorEastAsia"/>
          <w:szCs w:val="28"/>
          <w:lang w:val="be-BY"/>
        </w:rPr>
      </w:pPr>
      <w:r>
        <w:rPr>
          <w:szCs w:val="28"/>
        </w:rPr>
        <w:t xml:space="preserve">В скобках </w:t>
      </w:r>
      <w:r>
        <w:rPr>
          <w:rFonts w:eastAsiaTheme="minorEastAsia"/>
          <w:szCs w:val="28"/>
        </w:rPr>
        <w:t>приведено выражение остатков коинтеграционной модели, основания для построения которой были получены в пункте 3.3.</w:t>
      </w:r>
    </w:p>
    <w:p w14:paraId="5334E05D" w14:textId="77777777" w:rsidR="00DF7017" w:rsidRDefault="00D85877" w:rsidP="002B5F60">
      <w:pPr>
        <w:spacing w:after="240" w:line="360" w:lineRule="exact"/>
        <w:ind w:firstLine="709"/>
        <w:rPr>
          <w:rFonts w:eastAsiaTheme="minorEastAsia"/>
          <w:szCs w:val="28"/>
        </w:rPr>
      </w:pPr>
      <w:r>
        <w:rPr>
          <w:rFonts w:eastAsiaTheme="minorEastAsia"/>
          <w:szCs w:val="28"/>
          <w:lang w:val="be-BY"/>
        </w:rPr>
        <w:lastRenderedPageBreak/>
        <w:t>Полученные остатк</w:t>
      </w:r>
      <w:r>
        <w:rPr>
          <w:rFonts w:eastAsiaTheme="minorEastAsia"/>
          <w:szCs w:val="28"/>
        </w:rPr>
        <w:t>и являются стационарным временным рядом:</w:t>
      </w:r>
      <w:r w:rsidR="002F1110" w:rsidRPr="002F1110">
        <w:rPr>
          <w:rFonts w:eastAsiaTheme="minorEastAsia"/>
          <w:szCs w:val="28"/>
        </w:rPr>
        <w:t xml:space="preserve"> </w:t>
      </w:r>
      <m:oMath>
        <m:r>
          <w:rPr>
            <w:rFonts w:ascii="Cambria Math" w:eastAsiaTheme="minorEastAsia" w:hAnsi="Cambria Math"/>
            <w:szCs w:val="28"/>
          </w:rPr>
          <m:t>p</m:t>
        </m:r>
      </m:oMath>
      <w:r w:rsidR="002F1110" w:rsidRPr="006D09F0">
        <w:rPr>
          <w:rFonts w:eastAsiaTheme="minorEastAsia"/>
          <w:szCs w:val="28"/>
        </w:rPr>
        <w:t>-</w:t>
      </w:r>
      <w:r w:rsidR="002F1110">
        <w:rPr>
          <w:rFonts w:eastAsiaTheme="minorEastAsia"/>
          <w:szCs w:val="28"/>
        </w:rPr>
        <w:t>значение, равное 0.</w:t>
      </w:r>
      <w:r w:rsidR="002F1110" w:rsidRPr="00DF7017">
        <w:rPr>
          <w:rFonts w:eastAsiaTheme="minorEastAsia"/>
          <w:szCs w:val="28"/>
        </w:rPr>
        <w:t>344</w:t>
      </w:r>
      <w:r w:rsidR="002F1110">
        <w:rPr>
          <w:rFonts w:eastAsiaTheme="minorEastAsia"/>
          <w:szCs w:val="28"/>
        </w:rPr>
        <w:t xml:space="preserve"> </w:t>
      </w:r>
      <w:r w:rsidR="002F1110" w:rsidRPr="006D09F0">
        <w:rPr>
          <w:rFonts w:eastAsiaTheme="minorEastAsia"/>
          <w:szCs w:val="28"/>
        </w:rPr>
        <w:t>&gt; 0.05</w:t>
      </w:r>
      <w:r w:rsidR="002F1110">
        <w:rPr>
          <w:rFonts w:eastAsiaTheme="minorEastAsia"/>
          <w:szCs w:val="28"/>
        </w:rPr>
        <w:t>,</w:t>
      </w:r>
      <w:r w:rsidR="002F1110" w:rsidRPr="006D09F0">
        <w:rPr>
          <w:rFonts w:eastAsiaTheme="minorEastAsia"/>
          <w:szCs w:val="28"/>
        </w:rPr>
        <w:t xml:space="preserve"> </w:t>
      </w:r>
      <w:r w:rsidR="002F1110">
        <w:rPr>
          <w:rFonts w:eastAsiaTheme="minorEastAsia"/>
          <w:szCs w:val="28"/>
        </w:rPr>
        <w:t>для статистики Жака-</w:t>
      </w:r>
      <w:proofErr w:type="spellStart"/>
      <w:r w:rsidR="002F1110">
        <w:rPr>
          <w:rFonts w:eastAsiaTheme="minorEastAsia"/>
          <w:szCs w:val="28"/>
        </w:rPr>
        <w:t>Бера</w:t>
      </w:r>
      <w:proofErr w:type="spellEnd"/>
      <w:r w:rsidR="002F1110">
        <w:rPr>
          <w:rFonts w:eastAsiaTheme="minorEastAsia"/>
          <w:szCs w:val="28"/>
        </w:rPr>
        <w:t xml:space="preserve"> подтверждает нормальное распределение остатков, </w:t>
      </w:r>
      <w:r w:rsidR="00D643E2">
        <w:rPr>
          <w:rFonts w:eastAsiaTheme="minorEastAsia"/>
          <w:szCs w:val="28"/>
        </w:rPr>
        <w:t>которые</w:t>
      </w:r>
      <w:r w:rsidR="005A0070">
        <w:rPr>
          <w:rFonts w:eastAsiaTheme="minorEastAsia"/>
          <w:szCs w:val="28"/>
        </w:rPr>
        <w:t xml:space="preserve"> являются некорре</w:t>
      </w:r>
      <w:r w:rsidR="002F1110">
        <w:rPr>
          <w:rFonts w:eastAsiaTheme="minorEastAsia"/>
          <w:szCs w:val="28"/>
        </w:rPr>
        <w:t>лированными</w:t>
      </w:r>
      <w:r w:rsidR="005A0070">
        <w:rPr>
          <w:rFonts w:eastAsiaTheme="minorEastAsia"/>
          <w:szCs w:val="28"/>
        </w:rPr>
        <w:t xml:space="preserve"> (см. рис. 3.18).</w:t>
      </w:r>
      <w:r w:rsidR="002F1110">
        <w:rPr>
          <w:rFonts w:eastAsiaTheme="minorEastAsia"/>
          <w:szCs w:val="28"/>
        </w:rPr>
        <w:t xml:space="preserve"> </w:t>
      </w:r>
      <w:r w:rsidR="005A0070">
        <w:rPr>
          <w:rFonts w:eastAsiaTheme="minorEastAsia"/>
          <w:szCs w:val="28"/>
        </w:rPr>
        <w:t>Гистограмма для рассматриваемого ряда остатков приведена на рисунке 3.17.</w:t>
      </w:r>
    </w:p>
    <w:p w14:paraId="2E903E9B" w14:textId="77777777" w:rsidR="005A0070" w:rsidRDefault="005A1416" w:rsidP="005A0070">
      <w:pPr>
        <w:spacing w:after="0" w:line="360" w:lineRule="auto"/>
        <w:jc w:val="center"/>
      </w:pPr>
      <w:r>
        <w:object w:dxaOrig="9570" w:dyaOrig="3810" w14:anchorId="2CE9B6A1">
          <v:shape id="_x0000_i1046" type="#_x0000_t75" style="width:478.75pt;height:191.3pt" o:ole="">
            <v:imagedata r:id="rId48" o:title=""/>
          </v:shape>
          <o:OLEObject Type="Embed" ProgID="EViews.Workfile.2" ShapeID="_x0000_i1046" DrawAspect="Content" ObjectID="_1683624468" r:id="rId49"/>
        </w:object>
      </w:r>
    </w:p>
    <w:p w14:paraId="6EBE8C95" w14:textId="77777777" w:rsidR="005A0070" w:rsidRPr="005A0070" w:rsidRDefault="005A0070" w:rsidP="005A0070">
      <w:pPr>
        <w:spacing w:after="240" w:line="360" w:lineRule="exact"/>
        <w:jc w:val="center"/>
        <w:rPr>
          <w:sz w:val="24"/>
          <w:szCs w:val="24"/>
        </w:rPr>
      </w:pPr>
      <w:r>
        <w:rPr>
          <w:b/>
          <w:sz w:val="24"/>
          <w:szCs w:val="24"/>
        </w:rPr>
        <w:t>Рисунок 3.17</w:t>
      </w:r>
      <w:r w:rsidRPr="00323352">
        <w:rPr>
          <w:b/>
          <w:sz w:val="24"/>
          <w:szCs w:val="24"/>
        </w:rPr>
        <w:t xml:space="preserve"> </w:t>
      </w:r>
      <w:r w:rsidRPr="00323352">
        <w:rPr>
          <w:sz w:val="24"/>
          <w:szCs w:val="24"/>
        </w:rPr>
        <w:t xml:space="preserve">– </w:t>
      </w:r>
      <w:r w:rsidR="00247254">
        <w:rPr>
          <w:sz w:val="24"/>
          <w:szCs w:val="24"/>
        </w:rPr>
        <w:t xml:space="preserve">Гистограмма </w:t>
      </w:r>
      <w:r>
        <w:rPr>
          <w:sz w:val="24"/>
          <w:szCs w:val="24"/>
        </w:rPr>
        <w:t xml:space="preserve">остатков коинтеграционного уравнения с использованием временного ряда </w:t>
      </w:r>
      <w:r>
        <w:rPr>
          <w:sz w:val="24"/>
          <w:szCs w:val="24"/>
          <w:lang w:val="en-US"/>
        </w:rPr>
        <w:t>BESI</w:t>
      </w:r>
      <w:r w:rsidRPr="00F378A1">
        <w:rPr>
          <w:sz w:val="24"/>
          <w:szCs w:val="24"/>
        </w:rPr>
        <w:t>_</w:t>
      </w:r>
      <w:r>
        <w:rPr>
          <w:sz w:val="24"/>
          <w:szCs w:val="24"/>
          <w:lang w:val="en-US"/>
        </w:rPr>
        <w:t>CONSTR</w:t>
      </w:r>
    </w:p>
    <w:p w14:paraId="1F242CE3" w14:textId="77777777" w:rsidR="005A0070" w:rsidRDefault="00772408" w:rsidP="005A0070">
      <w:pPr>
        <w:spacing w:after="0" w:line="360" w:lineRule="auto"/>
        <w:jc w:val="center"/>
        <w:rPr>
          <w:sz w:val="24"/>
          <w:szCs w:val="24"/>
          <w:lang w:val="en-US"/>
        </w:rPr>
      </w:pPr>
      <w:r>
        <w:rPr>
          <w:noProof/>
          <w:sz w:val="24"/>
          <w:szCs w:val="24"/>
          <w:lang w:eastAsia="ru-RU"/>
        </w:rPr>
        <w:pict w14:anchorId="1D101C27">
          <v:shape id="_x0000_i1047" type="#_x0000_t75" style="width:427.15pt;height:191.3pt">
            <v:imagedata r:id="rId50" o:title="corr_besi"/>
          </v:shape>
        </w:pict>
      </w:r>
    </w:p>
    <w:p w14:paraId="49DAC493" w14:textId="77777777" w:rsidR="00DF7017" w:rsidRPr="003B3A37" w:rsidRDefault="005A1416" w:rsidP="00D151EE">
      <w:pPr>
        <w:spacing w:after="240" w:line="360" w:lineRule="exact"/>
        <w:jc w:val="center"/>
        <w:rPr>
          <w:sz w:val="24"/>
          <w:szCs w:val="24"/>
        </w:rPr>
      </w:pPr>
      <w:r>
        <w:rPr>
          <w:b/>
          <w:sz w:val="24"/>
          <w:szCs w:val="24"/>
        </w:rPr>
        <w:t>Рисунок 3.18</w:t>
      </w:r>
      <w:r w:rsidR="005A0070" w:rsidRPr="00323352">
        <w:rPr>
          <w:b/>
          <w:sz w:val="24"/>
          <w:szCs w:val="24"/>
        </w:rPr>
        <w:t xml:space="preserve"> </w:t>
      </w:r>
      <w:r w:rsidR="005A0070" w:rsidRPr="00323352">
        <w:rPr>
          <w:sz w:val="24"/>
          <w:szCs w:val="24"/>
        </w:rPr>
        <w:t xml:space="preserve">– </w:t>
      </w:r>
      <w:r w:rsidR="005A0070">
        <w:rPr>
          <w:sz w:val="24"/>
          <w:szCs w:val="24"/>
        </w:rPr>
        <w:t xml:space="preserve">Коррелограмма остатков коинтеграционного уравнения с использованием временного ряда </w:t>
      </w:r>
      <w:r w:rsidR="005A0070">
        <w:rPr>
          <w:sz w:val="24"/>
          <w:szCs w:val="24"/>
          <w:lang w:val="en-US"/>
        </w:rPr>
        <w:t>BESI</w:t>
      </w:r>
      <w:r w:rsidR="005A0070" w:rsidRPr="00F378A1">
        <w:rPr>
          <w:sz w:val="24"/>
          <w:szCs w:val="24"/>
        </w:rPr>
        <w:t>_</w:t>
      </w:r>
      <w:r w:rsidR="005A0070">
        <w:rPr>
          <w:sz w:val="24"/>
          <w:szCs w:val="24"/>
          <w:lang w:val="en-US"/>
        </w:rPr>
        <w:t>CONSTR</w:t>
      </w:r>
    </w:p>
    <w:p w14:paraId="68B41983" w14:textId="77777777" w:rsidR="00A706B5" w:rsidRDefault="002E5108" w:rsidP="00D3404C">
      <w:pPr>
        <w:spacing w:after="0" w:line="360" w:lineRule="exact"/>
        <w:ind w:firstLine="709"/>
        <w:rPr>
          <w:szCs w:val="28"/>
        </w:rPr>
      </w:pPr>
      <w:r>
        <w:rPr>
          <w:szCs w:val="28"/>
        </w:rPr>
        <w:t>Для описания</w:t>
      </w:r>
      <w:r w:rsidR="00A706B5">
        <w:rPr>
          <w:szCs w:val="28"/>
        </w:rPr>
        <w:t xml:space="preserve"> точности прогнозирования </w:t>
      </w:r>
      <w:r>
        <w:rPr>
          <w:szCs w:val="28"/>
        </w:rPr>
        <w:t>применяются</w:t>
      </w:r>
      <w:r w:rsidR="00A706B5">
        <w:rPr>
          <w:szCs w:val="28"/>
        </w:rPr>
        <w:t>: среднеквадратическая ошибка прогнозов (</w:t>
      </w:r>
      <m:oMath>
        <m:r>
          <m:rPr>
            <m:sty m:val="p"/>
          </m:rPr>
          <w:rPr>
            <w:rFonts w:ascii="Cambria Math" w:hAnsi="Cambria Math"/>
            <w:szCs w:val="28"/>
          </w:rPr>
          <m:t>Root Mean Square Error — RMSE</m:t>
        </m:r>
      </m:oMath>
      <w:r w:rsidR="00A706B5">
        <w:rPr>
          <w:szCs w:val="28"/>
        </w:rPr>
        <w:t>), средняя абсолютная ошибка (</w:t>
      </w:r>
      <m:oMath>
        <m:r>
          <m:rPr>
            <m:sty m:val="p"/>
          </m:rPr>
          <w:rPr>
            <w:rFonts w:ascii="Cambria Math" w:hAnsi="Cambria Math"/>
            <w:szCs w:val="28"/>
          </w:rPr>
          <m:t>Mean Absolute Error — MAE</m:t>
        </m:r>
      </m:oMath>
      <w:r w:rsidR="00A706B5">
        <w:rPr>
          <w:szCs w:val="28"/>
        </w:rPr>
        <w:t xml:space="preserve">) и коэффициент </w:t>
      </w:r>
      <w:r w:rsidR="0046622B">
        <w:rPr>
          <w:szCs w:val="28"/>
        </w:rPr>
        <w:t xml:space="preserve">несоответствия </w:t>
      </w:r>
      <w:proofErr w:type="spellStart"/>
      <w:r w:rsidR="00A706B5">
        <w:rPr>
          <w:szCs w:val="28"/>
        </w:rPr>
        <w:t>Тейла</w:t>
      </w:r>
      <w:proofErr w:type="spellEnd"/>
      <w:r w:rsidR="00A706B5">
        <w:rPr>
          <w:szCs w:val="28"/>
        </w:rPr>
        <w:t xml:space="preserve"> (</w:t>
      </w:r>
      <m:oMath>
        <m:r>
          <m:rPr>
            <m:sty m:val="p"/>
          </m:rPr>
          <w:rPr>
            <w:rFonts w:ascii="Cambria Math" w:hAnsi="Cambria Math"/>
            <w:szCs w:val="28"/>
          </w:rPr>
          <m:t xml:space="preserve">Theil </m:t>
        </m:r>
        <m:r>
          <m:rPr>
            <m:sty m:val="p"/>
          </m:rPr>
          <w:rPr>
            <w:rFonts w:ascii="Cambria Math" w:hAnsi="Cambria Math"/>
            <w:szCs w:val="28"/>
            <w:lang w:val="en-US"/>
          </w:rPr>
          <m:t>Inequality</m:t>
        </m:r>
        <m:r>
          <m:rPr>
            <m:sty m:val="p"/>
          </m:rPr>
          <w:rPr>
            <w:rFonts w:ascii="Cambria Math" w:hAnsi="Cambria Math"/>
            <w:szCs w:val="28"/>
          </w:rPr>
          <m:t xml:space="preserve"> Coefficient — T</m:t>
        </m:r>
        <m:r>
          <m:rPr>
            <m:sty m:val="p"/>
          </m:rPr>
          <w:rPr>
            <w:rFonts w:ascii="Cambria Math" w:hAnsi="Cambria Math"/>
            <w:szCs w:val="28"/>
            <w:lang w:val="en-US"/>
          </w:rPr>
          <m:t>I</m:t>
        </m:r>
        <m:r>
          <m:rPr>
            <m:sty m:val="p"/>
          </m:rPr>
          <w:rPr>
            <w:rFonts w:ascii="Cambria Math" w:hAnsi="Cambria Math"/>
            <w:szCs w:val="28"/>
          </w:rPr>
          <m:t>C</m:t>
        </m:r>
      </m:oMath>
      <w:r w:rsidR="00A706B5">
        <w:rPr>
          <w:szCs w:val="28"/>
        </w:rPr>
        <w:t>).</w:t>
      </w:r>
      <w:r w:rsidR="00184F49">
        <w:rPr>
          <w:szCs w:val="28"/>
        </w:rPr>
        <w:t xml:space="preserve"> Прогнозирование модели производится для промежутка времени между моментами 01.2021(январь 2021 года) и 04.2021(апрель 2021 года).</w:t>
      </w:r>
    </w:p>
    <w:p w14:paraId="604395D2" w14:textId="77777777" w:rsidR="00A706B5" w:rsidRDefault="00A706B5" w:rsidP="00532E32">
      <w:pPr>
        <w:spacing w:after="0" w:line="420" w:lineRule="exact"/>
        <w:ind w:firstLine="709"/>
        <w:rPr>
          <w:szCs w:val="28"/>
        </w:rPr>
      </w:pPr>
      <w:r>
        <w:rPr>
          <w:rFonts w:eastAsiaTheme="minorEastAsia"/>
          <w:szCs w:val="28"/>
        </w:rPr>
        <w:lastRenderedPageBreak/>
        <w:t xml:space="preserve">Статистики, характеризующие качество моделей: скорректированный коэффициент детерминации </w:t>
      </w:r>
      <m:oMath>
        <m:sSubSup>
          <m:sSubSupPr>
            <m:ctrlPr>
              <w:rPr>
                <w:rFonts w:ascii="Cambria Math" w:eastAsiaTheme="minorEastAsia" w:hAnsi="Cambria Math"/>
                <w:i/>
                <w:szCs w:val="28"/>
              </w:rPr>
            </m:ctrlPr>
          </m:sSubSupPr>
          <m:e>
            <m:r>
              <w:rPr>
                <w:rFonts w:ascii="Cambria Math" w:eastAsiaTheme="minorEastAsia" w:hAnsi="Cambria Math"/>
                <w:szCs w:val="28"/>
              </w:rPr>
              <m:t>R</m:t>
            </m:r>
          </m:e>
          <m:sub>
            <m:r>
              <w:rPr>
                <w:rFonts w:ascii="Cambria Math" w:eastAsiaTheme="minorEastAsia" w:hAnsi="Cambria Math"/>
                <w:szCs w:val="28"/>
              </w:rPr>
              <m:t>adj</m:t>
            </m:r>
          </m:sub>
          <m:sup>
            <m:r>
              <w:rPr>
                <w:rFonts w:ascii="Cambria Math" w:eastAsiaTheme="minorEastAsia" w:hAnsi="Cambria Math"/>
                <w:szCs w:val="28"/>
              </w:rPr>
              <m:t>2</m:t>
            </m:r>
          </m:sup>
        </m:sSubSup>
      </m:oMath>
      <w:r w:rsidRPr="00532E32">
        <w:rPr>
          <w:rFonts w:eastAsiaTheme="minorEastAsia"/>
          <w:i/>
          <w:szCs w:val="28"/>
        </w:rPr>
        <w:t>,</w:t>
      </w:r>
      <w:r w:rsidRPr="00D43A44">
        <w:rPr>
          <w:rFonts w:eastAsiaTheme="minorEastAsia"/>
          <w:szCs w:val="28"/>
        </w:rPr>
        <w:t xml:space="preserve"> </w:t>
      </w:r>
      <w:r>
        <w:rPr>
          <w:rFonts w:eastAsiaTheme="minorEastAsia"/>
          <w:szCs w:val="28"/>
        </w:rPr>
        <w:t xml:space="preserve">стандартная ошибка регрессии </w:t>
      </w:r>
      <w:r w:rsidRPr="00D43A44">
        <w:rPr>
          <w:rFonts w:eastAsiaTheme="minorEastAsia"/>
          <w:szCs w:val="28"/>
        </w:rPr>
        <w:t>(</w:t>
      </w:r>
      <w:r w:rsidR="00532E32" w:rsidRPr="00532E32">
        <w:rPr>
          <w:rFonts w:eastAsiaTheme="minorEastAsia"/>
          <w:szCs w:val="28"/>
          <w:lang w:val="en-US"/>
        </w:rPr>
        <w:t>Standard</w:t>
      </w:r>
      <w:r w:rsidR="00532E32" w:rsidRPr="00532E32">
        <w:rPr>
          <w:rFonts w:eastAsiaTheme="minorEastAsia"/>
          <w:szCs w:val="28"/>
        </w:rPr>
        <w:t xml:space="preserve"> </w:t>
      </w:r>
      <w:r w:rsidR="00532E32" w:rsidRPr="00532E32">
        <w:rPr>
          <w:rFonts w:eastAsiaTheme="minorEastAsia"/>
          <w:szCs w:val="28"/>
          <w:lang w:val="en-US"/>
        </w:rPr>
        <w:t>Errors</w:t>
      </w:r>
      <w:r w:rsidR="00532E32" w:rsidRPr="00532E32">
        <w:rPr>
          <w:rFonts w:eastAsiaTheme="minorEastAsia"/>
          <w:szCs w:val="28"/>
        </w:rPr>
        <w:t xml:space="preserve"> </w:t>
      </w:r>
      <w:r w:rsidR="00532E32" w:rsidRPr="00532E32">
        <w:rPr>
          <w:rFonts w:eastAsiaTheme="minorEastAsia"/>
          <w:szCs w:val="28"/>
          <w:lang w:val="en-US"/>
        </w:rPr>
        <w:t>of</w:t>
      </w:r>
      <w:r w:rsidR="00532E32" w:rsidRPr="00532E32">
        <w:rPr>
          <w:rFonts w:eastAsiaTheme="minorEastAsia"/>
          <w:szCs w:val="28"/>
        </w:rPr>
        <w:t xml:space="preserve"> </w:t>
      </w:r>
      <w:r w:rsidR="00532E32" w:rsidRPr="00532E32">
        <w:rPr>
          <w:rFonts w:eastAsiaTheme="minorEastAsia"/>
          <w:szCs w:val="28"/>
          <w:lang w:val="en-US"/>
        </w:rPr>
        <w:t>regression</w:t>
      </w:r>
      <w:r w:rsidR="00532E32" w:rsidRPr="00532E32">
        <w:rPr>
          <w:rFonts w:eastAsiaTheme="minorEastAsia"/>
          <w:szCs w:val="28"/>
        </w:rPr>
        <w:t xml:space="preserve"> — </w:t>
      </w:r>
      <w:r w:rsidR="00532E32" w:rsidRPr="00532E32">
        <w:rPr>
          <w:rFonts w:eastAsiaTheme="minorEastAsia"/>
          <w:szCs w:val="28"/>
          <w:lang w:val="en-US"/>
        </w:rPr>
        <w:t>SE</w:t>
      </w:r>
      <w:r w:rsidR="00532E32" w:rsidRPr="00532E32">
        <w:rPr>
          <w:rFonts w:eastAsiaTheme="minorEastAsia"/>
          <w:szCs w:val="28"/>
        </w:rPr>
        <w:t xml:space="preserve"> </w:t>
      </w:r>
      <w:r w:rsidR="00532E32" w:rsidRPr="00532E32">
        <w:rPr>
          <w:rFonts w:eastAsiaTheme="minorEastAsia"/>
          <w:szCs w:val="28"/>
          <w:lang w:val="en-US"/>
        </w:rPr>
        <w:t>of</w:t>
      </w:r>
      <w:r w:rsidR="00532E32" w:rsidRPr="00532E32">
        <w:rPr>
          <w:rFonts w:eastAsiaTheme="minorEastAsia"/>
          <w:szCs w:val="28"/>
        </w:rPr>
        <w:t xml:space="preserve"> </w:t>
      </w:r>
      <w:r w:rsidR="00532E32" w:rsidRPr="00532E32">
        <w:rPr>
          <w:rFonts w:eastAsiaTheme="minorEastAsia"/>
          <w:szCs w:val="28"/>
          <w:lang w:val="en-US"/>
        </w:rPr>
        <w:t>reg</w:t>
      </w:r>
      <w:r w:rsidR="00532E32" w:rsidRPr="00532E32">
        <w:rPr>
          <w:rFonts w:eastAsiaTheme="minorEastAsia"/>
          <w:szCs w:val="28"/>
        </w:rPr>
        <w:t>.</w:t>
      </w:r>
      <w:r w:rsidRPr="00D43A44">
        <w:rPr>
          <w:rFonts w:eastAsiaTheme="minorEastAsia"/>
          <w:szCs w:val="28"/>
        </w:rPr>
        <w:t>)</w:t>
      </w:r>
      <w:r>
        <w:rPr>
          <w:rFonts w:eastAsiaTheme="minorEastAsia"/>
          <w:szCs w:val="28"/>
        </w:rPr>
        <w:t>,</w:t>
      </w:r>
      <w:r w:rsidRPr="0027035C">
        <w:rPr>
          <w:rFonts w:eastAsiaTheme="minorEastAsia"/>
          <w:szCs w:val="28"/>
        </w:rPr>
        <w:t xml:space="preserve"> </w:t>
      </w:r>
      <w:r w:rsidR="0069712A">
        <w:rPr>
          <w:rFonts w:eastAsiaTheme="minorEastAsia"/>
          <w:szCs w:val="28"/>
        </w:rPr>
        <w:t>информационная статистика</w:t>
      </w:r>
      <w:r>
        <w:rPr>
          <w:rFonts w:eastAsiaTheme="minorEastAsia"/>
          <w:szCs w:val="28"/>
        </w:rPr>
        <w:t xml:space="preserve"> </w:t>
      </w:r>
      <w:proofErr w:type="spellStart"/>
      <w:r>
        <w:rPr>
          <w:rFonts w:eastAsiaTheme="minorEastAsia"/>
          <w:szCs w:val="28"/>
        </w:rPr>
        <w:t>Акаике</w:t>
      </w:r>
      <w:proofErr w:type="spellEnd"/>
      <w:r>
        <w:rPr>
          <w:rFonts w:eastAsiaTheme="minorEastAsia"/>
          <w:szCs w:val="28"/>
        </w:rPr>
        <w:t xml:space="preserve"> (</w:t>
      </w:r>
      <m:oMath>
        <m:r>
          <m:rPr>
            <m:sty m:val="p"/>
          </m:rPr>
          <w:rPr>
            <w:rFonts w:ascii="Cambria Math" w:eastAsiaTheme="minorEastAsia" w:hAnsi="Cambria Math"/>
            <w:szCs w:val="28"/>
            <w:lang w:val="en-US"/>
          </w:rPr>
          <m:t>AIC</m:t>
        </m:r>
      </m:oMath>
      <w:r w:rsidR="00D3404C">
        <w:rPr>
          <w:rFonts w:eastAsiaTheme="minorEastAsia"/>
          <w:szCs w:val="28"/>
        </w:rPr>
        <w:t>).</w:t>
      </w:r>
    </w:p>
    <w:p w14:paraId="1BD79453" w14:textId="77777777" w:rsidR="00317FA1" w:rsidRDefault="005F2A20" w:rsidP="00317FA1">
      <w:pPr>
        <w:spacing w:after="240" w:line="360" w:lineRule="exact"/>
        <w:ind w:firstLine="709"/>
        <w:rPr>
          <w:szCs w:val="28"/>
        </w:rPr>
      </w:pPr>
      <w:r>
        <w:rPr>
          <w:szCs w:val="28"/>
        </w:rPr>
        <w:t>Характеристики построенных моделей приведены в таблице 3.</w:t>
      </w:r>
      <w:r w:rsidR="00FC0393">
        <w:rPr>
          <w:szCs w:val="28"/>
        </w:rPr>
        <w:t>1</w:t>
      </w:r>
      <w:r w:rsidR="00FC0393" w:rsidRPr="00FC0393">
        <w:rPr>
          <w:szCs w:val="28"/>
        </w:rPr>
        <w:t>9</w:t>
      </w:r>
      <w:r w:rsidR="000D0256">
        <w:rPr>
          <w:szCs w:val="28"/>
        </w:rPr>
        <w:t>.</w:t>
      </w:r>
    </w:p>
    <w:p w14:paraId="3861F15F" w14:textId="77777777" w:rsidR="002213DF" w:rsidRPr="00317FA1" w:rsidRDefault="00FC0393" w:rsidP="00317FA1">
      <w:pPr>
        <w:spacing w:after="0" w:line="360" w:lineRule="exact"/>
        <w:ind w:firstLine="709"/>
        <w:rPr>
          <w:szCs w:val="28"/>
        </w:rPr>
      </w:pPr>
      <w:r>
        <w:rPr>
          <w:b/>
          <w:sz w:val="24"/>
          <w:szCs w:val="24"/>
        </w:rPr>
        <w:t>Таблица 3.19</w:t>
      </w:r>
      <w:r w:rsidR="002213DF" w:rsidRPr="00323352">
        <w:rPr>
          <w:b/>
          <w:sz w:val="24"/>
          <w:szCs w:val="24"/>
        </w:rPr>
        <w:t xml:space="preserve"> </w:t>
      </w:r>
      <w:r w:rsidR="002213DF" w:rsidRPr="00323352">
        <w:rPr>
          <w:sz w:val="24"/>
          <w:szCs w:val="24"/>
        </w:rPr>
        <w:t xml:space="preserve">– </w:t>
      </w:r>
      <w:r w:rsidR="002213DF">
        <w:rPr>
          <w:rFonts w:eastAsiaTheme="minorEastAsia"/>
          <w:sz w:val="24"/>
          <w:szCs w:val="24"/>
        </w:rPr>
        <w:t xml:space="preserve">Статистическое описание моделей с </w:t>
      </w:r>
      <w:r w:rsidR="002213DF">
        <w:rPr>
          <w:rFonts w:eastAsiaTheme="minorEastAsia"/>
          <w:sz w:val="24"/>
          <w:szCs w:val="24"/>
          <w:lang w:val="en-US"/>
        </w:rPr>
        <w:t>CC</w:t>
      </w:r>
      <w:r w:rsidR="002213DF" w:rsidRPr="00E85B8C">
        <w:rPr>
          <w:rFonts w:eastAsiaTheme="minorEastAsia"/>
          <w:sz w:val="24"/>
          <w:szCs w:val="24"/>
        </w:rPr>
        <w:t>_</w:t>
      </w:r>
      <w:r w:rsidR="002213DF">
        <w:rPr>
          <w:rFonts w:eastAsiaTheme="minorEastAsia"/>
          <w:sz w:val="24"/>
          <w:szCs w:val="24"/>
          <w:lang w:val="en-US"/>
        </w:rPr>
        <w:t>SA</w:t>
      </w:r>
      <w:r w:rsidR="002213DF">
        <w:rPr>
          <w:rFonts w:eastAsiaTheme="minorEastAsia"/>
          <w:sz w:val="24"/>
          <w:szCs w:val="24"/>
        </w:rPr>
        <w:t xml:space="preserve"> и </w:t>
      </w:r>
      <w:r w:rsidR="002213DF">
        <w:rPr>
          <w:rFonts w:eastAsiaTheme="minorEastAsia"/>
          <w:sz w:val="24"/>
          <w:szCs w:val="24"/>
          <w:lang w:val="en-US"/>
        </w:rPr>
        <w:t>BESI</w:t>
      </w:r>
      <w:r w:rsidR="002213DF" w:rsidRPr="00E85B8C">
        <w:rPr>
          <w:rFonts w:eastAsiaTheme="minorEastAsia"/>
          <w:sz w:val="24"/>
          <w:szCs w:val="24"/>
        </w:rPr>
        <w:t>_</w:t>
      </w:r>
      <w:r w:rsidR="002213DF">
        <w:rPr>
          <w:rFonts w:eastAsiaTheme="minorEastAsia"/>
          <w:sz w:val="24"/>
          <w:szCs w:val="24"/>
          <w:lang w:val="en-US"/>
        </w:rPr>
        <w:t>CONSTR</w:t>
      </w:r>
      <w:r w:rsidR="002213DF">
        <w:rPr>
          <w:sz w:val="24"/>
          <w:szCs w:val="24"/>
        </w:rPr>
        <w:t xml:space="preserve"> </w:t>
      </w:r>
    </w:p>
    <w:tbl>
      <w:tblPr>
        <w:tblW w:w="5100" w:type="dxa"/>
        <w:jc w:val="center"/>
        <w:tblLook w:val="04A0" w:firstRow="1" w:lastRow="0" w:firstColumn="1" w:lastColumn="0" w:noHBand="0" w:noVBand="1"/>
      </w:tblPr>
      <w:tblGrid>
        <w:gridCol w:w="1424"/>
        <w:gridCol w:w="1940"/>
        <w:gridCol w:w="1940"/>
      </w:tblGrid>
      <w:tr w:rsidR="00D90D72" w:rsidRPr="00D90D72" w14:paraId="46C18E1C" w14:textId="77777777" w:rsidTr="00D90D72">
        <w:trPr>
          <w:trHeight w:val="315"/>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58C5A" w14:textId="77777777" w:rsidR="00D90D72" w:rsidRPr="00D90D72" w:rsidRDefault="00D90D72" w:rsidP="00D90D72">
            <w:pPr>
              <w:spacing w:after="0" w:line="240" w:lineRule="auto"/>
              <w:jc w:val="center"/>
              <w:rPr>
                <w:rFonts w:ascii="Calibri" w:eastAsia="Times New Roman" w:hAnsi="Calibri" w:cs="Calibri"/>
                <w:color w:val="000000"/>
                <w:sz w:val="24"/>
                <w:szCs w:val="24"/>
                <w:lang w:eastAsia="ru-RU"/>
              </w:rPr>
            </w:pPr>
            <w:r w:rsidRPr="00D90D72">
              <w:rPr>
                <w:rFonts w:ascii="Calibri" w:eastAsia="Times New Roman" w:hAnsi="Calibri" w:cs="Calibri"/>
                <w:color w:val="000000"/>
                <w:sz w:val="24"/>
                <w:szCs w:val="24"/>
                <w:lang w:eastAsia="ru-RU"/>
              </w:rPr>
              <w:t> </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58960D12" w14:textId="77777777" w:rsidR="00D90D72" w:rsidRPr="00D90D72" w:rsidRDefault="00D90D72" w:rsidP="00D90D72">
            <w:pPr>
              <w:spacing w:after="0" w:line="240" w:lineRule="auto"/>
              <w:jc w:val="center"/>
              <w:rPr>
                <w:rFonts w:ascii="Calibri" w:eastAsia="Times New Roman" w:hAnsi="Calibri" w:cs="Calibri"/>
                <w:color w:val="000000"/>
                <w:sz w:val="24"/>
                <w:szCs w:val="24"/>
                <w:lang w:eastAsia="ru-RU"/>
              </w:rPr>
            </w:pPr>
            <w:r w:rsidRPr="00D90D72">
              <w:rPr>
                <w:rFonts w:ascii="Calibri" w:eastAsia="Times New Roman" w:hAnsi="Calibri" w:cs="Calibri"/>
                <w:color w:val="000000"/>
                <w:sz w:val="24"/>
                <w:szCs w:val="24"/>
                <w:lang w:eastAsia="ru-RU"/>
              </w:rPr>
              <w:t>CC_SA</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0F80441C" w14:textId="77777777" w:rsidR="00D90D72" w:rsidRPr="00D90D72" w:rsidRDefault="00D90D72" w:rsidP="00D90D72">
            <w:pPr>
              <w:spacing w:after="0" w:line="240" w:lineRule="auto"/>
              <w:jc w:val="center"/>
              <w:rPr>
                <w:rFonts w:ascii="Calibri" w:eastAsia="Times New Roman" w:hAnsi="Calibri" w:cs="Calibri"/>
                <w:color w:val="000000"/>
                <w:sz w:val="24"/>
                <w:szCs w:val="24"/>
                <w:lang w:eastAsia="ru-RU"/>
              </w:rPr>
            </w:pPr>
            <w:r w:rsidRPr="00D90D72">
              <w:rPr>
                <w:rFonts w:ascii="Calibri" w:eastAsia="Times New Roman" w:hAnsi="Calibri" w:cs="Calibri"/>
                <w:color w:val="000000"/>
                <w:sz w:val="24"/>
                <w:szCs w:val="24"/>
                <w:lang w:eastAsia="ru-RU"/>
              </w:rPr>
              <w:t>BESI_CONSTR</w:t>
            </w:r>
          </w:p>
        </w:tc>
      </w:tr>
      <w:tr w:rsidR="00D90D72" w:rsidRPr="00D90D72" w14:paraId="5CC40B0C" w14:textId="77777777" w:rsidTr="00D90D72">
        <w:trPr>
          <w:trHeight w:val="315"/>
          <w:jc w:val="center"/>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59AE5" w14:textId="77777777" w:rsidR="00D90D72" w:rsidRPr="00D90D72" w:rsidRDefault="00B316B8" w:rsidP="00D90D72">
            <w:pPr>
              <w:spacing w:after="0" w:line="240" w:lineRule="auto"/>
              <w:jc w:val="center"/>
              <w:rPr>
                <w:rFonts w:ascii="Calibri" w:eastAsia="Times New Roman" w:hAnsi="Calibri" w:cs="Calibri"/>
                <w:color w:val="000000"/>
                <w:sz w:val="24"/>
                <w:szCs w:val="24"/>
                <w:lang w:eastAsia="ru-RU"/>
              </w:rPr>
            </w:pPr>
            <m:oMathPara>
              <m:oMath>
                <m:r>
                  <w:rPr>
                    <w:rFonts w:ascii="Cambria Math" w:eastAsia="Times New Roman" w:hAnsi="Cambria Math" w:cs="Calibri"/>
                    <w:color w:val="000000"/>
                    <w:sz w:val="24"/>
                    <w:szCs w:val="24"/>
                    <w:lang w:eastAsia="ru-RU"/>
                  </w:rPr>
                  <m:t>Характеристика качества моделей</m:t>
                </m:r>
              </m:oMath>
            </m:oMathPara>
          </w:p>
        </w:tc>
      </w:tr>
      <w:tr w:rsidR="00CB1137" w:rsidRPr="00D90D72" w14:paraId="725451AB" w14:textId="77777777" w:rsidTr="00CB1137">
        <w:trPr>
          <w:trHeight w:val="315"/>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14:paraId="67E8AC9D" w14:textId="77777777" w:rsidR="00CB1137" w:rsidRPr="00D90D72" w:rsidRDefault="00CB1137" w:rsidP="00CB1137">
            <w:pPr>
              <w:spacing w:after="0" w:line="240" w:lineRule="auto"/>
              <w:jc w:val="center"/>
              <w:rPr>
                <w:rFonts w:ascii="Calibri" w:eastAsia="Times New Roman" w:hAnsi="Calibri" w:cs="Calibri"/>
                <w:color w:val="000000"/>
                <w:sz w:val="24"/>
                <w:szCs w:val="24"/>
                <w:lang w:eastAsia="ru-RU"/>
              </w:rPr>
            </w:pPr>
            <w:r w:rsidRPr="00D90D72">
              <w:rPr>
                <w:rFonts w:ascii="Calibri" w:eastAsia="Times New Roman" w:hAnsi="Calibri" w:cs="Calibri"/>
                <w:color w:val="000000"/>
                <w:sz w:val="24"/>
                <w:szCs w:val="24"/>
                <w:lang w:eastAsia="ru-RU"/>
              </w:rPr>
              <w:t> </w:t>
            </w:r>
            <m:oMath>
              <m:sSubSup>
                <m:sSubSupPr>
                  <m:ctrlPr>
                    <w:rPr>
                      <w:rFonts w:ascii="Cambria Math" w:eastAsia="Times New Roman" w:hAnsi="Cambria Math" w:cs="Calibri"/>
                      <w:i/>
                      <w:color w:val="000000"/>
                      <w:sz w:val="24"/>
                      <w:szCs w:val="24"/>
                      <w:lang w:eastAsia="ru-RU"/>
                    </w:rPr>
                  </m:ctrlPr>
                </m:sSubSupPr>
                <m:e>
                  <m:r>
                    <w:rPr>
                      <w:rFonts w:ascii="Cambria Math" w:eastAsia="Times New Roman" w:hAnsi="Cambria Math" w:cs="Calibri"/>
                      <w:color w:val="000000"/>
                      <w:sz w:val="24"/>
                      <w:szCs w:val="24"/>
                      <w:lang w:eastAsia="ru-RU"/>
                    </w:rPr>
                    <m:t>R</m:t>
                  </m:r>
                </m:e>
                <m:sub>
                  <m:r>
                    <w:rPr>
                      <w:rFonts w:ascii="Cambria Math" w:eastAsia="Times New Roman" w:hAnsi="Cambria Math" w:cs="Calibri"/>
                      <w:color w:val="000000"/>
                      <w:sz w:val="24"/>
                      <w:szCs w:val="24"/>
                      <w:lang w:eastAsia="ru-RU"/>
                    </w:rPr>
                    <m:t>adj</m:t>
                  </m:r>
                </m:sub>
                <m:sup>
                  <m:r>
                    <w:rPr>
                      <w:rFonts w:ascii="Cambria Math" w:eastAsia="Times New Roman" w:hAnsi="Cambria Math" w:cs="Calibri"/>
                      <w:color w:val="000000"/>
                      <w:sz w:val="24"/>
                      <w:szCs w:val="24"/>
                      <w:lang w:eastAsia="ru-RU"/>
                    </w:rPr>
                    <m:t>2</m:t>
                  </m:r>
                </m:sup>
              </m:sSubSup>
            </m:oMath>
          </w:p>
        </w:tc>
        <w:tc>
          <w:tcPr>
            <w:tcW w:w="1940" w:type="dxa"/>
            <w:tcBorders>
              <w:top w:val="nil"/>
              <w:left w:val="nil"/>
              <w:bottom w:val="single" w:sz="4" w:space="0" w:color="auto"/>
              <w:right w:val="single" w:sz="4" w:space="0" w:color="auto"/>
            </w:tcBorders>
            <w:shd w:val="clear" w:color="auto" w:fill="auto"/>
            <w:noWrap/>
            <w:vAlign w:val="center"/>
          </w:tcPr>
          <w:p w14:paraId="6432FA65" w14:textId="77777777" w:rsidR="00CB1137" w:rsidRPr="00D90D72" w:rsidRDefault="00CB1137" w:rsidP="00CB1137">
            <w:pPr>
              <w:spacing w:after="0" w:line="240" w:lineRule="auto"/>
              <w:jc w:val="cente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0,479</w:t>
            </w:r>
          </w:p>
        </w:tc>
        <w:tc>
          <w:tcPr>
            <w:tcW w:w="1940" w:type="dxa"/>
            <w:tcBorders>
              <w:top w:val="nil"/>
              <w:left w:val="nil"/>
              <w:bottom w:val="single" w:sz="4" w:space="0" w:color="auto"/>
              <w:right w:val="single" w:sz="4" w:space="0" w:color="auto"/>
            </w:tcBorders>
            <w:shd w:val="clear" w:color="auto" w:fill="auto"/>
            <w:noWrap/>
            <w:vAlign w:val="center"/>
            <w:hideMark/>
          </w:tcPr>
          <w:p w14:paraId="12BCDC18" w14:textId="77777777" w:rsidR="00CB1137" w:rsidRPr="00D90D72" w:rsidRDefault="00CB1137" w:rsidP="00CB1137">
            <w:pPr>
              <w:spacing w:after="0" w:line="240" w:lineRule="auto"/>
              <w:jc w:val="center"/>
              <w:rPr>
                <w:rFonts w:ascii="Calibri" w:eastAsia="Times New Roman" w:hAnsi="Calibri" w:cs="Calibri"/>
                <w:color w:val="000000"/>
                <w:sz w:val="24"/>
                <w:szCs w:val="24"/>
                <w:lang w:eastAsia="ru-RU"/>
              </w:rPr>
            </w:pPr>
            <w:r w:rsidRPr="00D90D72">
              <w:rPr>
                <w:rFonts w:ascii="Calibri" w:eastAsia="Times New Roman" w:hAnsi="Calibri" w:cs="Calibri"/>
                <w:color w:val="000000"/>
                <w:sz w:val="24"/>
                <w:szCs w:val="24"/>
                <w:lang w:eastAsia="ru-RU"/>
              </w:rPr>
              <w:t> </w:t>
            </w:r>
            <w:r>
              <w:rPr>
                <w:rFonts w:ascii="Calibri" w:eastAsia="Times New Roman" w:hAnsi="Calibri" w:cs="Calibri"/>
                <w:color w:val="000000"/>
                <w:sz w:val="24"/>
                <w:szCs w:val="24"/>
                <w:lang w:eastAsia="ru-RU"/>
              </w:rPr>
              <w:t>0,479</w:t>
            </w:r>
          </w:p>
        </w:tc>
      </w:tr>
      <w:tr w:rsidR="00CB1137" w:rsidRPr="00D90D72" w14:paraId="531D2AC2" w14:textId="77777777" w:rsidTr="00CB1137">
        <w:trPr>
          <w:trHeight w:val="315"/>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14:paraId="27CDFBDE" w14:textId="77777777" w:rsidR="00CB1137" w:rsidRPr="00D90D72" w:rsidRDefault="00B316B8" w:rsidP="00CB1137">
            <w:pPr>
              <w:spacing w:after="0" w:line="240" w:lineRule="auto"/>
              <w:jc w:val="center"/>
              <w:rPr>
                <w:rFonts w:ascii="Calibri" w:eastAsia="Times New Roman" w:hAnsi="Calibri" w:cs="Calibri"/>
                <w:color w:val="000000"/>
                <w:sz w:val="24"/>
                <w:szCs w:val="24"/>
                <w:lang w:eastAsia="ru-RU"/>
              </w:rPr>
            </w:pPr>
            <m:oMathPara>
              <m:oMath>
                <m:r>
                  <w:rPr>
                    <w:rFonts w:ascii="Cambria Math" w:eastAsia="Times New Roman" w:hAnsi="Cambria Math" w:cs="Calibri"/>
                    <w:color w:val="000000"/>
                    <w:sz w:val="24"/>
                    <w:szCs w:val="24"/>
                    <w:lang w:eastAsia="ru-RU"/>
                  </w:rPr>
                  <m:t>SE of regr.</m:t>
                </m:r>
              </m:oMath>
            </m:oMathPara>
          </w:p>
        </w:tc>
        <w:tc>
          <w:tcPr>
            <w:tcW w:w="1940" w:type="dxa"/>
            <w:tcBorders>
              <w:top w:val="nil"/>
              <w:left w:val="nil"/>
              <w:bottom w:val="single" w:sz="4" w:space="0" w:color="auto"/>
              <w:right w:val="single" w:sz="4" w:space="0" w:color="auto"/>
            </w:tcBorders>
            <w:shd w:val="clear" w:color="auto" w:fill="auto"/>
            <w:noWrap/>
            <w:vAlign w:val="center"/>
          </w:tcPr>
          <w:p w14:paraId="2444391C" w14:textId="77777777" w:rsidR="00CB1137" w:rsidRPr="00D90D72" w:rsidRDefault="00CB1137" w:rsidP="00CB1137">
            <w:pPr>
              <w:spacing w:after="0" w:line="240" w:lineRule="auto"/>
              <w:jc w:val="cente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587,502</w:t>
            </w:r>
          </w:p>
        </w:tc>
        <w:tc>
          <w:tcPr>
            <w:tcW w:w="1940" w:type="dxa"/>
            <w:tcBorders>
              <w:top w:val="nil"/>
              <w:left w:val="nil"/>
              <w:bottom w:val="single" w:sz="4" w:space="0" w:color="auto"/>
              <w:right w:val="single" w:sz="4" w:space="0" w:color="auto"/>
            </w:tcBorders>
            <w:shd w:val="clear" w:color="auto" w:fill="auto"/>
            <w:noWrap/>
            <w:vAlign w:val="center"/>
            <w:hideMark/>
          </w:tcPr>
          <w:p w14:paraId="684FA942" w14:textId="77777777" w:rsidR="00CB1137" w:rsidRPr="00D90D72" w:rsidRDefault="00CB1137" w:rsidP="00CB1137">
            <w:pPr>
              <w:spacing w:after="0" w:line="240" w:lineRule="auto"/>
              <w:jc w:val="center"/>
              <w:rPr>
                <w:rFonts w:ascii="Calibri" w:eastAsia="Times New Roman" w:hAnsi="Calibri" w:cs="Calibri"/>
                <w:color w:val="000000"/>
                <w:sz w:val="24"/>
                <w:szCs w:val="24"/>
                <w:lang w:eastAsia="ru-RU"/>
              </w:rPr>
            </w:pPr>
            <w:r w:rsidRPr="00D90D72">
              <w:rPr>
                <w:rFonts w:ascii="Calibri" w:eastAsia="Times New Roman" w:hAnsi="Calibri" w:cs="Calibri"/>
                <w:color w:val="000000"/>
                <w:sz w:val="24"/>
                <w:szCs w:val="24"/>
                <w:lang w:eastAsia="ru-RU"/>
              </w:rPr>
              <w:t> </w:t>
            </w:r>
            <w:r>
              <w:rPr>
                <w:rFonts w:ascii="Calibri" w:eastAsia="Times New Roman" w:hAnsi="Calibri" w:cs="Calibri"/>
                <w:color w:val="000000"/>
                <w:sz w:val="24"/>
                <w:szCs w:val="24"/>
                <w:lang w:eastAsia="ru-RU"/>
              </w:rPr>
              <w:t>587,501</w:t>
            </w:r>
          </w:p>
        </w:tc>
      </w:tr>
      <w:tr w:rsidR="00CB1137" w:rsidRPr="00D90D72" w14:paraId="4D58FF71" w14:textId="77777777" w:rsidTr="00CB1137">
        <w:trPr>
          <w:trHeight w:val="315"/>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14:paraId="20FE2FE4" w14:textId="77777777" w:rsidR="00CB1137" w:rsidRPr="00D90D72" w:rsidRDefault="00B316B8" w:rsidP="006B2C0F">
            <w:pPr>
              <w:spacing w:after="0" w:line="240" w:lineRule="auto"/>
              <w:jc w:val="center"/>
              <w:rPr>
                <w:rFonts w:ascii="Calibri" w:eastAsia="Times New Roman" w:hAnsi="Calibri" w:cs="Calibri"/>
                <w:color w:val="000000"/>
                <w:sz w:val="24"/>
                <w:szCs w:val="24"/>
                <w:lang w:eastAsia="ru-RU"/>
              </w:rPr>
            </w:pPr>
            <m:oMathPara>
              <m:oMath>
                <m:r>
                  <w:rPr>
                    <w:rFonts w:ascii="Cambria Math" w:eastAsia="Times New Roman" w:hAnsi="Cambria Math" w:cs="Calibri"/>
                    <w:color w:val="000000"/>
                    <w:sz w:val="24"/>
                    <w:szCs w:val="24"/>
                    <w:lang w:eastAsia="ru-RU"/>
                  </w:rPr>
                  <m:t>AIC</m:t>
                </m:r>
              </m:oMath>
            </m:oMathPara>
          </w:p>
        </w:tc>
        <w:tc>
          <w:tcPr>
            <w:tcW w:w="1940" w:type="dxa"/>
            <w:tcBorders>
              <w:top w:val="nil"/>
              <w:left w:val="nil"/>
              <w:bottom w:val="single" w:sz="4" w:space="0" w:color="auto"/>
              <w:right w:val="single" w:sz="4" w:space="0" w:color="auto"/>
            </w:tcBorders>
            <w:shd w:val="clear" w:color="auto" w:fill="auto"/>
            <w:noWrap/>
            <w:vAlign w:val="center"/>
          </w:tcPr>
          <w:p w14:paraId="52800862" w14:textId="77777777" w:rsidR="00CB1137" w:rsidRPr="00D90D72" w:rsidRDefault="00CB1137" w:rsidP="00CB1137">
            <w:pPr>
              <w:spacing w:after="0" w:line="240" w:lineRule="auto"/>
              <w:jc w:val="cente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15,62</w:t>
            </w:r>
          </w:p>
        </w:tc>
        <w:tc>
          <w:tcPr>
            <w:tcW w:w="1940" w:type="dxa"/>
            <w:tcBorders>
              <w:top w:val="nil"/>
              <w:left w:val="nil"/>
              <w:bottom w:val="single" w:sz="4" w:space="0" w:color="auto"/>
              <w:right w:val="single" w:sz="4" w:space="0" w:color="auto"/>
            </w:tcBorders>
            <w:shd w:val="clear" w:color="auto" w:fill="auto"/>
            <w:noWrap/>
            <w:vAlign w:val="center"/>
            <w:hideMark/>
          </w:tcPr>
          <w:p w14:paraId="14CE672E" w14:textId="77777777" w:rsidR="00CB1137" w:rsidRPr="00D90D72" w:rsidRDefault="00CB1137" w:rsidP="00CB1137">
            <w:pPr>
              <w:spacing w:after="0" w:line="240" w:lineRule="auto"/>
              <w:jc w:val="cente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15,62</w:t>
            </w:r>
            <w:r w:rsidRPr="00D90D72">
              <w:rPr>
                <w:rFonts w:ascii="Calibri" w:eastAsia="Times New Roman" w:hAnsi="Calibri" w:cs="Calibri"/>
                <w:color w:val="000000"/>
                <w:sz w:val="24"/>
                <w:szCs w:val="24"/>
                <w:lang w:eastAsia="ru-RU"/>
              </w:rPr>
              <w:t> </w:t>
            </w:r>
          </w:p>
        </w:tc>
      </w:tr>
      <w:tr w:rsidR="00CB1137" w:rsidRPr="00D90D72" w14:paraId="0F21CF08" w14:textId="77777777" w:rsidTr="00D90D72">
        <w:trPr>
          <w:trHeight w:val="315"/>
          <w:jc w:val="center"/>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C6093" w14:textId="77777777" w:rsidR="00CB1137" w:rsidRPr="00D90D72" w:rsidRDefault="00B316B8" w:rsidP="00CB1137">
            <w:pPr>
              <w:spacing w:after="0" w:line="240" w:lineRule="auto"/>
              <w:jc w:val="center"/>
              <w:rPr>
                <w:rFonts w:ascii="Calibri" w:eastAsia="Times New Roman" w:hAnsi="Calibri" w:cs="Calibri"/>
                <w:color w:val="000000"/>
                <w:sz w:val="24"/>
                <w:szCs w:val="24"/>
                <w:lang w:eastAsia="ru-RU"/>
              </w:rPr>
            </w:pPr>
            <m:oMathPara>
              <m:oMath>
                <m:r>
                  <w:rPr>
                    <w:rFonts w:ascii="Cambria Math" w:eastAsia="Times New Roman" w:hAnsi="Cambria Math" w:cs="Calibri"/>
                    <w:color w:val="000000"/>
                    <w:sz w:val="24"/>
                    <w:szCs w:val="24"/>
                    <w:lang w:eastAsia="ru-RU"/>
                  </w:rPr>
                  <m:t>Характеристика точности прогнозов</m:t>
                </m:r>
              </m:oMath>
            </m:oMathPara>
          </w:p>
        </w:tc>
      </w:tr>
      <w:tr w:rsidR="00CB1137" w:rsidRPr="00D90D72" w14:paraId="69FDD035" w14:textId="77777777" w:rsidTr="00D90D72">
        <w:trPr>
          <w:trHeight w:val="315"/>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14:paraId="1F102167" w14:textId="77777777" w:rsidR="00CB1137" w:rsidRPr="00D90D72" w:rsidRDefault="00B316B8" w:rsidP="00CB1137">
            <w:pPr>
              <w:spacing w:after="0" w:line="240" w:lineRule="auto"/>
              <w:jc w:val="center"/>
              <w:rPr>
                <w:rFonts w:ascii="Calibri" w:eastAsia="Times New Roman" w:hAnsi="Calibri" w:cs="Calibri"/>
                <w:color w:val="000000"/>
                <w:sz w:val="24"/>
                <w:szCs w:val="24"/>
                <w:lang w:eastAsia="ru-RU"/>
              </w:rPr>
            </w:pPr>
            <m:oMathPara>
              <m:oMath>
                <m:r>
                  <w:rPr>
                    <w:rFonts w:ascii="Cambria Math" w:eastAsia="Times New Roman" w:hAnsi="Cambria Math" w:cs="Calibri"/>
                    <w:color w:val="000000"/>
                    <w:sz w:val="24"/>
                    <w:szCs w:val="24"/>
                    <w:lang w:eastAsia="ru-RU"/>
                  </w:rPr>
                  <m:t>RMSE</m:t>
                </m:r>
              </m:oMath>
            </m:oMathPara>
          </w:p>
        </w:tc>
        <w:tc>
          <w:tcPr>
            <w:tcW w:w="1940" w:type="dxa"/>
            <w:tcBorders>
              <w:top w:val="nil"/>
              <w:left w:val="nil"/>
              <w:bottom w:val="single" w:sz="4" w:space="0" w:color="auto"/>
              <w:right w:val="single" w:sz="4" w:space="0" w:color="auto"/>
            </w:tcBorders>
            <w:shd w:val="clear" w:color="auto" w:fill="auto"/>
            <w:noWrap/>
            <w:vAlign w:val="center"/>
            <w:hideMark/>
          </w:tcPr>
          <w:p w14:paraId="48DE286F" w14:textId="77777777" w:rsidR="00CB1137" w:rsidRPr="00D90D72" w:rsidRDefault="00110837" w:rsidP="00CB1137">
            <w:pPr>
              <w:spacing w:after="0" w:line="240" w:lineRule="auto"/>
              <w:jc w:val="cente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401</w:t>
            </w:r>
            <w:r w:rsidR="00CB1137">
              <w:rPr>
                <w:rFonts w:ascii="Calibri" w:eastAsia="Times New Roman" w:hAnsi="Calibri" w:cs="Calibri"/>
                <w:color w:val="000000"/>
                <w:sz w:val="24"/>
                <w:szCs w:val="24"/>
                <w:lang w:eastAsia="ru-RU"/>
              </w:rPr>
              <w:t>,</w:t>
            </w:r>
            <w:r>
              <w:rPr>
                <w:rFonts w:ascii="Calibri" w:eastAsia="Times New Roman" w:hAnsi="Calibri" w:cs="Calibri"/>
                <w:color w:val="000000"/>
                <w:sz w:val="24"/>
                <w:szCs w:val="24"/>
                <w:lang w:eastAsia="ru-RU"/>
              </w:rPr>
              <w:t>13</w:t>
            </w:r>
            <w:r w:rsidR="00CB1137" w:rsidRPr="00D90D72">
              <w:rPr>
                <w:rFonts w:ascii="Calibri" w:eastAsia="Times New Roman" w:hAnsi="Calibri" w:cs="Calibri"/>
                <w:color w:val="000000"/>
                <w:sz w:val="24"/>
                <w:szCs w:val="24"/>
                <w:lang w:eastAsia="ru-RU"/>
              </w:rPr>
              <w:t> </w:t>
            </w:r>
          </w:p>
        </w:tc>
        <w:tc>
          <w:tcPr>
            <w:tcW w:w="1940" w:type="dxa"/>
            <w:tcBorders>
              <w:top w:val="nil"/>
              <w:left w:val="nil"/>
              <w:bottom w:val="single" w:sz="4" w:space="0" w:color="auto"/>
              <w:right w:val="single" w:sz="4" w:space="0" w:color="auto"/>
            </w:tcBorders>
            <w:shd w:val="clear" w:color="auto" w:fill="auto"/>
            <w:noWrap/>
            <w:vAlign w:val="center"/>
            <w:hideMark/>
          </w:tcPr>
          <w:p w14:paraId="0DC21720" w14:textId="77777777" w:rsidR="00CB1137" w:rsidRPr="00D90D72" w:rsidRDefault="00CB1137" w:rsidP="00CB1137">
            <w:pPr>
              <w:spacing w:after="0" w:line="240" w:lineRule="auto"/>
              <w:jc w:val="cente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451,85</w:t>
            </w:r>
            <w:r w:rsidRPr="00D90D72">
              <w:rPr>
                <w:rFonts w:ascii="Calibri" w:eastAsia="Times New Roman" w:hAnsi="Calibri" w:cs="Calibri"/>
                <w:color w:val="000000"/>
                <w:sz w:val="24"/>
                <w:szCs w:val="24"/>
                <w:lang w:eastAsia="ru-RU"/>
              </w:rPr>
              <w:t> </w:t>
            </w:r>
          </w:p>
        </w:tc>
      </w:tr>
      <w:tr w:rsidR="00CB1137" w:rsidRPr="00D90D72" w14:paraId="20A4C738" w14:textId="77777777" w:rsidTr="00D151EE">
        <w:trPr>
          <w:trHeight w:val="315"/>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14:paraId="49297A30" w14:textId="77777777" w:rsidR="00CB1137" w:rsidRPr="00D90D72" w:rsidRDefault="00B316B8" w:rsidP="00CB1137">
            <w:pPr>
              <w:spacing w:after="0" w:line="240" w:lineRule="auto"/>
              <w:jc w:val="center"/>
              <w:rPr>
                <w:rFonts w:ascii="Calibri" w:eastAsia="Times New Roman" w:hAnsi="Calibri" w:cs="Calibri"/>
                <w:color w:val="000000"/>
                <w:sz w:val="24"/>
                <w:szCs w:val="24"/>
                <w:lang w:eastAsia="ru-RU"/>
              </w:rPr>
            </w:pPr>
            <m:oMathPara>
              <m:oMath>
                <m:r>
                  <w:rPr>
                    <w:rFonts w:ascii="Cambria Math" w:eastAsia="Times New Roman" w:hAnsi="Cambria Math" w:cs="Calibri"/>
                    <w:color w:val="000000"/>
                    <w:sz w:val="24"/>
                    <w:szCs w:val="24"/>
                    <w:lang w:eastAsia="ru-RU"/>
                  </w:rPr>
                  <m:t>MAE</m:t>
                </m:r>
              </m:oMath>
            </m:oMathPara>
          </w:p>
        </w:tc>
        <w:tc>
          <w:tcPr>
            <w:tcW w:w="1940" w:type="dxa"/>
            <w:tcBorders>
              <w:top w:val="nil"/>
              <w:left w:val="nil"/>
              <w:bottom w:val="single" w:sz="4" w:space="0" w:color="auto"/>
              <w:right w:val="single" w:sz="4" w:space="0" w:color="auto"/>
            </w:tcBorders>
            <w:shd w:val="clear" w:color="auto" w:fill="auto"/>
            <w:noWrap/>
            <w:vAlign w:val="center"/>
            <w:hideMark/>
          </w:tcPr>
          <w:p w14:paraId="574163B8" w14:textId="77777777" w:rsidR="00CB1137" w:rsidRPr="00D90D72" w:rsidRDefault="00CB1137" w:rsidP="00CB1137">
            <w:pPr>
              <w:spacing w:after="0" w:line="240" w:lineRule="auto"/>
              <w:jc w:val="center"/>
              <w:rPr>
                <w:rFonts w:ascii="Calibri" w:eastAsia="Times New Roman" w:hAnsi="Calibri" w:cs="Calibri"/>
                <w:color w:val="000000"/>
                <w:sz w:val="24"/>
                <w:szCs w:val="24"/>
                <w:lang w:eastAsia="ru-RU"/>
              </w:rPr>
            </w:pPr>
            <w:r w:rsidRPr="00D90D72">
              <w:rPr>
                <w:rFonts w:ascii="Calibri" w:eastAsia="Times New Roman" w:hAnsi="Calibri" w:cs="Calibri"/>
                <w:color w:val="000000"/>
                <w:sz w:val="24"/>
                <w:szCs w:val="24"/>
                <w:lang w:eastAsia="ru-RU"/>
              </w:rPr>
              <w:t> </w:t>
            </w:r>
            <w:r w:rsidR="00110837">
              <w:rPr>
                <w:rFonts w:ascii="Calibri" w:eastAsia="Times New Roman" w:hAnsi="Calibri" w:cs="Calibri"/>
                <w:color w:val="000000"/>
                <w:sz w:val="24"/>
                <w:szCs w:val="24"/>
                <w:lang w:eastAsia="ru-RU"/>
              </w:rPr>
              <w:t>376</w:t>
            </w:r>
            <w:r>
              <w:rPr>
                <w:rFonts w:ascii="Calibri" w:eastAsia="Times New Roman" w:hAnsi="Calibri" w:cs="Calibri"/>
                <w:color w:val="000000"/>
                <w:sz w:val="24"/>
                <w:szCs w:val="24"/>
                <w:lang w:eastAsia="ru-RU"/>
              </w:rPr>
              <w:t>,</w:t>
            </w:r>
            <w:r w:rsidR="00110837">
              <w:rPr>
                <w:rFonts w:ascii="Calibri" w:eastAsia="Times New Roman" w:hAnsi="Calibri" w:cs="Calibri"/>
                <w:color w:val="000000"/>
                <w:sz w:val="24"/>
                <w:szCs w:val="24"/>
                <w:lang w:eastAsia="ru-RU"/>
              </w:rPr>
              <w:t>99</w:t>
            </w:r>
          </w:p>
        </w:tc>
        <w:tc>
          <w:tcPr>
            <w:tcW w:w="1940" w:type="dxa"/>
            <w:tcBorders>
              <w:top w:val="nil"/>
              <w:left w:val="nil"/>
              <w:bottom w:val="single" w:sz="4" w:space="0" w:color="auto"/>
              <w:right w:val="single" w:sz="4" w:space="0" w:color="auto"/>
            </w:tcBorders>
            <w:shd w:val="clear" w:color="auto" w:fill="auto"/>
            <w:noWrap/>
            <w:vAlign w:val="center"/>
            <w:hideMark/>
          </w:tcPr>
          <w:p w14:paraId="029B7359" w14:textId="77777777" w:rsidR="00CB1137" w:rsidRPr="00D90D72" w:rsidRDefault="00CB1137" w:rsidP="00CB1137">
            <w:pPr>
              <w:spacing w:after="0" w:line="240" w:lineRule="auto"/>
              <w:jc w:val="center"/>
              <w:rPr>
                <w:rFonts w:ascii="Calibri" w:eastAsia="Times New Roman" w:hAnsi="Calibri" w:cs="Calibri"/>
                <w:color w:val="000000"/>
                <w:sz w:val="24"/>
                <w:szCs w:val="24"/>
                <w:lang w:eastAsia="ru-RU"/>
              </w:rPr>
            </w:pPr>
            <w:r w:rsidRPr="00D90D72">
              <w:rPr>
                <w:rFonts w:ascii="Calibri" w:eastAsia="Times New Roman" w:hAnsi="Calibri" w:cs="Calibri"/>
                <w:color w:val="000000"/>
                <w:sz w:val="24"/>
                <w:szCs w:val="24"/>
                <w:lang w:eastAsia="ru-RU"/>
              </w:rPr>
              <w:t> </w:t>
            </w:r>
            <w:r>
              <w:rPr>
                <w:rFonts w:ascii="Calibri" w:eastAsia="Times New Roman" w:hAnsi="Calibri" w:cs="Calibri"/>
                <w:color w:val="000000"/>
                <w:sz w:val="24"/>
                <w:szCs w:val="24"/>
                <w:lang w:eastAsia="ru-RU"/>
              </w:rPr>
              <w:t>428,61</w:t>
            </w:r>
          </w:p>
        </w:tc>
      </w:tr>
      <w:tr w:rsidR="00CB1137" w:rsidRPr="00D90D72" w14:paraId="6E4B5DE5" w14:textId="77777777" w:rsidTr="00D151EE">
        <w:trPr>
          <w:trHeight w:val="315"/>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7B776D" w14:textId="77777777" w:rsidR="00CB1137" w:rsidRPr="00D90D72" w:rsidRDefault="00B316B8" w:rsidP="00CB1137">
            <w:pPr>
              <w:spacing w:after="0" w:line="240" w:lineRule="auto"/>
              <w:jc w:val="center"/>
              <w:rPr>
                <w:rFonts w:ascii="Calibri" w:eastAsia="Times New Roman" w:hAnsi="Calibri" w:cs="Calibri"/>
                <w:color w:val="000000"/>
                <w:sz w:val="24"/>
                <w:szCs w:val="24"/>
                <w:lang w:eastAsia="ru-RU"/>
              </w:rPr>
            </w:pPr>
            <m:oMathPara>
              <m:oMath>
                <m:r>
                  <w:rPr>
                    <w:rFonts w:ascii="Cambria Math" w:eastAsia="Times New Roman" w:hAnsi="Cambria Math" w:cs="Calibri"/>
                    <w:color w:val="000000"/>
                    <w:sz w:val="24"/>
                    <w:szCs w:val="24"/>
                    <w:lang w:eastAsia="ru-RU"/>
                  </w:rPr>
                  <m:t>T</m:t>
                </m:r>
                <m:r>
                  <w:rPr>
                    <w:rFonts w:ascii="Cambria Math" w:eastAsia="Times New Roman" w:hAnsi="Cambria Math" w:cs="Calibri"/>
                    <w:color w:val="000000"/>
                    <w:sz w:val="24"/>
                    <w:szCs w:val="24"/>
                    <w:lang w:val="en-US" w:eastAsia="ru-RU"/>
                  </w:rPr>
                  <m:t>I</m:t>
                </m:r>
                <m:r>
                  <w:rPr>
                    <w:rFonts w:ascii="Cambria Math" w:eastAsia="Times New Roman" w:hAnsi="Cambria Math" w:cs="Calibri"/>
                    <w:color w:val="000000"/>
                    <w:sz w:val="24"/>
                    <w:szCs w:val="24"/>
                    <w:lang w:eastAsia="ru-RU"/>
                  </w:rPr>
                  <m:t>C</m:t>
                </m:r>
              </m:oMath>
            </m:oMathPara>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17766" w14:textId="77777777" w:rsidR="00CB1137" w:rsidRPr="00D90D72" w:rsidRDefault="006B2C0F" w:rsidP="00CB1137">
            <w:pPr>
              <w:spacing w:after="0" w:line="240" w:lineRule="auto"/>
              <w:jc w:val="cente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0,026859</w:t>
            </w: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E65FC" w14:textId="77777777" w:rsidR="00CB1137" w:rsidRPr="00D90D72" w:rsidRDefault="00CB1137" w:rsidP="00CB1137">
            <w:pPr>
              <w:spacing w:after="0" w:line="240" w:lineRule="auto"/>
              <w:jc w:val="center"/>
              <w:rPr>
                <w:rFonts w:ascii="Calibri" w:eastAsia="Times New Roman" w:hAnsi="Calibri" w:cs="Calibri"/>
                <w:color w:val="000000"/>
                <w:sz w:val="24"/>
                <w:szCs w:val="24"/>
                <w:lang w:eastAsia="ru-RU"/>
              </w:rPr>
            </w:pPr>
            <w:r w:rsidRPr="00D90D72">
              <w:rPr>
                <w:rFonts w:ascii="Calibri" w:eastAsia="Times New Roman" w:hAnsi="Calibri" w:cs="Calibri"/>
                <w:color w:val="000000"/>
                <w:sz w:val="24"/>
                <w:szCs w:val="24"/>
                <w:lang w:eastAsia="ru-RU"/>
              </w:rPr>
              <w:t> </w:t>
            </w:r>
            <w:r w:rsidR="006B2C0F">
              <w:rPr>
                <w:rFonts w:ascii="Calibri" w:eastAsia="Times New Roman" w:hAnsi="Calibri" w:cs="Calibri"/>
                <w:color w:val="000000"/>
                <w:sz w:val="24"/>
                <w:szCs w:val="24"/>
                <w:lang w:eastAsia="ru-RU"/>
              </w:rPr>
              <w:t>0,03036</w:t>
            </w:r>
          </w:p>
        </w:tc>
      </w:tr>
    </w:tbl>
    <w:p w14:paraId="5C5E02DD" w14:textId="77777777" w:rsidR="00D90D72" w:rsidRDefault="00110837" w:rsidP="00D151EE">
      <w:pPr>
        <w:spacing w:before="240" w:after="0" w:line="360" w:lineRule="exact"/>
        <w:ind w:firstLine="709"/>
        <w:rPr>
          <w:szCs w:val="28"/>
        </w:rPr>
      </w:pPr>
      <w:r>
        <w:rPr>
          <w:szCs w:val="28"/>
        </w:rPr>
        <w:t xml:space="preserve">Из приведенной таблицы видно, что прогностические возможности </w:t>
      </w:r>
      <w:r w:rsidR="00163579">
        <w:rPr>
          <w:szCs w:val="28"/>
        </w:rPr>
        <w:t>модели, содержащей СС_</w:t>
      </w:r>
      <w:r w:rsidR="00163579">
        <w:rPr>
          <w:szCs w:val="28"/>
          <w:lang w:val="en-US"/>
        </w:rPr>
        <w:t>SA</w:t>
      </w:r>
      <w:r w:rsidR="00163579" w:rsidRPr="00163579">
        <w:rPr>
          <w:szCs w:val="28"/>
        </w:rPr>
        <w:t xml:space="preserve"> </w:t>
      </w:r>
      <w:r w:rsidR="00163579">
        <w:rPr>
          <w:szCs w:val="28"/>
        </w:rPr>
        <w:t xml:space="preserve">лучше, нежели у модели с </w:t>
      </w:r>
      <w:r w:rsidR="00163579">
        <w:rPr>
          <w:szCs w:val="28"/>
          <w:lang w:val="en-US"/>
        </w:rPr>
        <w:t>BESI</w:t>
      </w:r>
      <w:r w:rsidR="00163579" w:rsidRPr="00163579">
        <w:rPr>
          <w:szCs w:val="28"/>
        </w:rPr>
        <w:t>_</w:t>
      </w:r>
      <w:r w:rsidR="00163579">
        <w:rPr>
          <w:szCs w:val="28"/>
          <w:lang w:val="en-US"/>
        </w:rPr>
        <w:t>CONSTR</w:t>
      </w:r>
      <w:r w:rsidR="00BF67AC">
        <w:rPr>
          <w:szCs w:val="28"/>
        </w:rPr>
        <w:t>, при схожих характеристиках качества моделей</w:t>
      </w:r>
      <w:r w:rsidR="00D21441">
        <w:rPr>
          <w:szCs w:val="28"/>
        </w:rPr>
        <w:t>.</w:t>
      </w:r>
    </w:p>
    <w:p w14:paraId="1DA0CF0D" w14:textId="77777777" w:rsidR="003D1D2F" w:rsidRPr="003D1D2F" w:rsidRDefault="00045CD5" w:rsidP="000A1DC9">
      <w:pPr>
        <w:spacing w:before="240" w:after="0" w:line="360" w:lineRule="exact"/>
        <w:ind w:firstLine="709"/>
        <w:rPr>
          <w:rFonts w:cs="Times New Roman"/>
          <w:szCs w:val="28"/>
        </w:rPr>
      </w:pPr>
      <w:r>
        <w:rPr>
          <w:rFonts w:cs="Times New Roman"/>
          <w:szCs w:val="28"/>
          <w:u w:val="single"/>
        </w:rPr>
        <w:t>Транспорт</w:t>
      </w:r>
      <w:r w:rsidR="003D1D2F">
        <w:rPr>
          <w:rFonts w:cs="Times New Roman"/>
          <w:szCs w:val="28"/>
        </w:rPr>
        <w:t>.</w:t>
      </w:r>
    </w:p>
    <w:p w14:paraId="3D33D561" w14:textId="77777777" w:rsidR="003D1D2F" w:rsidRDefault="003D1D2F" w:rsidP="00A7097E">
      <w:pPr>
        <w:spacing w:after="0" w:line="360" w:lineRule="exact"/>
        <w:ind w:firstLine="709"/>
        <w:rPr>
          <w:rFonts w:cs="Times New Roman"/>
          <w:szCs w:val="28"/>
        </w:rPr>
      </w:pPr>
      <w:r>
        <w:rPr>
          <w:rFonts w:cs="Times New Roman"/>
          <w:szCs w:val="28"/>
        </w:rPr>
        <w:t>Построенная модель</w:t>
      </w:r>
      <w:r w:rsidRPr="0011508D">
        <w:rPr>
          <w:rFonts w:cs="Times New Roman"/>
          <w:szCs w:val="28"/>
        </w:rPr>
        <w:t xml:space="preserve"> </w:t>
      </w:r>
      <w:r>
        <w:rPr>
          <w:rFonts w:cs="Times New Roman"/>
          <w:szCs w:val="28"/>
        </w:rPr>
        <w:t xml:space="preserve">коррекции ошибок с участием временного ряда </w:t>
      </w:r>
      <w:r w:rsidR="002A39BD">
        <w:rPr>
          <w:rFonts w:cs="Times New Roman"/>
          <w:szCs w:val="28"/>
          <w:lang w:val="en-US"/>
        </w:rPr>
        <w:t>TRNSP</w:t>
      </w:r>
      <w:r>
        <w:rPr>
          <w:rFonts w:cs="Times New Roman"/>
          <w:szCs w:val="28"/>
        </w:rPr>
        <w:t>С</w:t>
      </w:r>
      <w:r w:rsidRPr="002F2A90">
        <w:rPr>
          <w:rFonts w:cs="Times New Roman"/>
          <w:szCs w:val="28"/>
        </w:rPr>
        <w:t>_</w:t>
      </w:r>
      <w:r>
        <w:rPr>
          <w:rFonts w:cs="Times New Roman"/>
          <w:szCs w:val="28"/>
          <w:lang w:val="en-US"/>
        </w:rPr>
        <w:t>SA</w:t>
      </w:r>
      <w:r>
        <w:rPr>
          <w:rFonts w:cs="Times New Roman"/>
          <w:szCs w:val="28"/>
        </w:rPr>
        <w:t xml:space="preserve"> имеет вид,</w:t>
      </w:r>
      <w:r w:rsidRPr="009B3611">
        <w:rPr>
          <w:rFonts w:cs="Times New Roman"/>
          <w:szCs w:val="28"/>
        </w:rPr>
        <w:t xml:space="preserve"> </w:t>
      </w:r>
      <w:r>
        <w:rPr>
          <w:rFonts w:cs="Times New Roman"/>
          <w:szCs w:val="28"/>
        </w:rPr>
        <w:t xml:space="preserve">приведенный в уравнении </w:t>
      </w:r>
      <w:r w:rsidR="00BD5E45">
        <w:rPr>
          <w:rFonts w:cs="Times New Roman"/>
          <w:szCs w:val="28"/>
        </w:rPr>
        <w:t>3.</w:t>
      </w:r>
      <w:r w:rsidR="00FA744E">
        <w:rPr>
          <w:rFonts w:cs="Times New Roman"/>
          <w:szCs w:val="28"/>
        </w:rPr>
        <w:t>3</w:t>
      </w:r>
      <w:r>
        <w:rPr>
          <w:rFonts w:cs="Times New Roman"/>
          <w:szCs w:val="28"/>
        </w:rPr>
        <w:t>:</w:t>
      </w:r>
    </w:p>
    <w:p w14:paraId="088DB1CC" w14:textId="77777777" w:rsidR="003D1D2F" w:rsidRPr="00EF552C" w:rsidRDefault="003D1D2F" w:rsidP="003D1D2F">
      <w:pPr>
        <w:jc w:val="center"/>
        <w:rPr>
          <w:rFonts w:eastAsiaTheme="minorEastAsia" w:cs="Times New Roman"/>
          <w:szCs w:val="28"/>
        </w:rPr>
      </w:pPr>
      <m:oMathPara>
        <m:oMathParaPr>
          <m:jc m:val="right"/>
        </m:oMathParaPr>
        <m:oMath>
          <m:r>
            <w:rPr>
              <w:rFonts w:ascii="Cambria Math" w:hAnsi="Cambria Math"/>
              <w:szCs w:val="28"/>
            </w:rPr>
            <m:t>D</m:t>
          </m:r>
          <m:d>
            <m:dPr>
              <m:ctrlPr>
                <w:rPr>
                  <w:rFonts w:ascii="Cambria Math" w:hAnsi="Cambria Math"/>
                  <w:i/>
                  <w:szCs w:val="28"/>
                </w:rPr>
              </m:ctrlPr>
            </m:dPr>
            <m:e>
              <m:r>
                <w:rPr>
                  <w:rFonts w:ascii="Cambria Math" w:hAnsi="Cambria Math"/>
                  <w:szCs w:val="28"/>
                </w:rPr>
                <m:t>TRANSP_SA</m:t>
              </m:r>
            </m:e>
          </m:d>
          <m:r>
            <w:rPr>
              <w:rFonts w:ascii="Cambria Math" w:hAnsi="Cambria Math"/>
              <w:szCs w:val="28"/>
            </w:rPr>
            <m:t>=-0.263×</m:t>
          </m:r>
          <m:r>
            <w:rPr>
              <w:rFonts w:ascii="Cambria Math" w:eastAsiaTheme="minorEastAsia" w:hAnsi="Cambria Math" w:cs="Times New Roman"/>
              <w:szCs w:val="28"/>
            </w:rPr>
            <m:t xml:space="preserve">                                       (3.3)</m:t>
          </m:r>
        </m:oMath>
      </m:oMathPara>
    </w:p>
    <w:p w14:paraId="3EEAA47E" w14:textId="77777777" w:rsidR="00032DCE" w:rsidRPr="00032DCE" w:rsidRDefault="003D1D2F" w:rsidP="003D1D2F">
      <w:pPr>
        <w:jc w:val="center"/>
        <w:rPr>
          <w:rFonts w:eastAsiaTheme="minorEastAsia" w:cs="Times New Roman"/>
          <w:szCs w:val="28"/>
        </w:rPr>
      </w:pPr>
      <m:oMathPara>
        <m:oMathParaPr>
          <m:jc m:val="center"/>
        </m:oMathParaPr>
        <m:oMath>
          <m:r>
            <w:rPr>
              <w:rFonts w:ascii="Cambria Math" w:hAnsi="Cambria Math"/>
              <w:szCs w:val="28"/>
            </w:rPr>
            <m:t>×</m:t>
          </m:r>
          <m:d>
            <m:dPr>
              <m:ctrlPr>
                <w:rPr>
                  <w:rFonts w:ascii="Cambria Math" w:hAnsi="Cambria Math"/>
                  <w:i/>
                  <w:szCs w:val="28"/>
                </w:rPr>
              </m:ctrlPr>
            </m:dPr>
            <m:e>
              <m:r>
                <w:rPr>
                  <w:rFonts w:ascii="Cambria Math" w:hAnsi="Cambria Math"/>
                  <w:szCs w:val="28"/>
                </w:rPr>
                <m:t>TRANS</m:t>
              </m:r>
              <m:r>
                <w:rPr>
                  <w:rFonts w:ascii="Cambria Math" w:hAnsi="Cambria Math"/>
                  <w:szCs w:val="28"/>
                  <w:lang w:val="en-US"/>
                </w:rPr>
                <m:t>P</m:t>
              </m:r>
              <m:r>
                <w:rPr>
                  <w:rFonts w:ascii="Cambria Math" w:hAnsi="Cambria Math"/>
                  <w:szCs w:val="28"/>
                </w:rPr>
                <m:t>_SA(-1)-32.463×TRNSPС_SA(-1)-11233.54</m:t>
              </m:r>
            </m:e>
          </m:d>
          <m:r>
            <w:rPr>
              <w:rFonts w:ascii="Cambria Math" w:hAnsi="Cambria Math"/>
              <w:szCs w:val="28"/>
            </w:rPr>
            <m:t>-</m:t>
          </m:r>
        </m:oMath>
      </m:oMathPara>
    </w:p>
    <w:p w14:paraId="4AB55741" w14:textId="77777777" w:rsidR="003D1D2F" w:rsidRPr="00BF0FDA" w:rsidRDefault="00032DCE" w:rsidP="00BF0FDA">
      <w:pPr>
        <w:jc w:val="left"/>
        <w:rPr>
          <w:rFonts w:eastAsiaTheme="minorEastAsia" w:cs="Times New Roman"/>
          <w:i/>
          <w:szCs w:val="28"/>
        </w:rPr>
      </w:pPr>
      <m:oMathPara>
        <m:oMath>
          <m:r>
            <w:rPr>
              <w:rFonts w:ascii="Cambria Math" w:hAnsi="Cambria Math"/>
              <w:szCs w:val="28"/>
            </w:rPr>
            <m:t>-0.11×D</m:t>
          </m:r>
          <m:d>
            <m:dPr>
              <m:ctrlPr>
                <w:rPr>
                  <w:rFonts w:ascii="Cambria Math" w:hAnsi="Cambria Math"/>
                  <w:i/>
                  <w:szCs w:val="28"/>
                </w:rPr>
              </m:ctrlPr>
            </m:dPr>
            <m:e>
              <m:r>
                <w:rPr>
                  <w:rFonts w:ascii="Cambria Math" w:hAnsi="Cambria Math"/>
                  <w:szCs w:val="28"/>
                </w:rPr>
                <m:t>TRANS</m:t>
              </m:r>
              <m:r>
                <w:rPr>
                  <w:rFonts w:ascii="Cambria Math" w:hAnsi="Cambria Math"/>
                  <w:szCs w:val="28"/>
                  <w:lang w:val="en-US"/>
                </w:rPr>
                <m:t>P</m:t>
              </m:r>
              <m:r>
                <w:rPr>
                  <w:rFonts w:ascii="Cambria Math" w:hAnsi="Cambria Math"/>
                  <w:szCs w:val="28"/>
                </w:rPr>
                <m:t>_SA(-1)</m:t>
              </m:r>
            </m:e>
          </m:d>
          <m:r>
            <w:rPr>
              <w:rFonts w:ascii="Cambria Math" w:hAnsi="Cambria Math"/>
              <w:szCs w:val="28"/>
            </w:rPr>
            <m:t>+7.043×</m:t>
          </m:r>
          <m:r>
            <w:rPr>
              <w:rFonts w:ascii="Cambria Math" w:eastAsiaTheme="minorEastAsia" w:hAnsi="Cambria Math"/>
              <w:szCs w:val="28"/>
              <w:lang w:val="en-US"/>
            </w:rPr>
            <m:t>D</m:t>
          </m:r>
          <m:d>
            <m:dPr>
              <m:ctrlPr>
                <w:rPr>
                  <w:rFonts w:ascii="Cambria Math" w:eastAsiaTheme="minorEastAsia" w:hAnsi="Cambria Math"/>
                  <w:i/>
                  <w:szCs w:val="28"/>
                  <w:lang w:val="en-US"/>
                </w:rPr>
              </m:ctrlPr>
            </m:dPr>
            <m:e>
              <m:r>
                <w:rPr>
                  <w:rFonts w:ascii="Cambria Math" w:hAnsi="Cambria Math"/>
                  <w:szCs w:val="28"/>
                </w:rPr>
                <m:t>TRNSPС_SA</m:t>
              </m:r>
              <m:r>
                <w:rPr>
                  <w:rFonts w:ascii="Cambria Math" w:eastAsiaTheme="minorEastAsia" w:hAnsi="Cambria Math"/>
                  <w:szCs w:val="28"/>
                  <w:lang w:val="en-US"/>
                </w:rPr>
                <m:t>(-1)</m:t>
              </m:r>
            </m:e>
          </m:d>
          <m:r>
            <w:rPr>
              <w:rFonts w:ascii="Cambria Math" w:eastAsiaTheme="minorEastAsia" w:hAnsi="Cambria Math"/>
              <w:szCs w:val="28"/>
              <w:lang w:val="en-US"/>
            </w:rPr>
            <m:t>.</m:t>
          </m:r>
        </m:oMath>
      </m:oMathPara>
    </w:p>
    <w:p w14:paraId="29E13E84" w14:textId="77777777" w:rsidR="003D1D2F" w:rsidRDefault="003D1D2F" w:rsidP="00A7097E">
      <w:pPr>
        <w:spacing w:after="0" w:line="360" w:lineRule="exact"/>
        <w:ind w:firstLine="709"/>
        <w:rPr>
          <w:szCs w:val="28"/>
        </w:rPr>
      </w:pPr>
      <w:r>
        <w:rPr>
          <w:szCs w:val="28"/>
        </w:rPr>
        <w:t>Все коэффициенты являются статистически значимыми</w:t>
      </w:r>
      <w:r w:rsidRPr="00713D77">
        <w:rPr>
          <w:szCs w:val="28"/>
        </w:rPr>
        <w:t>.</w:t>
      </w:r>
    </w:p>
    <w:p w14:paraId="412828FE" w14:textId="77777777" w:rsidR="000648FA" w:rsidRDefault="000648FA" w:rsidP="00A7097E">
      <w:pPr>
        <w:spacing w:after="0" w:line="360" w:lineRule="exact"/>
        <w:ind w:firstLine="709"/>
        <w:rPr>
          <w:szCs w:val="28"/>
        </w:rPr>
      </w:pPr>
      <w:r>
        <w:rPr>
          <w:szCs w:val="28"/>
        </w:rPr>
        <w:t>Приведенные остатки коинтеграционной модели являются стационарным временным рядом</w:t>
      </w:r>
      <w:r w:rsidR="00B377BF">
        <w:rPr>
          <w:szCs w:val="28"/>
        </w:rPr>
        <w:t>:</w:t>
      </w:r>
      <w:r w:rsidR="00BF0FDA">
        <w:rPr>
          <w:szCs w:val="28"/>
        </w:rPr>
        <w:t xml:space="preserve"> гистограмма (рис. 3.20) и коррелограмма (рис. 3.21) рассматриваемого ряда свидетельствуют о наличии нормального распределения и отсутствии автокорреляции.</w:t>
      </w:r>
    </w:p>
    <w:p w14:paraId="3CB96659" w14:textId="77777777" w:rsidR="005B0DCD" w:rsidRDefault="005B0DCD" w:rsidP="005B0DCD">
      <w:pPr>
        <w:spacing w:after="0" w:line="360" w:lineRule="auto"/>
        <w:jc w:val="center"/>
      </w:pPr>
      <w:r>
        <w:object w:dxaOrig="8491" w:dyaOrig="4606" w14:anchorId="0E14B998">
          <v:shape id="_x0000_i1048" type="#_x0000_t75" style="width:425pt;height:229.95pt" o:ole="">
            <v:imagedata r:id="rId51" o:title=""/>
          </v:shape>
          <o:OLEObject Type="Embed" ProgID="EViews.Workfile.2" ShapeID="_x0000_i1048" DrawAspect="Content" ObjectID="_1683624469" r:id="rId52"/>
        </w:object>
      </w:r>
    </w:p>
    <w:p w14:paraId="2F984883" w14:textId="77777777" w:rsidR="005B0DCD" w:rsidRPr="002308FC" w:rsidRDefault="00555315" w:rsidP="005B0DCD">
      <w:pPr>
        <w:spacing w:after="240" w:line="360" w:lineRule="exact"/>
        <w:jc w:val="center"/>
        <w:rPr>
          <w:sz w:val="24"/>
          <w:szCs w:val="24"/>
        </w:rPr>
      </w:pPr>
      <w:r>
        <w:rPr>
          <w:b/>
          <w:sz w:val="24"/>
          <w:szCs w:val="24"/>
        </w:rPr>
        <w:t>Рисунок 3.</w:t>
      </w:r>
      <w:r w:rsidRPr="00555315">
        <w:rPr>
          <w:b/>
          <w:sz w:val="24"/>
          <w:szCs w:val="24"/>
        </w:rPr>
        <w:t>20</w:t>
      </w:r>
      <w:r w:rsidR="005B0DCD" w:rsidRPr="00323352">
        <w:rPr>
          <w:b/>
          <w:sz w:val="24"/>
          <w:szCs w:val="24"/>
        </w:rPr>
        <w:t xml:space="preserve"> </w:t>
      </w:r>
      <w:r w:rsidR="005B0DCD" w:rsidRPr="00323352">
        <w:rPr>
          <w:sz w:val="24"/>
          <w:szCs w:val="24"/>
        </w:rPr>
        <w:t xml:space="preserve">– </w:t>
      </w:r>
      <w:r w:rsidR="005B0DCD">
        <w:rPr>
          <w:sz w:val="24"/>
          <w:szCs w:val="24"/>
        </w:rPr>
        <w:t xml:space="preserve">Гистограмма для остатков коинтеграционного уравнения с использованием временного ряда </w:t>
      </w:r>
      <w:r w:rsidR="005B0DCD">
        <w:rPr>
          <w:sz w:val="24"/>
          <w:szCs w:val="24"/>
          <w:lang w:val="en-US"/>
        </w:rPr>
        <w:t>TRNSPC</w:t>
      </w:r>
      <w:r w:rsidR="005B0DCD" w:rsidRPr="00F378A1">
        <w:rPr>
          <w:sz w:val="24"/>
          <w:szCs w:val="24"/>
        </w:rPr>
        <w:t>_</w:t>
      </w:r>
      <w:r w:rsidR="005B0DCD">
        <w:rPr>
          <w:sz w:val="24"/>
          <w:szCs w:val="24"/>
          <w:lang w:val="en-US"/>
        </w:rPr>
        <w:t>SA</w:t>
      </w:r>
    </w:p>
    <w:p w14:paraId="00229DD0" w14:textId="77777777" w:rsidR="005B0DCD" w:rsidRDefault="00772408" w:rsidP="005B0DCD">
      <w:pPr>
        <w:spacing w:after="0" w:line="360" w:lineRule="auto"/>
        <w:jc w:val="center"/>
        <w:rPr>
          <w:sz w:val="24"/>
          <w:szCs w:val="24"/>
          <w:lang w:val="en-US"/>
        </w:rPr>
      </w:pPr>
      <w:r>
        <w:rPr>
          <w:noProof/>
          <w:sz w:val="24"/>
          <w:szCs w:val="24"/>
          <w:lang w:eastAsia="ru-RU"/>
        </w:rPr>
        <w:pict w14:anchorId="4C20C340">
          <v:shape id="_x0000_i1049" type="#_x0000_t75" style="width:416.95pt;height:199.35pt">
            <v:imagedata r:id="rId53" o:title="corr_tc"/>
          </v:shape>
        </w:pict>
      </w:r>
    </w:p>
    <w:p w14:paraId="4B0CEE55" w14:textId="77777777" w:rsidR="00BF0FDA" w:rsidRPr="006A4B73" w:rsidRDefault="00555315" w:rsidP="006A4B73">
      <w:pPr>
        <w:spacing w:after="240" w:line="360" w:lineRule="exact"/>
        <w:jc w:val="center"/>
        <w:rPr>
          <w:sz w:val="24"/>
          <w:szCs w:val="24"/>
        </w:rPr>
      </w:pPr>
      <w:r>
        <w:rPr>
          <w:b/>
          <w:sz w:val="24"/>
          <w:szCs w:val="24"/>
        </w:rPr>
        <w:t>Рисунок 3.</w:t>
      </w:r>
      <w:r w:rsidRPr="00555315">
        <w:rPr>
          <w:b/>
          <w:sz w:val="24"/>
          <w:szCs w:val="24"/>
        </w:rPr>
        <w:t>21</w:t>
      </w:r>
      <w:r w:rsidR="005B0DCD" w:rsidRPr="00323352">
        <w:rPr>
          <w:b/>
          <w:sz w:val="24"/>
          <w:szCs w:val="24"/>
        </w:rPr>
        <w:t xml:space="preserve"> </w:t>
      </w:r>
      <w:r w:rsidR="005B0DCD" w:rsidRPr="00323352">
        <w:rPr>
          <w:sz w:val="24"/>
          <w:szCs w:val="24"/>
        </w:rPr>
        <w:t xml:space="preserve">– </w:t>
      </w:r>
      <w:r w:rsidR="00526DCE">
        <w:rPr>
          <w:sz w:val="24"/>
          <w:szCs w:val="24"/>
        </w:rPr>
        <w:t>Коррелограмма</w:t>
      </w:r>
      <w:r w:rsidR="005B0DCD">
        <w:rPr>
          <w:sz w:val="24"/>
          <w:szCs w:val="24"/>
        </w:rPr>
        <w:t xml:space="preserve"> остатков коинтеграционного уравнения с использованием временного ряда </w:t>
      </w:r>
      <w:r w:rsidR="00526DCE">
        <w:rPr>
          <w:sz w:val="24"/>
          <w:szCs w:val="24"/>
          <w:lang w:val="en-US"/>
        </w:rPr>
        <w:t>TRNSPC</w:t>
      </w:r>
      <w:r w:rsidR="00526DCE" w:rsidRPr="00F378A1">
        <w:rPr>
          <w:sz w:val="24"/>
          <w:szCs w:val="24"/>
        </w:rPr>
        <w:t>_</w:t>
      </w:r>
      <w:r w:rsidR="00526DCE">
        <w:rPr>
          <w:sz w:val="24"/>
          <w:szCs w:val="24"/>
          <w:lang w:val="en-US"/>
        </w:rPr>
        <w:t>SA</w:t>
      </w:r>
    </w:p>
    <w:p w14:paraId="4A200E71" w14:textId="77777777" w:rsidR="003D1D2F" w:rsidRDefault="003D1D2F" w:rsidP="00A7097E">
      <w:pPr>
        <w:spacing w:after="0" w:line="360" w:lineRule="exact"/>
        <w:ind w:firstLine="709"/>
        <w:rPr>
          <w:szCs w:val="28"/>
        </w:rPr>
      </w:pPr>
      <w:r>
        <w:rPr>
          <w:szCs w:val="28"/>
        </w:rPr>
        <w:t xml:space="preserve">Модель коррекции ошибок с участием временного ряда </w:t>
      </w:r>
      <w:r>
        <w:rPr>
          <w:szCs w:val="28"/>
          <w:lang w:val="en-US"/>
        </w:rPr>
        <w:t>BESI</w:t>
      </w:r>
      <w:r w:rsidRPr="00713D77">
        <w:rPr>
          <w:szCs w:val="28"/>
        </w:rPr>
        <w:t>_</w:t>
      </w:r>
      <w:r w:rsidR="00F02665">
        <w:rPr>
          <w:szCs w:val="28"/>
          <w:lang w:val="en-US"/>
        </w:rPr>
        <w:t>TRANSP</w:t>
      </w:r>
      <w:r w:rsidRPr="00713D77">
        <w:rPr>
          <w:szCs w:val="28"/>
        </w:rPr>
        <w:t xml:space="preserve"> </w:t>
      </w:r>
      <w:r>
        <w:rPr>
          <w:szCs w:val="28"/>
        </w:rPr>
        <w:t>имеет вид:</w:t>
      </w:r>
    </w:p>
    <w:p w14:paraId="4AD6EBED" w14:textId="77777777" w:rsidR="003D1D2F" w:rsidRPr="00EF552C" w:rsidRDefault="003D1D2F" w:rsidP="003D1D2F">
      <w:pPr>
        <w:jc w:val="center"/>
        <w:rPr>
          <w:rFonts w:eastAsiaTheme="minorEastAsia" w:cs="Times New Roman"/>
          <w:szCs w:val="28"/>
        </w:rPr>
      </w:pPr>
      <m:oMathPara>
        <m:oMathParaPr>
          <m:jc m:val="right"/>
        </m:oMathParaPr>
        <m:oMath>
          <m:r>
            <w:rPr>
              <w:rFonts w:ascii="Cambria Math" w:hAnsi="Cambria Math"/>
              <w:szCs w:val="28"/>
            </w:rPr>
            <m:t>D</m:t>
          </m:r>
          <m:d>
            <m:dPr>
              <m:ctrlPr>
                <w:rPr>
                  <w:rFonts w:ascii="Cambria Math" w:hAnsi="Cambria Math"/>
                  <w:i/>
                  <w:szCs w:val="28"/>
                </w:rPr>
              </m:ctrlPr>
            </m:dPr>
            <m:e>
              <m:r>
                <w:rPr>
                  <w:rFonts w:ascii="Cambria Math" w:hAnsi="Cambria Math"/>
                  <w:szCs w:val="28"/>
                </w:rPr>
                <m:t>TRANSP_SA</m:t>
              </m:r>
            </m:e>
          </m:d>
          <m:r>
            <w:rPr>
              <w:rFonts w:ascii="Cambria Math" w:hAnsi="Cambria Math"/>
              <w:szCs w:val="28"/>
            </w:rPr>
            <m:t>=-0.218×</m:t>
          </m:r>
          <m:r>
            <w:rPr>
              <w:rFonts w:ascii="Cambria Math" w:eastAsiaTheme="minorEastAsia" w:hAnsi="Cambria Math" w:cs="Times New Roman"/>
              <w:szCs w:val="28"/>
            </w:rPr>
            <m:t xml:space="preserve">                                       (3.4)</m:t>
          </m:r>
        </m:oMath>
      </m:oMathPara>
    </w:p>
    <w:p w14:paraId="3225CC00" w14:textId="77777777" w:rsidR="008D7D06" w:rsidRPr="008D7D06" w:rsidRDefault="003D1D2F" w:rsidP="003D1D2F">
      <w:pPr>
        <w:jc w:val="center"/>
        <w:rPr>
          <w:rFonts w:eastAsiaTheme="minorEastAsia" w:cs="Times New Roman"/>
          <w:szCs w:val="28"/>
        </w:rPr>
      </w:pPr>
      <m:oMathPara>
        <m:oMath>
          <m:r>
            <w:rPr>
              <w:rFonts w:ascii="Cambria Math" w:hAnsi="Cambria Math"/>
              <w:szCs w:val="28"/>
            </w:rPr>
            <m:t>×</m:t>
          </m:r>
          <m:d>
            <m:dPr>
              <m:ctrlPr>
                <w:rPr>
                  <w:rFonts w:ascii="Cambria Math" w:hAnsi="Cambria Math"/>
                  <w:i/>
                  <w:szCs w:val="28"/>
                </w:rPr>
              </m:ctrlPr>
            </m:dPr>
            <m:e>
              <m:r>
                <w:rPr>
                  <w:rFonts w:ascii="Cambria Math" w:hAnsi="Cambria Math"/>
                  <w:szCs w:val="28"/>
                </w:rPr>
                <m:t>TRANSP_SA(-1)-36.74×</m:t>
              </m:r>
              <m:r>
                <w:rPr>
                  <w:rFonts w:ascii="Cambria Math" w:hAnsi="Cambria Math"/>
                  <w:szCs w:val="28"/>
                  <w:lang w:val="en-US"/>
                </w:rPr>
                <m:t>BESI_TRANSP</m:t>
              </m:r>
              <m:d>
                <m:dPr>
                  <m:ctrlPr>
                    <w:rPr>
                      <w:rFonts w:ascii="Cambria Math" w:hAnsi="Cambria Math"/>
                      <w:i/>
                      <w:szCs w:val="28"/>
                    </w:rPr>
                  </m:ctrlPr>
                </m:dPr>
                <m:e>
                  <m:r>
                    <w:rPr>
                      <w:rFonts w:ascii="Cambria Math" w:hAnsi="Cambria Math"/>
                      <w:szCs w:val="28"/>
                    </w:rPr>
                    <m:t>-1</m:t>
                  </m:r>
                </m:e>
              </m:d>
              <m:r>
                <w:rPr>
                  <w:rFonts w:ascii="Cambria Math" w:hAnsi="Cambria Math"/>
                  <w:szCs w:val="28"/>
                </w:rPr>
                <m:t>-11215.83</m:t>
              </m:r>
            </m:e>
          </m:d>
          <m:r>
            <w:rPr>
              <w:rFonts w:ascii="Cambria Math" w:hAnsi="Cambria Math"/>
              <w:szCs w:val="28"/>
            </w:rPr>
            <m:t>-</m:t>
          </m:r>
        </m:oMath>
      </m:oMathPara>
    </w:p>
    <w:p w14:paraId="6F0FDADD" w14:textId="77777777" w:rsidR="003D1D2F" w:rsidRPr="008D7D06" w:rsidRDefault="008D7D06" w:rsidP="008D7D06">
      <w:pPr>
        <w:jc w:val="left"/>
        <w:rPr>
          <w:rFonts w:eastAsiaTheme="minorEastAsia" w:cs="Times New Roman"/>
          <w:i/>
          <w:szCs w:val="28"/>
        </w:rPr>
      </w:pPr>
      <m:oMathPara>
        <m:oMath>
          <m:r>
            <w:rPr>
              <w:rFonts w:ascii="Cambria Math" w:hAnsi="Cambria Math"/>
              <w:szCs w:val="28"/>
            </w:rPr>
            <m:t>-0.109×D</m:t>
          </m:r>
          <m:d>
            <m:dPr>
              <m:ctrlPr>
                <w:rPr>
                  <w:rFonts w:ascii="Cambria Math" w:hAnsi="Cambria Math"/>
                  <w:i/>
                  <w:szCs w:val="28"/>
                </w:rPr>
              </m:ctrlPr>
            </m:dPr>
            <m:e>
              <m:r>
                <w:rPr>
                  <w:rFonts w:ascii="Cambria Math" w:hAnsi="Cambria Math"/>
                  <w:szCs w:val="28"/>
                </w:rPr>
                <m:t>TRANS</m:t>
              </m:r>
              <m:r>
                <w:rPr>
                  <w:rFonts w:ascii="Cambria Math" w:hAnsi="Cambria Math"/>
                  <w:szCs w:val="28"/>
                  <w:lang w:val="en-US"/>
                </w:rPr>
                <m:t>P_SA(-1)</m:t>
              </m:r>
            </m:e>
          </m:d>
          <m:r>
            <w:rPr>
              <w:rFonts w:ascii="Cambria Math" w:hAnsi="Cambria Math"/>
              <w:szCs w:val="28"/>
            </w:rPr>
            <m:t>-2.968×</m:t>
          </m:r>
          <m:r>
            <w:rPr>
              <w:rFonts w:ascii="Cambria Math" w:eastAsiaTheme="minorEastAsia" w:hAnsi="Cambria Math"/>
              <w:szCs w:val="28"/>
              <w:lang w:val="en-US"/>
            </w:rPr>
            <m:t>D</m:t>
          </m:r>
          <m:d>
            <m:dPr>
              <m:ctrlPr>
                <w:rPr>
                  <w:rFonts w:ascii="Cambria Math" w:eastAsiaTheme="minorEastAsia" w:hAnsi="Cambria Math"/>
                  <w:i/>
                  <w:szCs w:val="28"/>
                  <w:lang w:val="en-US"/>
                </w:rPr>
              </m:ctrlPr>
            </m:dPr>
            <m:e>
              <m:r>
                <w:rPr>
                  <w:rFonts w:ascii="Cambria Math" w:hAnsi="Cambria Math"/>
                  <w:szCs w:val="28"/>
                  <w:lang w:val="en-US"/>
                </w:rPr>
                <m:t>BESI_TRANSP</m:t>
              </m:r>
              <m:d>
                <m:dPr>
                  <m:ctrlPr>
                    <w:rPr>
                      <w:rFonts w:ascii="Cambria Math" w:hAnsi="Cambria Math"/>
                      <w:i/>
                      <w:szCs w:val="28"/>
                    </w:rPr>
                  </m:ctrlPr>
                </m:dPr>
                <m:e>
                  <m:r>
                    <w:rPr>
                      <w:rFonts w:ascii="Cambria Math" w:hAnsi="Cambria Math"/>
                      <w:szCs w:val="28"/>
                    </w:rPr>
                    <m:t>-1</m:t>
                  </m:r>
                </m:e>
              </m:d>
            </m:e>
          </m:d>
          <m:r>
            <w:rPr>
              <w:rFonts w:ascii="Cambria Math" w:hAnsi="Cambria Math"/>
              <w:szCs w:val="28"/>
            </w:rPr>
            <m:t>.</m:t>
          </m:r>
        </m:oMath>
      </m:oMathPara>
    </w:p>
    <w:p w14:paraId="4E4C3956" w14:textId="77777777" w:rsidR="003D1D2F" w:rsidRDefault="003D1D2F" w:rsidP="003D1D2F">
      <w:pPr>
        <w:spacing w:after="0" w:line="360" w:lineRule="exact"/>
        <w:ind w:firstLine="709"/>
        <w:rPr>
          <w:szCs w:val="28"/>
        </w:rPr>
      </w:pPr>
      <w:r>
        <w:rPr>
          <w:szCs w:val="28"/>
        </w:rPr>
        <w:t>Все коэффициенты являются статистически значимыми.</w:t>
      </w:r>
    </w:p>
    <w:p w14:paraId="5D406531" w14:textId="77777777" w:rsidR="00420D1D" w:rsidRDefault="00420D1D" w:rsidP="00420D1D">
      <w:pPr>
        <w:spacing w:after="0" w:line="360" w:lineRule="exact"/>
        <w:ind w:firstLine="709"/>
        <w:rPr>
          <w:szCs w:val="28"/>
        </w:rPr>
      </w:pPr>
      <w:r>
        <w:rPr>
          <w:szCs w:val="28"/>
        </w:rPr>
        <w:t>Приведенные остатки коинтеграционной модели являются стационарным временным рядом: гистограмма (рис. 3</w:t>
      </w:r>
      <w:r w:rsidR="00474EE3">
        <w:rPr>
          <w:szCs w:val="28"/>
        </w:rPr>
        <w:t>.2</w:t>
      </w:r>
      <w:r w:rsidR="00474EE3" w:rsidRPr="00474EE3">
        <w:rPr>
          <w:szCs w:val="28"/>
        </w:rPr>
        <w:t>2</w:t>
      </w:r>
      <w:r>
        <w:rPr>
          <w:szCs w:val="28"/>
        </w:rPr>
        <w:t>) и коррелограмма (рис. 3.</w:t>
      </w:r>
      <w:r w:rsidR="00474EE3">
        <w:rPr>
          <w:szCs w:val="28"/>
        </w:rPr>
        <w:t>2</w:t>
      </w:r>
      <w:r w:rsidR="00474EE3" w:rsidRPr="00AE5E0A">
        <w:rPr>
          <w:szCs w:val="28"/>
        </w:rPr>
        <w:t>3</w:t>
      </w:r>
      <w:r>
        <w:rPr>
          <w:szCs w:val="28"/>
        </w:rPr>
        <w:t xml:space="preserve">) </w:t>
      </w:r>
      <w:r>
        <w:rPr>
          <w:szCs w:val="28"/>
        </w:rPr>
        <w:lastRenderedPageBreak/>
        <w:t>рассматриваемого ряда свидетельствуют о наличии нормального распределения и отсутствии автокорреляции.</w:t>
      </w:r>
    </w:p>
    <w:p w14:paraId="0A76F78C" w14:textId="77777777" w:rsidR="00420D1D" w:rsidRDefault="00863C1F" w:rsidP="00420D1D">
      <w:pPr>
        <w:spacing w:after="0" w:line="360" w:lineRule="auto"/>
        <w:jc w:val="center"/>
      </w:pPr>
      <w:r>
        <w:object w:dxaOrig="8506" w:dyaOrig="4606" w14:anchorId="1FEF4F96">
          <v:shape id="_x0000_i1050" type="#_x0000_t75" style="width:425pt;height:229.95pt" o:ole="">
            <v:imagedata r:id="rId54" o:title=""/>
          </v:shape>
          <o:OLEObject Type="Embed" ProgID="EViews.Workfile.2" ShapeID="_x0000_i1050" DrawAspect="Content" ObjectID="_1683624470" r:id="rId55"/>
        </w:object>
      </w:r>
    </w:p>
    <w:p w14:paraId="11037B2C" w14:textId="77777777" w:rsidR="00420D1D" w:rsidRPr="005A0070" w:rsidRDefault="00420D1D" w:rsidP="00420D1D">
      <w:pPr>
        <w:spacing w:after="240" w:line="360" w:lineRule="exact"/>
        <w:jc w:val="center"/>
        <w:rPr>
          <w:sz w:val="24"/>
          <w:szCs w:val="24"/>
        </w:rPr>
      </w:pPr>
      <w:r>
        <w:rPr>
          <w:b/>
          <w:sz w:val="24"/>
          <w:szCs w:val="24"/>
        </w:rPr>
        <w:t>Рисунок 3.</w:t>
      </w:r>
      <w:r w:rsidRPr="00420D1D">
        <w:rPr>
          <w:b/>
          <w:sz w:val="24"/>
          <w:szCs w:val="24"/>
        </w:rPr>
        <w:t>22</w:t>
      </w:r>
      <w:r w:rsidRPr="00323352">
        <w:rPr>
          <w:b/>
          <w:sz w:val="24"/>
          <w:szCs w:val="24"/>
        </w:rPr>
        <w:t xml:space="preserve"> </w:t>
      </w:r>
      <w:r w:rsidRPr="00323352">
        <w:rPr>
          <w:sz w:val="24"/>
          <w:szCs w:val="24"/>
        </w:rPr>
        <w:t xml:space="preserve">– </w:t>
      </w:r>
      <w:r>
        <w:rPr>
          <w:sz w:val="24"/>
          <w:szCs w:val="24"/>
        </w:rPr>
        <w:t xml:space="preserve">Гистограмма для остатков коинтеграционного уравнения с использованием временного ряда </w:t>
      </w:r>
      <w:r w:rsidR="002308FC">
        <w:rPr>
          <w:sz w:val="24"/>
          <w:szCs w:val="24"/>
          <w:lang w:val="en-US"/>
        </w:rPr>
        <w:t>BESI</w:t>
      </w:r>
      <w:r w:rsidR="002308FC" w:rsidRPr="002308FC">
        <w:rPr>
          <w:sz w:val="24"/>
          <w:szCs w:val="24"/>
        </w:rPr>
        <w:t>_</w:t>
      </w:r>
      <w:r w:rsidR="002308FC">
        <w:rPr>
          <w:sz w:val="24"/>
          <w:szCs w:val="24"/>
          <w:lang w:val="en-US"/>
        </w:rPr>
        <w:t>TRANSP</w:t>
      </w:r>
    </w:p>
    <w:p w14:paraId="4D98FB22" w14:textId="77777777" w:rsidR="00420D1D" w:rsidRDefault="00772408" w:rsidP="00420D1D">
      <w:pPr>
        <w:spacing w:after="0" w:line="360" w:lineRule="auto"/>
        <w:jc w:val="center"/>
        <w:rPr>
          <w:sz w:val="24"/>
          <w:szCs w:val="24"/>
          <w:lang w:val="en-US"/>
        </w:rPr>
      </w:pPr>
      <w:r>
        <w:rPr>
          <w:noProof/>
          <w:sz w:val="24"/>
          <w:szCs w:val="24"/>
          <w:lang w:eastAsia="ru-RU"/>
        </w:rPr>
        <w:pict w14:anchorId="3ACCDF18">
          <v:shape id="_x0000_i1051" type="#_x0000_t75" style="width:411.6pt;height:198.25pt">
            <v:imagedata r:id="rId56" o:title="corr_ibtr"/>
          </v:shape>
        </w:pict>
      </w:r>
    </w:p>
    <w:p w14:paraId="00E73161" w14:textId="77777777" w:rsidR="00420D1D" w:rsidRPr="00F527B7" w:rsidRDefault="00420D1D" w:rsidP="004F0365">
      <w:pPr>
        <w:spacing w:after="240" w:line="360" w:lineRule="exact"/>
        <w:jc w:val="center"/>
        <w:rPr>
          <w:sz w:val="24"/>
          <w:szCs w:val="24"/>
        </w:rPr>
      </w:pPr>
      <w:r>
        <w:rPr>
          <w:b/>
          <w:sz w:val="24"/>
          <w:szCs w:val="24"/>
        </w:rPr>
        <w:t>Рисунок 3.</w:t>
      </w:r>
      <w:r w:rsidRPr="00420D1D">
        <w:rPr>
          <w:b/>
          <w:sz w:val="24"/>
          <w:szCs w:val="24"/>
        </w:rPr>
        <w:t xml:space="preserve">23 </w:t>
      </w:r>
      <w:r w:rsidRPr="00323352">
        <w:rPr>
          <w:sz w:val="24"/>
          <w:szCs w:val="24"/>
        </w:rPr>
        <w:t xml:space="preserve">– </w:t>
      </w:r>
      <w:r>
        <w:rPr>
          <w:sz w:val="24"/>
          <w:szCs w:val="24"/>
        </w:rPr>
        <w:t xml:space="preserve">Коррелограмма остатков коинтеграционного уравнения с использованием временного ряда </w:t>
      </w:r>
      <w:r w:rsidR="002308FC">
        <w:rPr>
          <w:sz w:val="24"/>
          <w:szCs w:val="24"/>
          <w:lang w:val="en-US"/>
        </w:rPr>
        <w:t>BESI</w:t>
      </w:r>
      <w:r w:rsidR="002308FC" w:rsidRPr="002308FC">
        <w:rPr>
          <w:sz w:val="24"/>
          <w:szCs w:val="24"/>
        </w:rPr>
        <w:t>_</w:t>
      </w:r>
      <w:r w:rsidR="002308FC">
        <w:rPr>
          <w:sz w:val="24"/>
          <w:szCs w:val="24"/>
          <w:lang w:val="en-US"/>
        </w:rPr>
        <w:t>TRANSP</w:t>
      </w:r>
    </w:p>
    <w:p w14:paraId="405E0A8A" w14:textId="77777777" w:rsidR="00676BDB" w:rsidRDefault="003D1D2F" w:rsidP="00AE5E0A">
      <w:pPr>
        <w:spacing w:after="240" w:line="360" w:lineRule="exact"/>
        <w:ind w:firstLine="709"/>
        <w:rPr>
          <w:szCs w:val="28"/>
        </w:rPr>
      </w:pPr>
      <w:r>
        <w:rPr>
          <w:szCs w:val="28"/>
        </w:rPr>
        <w:t>Характеристики построенных моделей приведены в таблице 3.</w:t>
      </w:r>
      <w:r w:rsidR="002308FC" w:rsidRPr="002308FC">
        <w:rPr>
          <w:szCs w:val="28"/>
        </w:rPr>
        <w:t>24</w:t>
      </w:r>
      <w:r w:rsidR="00AE5E0A">
        <w:rPr>
          <w:szCs w:val="28"/>
        </w:rPr>
        <w:t>.</w:t>
      </w:r>
    </w:p>
    <w:p w14:paraId="72C721BA" w14:textId="77777777" w:rsidR="00AE5E0A" w:rsidRDefault="00AE5E0A" w:rsidP="00AE5E0A">
      <w:pPr>
        <w:spacing w:after="240" w:line="360" w:lineRule="exact"/>
        <w:ind w:firstLine="709"/>
        <w:rPr>
          <w:szCs w:val="28"/>
        </w:rPr>
      </w:pPr>
    </w:p>
    <w:p w14:paraId="5C65E0D1" w14:textId="77777777" w:rsidR="00AE5E0A" w:rsidRDefault="00AE5E0A" w:rsidP="00AE5E0A">
      <w:pPr>
        <w:spacing w:after="240" w:line="360" w:lineRule="exact"/>
        <w:ind w:firstLine="709"/>
        <w:rPr>
          <w:szCs w:val="28"/>
        </w:rPr>
      </w:pPr>
    </w:p>
    <w:p w14:paraId="4B6EA2B1" w14:textId="77777777" w:rsidR="00AE5E0A" w:rsidRDefault="00AE5E0A" w:rsidP="00AE5E0A">
      <w:pPr>
        <w:spacing w:after="240" w:line="360" w:lineRule="exact"/>
        <w:ind w:firstLine="709"/>
        <w:rPr>
          <w:szCs w:val="28"/>
        </w:rPr>
      </w:pPr>
    </w:p>
    <w:p w14:paraId="6E64484C" w14:textId="77777777" w:rsidR="00AE5E0A" w:rsidRDefault="00AE5E0A" w:rsidP="00AE5E0A">
      <w:pPr>
        <w:spacing w:after="240" w:line="360" w:lineRule="exact"/>
        <w:ind w:firstLine="709"/>
        <w:rPr>
          <w:szCs w:val="28"/>
        </w:rPr>
      </w:pPr>
    </w:p>
    <w:p w14:paraId="1836904F" w14:textId="77777777" w:rsidR="002213DF" w:rsidRPr="002213DF" w:rsidRDefault="002308FC" w:rsidP="002213DF">
      <w:pPr>
        <w:spacing w:after="0" w:line="360" w:lineRule="exact"/>
        <w:rPr>
          <w:sz w:val="24"/>
          <w:szCs w:val="24"/>
        </w:rPr>
      </w:pPr>
      <w:r>
        <w:rPr>
          <w:b/>
          <w:sz w:val="24"/>
          <w:szCs w:val="24"/>
        </w:rPr>
        <w:lastRenderedPageBreak/>
        <w:t>Таблица 3.</w:t>
      </w:r>
      <w:r w:rsidRPr="002308FC">
        <w:rPr>
          <w:b/>
          <w:sz w:val="24"/>
          <w:szCs w:val="24"/>
        </w:rPr>
        <w:t>24</w:t>
      </w:r>
      <w:r w:rsidR="002213DF" w:rsidRPr="00323352">
        <w:rPr>
          <w:b/>
          <w:sz w:val="24"/>
          <w:szCs w:val="24"/>
        </w:rPr>
        <w:t xml:space="preserve"> </w:t>
      </w:r>
      <w:r w:rsidR="002213DF" w:rsidRPr="00323352">
        <w:rPr>
          <w:sz w:val="24"/>
          <w:szCs w:val="24"/>
        </w:rPr>
        <w:t xml:space="preserve">– </w:t>
      </w:r>
      <w:r w:rsidR="002213DF">
        <w:rPr>
          <w:rFonts w:eastAsiaTheme="minorEastAsia"/>
          <w:sz w:val="24"/>
          <w:szCs w:val="24"/>
        </w:rPr>
        <w:t xml:space="preserve">Статистическое описание моделей с </w:t>
      </w:r>
      <w:r w:rsidR="002213DF">
        <w:rPr>
          <w:rFonts w:eastAsiaTheme="minorEastAsia"/>
          <w:sz w:val="24"/>
          <w:szCs w:val="24"/>
          <w:lang w:val="en-US"/>
        </w:rPr>
        <w:t>TRNSPC</w:t>
      </w:r>
      <w:r w:rsidR="002213DF" w:rsidRPr="00E85B8C">
        <w:rPr>
          <w:rFonts w:eastAsiaTheme="minorEastAsia"/>
          <w:sz w:val="24"/>
          <w:szCs w:val="24"/>
        </w:rPr>
        <w:t>_</w:t>
      </w:r>
      <w:r w:rsidR="002213DF">
        <w:rPr>
          <w:rFonts w:eastAsiaTheme="minorEastAsia"/>
          <w:sz w:val="24"/>
          <w:szCs w:val="24"/>
          <w:lang w:val="en-US"/>
        </w:rPr>
        <w:t>SA</w:t>
      </w:r>
      <w:r w:rsidR="002213DF">
        <w:rPr>
          <w:rFonts w:eastAsiaTheme="minorEastAsia"/>
          <w:sz w:val="24"/>
          <w:szCs w:val="24"/>
        </w:rPr>
        <w:t xml:space="preserve"> и </w:t>
      </w:r>
      <w:r w:rsidR="002213DF">
        <w:rPr>
          <w:rFonts w:eastAsiaTheme="minorEastAsia"/>
          <w:sz w:val="24"/>
          <w:szCs w:val="24"/>
          <w:lang w:val="en-US"/>
        </w:rPr>
        <w:t>BESI</w:t>
      </w:r>
      <w:r w:rsidR="002213DF" w:rsidRPr="00E85B8C">
        <w:rPr>
          <w:rFonts w:eastAsiaTheme="minorEastAsia"/>
          <w:sz w:val="24"/>
          <w:szCs w:val="24"/>
        </w:rPr>
        <w:t>_</w:t>
      </w:r>
      <w:r w:rsidR="002213DF">
        <w:rPr>
          <w:rFonts w:eastAsiaTheme="minorEastAsia"/>
          <w:sz w:val="24"/>
          <w:szCs w:val="24"/>
          <w:lang w:val="en-US"/>
        </w:rPr>
        <w:t>TRANSP</w:t>
      </w:r>
      <w:r w:rsidR="002213DF">
        <w:rPr>
          <w:sz w:val="24"/>
          <w:szCs w:val="24"/>
        </w:rPr>
        <w:t xml:space="preserve"> </w:t>
      </w:r>
    </w:p>
    <w:tbl>
      <w:tblPr>
        <w:tblW w:w="5100" w:type="dxa"/>
        <w:jc w:val="center"/>
        <w:tblLook w:val="04A0" w:firstRow="1" w:lastRow="0" w:firstColumn="1" w:lastColumn="0" w:noHBand="0" w:noVBand="1"/>
      </w:tblPr>
      <w:tblGrid>
        <w:gridCol w:w="1424"/>
        <w:gridCol w:w="1940"/>
        <w:gridCol w:w="1940"/>
      </w:tblGrid>
      <w:tr w:rsidR="003D1D2F" w:rsidRPr="00D90D72" w14:paraId="4A1BFC3D" w14:textId="77777777" w:rsidTr="0070147B">
        <w:trPr>
          <w:trHeight w:val="315"/>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AF48E" w14:textId="77777777" w:rsidR="003D1D2F" w:rsidRPr="00D90D72" w:rsidRDefault="003D1D2F" w:rsidP="0070147B">
            <w:pPr>
              <w:spacing w:after="0" w:line="240" w:lineRule="auto"/>
              <w:jc w:val="center"/>
              <w:rPr>
                <w:rFonts w:ascii="Calibri" w:eastAsia="Times New Roman" w:hAnsi="Calibri" w:cs="Calibri"/>
                <w:color w:val="000000"/>
                <w:sz w:val="24"/>
                <w:szCs w:val="24"/>
                <w:lang w:eastAsia="ru-RU"/>
              </w:rPr>
            </w:pPr>
            <w:r w:rsidRPr="00D90D72">
              <w:rPr>
                <w:rFonts w:ascii="Calibri" w:eastAsia="Times New Roman" w:hAnsi="Calibri" w:cs="Calibri"/>
                <w:color w:val="000000"/>
                <w:sz w:val="24"/>
                <w:szCs w:val="24"/>
                <w:lang w:eastAsia="ru-RU"/>
              </w:rPr>
              <w:t> </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5694947F" w14:textId="77777777" w:rsidR="003D1D2F" w:rsidRPr="00D90D72" w:rsidRDefault="007C777F" w:rsidP="0070147B">
            <w:pPr>
              <w:spacing w:after="0" w:line="240" w:lineRule="auto"/>
              <w:jc w:val="cente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val="en-US" w:eastAsia="ru-RU"/>
              </w:rPr>
              <w:t>TRNSP</w:t>
            </w:r>
            <w:r w:rsidR="003D1D2F" w:rsidRPr="00D90D72">
              <w:rPr>
                <w:rFonts w:ascii="Calibri" w:eastAsia="Times New Roman" w:hAnsi="Calibri" w:cs="Calibri"/>
                <w:color w:val="000000"/>
                <w:sz w:val="24"/>
                <w:szCs w:val="24"/>
                <w:lang w:eastAsia="ru-RU"/>
              </w:rPr>
              <w:t>C_SA</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1D11ACB9" w14:textId="77777777" w:rsidR="003D1D2F" w:rsidRPr="00D90D72" w:rsidRDefault="003D1D2F" w:rsidP="007C777F">
            <w:pPr>
              <w:spacing w:after="0" w:line="240" w:lineRule="auto"/>
              <w:jc w:val="center"/>
              <w:rPr>
                <w:rFonts w:ascii="Calibri" w:eastAsia="Times New Roman" w:hAnsi="Calibri" w:cs="Calibri"/>
                <w:color w:val="000000"/>
                <w:sz w:val="24"/>
                <w:szCs w:val="24"/>
                <w:lang w:val="en-US" w:eastAsia="ru-RU"/>
              </w:rPr>
            </w:pPr>
            <w:r w:rsidRPr="00D90D72">
              <w:rPr>
                <w:rFonts w:ascii="Calibri" w:eastAsia="Times New Roman" w:hAnsi="Calibri" w:cs="Calibri"/>
                <w:color w:val="000000"/>
                <w:sz w:val="24"/>
                <w:szCs w:val="24"/>
                <w:lang w:eastAsia="ru-RU"/>
              </w:rPr>
              <w:t>BESI_</w:t>
            </w:r>
            <w:r w:rsidR="007C777F">
              <w:rPr>
                <w:rFonts w:ascii="Calibri" w:eastAsia="Times New Roman" w:hAnsi="Calibri" w:cs="Calibri"/>
                <w:color w:val="000000"/>
                <w:sz w:val="24"/>
                <w:szCs w:val="24"/>
                <w:lang w:val="en-US" w:eastAsia="ru-RU"/>
              </w:rPr>
              <w:t>TRANSP</w:t>
            </w:r>
          </w:p>
        </w:tc>
      </w:tr>
      <w:tr w:rsidR="003D1D2F" w:rsidRPr="00D90D72" w14:paraId="13E266BE" w14:textId="77777777" w:rsidTr="0070147B">
        <w:trPr>
          <w:trHeight w:val="315"/>
          <w:jc w:val="center"/>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A8917E" w14:textId="77777777" w:rsidR="003D1D2F" w:rsidRPr="00D90D72" w:rsidRDefault="00B846B9" w:rsidP="0070147B">
            <w:pPr>
              <w:spacing w:after="0" w:line="240" w:lineRule="auto"/>
              <w:jc w:val="center"/>
              <w:rPr>
                <w:rFonts w:ascii="Calibri" w:eastAsia="Times New Roman" w:hAnsi="Calibri" w:cs="Calibri"/>
                <w:color w:val="000000"/>
                <w:sz w:val="24"/>
                <w:szCs w:val="24"/>
                <w:lang w:eastAsia="ru-RU"/>
              </w:rPr>
            </w:pPr>
            <m:oMathPara>
              <m:oMath>
                <m:r>
                  <w:rPr>
                    <w:rFonts w:ascii="Cambria Math" w:eastAsia="Times New Roman" w:hAnsi="Cambria Math" w:cs="Calibri"/>
                    <w:color w:val="000000"/>
                    <w:sz w:val="24"/>
                    <w:szCs w:val="24"/>
                    <w:lang w:eastAsia="ru-RU"/>
                  </w:rPr>
                  <m:t>Характеристика качества моделей</m:t>
                </m:r>
              </m:oMath>
            </m:oMathPara>
          </w:p>
        </w:tc>
      </w:tr>
      <w:tr w:rsidR="003D1D2F" w:rsidRPr="00D90D72" w14:paraId="68ADD9B9" w14:textId="77777777" w:rsidTr="0070147B">
        <w:trPr>
          <w:trHeight w:val="315"/>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14:paraId="6F8C43F0" w14:textId="77777777" w:rsidR="003D1D2F" w:rsidRPr="00D90D72" w:rsidRDefault="003D1D2F" w:rsidP="0070147B">
            <w:pPr>
              <w:spacing w:after="0" w:line="240" w:lineRule="auto"/>
              <w:jc w:val="center"/>
              <w:rPr>
                <w:rFonts w:ascii="Calibri" w:eastAsia="Times New Roman" w:hAnsi="Calibri" w:cs="Calibri"/>
                <w:color w:val="000000"/>
                <w:sz w:val="24"/>
                <w:szCs w:val="24"/>
                <w:lang w:eastAsia="ru-RU"/>
              </w:rPr>
            </w:pPr>
            <w:r w:rsidRPr="00D90D72">
              <w:rPr>
                <w:rFonts w:ascii="Calibri" w:eastAsia="Times New Roman" w:hAnsi="Calibri" w:cs="Calibri"/>
                <w:color w:val="000000"/>
                <w:sz w:val="24"/>
                <w:szCs w:val="24"/>
                <w:lang w:eastAsia="ru-RU"/>
              </w:rPr>
              <w:t> </w:t>
            </w:r>
            <m:oMath>
              <m:sSubSup>
                <m:sSubSupPr>
                  <m:ctrlPr>
                    <w:rPr>
                      <w:rFonts w:ascii="Cambria Math" w:eastAsia="Times New Roman" w:hAnsi="Cambria Math" w:cs="Calibri"/>
                      <w:i/>
                      <w:color w:val="000000"/>
                      <w:sz w:val="24"/>
                      <w:szCs w:val="24"/>
                      <w:lang w:eastAsia="ru-RU"/>
                    </w:rPr>
                  </m:ctrlPr>
                </m:sSubSupPr>
                <m:e>
                  <m:r>
                    <w:rPr>
                      <w:rFonts w:ascii="Cambria Math" w:eastAsia="Times New Roman" w:hAnsi="Cambria Math" w:cs="Calibri"/>
                      <w:color w:val="000000"/>
                      <w:sz w:val="24"/>
                      <w:szCs w:val="24"/>
                      <w:lang w:eastAsia="ru-RU"/>
                    </w:rPr>
                    <m:t>R</m:t>
                  </m:r>
                </m:e>
                <m:sub>
                  <m:r>
                    <w:rPr>
                      <w:rFonts w:ascii="Cambria Math" w:eastAsia="Times New Roman" w:hAnsi="Cambria Math" w:cs="Calibri"/>
                      <w:color w:val="000000"/>
                      <w:sz w:val="24"/>
                      <w:szCs w:val="24"/>
                      <w:lang w:eastAsia="ru-RU"/>
                    </w:rPr>
                    <m:t>adj</m:t>
                  </m:r>
                </m:sub>
                <m:sup>
                  <m:r>
                    <w:rPr>
                      <w:rFonts w:ascii="Cambria Math" w:eastAsia="Times New Roman" w:hAnsi="Cambria Math" w:cs="Calibri"/>
                      <w:color w:val="000000"/>
                      <w:sz w:val="24"/>
                      <w:szCs w:val="24"/>
                      <w:lang w:eastAsia="ru-RU"/>
                    </w:rPr>
                    <m:t>2</m:t>
                  </m:r>
                </m:sup>
              </m:sSubSup>
            </m:oMath>
          </w:p>
        </w:tc>
        <w:tc>
          <w:tcPr>
            <w:tcW w:w="1940" w:type="dxa"/>
            <w:tcBorders>
              <w:top w:val="nil"/>
              <w:left w:val="nil"/>
              <w:bottom w:val="single" w:sz="4" w:space="0" w:color="auto"/>
              <w:right w:val="single" w:sz="4" w:space="0" w:color="auto"/>
            </w:tcBorders>
            <w:shd w:val="clear" w:color="auto" w:fill="auto"/>
            <w:noWrap/>
            <w:vAlign w:val="center"/>
          </w:tcPr>
          <w:p w14:paraId="731741E0" w14:textId="77777777" w:rsidR="003D1D2F" w:rsidRPr="00D90D72" w:rsidRDefault="00F931E7" w:rsidP="0070147B">
            <w:pPr>
              <w:spacing w:after="0" w:line="240" w:lineRule="auto"/>
              <w:jc w:val="cente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val="en-US" w:eastAsia="ru-RU"/>
              </w:rPr>
              <w:t>0</w:t>
            </w:r>
            <w:r>
              <w:rPr>
                <w:rFonts w:ascii="Calibri" w:eastAsia="Times New Roman" w:hAnsi="Calibri" w:cs="Calibri"/>
                <w:color w:val="000000"/>
                <w:sz w:val="24"/>
                <w:szCs w:val="24"/>
                <w:lang w:eastAsia="ru-RU"/>
              </w:rPr>
              <w:t>,138</w:t>
            </w:r>
          </w:p>
        </w:tc>
        <w:tc>
          <w:tcPr>
            <w:tcW w:w="1940" w:type="dxa"/>
            <w:tcBorders>
              <w:top w:val="nil"/>
              <w:left w:val="nil"/>
              <w:bottom w:val="single" w:sz="4" w:space="0" w:color="auto"/>
              <w:right w:val="single" w:sz="4" w:space="0" w:color="auto"/>
            </w:tcBorders>
            <w:shd w:val="clear" w:color="auto" w:fill="auto"/>
            <w:noWrap/>
            <w:vAlign w:val="center"/>
            <w:hideMark/>
          </w:tcPr>
          <w:p w14:paraId="5E471999" w14:textId="77777777" w:rsidR="003D1D2F" w:rsidRPr="00D90D72" w:rsidRDefault="003D1D2F" w:rsidP="00F931E7">
            <w:pPr>
              <w:spacing w:after="0" w:line="240" w:lineRule="auto"/>
              <w:jc w:val="center"/>
              <w:rPr>
                <w:rFonts w:ascii="Calibri" w:eastAsia="Times New Roman" w:hAnsi="Calibri" w:cs="Calibri"/>
                <w:color w:val="000000"/>
                <w:sz w:val="24"/>
                <w:szCs w:val="24"/>
                <w:lang w:val="en-US" w:eastAsia="ru-RU"/>
              </w:rPr>
            </w:pPr>
            <w:r w:rsidRPr="00D90D72">
              <w:rPr>
                <w:rFonts w:ascii="Calibri" w:eastAsia="Times New Roman" w:hAnsi="Calibri" w:cs="Calibri"/>
                <w:color w:val="000000"/>
                <w:sz w:val="24"/>
                <w:szCs w:val="24"/>
                <w:lang w:eastAsia="ru-RU"/>
              </w:rPr>
              <w:t> </w:t>
            </w:r>
            <w:r>
              <w:rPr>
                <w:rFonts w:ascii="Calibri" w:eastAsia="Times New Roman" w:hAnsi="Calibri" w:cs="Calibri"/>
                <w:color w:val="000000"/>
                <w:sz w:val="24"/>
                <w:szCs w:val="24"/>
                <w:lang w:eastAsia="ru-RU"/>
              </w:rPr>
              <w:t>0,</w:t>
            </w:r>
            <w:r w:rsidR="00F931E7">
              <w:rPr>
                <w:rFonts w:ascii="Calibri" w:eastAsia="Times New Roman" w:hAnsi="Calibri" w:cs="Calibri"/>
                <w:color w:val="000000"/>
                <w:sz w:val="24"/>
                <w:szCs w:val="24"/>
                <w:lang w:val="en-US" w:eastAsia="ru-RU"/>
              </w:rPr>
              <w:t>11</w:t>
            </w:r>
          </w:p>
        </w:tc>
      </w:tr>
      <w:tr w:rsidR="003D1D2F" w:rsidRPr="00D90D72" w14:paraId="7ED94D87" w14:textId="77777777" w:rsidTr="0070147B">
        <w:trPr>
          <w:trHeight w:val="315"/>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14:paraId="7086718F" w14:textId="77777777" w:rsidR="003D1D2F" w:rsidRPr="00D90D72" w:rsidRDefault="00B846B9" w:rsidP="0070147B">
            <w:pPr>
              <w:spacing w:after="0" w:line="240" w:lineRule="auto"/>
              <w:jc w:val="center"/>
              <w:rPr>
                <w:rFonts w:ascii="Calibri" w:eastAsia="Times New Roman" w:hAnsi="Calibri" w:cs="Calibri"/>
                <w:color w:val="000000"/>
                <w:sz w:val="24"/>
                <w:szCs w:val="24"/>
                <w:lang w:eastAsia="ru-RU"/>
              </w:rPr>
            </w:pPr>
            <m:oMathPara>
              <m:oMath>
                <m:r>
                  <w:rPr>
                    <w:rFonts w:ascii="Cambria Math" w:eastAsia="Times New Roman" w:hAnsi="Cambria Math" w:cs="Calibri"/>
                    <w:color w:val="000000"/>
                    <w:sz w:val="24"/>
                    <w:szCs w:val="24"/>
                    <w:lang w:eastAsia="ru-RU"/>
                  </w:rPr>
                  <m:t>SE of regr.</m:t>
                </m:r>
              </m:oMath>
            </m:oMathPara>
          </w:p>
        </w:tc>
        <w:tc>
          <w:tcPr>
            <w:tcW w:w="1940" w:type="dxa"/>
            <w:tcBorders>
              <w:top w:val="nil"/>
              <w:left w:val="nil"/>
              <w:bottom w:val="single" w:sz="4" w:space="0" w:color="auto"/>
              <w:right w:val="single" w:sz="4" w:space="0" w:color="auto"/>
            </w:tcBorders>
            <w:shd w:val="clear" w:color="auto" w:fill="auto"/>
            <w:noWrap/>
            <w:vAlign w:val="center"/>
          </w:tcPr>
          <w:p w14:paraId="70BF759B" w14:textId="77777777" w:rsidR="003D1D2F" w:rsidRPr="00D90D72" w:rsidRDefault="00F931E7" w:rsidP="0070147B">
            <w:pPr>
              <w:spacing w:after="0" w:line="240" w:lineRule="auto"/>
              <w:jc w:val="cente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324,783</w:t>
            </w:r>
          </w:p>
        </w:tc>
        <w:tc>
          <w:tcPr>
            <w:tcW w:w="1940" w:type="dxa"/>
            <w:tcBorders>
              <w:top w:val="nil"/>
              <w:left w:val="nil"/>
              <w:bottom w:val="single" w:sz="4" w:space="0" w:color="auto"/>
              <w:right w:val="single" w:sz="4" w:space="0" w:color="auto"/>
            </w:tcBorders>
            <w:shd w:val="clear" w:color="auto" w:fill="auto"/>
            <w:noWrap/>
            <w:vAlign w:val="center"/>
            <w:hideMark/>
          </w:tcPr>
          <w:p w14:paraId="7C0FA27B" w14:textId="77777777" w:rsidR="003D1D2F" w:rsidRPr="00D90D72" w:rsidRDefault="003D1D2F" w:rsidP="00F931E7">
            <w:pPr>
              <w:spacing w:after="0" w:line="240" w:lineRule="auto"/>
              <w:jc w:val="center"/>
              <w:rPr>
                <w:rFonts w:ascii="Calibri" w:eastAsia="Times New Roman" w:hAnsi="Calibri" w:cs="Calibri"/>
                <w:color w:val="000000"/>
                <w:sz w:val="24"/>
                <w:szCs w:val="24"/>
                <w:lang w:val="en-US" w:eastAsia="ru-RU"/>
              </w:rPr>
            </w:pPr>
            <w:r w:rsidRPr="00D90D72">
              <w:rPr>
                <w:rFonts w:ascii="Calibri" w:eastAsia="Times New Roman" w:hAnsi="Calibri" w:cs="Calibri"/>
                <w:color w:val="000000"/>
                <w:sz w:val="24"/>
                <w:szCs w:val="24"/>
                <w:lang w:eastAsia="ru-RU"/>
              </w:rPr>
              <w:t> </w:t>
            </w:r>
            <w:r w:rsidR="00F931E7">
              <w:rPr>
                <w:rFonts w:ascii="Calibri" w:eastAsia="Times New Roman" w:hAnsi="Calibri" w:cs="Calibri"/>
                <w:color w:val="000000"/>
                <w:sz w:val="24"/>
                <w:szCs w:val="24"/>
                <w:lang w:val="en-US" w:eastAsia="ru-RU"/>
              </w:rPr>
              <w:t>330,083</w:t>
            </w:r>
          </w:p>
        </w:tc>
      </w:tr>
      <w:tr w:rsidR="003D1D2F" w:rsidRPr="00D90D72" w14:paraId="7E75E7DC" w14:textId="77777777" w:rsidTr="0070147B">
        <w:trPr>
          <w:trHeight w:val="315"/>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14:paraId="71803631" w14:textId="77777777" w:rsidR="003D1D2F" w:rsidRPr="00D90D72" w:rsidRDefault="00B846B9" w:rsidP="00DE3192">
            <w:pPr>
              <w:spacing w:after="0" w:line="240" w:lineRule="auto"/>
              <w:jc w:val="center"/>
              <w:rPr>
                <w:rFonts w:ascii="Calibri" w:eastAsia="Times New Roman" w:hAnsi="Calibri" w:cs="Calibri"/>
                <w:color w:val="000000"/>
                <w:sz w:val="24"/>
                <w:szCs w:val="24"/>
                <w:lang w:eastAsia="ru-RU"/>
              </w:rPr>
            </w:pPr>
            <m:oMathPara>
              <m:oMath>
                <m:r>
                  <w:rPr>
                    <w:rFonts w:ascii="Cambria Math" w:eastAsia="Times New Roman" w:hAnsi="Cambria Math" w:cs="Calibri"/>
                    <w:color w:val="000000"/>
                    <w:sz w:val="24"/>
                    <w:szCs w:val="24"/>
                    <w:lang w:eastAsia="ru-RU"/>
                  </w:rPr>
                  <m:t>AIC</m:t>
                </m:r>
              </m:oMath>
            </m:oMathPara>
          </w:p>
        </w:tc>
        <w:tc>
          <w:tcPr>
            <w:tcW w:w="1940" w:type="dxa"/>
            <w:tcBorders>
              <w:top w:val="nil"/>
              <w:left w:val="nil"/>
              <w:bottom w:val="single" w:sz="4" w:space="0" w:color="auto"/>
              <w:right w:val="single" w:sz="4" w:space="0" w:color="auto"/>
            </w:tcBorders>
            <w:shd w:val="clear" w:color="auto" w:fill="auto"/>
            <w:noWrap/>
            <w:vAlign w:val="center"/>
          </w:tcPr>
          <w:p w14:paraId="5EABE345" w14:textId="77777777" w:rsidR="003D1D2F" w:rsidRPr="00D90D72" w:rsidRDefault="00F931E7" w:rsidP="0070147B">
            <w:pPr>
              <w:spacing w:after="0" w:line="240" w:lineRule="auto"/>
              <w:jc w:val="cente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14</w:t>
            </w:r>
            <w:r w:rsidR="003D1D2F">
              <w:rPr>
                <w:rFonts w:ascii="Calibri" w:eastAsia="Times New Roman" w:hAnsi="Calibri" w:cs="Calibri"/>
                <w:color w:val="000000"/>
                <w:sz w:val="24"/>
                <w:szCs w:val="24"/>
                <w:lang w:eastAsia="ru-RU"/>
              </w:rPr>
              <w:t>,</w:t>
            </w:r>
            <w:r>
              <w:rPr>
                <w:rFonts w:ascii="Calibri" w:eastAsia="Times New Roman" w:hAnsi="Calibri" w:cs="Calibri"/>
                <w:color w:val="000000"/>
                <w:sz w:val="24"/>
                <w:szCs w:val="24"/>
                <w:lang w:eastAsia="ru-RU"/>
              </w:rPr>
              <w:t>41</w:t>
            </w:r>
          </w:p>
        </w:tc>
        <w:tc>
          <w:tcPr>
            <w:tcW w:w="1940" w:type="dxa"/>
            <w:tcBorders>
              <w:top w:val="nil"/>
              <w:left w:val="nil"/>
              <w:bottom w:val="single" w:sz="4" w:space="0" w:color="auto"/>
              <w:right w:val="single" w:sz="4" w:space="0" w:color="auto"/>
            </w:tcBorders>
            <w:shd w:val="clear" w:color="auto" w:fill="auto"/>
            <w:noWrap/>
            <w:vAlign w:val="center"/>
            <w:hideMark/>
          </w:tcPr>
          <w:p w14:paraId="033AB672" w14:textId="77777777" w:rsidR="003D1D2F" w:rsidRPr="00D90D72" w:rsidRDefault="00F931E7" w:rsidP="0070147B">
            <w:pPr>
              <w:spacing w:after="0" w:line="240" w:lineRule="auto"/>
              <w:jc w:val="cente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14,44</w:t>
            </w:r>
          </w:p>
        </w:tc>
      </w:tr>
      <w:tr w:rsidR="003D1D2F" w:rsidRPr="00D90D72" w14:paraId="7D8CA178" w14:textId="77777777" w:rsidTr="0070147B">
        <w:trPr>
          <w:trHeight w:val="315"/>
          <w:jc w:val="center"/>
        </w:trPr>
        <w:tc>
          <w:tcPr>
            <w:tcW w:w="51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CE8D3" w14:textId="77777777" w:rsidR="003D1D2F" w:rsidRPr="00D90D72" w:rsidRDefault="00B846B9" w:rsidP="0070147B">
            <w:pPr>
              <w:spacing w:after="0" w:line="240" w:lineRule="auto"/>
              <w:jc w:val="center"/>
              <w:rPr>
                <w:rFonts w:ascii="Calibri" w:eastAsia="Times New Roman" w:hAnsi="Calibri" w:cs="Calibri"/>
                <w:color w:val="000000"/>
                <w:sz w:val="24"/>
                <w:szCs w:val="24"/>
                <w:lang w:eastAsia="ru-RU"/>
              </w:rPr>
            </w:pPr>
            <m:oMathPara>
              <m:oMath>
                <m:r>
                  <w:rPr>
                    <w:rFonts w:ascii="Cambria Math" w:eastAsia="Times New Roman" w:hAnsi="Cambria Math" w:cs="Calibri"/>
                    <w:color w:val="000000"/>
                    <w:sz w:val="24"/>
                    <w:szCs w:val="24"/>
                    <w:lang w:eastAsia="ru-RU"/>
                  </w:rPr>
                  <m:t>Характеристика точности прогнозов</m:t>
                </m:r>
              </m:oMath>
            </m:oMathPara>
          </w:p>
        </w:tc>
      </w:tr>
      <w:tr w:rsidR="003D1D2F" w:rsidRPr="00D90D72" w14:paraId="2853DCCD" w14:textId="77777777" w:rsidTr="0070147B">
        <w:trPr>
          <w:trHeight w:val="315"/>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14:paraId="171B68FD" w14:textId="77777777" w:rsidR="003D1D2F" w:rsidRPr="00D90D72" w:rsidRDefault="00B846B9" w:rsidP="0070147B">
            <w:pPr>
              <w:spacing w:after="0" w:line="240" w:lineRule="auto"/>
              <w:jc w:val="center"/>
              <w:rPr>
                <w:rFonts w:ascii="Calibri" w:eastAsia="Times New Roman" w:hAnsi="Calibri" w:cs="Calibri"/>
                <w:color w:val="000000"/>
                <w:sz w:val="24"/>
                <w:szCs w:val="24"/>
                <w:lang w:eastAsia="ru-RU"/>
              </w:rPr>
            </w:pPr>
            <m:oMathPara>
              <m:oMath>
                <m:r>
                  <w:rPr>
                    <w:rFonts w:ascii="Cambria Math" w:eastAsia="Times New Roman" w:hAnsi="Cambria Math" w:cs="Calibri"/>
                    <w:color w:val="000000"/>
                    <w:sz w:val="24"/>
                    <w:szCs w:val="24"/>
                    <w:lang w:eastAsia="ru-RU"/>
                  </w:rPr>
                  <m:t>RMSE</m:t>
                </m:r>
              </m:oMath>
            </m:oMathPara>
          </w:p>
        </w:tc>
        <w:tc>
          <w:tcPr>
            <w:tcW w:w="1940" w:type="dxa"/>
            <w:tcBorders>
              <w:top w:val="nil"/>
              <w:left w:val="nil"/>
              <w:bottom w:val="single" w:sz="4" w:space="0" w:color="auto"/>
              <w:right w:val="single" w:sz="4" w:space="0" w:color="auto"/>
            </w:tcBorders>
            <w:shd w:val="clear" w:color="auto" w:fill="auto"/>
            <w:noWrap/>
            <w:vAlign w:val="center"/>
            <w:hideMark/>
          </w:tcPr>
          <w:p w14:paraId="11977712" w14:textId="77777777" w:rsidR="003D1D2F" w:rsidRPr="00D90D72" w:rsidRDefault="00CE40E7" w:rsidP="0070147B">
            <w:pPr>
              <w:spacing w:after="0" w:line="240" w:lineRule="auto"/>
              <w:jc w:val="cente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470</w:t>
            </w:r>
            <w:r w:rsidR="003D1D2F">
              <w:rPr>
                <w:rFonts w:ascii="Calibri" w:eastAsia="Times New Roman" w:hAnsi="Calibri" w:cs="Calibri"/>
                <w:color w:val="000000"/>
                <w:sz w:val="24"/>
                <w:szCs w:val="24"/>
                <w:lang w:eastAsia="ru-RU"/>
              </w:rPr>
              <w:t>,</w:t>
            </w:r>
            <w:r>
              <w:rPr>
                <w:rFonts w:ascii="Calibri" w:eastAsia="Times New Roman" w:hAnsi="Calibri" w:cs="Calibri"/>
                <w:color w:val="000000"/>
                <w:sz w:val="24"/>
                <w:szCs w:val="24"/>
                <w:lang w:eastAsia="ru-RU"/>
              </w:rPr>
              <w:t>75</w:t>
            </w:r>
            <w:r w:rsidR="003D1D2F" w:rsidRPr="00D90D72">
              <w:rPr>
                <w:rFonts w:ascii="Calibri" w:eastAsia="Times New Roman" w:hAnsi="Calibri" w:cs="Calibri"/>
                <w:color w:val="000000"/>
                <w:sz w:val="24"/>
                <w:szCs w:val="24"/>
                <w:lang w:eastAsia="ru-RU"/>
              </w:rPr>
              <w:t> </w:t>
            </w:r>
          </w:p>
        </w:tc>
        <w:tc>
          <w:tcPr>
            <w:tcW w:w="1940" w:type="dxa"/>
            <w:tcBorders>
              <w:top w:val="nil"/>
              <w:left w:val="nil"/>
              <w:bottom w:val="single" w:sz="4" w:space="0" w:color="auto"/>
              <w:right w:val="single" w:sz="4" w:space="0" w:color="auto"/>
            </w:tcBorders>
            <w:shd w:val="clear" w:color="auto" w:fill="auto"/>
            <w:noWrap/>
            <w:vAlign w:val="center"/>
            <w:hideMark/>
          </w:tcPr>
          <w:p w14:paraId="7ABFBA1D" w14:textId="77777777" w:rsidR="003D1D2F" w:rsidRPr="00D90D72" w:rsidRDefault="00CE40E7" w:rsidP="0070147B">
            <w:pPr>
              <w:spacing w:after="0" w:line="240" w:lineRule="auto"/>
              <w:jc w:val="cente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44</w:t>
            </w:r>
            <w:r w:rsidR="003D1D2F">
              <w:rPr>
                <w:rFonts w:ascii="Calibri" w:eastAsia="Times New Roman" w:hAnsi="Calibri" w:cs="Calibri"/>
                <w:color w:val="000000"/>
                <w:sz w:val="24"/>
                <w:szCs w:val="24"/>
                <w:lang w:eastAsia="ru-RU"/>
              </w:rPr>
              <w:t>1,85</w:t>
            </w:r>
            <w:r w:rsidR="003D1D2F" w:rsidRPr="00D90D72">
              <w:rPr>
                <w:rFonts w:ascii="Calibri" w:eastAsia="Times New Roman" w:hAnsi="Calibri" w:cs="Calibri"/>
                <w:color w:val="000000"/>
                <w:sz w:val="24"/>
                <w:szCs w:val="24"/>
                <w:lang w:eastAsia="ru-RU"/>
              </w:rPr>
              <w:t> </w:t>
            </w:r>
          </w:p>
        </w:tc>
      </w:tr>
      <w:tr w:rsidR="003D1D2F" w:rsidRPr="00D90D72" w14:paraId="70D8D391" w14:textId="77777777" w:rsidTr="002545DF">
        <w:trPr>
          <w:trHeight w:val="315"/>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14:paraId="344A7E76" w14:textId="77777777" w:rsidR="003D1D2F" w:rsidRPr="00D90D72" w:rsidRDefault="00B846B9" w:rsidP="0070147B">
            <w:pPr>
              <w:spacing w:after="0" w:line="240" w:lineRule="auto"/>
              <w:jc w:val="center"/>
              <w:rPr>
                <w:rFonts w:ascii="Calibri" w:eastAsia="Times New Roman" w:hAnsi="Calibri" w:cs="Calibri"/>
                <w:color w:val="000000"/>
                <w:sz w:val="24"/>
                <w:szCs w:val="24"/>
                <w:lang w:eastAsia="ru-RU"/>
              </w:rPr>
            </w:pPr>
            <m:oMathPara>
              <m:oMath>
                <m:r>
                  <w:rPr>
                    <w:rFonts w:ascii="Cambria Math" w:eastAsia="Times New Roman" w:hAnsi="Cambria Math" w:cs="Calibri"/>
                    <w:color w:val="000000"/>
                    <w:sz w:val="24"/>
                    <w:szCs w:val="24"/>
                    <w:lang w:eastAsia="ru-RU"/>
                  </w:rPr>
                  <m:t>MAE</m:t>
                </m:r>
              </m:oMath>
            </m:oMathPara>
          </w:p>
        </w:tc>
        <w:tc>
          <w:tcPr>
            <w:tcW w:w="1940" w:type="dxa"/>
            <w:tcBorders>
              <w:top w:val="nil"/>
              <w:left w:val="nil"/>
              <w:bottom w:val="single" w:sz="4" w:space="0" w:color="auto"/>
              <w:right w:val="single" w:sz="4" w:space="0" w:color="auto"/>
            </w:tcBorders>
            <w:shd w:val="clear" w:color="auto" w:fill="auto"/>
            <w:noWrap/>
            <w:vAlign w:val="center"/>
            <w:hideMark/>
          </w:tcPr>
          <w:p w14:paraId="28E2547A" w14:textId="77777777" w:rsidR="003D1D2F" w:rsidRPr="00D90D72" w:rsidRDefault="003D1D2F" w:rsidP="0070147B">
            <w:pPr>
              <w:spacing w:after="0" w:line="240" w:lineRule="auto"/>
              <w:jc w:val="center"/>
              <w:rPr>
                <w:rFonts w:ascii="Calibri" w:eastAsia="Times New Roman" w:hAnsi="Calibri" w:cs="Calibri"/>
                <w:color w:val="000000"/>
                <w:sz w:val="24"/>
                <w:szCs w:val="24"/>
                <w:lang w:eastAsia="ru-RU"/>
              </w:rPr>
            </w:pPr>
            <w:r w:rsidRPr="00D90D72">
              <w:rPr>
                <w:rFonts w:ascii="Calibri" w:eastAsia="Times New Roman" w:hAnsi="Calibri" w:cs="Calibri"/>
                <w:color w:val="000000"/>
                <w:sz w:val="24"/>
                <w:szCs w:val="24"/>
                <w:lang w:eastAsia="ru-RU"/>
              </w:rPr>
              <w:t> </w:t>
            </w:r>
            <w:r w:rsidR="00CE40E7">
              <w:rPr>
                <w:rFonts w:ascii="Calibri" w:eastAsia="Times New Roman" w:hAnsi="Calibri" w:cs="Calibri"/>
                <w:color w:val="000000"/>
                <w:sz w:val="24"/>
                <w:szCs w:val="24"/>
                <w:lang w:eastAsia="ru-RU"/>
              </w:rPr>
              <w:t>435</w:t>
            </w:r>
            <w:r>
              <w:rPr>
                <w:rFonts w:ascii="Calibri" w:eastAsia="Times New Roman" w:hAnsi="Calibri" w:cs="Calibri"/>
                <w:color w:val="000000"/>
                <w:sz w:val="24"/>
                <w:szCs w:val="24"/>
                <w:lang w:eastAsia="ru-RU"/>
              </w:rPr>
              <w:t>,</w:t>
            </w:r>
            <w:r w:rsidR="00CE40E7">
              <w:rPr>
                <w:rFonts w:ascii="Calibri" w:eastAsia="Times New Roman" w:hAnsi="Calibri" w:cs="Calibri"/>
                <w:color w:val="000000"/>
                <w:sz w:val="24"/>
                <w:szCs w:val="24"/>
                <w:lang w:eastAsia="ru-RU"/>
              </w:rPr>
              <w:t>98</w:t>
            </w:r>
          </w:p>
        </w:tc>
        <w:tc>
          <w:tcPr>
            <w:tcW w:w="1940" w:type="dxa"/>
            <w:tcBorders>
              <w:top w:val="nil"/>
              <w:left w:val="nil"/>
              <w:bottom w:val="single" w:sz="4" w:space="0" w:color="auto"/>
              <w:right w:val="single" w:sz="4" w:space="0" w:color="auto"/>
            </w:tcBorders>
            <w:shd w:val="clear" w:color="auto" w:fill="auto"/>
            <w:noWrap/>
            <w:vAlign w:val="center"/>
            <w:hideMark/>
          </w:tcPr>
          <w:p w14:paraId="0DCF9D79" w14:textId="77777777" w:rsidR="003D1D2F" w:rsidRPr="00D90D72" w:rsidRDefault="003D1D2F" w:rsidP="0070147B">
            <w:pPr>
              <w:spacing w:after="0" w:line="240" w:lineRule="auto"/>
              <w:jc w:val="center"/>
              <w:rPr>
                <w:rFonts w:ascii="Calibri" w:eastAsia="Times New Roman" w:hAnsi="Calibri" w:cs="Calibri"/>
                <w:color w:val="000000"/>
                <w:sz w:val="24"/>
                <w:szCs w:val="24"/>
                <w:lang w:eastAsia="ru-RU"/>
              </w:rPr>
            </w:pPr>
            <w:r w:rsidRPr="00D90D72">
              <w:rPr>
                <w:rFonts w:ascii="Calibri" w:eastAsia="Times New Roman" w:hAnsi="Calibri" w:cs="Calibri"/>
                <w:color w:val="000000"/>
                <w:sz w:val="24"/>
                <w:szCs w:val="24"/>
                <w:lang w:eastAsia="ru-RU"/>
              </w:rPr>
              <w:t> </w:t>
            </w:r>
            <w:r w:rsidR="00CE40E7">
              <w:rPr>
                <w:rFonts w:ascii="Calibri" w:eastAsia="Times New Roman" w:hAnsi="Calibri" w:cs="Calibri"/>
                <w:color w:val="000000"/>
                <w:sz w:val="24"/>
                <w:szCs w:val="24"/>
                <w:lang w:eastAsia="ru-RU"/>
              </w:rPr>
              <w:t>401</w:t>
            </w:r>
            <w:r>
              <w:rPr>
                <w:rFonts w:ascii="Calibri" w:eastAsia="Times New Roman" w:hAnsi="Calibri" w:cs="Calibri"/>
                <w:color w:val="000000"/>
                <w:sz w:val="24"/>
                <w:szCs w:val="24"/>
                <w:lang w:eastAsia="ru-RU"/>
              </w:rPr>
              <w:t>,61</w:t>
            </w:r>
          </w:p>
        </w:tc>
      </w:tr>
      <w:tr w:rsidR="003D1D2F" w:rsidRPr="00D90D72" w14:paraId="1D6CFDB5" w14:textId="77777777" w:rsidTr="002545DF">
        <w:trPr>
          <w:trHeight w:val="315"/>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94CC0" w14:textId="77777777" w:rsidR="003D1D2F" w:rsidRPr="00D90D72" w:rsidRDefault="00B846B9" w:rsidP="0070147B">
            <w:pPr>
              <w:spacing w:after="0" w:line="240" w:lineRule="auto"/>
              <w:jc w:val="center"/>
              <w:rPr>
                <w:rFonts w:ascii="Calibri" w:eastAsia="Times New Roman" w:hAnsi="Calibri" w:cs="Calibri"/>
                <w:color w:val="000000"/>
                <w:sz w:val="24"/>
                <w:szCs w:val="24"/>
                <w:lang w:eastAsia="ru-RU"/>
              </w:rPr>
            </w:pPr>
            <m:oMathPara>
              <m:oMath>
                <m:r>
                  <w:rPr>
                    <w:rFonts w:ascii="Cambria Math" w:eastAsia="Times New Roman" w:hAnsi="Cambria Math" w:cs="Calibri"/>
                    <w:color w:val="000000"/>
                    <w:sz w:val="24"/>
                    <w:szCs w:val="24"/>
                    <w:lang w:eastAsia="ru-RU"/>
                  </w:rPr>
                  <m:t>T</m:t>
                </m:r>
                <m:r>
                  <w:rPr>
                    <w:rFonts w:ascii="Cambria Math" w:eastAsia="Times New Roman" w:hAnsi="Cambria Math" w:cs="Calibri"/>
                    <w:color w:val="000000"/>
                    <w:sz w:val="24"/>
                    <w:szCs w:val="24"/>
                    <w:lang w:val="en-US" w:eastAsia="ru-RU"/>
                  </w:rPr>
                  <m:t>I</m:t>
                </m:r>
                <m:r>
                  <w:rPr>
                    <w:rFonts w:ascii="Cambria Math" w:eastAsia="Times New Roman" w:hAnsi="Cambria Math" w:cs="Calibri"/>
                    <w:color w:val="000000"/>
                    <w:sz w:val="24"/>
                    <w:szCs w:val="24"/>
                    <w:lang w:eastAsia="ru-RU"/>
                  </w:rPr>
                  <m:t>C</m:t>
                </m:r>
              </m:oMath>
            </m:oMathPara>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22AF5" w14:textId="77777777" w:rsidR="003D1D2F" w:rsidRPr="00D90D72" w:rsidRDefault="00CE40E7" w:rsidP="0070147B">
            <w:pPr>
              <w:spacing w:after="0" w:line="240" w:lineRule="auto"/>
              <w:jc w:val="cente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0,0227</w:t>
            </w: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6BE3D" w14:textId="77777777" w:rsidR="003D1D2F" w:rsidRPr="00D90D72" w:rsidRDefault="003D1D2F" w:rsidP="0070147B">
            <w:pPr>
              <w:spacing w:after="0" w:line="240" w:lineRule="auto"/>
              <w:jc w:val="center"/>
              <w:rPr>
                <w:rFonts w:ascii="Calibri" w:eastAsia="Times New Roman" w:hAnsi="Calibri" w:cs="Calibri"/>
                <w:color w:val="000000"/>
                <w:sz w:val="24"/>
                <w:szCs w:val="24"/>
                <w:lang w:eastAsia="ru-RU"/>
              </w:rPr>
            </w:pPr>
            <w:r w:rsidRPr="00D90D72">
              <w:rPr>
                <w:rFonts w:ascii="Calibri" w:eastAsia="Times New Roman" w:hAnsi="Calibri" w:cs="Calibri"/>
                <w:color w:val="000000"/>
                <w:sz w:val="24"/>
                <w:szCs w:val="24"/>
                <w:lang w:eastAsia="ru-RU"/>
              </w:rPr>
              <w:t> </w:t>
            </w:r>
            <w:r w:rsidR="00CE40E7">
              <w:rPr>
                <w:rFonts w:ascii="Calibri" w:eastAsia="Times New Roman" w:hAnsi="Calibri" w:cs="Calibri"/>
                <w:color w:val="000000"/>
                <w:sz w:val="24"/>
                <w:szCs w:val="24"/>
                <w:lang w:eastAsia="ru-RU"/>
              </w:rPr>
              <w:t>0,021408</w:t>
            </w:r>
          </w:p>
        </w:tc>
      </w:tr>
    </w:tbl>
    <w:p w14:paraId="794DD088" w14:textId="77777777" w:rsidR="003D1D2F" w:rsidRPr="006A38C2" w:rsidRDefault="003D1D2F" w:rsidP="00D4112B">
      <w:pPr>
        <w:spacing w:before="240" w:after="120" w:line="360" w:lineRule="exact"/>
        <w:ind w:firstLine="709"/>
        <w:rPr>
          <w:szCs w:val="28"/>
        </w:rPr>
      </w:pPr>
      <w:r>
        <w:rPr>
          <w:szCs w:val="28"/>
        </w:rPr>
        <w:t xml:space="preserve">Из приведенной таблицы видно, что прогностические возможности модели, содержащей </w:t>
      </w:r>
      <w:r w:rsidR="007275D8">
        <w:rPr>
          <w:szCs w:val="28"/>
          <w:lang w:val="en-US"/>
        </w:rPr>
        <w:t>BESI</w:t>
      </w:r>
      <w:r w:rsidR="007275D8" w:rsidRPr="007275D8">
        <w:rPr>
          <w:szCs w:val="28"/>
        </w:rPr>
        <w:t>_</w:t>
      </w:r>
      <w:r w:rsidR="007275D8">
        <w:rPr>
          <w:szCs w:val="28"/>
          <w:lang w:val="en-US"/>
        </w:rPr>
        <w:t>TRANSP</w:t>
      </w:r>
      <w:r w:rsidRPr="00163579">
        <w:rPr>
          <w:szCs w:val="28"/>
        </w:rPr>
        <w:t xml:space="preserve"> </w:t>
      </w:r>
      <w:r>
        <w:rPr>
          <w:szCs w:val="28"/>
        </w:rPr>
        <w:t xml:space="preserve">лучше, нежели у модели с </w:t>
      </w:r>
      <w:r w:rsidR="006C42EC">
        <w:rPr>
          <w:szCs w:val="28"/>
          <w:lang w:val="en-US"/>
        </w:rPr>
        <w:t>TRNSPC</w:t>
      </w:r>
      <w:r w:rsidR="006C42EC" w:rsidRPr="006C42EC">
        <w:rPr>
          <w:szCs w:val="28"/>
        </w:rPr>
        <w:t>_</w:t>
      </w:r>
      <w:r w:rsidR="006C42EC">
        <w:rPr>
          <w:szCs w:val="28"/>
          <w:lang w:val="en-US"/>
        </w:rPr>
        <w:t>SA</w:t>
      </w:r>
      <w:r w:rsidR="006A38C2" w:rsidRPr="006A38C2">
        <w:rPr>
          <w:szCs w:val="28"/>
        </w:rPr>
        <w:t xml:space="preserve">: </w:t>
      </w:r>
      <w:r w:rsidR="00FE16BB">
        <w:rPr>
          <w:szCs w:val="28"/>
        </w:rPr>
        <w:t>значения</w:t>
      </w:r>
      <w:r w:rsidR="006A38C2">
        <w:rPr>
          <w:szCs w:val="28"/>
        </w:rPr>
        <w:t xml:space="preserve"> </w:t>
      </w:r>
      <w:r w:rsidR="006A38C2">
        <w:rPr>
          <w:szCs w:val="28"/>
          <w:lang w:val="en-US"/>
        </w:rPr>
        <w:t>MAE</w:t>
      </w:r>
      <w:r w:rsidR="006A38C2" w:rsidRPr="006A38C2">
        <w:rPr>
          <w:szCs w:val="28"/>
        </w:rPr>
        <w:t xml:space="preserve"> </w:t>
      </w:r>
      <w:r w:rsidR="006A38C2">
        <w:rPr>
          <w:szCs w:val="28"/>
        </w:rPr>
        <w:t xml:space="preserve">и </w:t>
      </w:r>
      <w:r w:rsidR="006A38C2">
        <w:rPr>
          <w:szCs w:val="28"/>
          <w:lang w:val="en-US"/>
        </w:rPr>
        <w:t>RMSE</w:t>
      </w:r>
      <w:r w:rsidR="006A38C2" w:rsidRPr="006A38C2">
        <w:rPr>
          <w:szCs w:val="28"/>
        </w:rPr>
        <w:t xml:space="preserve"> </w:t>
      </w:r>
      <w:r w:rsidR="006A38C2">
        <w:rPr>
          <w:szCs w:val="28"/>
        </w:rPr>
        <w:t xml:space="preserve">меньше при равных значениях коэффициента </w:t>
      </w:r>
      <w:r w:rsidR="006A38C2">
        <w:rPr>
          <w:szCs w:val="28"/>
          <w:lang w:val="en-US"/>
        </w:rPr>
        <w:t>TIC</w:t>
      </w:r>
      <w:r w:rsidR="006A38C2">
        <w:rPr>
          <w:szCs w:val="28"/>
        </w:rPr>
        <w:t>.</w:t>
      </w:r>
    </w:p>
    <w:p w14:paraId="3945F20F" w14:textId="77777777" w:rsidR="003471FE" w:rsidRPr="00AF1E76" w:rsidRDefault="003471FE" w:rsidP="004D0897">
      <w:pPr>
        <w:pStyle w:val="2"/>
        <w:spacing w:before="360" w:after="240"/>
      </w:pPr>
      <w:bookmarkStart w:id="27" w:name="_Toc72998965"/>
      <w:r w:rsidRPr="00AF1E76">
        <w:t xml:space="preserve">3.5 </w:t>
      </w:r>
      <w:r w:rsidR="004063A4" w:rsidRPr="00AF1E76">
        <w:t>Модели</w:t>
      </w:r>
      <w:r w:rsidRPr="00AF1E76">
        <w:t xml:space="preserve"> </w:t>
      </w:r>
      <w:r w:rsidR="004063A4" w:rsidRPr="00AF1E76">
        <w:t>с марковскими переключениями состояний</w:t>
      </w:r>
      <w:r w:rsidRPr="00AF1E76">
        <w:t xml:space="preserve"> для временных рядов базовых экономических индикаторов </w:t>
      </w:r>
      <w:r w:rsidR="00B55CD3" w:rsidRPr="00AF1E76">
        <w:t>видов</w:t>
      </w:r>
      <w:r w:rsidR="00602829" w:rsidRPr="00AF1E76">
        <w:t xml:space="preserve"> экономической деятельности </w:t>
      </w:r>
      <w:r w:rsidR="00B55CD3" w:rsidRPr="00AF1E76">
        <w:t>и экономики</w:t>
      </w:r>
      <w:r w:rsidR="00602829" w:rsidRPr="00AF1E76">
        <w:t xml:space="preserve"> в целом</w:t>
      </w:r>
      <w:bookmarkEnd w:id="27"/>
    </w:p>
    <w:p w14:paraId="4B63FEA4" w14:textId="77777777" w:rsidR="008826EA" w:rsidRPr="00445641" w:rsidRDefault="004C6C42" w:rsidP="00905B7E">
      <w:pPr>
        <w:spacing w:after="240" w:line="360" w:lineRule="exact"/>
        <w:ind w:firstLine="709"/>
        <w:rPr>
          <w:rFonts w:cs="Times New Roman"/>
          <w:szCs w:val="28"/>
        </w:rPr>
      </w:pPr>
      <w:r>
        <w:rPr>
          <w:rFonts w:cs="Times New Roman"/>
          <w:szCs w:val="28"/>
        </w:rPr>
        <w:t>В рассматриваемых далее моделях будет выделять два состояния: состояние 1 и состояние 2. Качественная интерпретация соответствия состояний фазам экономического цикла будет производиться в ходе оценки каждой из полученной моделей.</w:t>
      </w:r>
      <w:r w:rsidR="00445641" w:rsidRPr="00445641">
        <w:rPr>
          <w:rFonts w:cs="Times New Roman"/>
          <w:szCs w:val="28"/>
        </w:rPr>
        <w:t xml:space="preserve"> </w:t>
      </w:r>
      <w:r w:rsidR="00445641">
        <w:rPr>
          <w:rFonts w:cs="Times New Roman"/>
          <w:szCs w:val="28"/>
        </w:rPr>
        <w:t xml:space="preserve">Сравнение вероятностей переключения состояний будет производиться с </w:t>
      </w:r>
      <w:r w:rsidR="009F37E0">
        <w:rPr>
          <w:rFonts w:cs="Times New Roman"/>
          <w:szCs w:val="28"/>
        </w:rPr>
        <w:t xml:space="preserve">соответствующими </w:t>
      </w:r>
      <w:r w:rsidR="00445641">
        <w:rPr>
          <w:rFonts w:cs="Times New Roman"/>
          <w:szCs w:val="28"/>
        </w:rPr>
        <w:t>циклическими составляющими моделир</w:t>
      </w:r>
      <w:r w:rsidR="00AD450F">
        <w:rPr>
          <w:rFonts w:cs="Times New Roman"/>
          <w:szCs w:val="28"/>
        </w:rPr>
        <w:t>уемых</w:t>
      </w:r>
      <w:r w:rsidR="00445641">
        <w:rPr>
          <w:rFonts w:cs="Times New Roman"/>
          <w:szCs w:val="28"/>
        </w:rPr>
        <w:t xml:space="preserve"> вре</w:t>
      </w:r>
      <w:r w:rsidR="00AD450F">
        <w:rPr>
          <w:rFonts w:cs="Times New Roman"/>
          <w:szCs w:val="28"/>
        </w:rPr>
        <w:t>менных рядов</w:t>
      </w:r>
      <w:r w:rsidR="00445641">
        <w:rPr>
          <w:rFonts w:cs="Times New Roman"/>
          <w:szCs w:val="28"/>
        </w:rPr>
        <w:t>, которые описаны в главе 2.</w:t>
      </w:r>
    </w:p>
    <w:p w14:paraId="562CC792" w14:textId="77777777" w:rsidR="00E93235" w:rsidRDefault="00E93235" w:rsidP="00A7097E">
      <w:pPr>
        <w:spacing w:after="0" w:line="360" w:lineRule="exact"/>
        <w:ind w:firstLine="709"/>
        <w:rPr>
          <w:rFonts w:cs="Times New Roman"/>
          <w:szCs w:val="28"/>
        </w:rPr>
      </w:pPr>
      <w:r>
        <w:rPr>
          <w:rFonts w:cs="Times New Roman"/>
          <w:szCs w:val="28"/>
          <w:u w:val="single"/>
        </w:rPr>
        <w:t>Промышленность</w:t>
      </w:r>
      <w:r>
        <w:rPr>
          <w:rFonts w:cs="Times New Roman"/>
          <w:szCs w:val="28"/>
        </w:rPr>
        <w:t>.</w:t>
      </w:r>
    </w:p>
    <w:p w14:paraId="0EF11EC2" w14:textId="77777777" w:rsidR="0070147B" w:rsidRPr="00905B7E" w:rsidRDefault="005153B5" w:rsidP="00207ECA">
      <w:pPr>
        <w:spacing w:after="240" w:line="360" w:lineRule="exact"/>
        <w:ind w:firstLine="709"/>
        <w:rPr>
          <w:rFonts w:cs="Times New Roman"/>
          <w:szCs w:val="28"/>
        </w:rPr>
      </w:pPr>
      <w:r>
        <w:rPr>
          <w:rFonts w:cs="Times New Roman"/>
          <w:szCs w:val="28"/>
        </w:rPr>
        <w:t xml:space="preserve">Зависимая переменная — </w:t>
      </w:r>
      <w:r>
        <w:rPr>
          <w:rFonts w:cs="Times New Roman"/>
          <w:szCs w:val="28"/>
          <w:lang w:val="en-US"/>
        </w:rPr>
        <w:t>IND</w:t>
      </w:r>
      <w:r w:rsidRPr="00236040">
        <w:rPr>
          <w:rFonts w:cs="Times New Roman"/>
          <w:szCs w:val="28"/>
        </w:rPr>
        <w:t>_</w:t>
      </w:r>
      <w:r>
        <w:rPr>
          <w:rFonts w:cs="Times New Roman"/>
          <w:szCs w:val="28"/>
          <w:lang w:val="en-US"/>
        </w:rPr>
        <w:t>SA</w:t>
      </w:r>
      <w:r w:rsidR="00236040" w:rsidRPr="00236040">
        <w:rPr>
          <w:rFonts w:cs="Times New Roman"/>
          <w:szCs w:val="28"/>
        </w:rPr>
        <w:t xml:space="preserve">, </w:t>
      </w:r>
      <w:r w:rsidR="00C3532E">
        <w:rPr>
          <w:rFonts w:cs="Times New Roman"/>
          <w:szCs w:val="28"/>
        </w:rPr>
        <w:t>экзогенные</w:t>
      </w:r>
      <w:r w:rsidR="00236040">
        <w:rPr>
          <w:rFonts w:cs="Times New Roman"/>
          <w:szCs w:val="28"/>
        </w:rPr>
        <w:t xml:space="preserve"> переменные: </w:t>
      </w:r>
      <w:r w:rsidR="00236040">
        <w:rPr>
          <w:rFonts w:cs="Times New Roman"/>
          <w:szCs w:val="28"/>
          <w:lang w:val="en-US"/>
        </w:rPr>
        <w:t>IC</w:t>
      </w:r>
      <w:r w:rsidR="00236040" w:rsidRPr="00236040">
        <w:rPr>
          <w:rFonts w:cs="Times New Roman"/>
          <w:szCs w:val="28"/>
        </w:rPr>
        <w:t>_</w:t>
      </w:r>
      <w:r w:rsidR="00236040">
        <w:rPr>
          <w:rFonts w:cs="Times New Roman"/>
          <w:szCs w:val="28"/>
          <w:lang w:val="en-US"/>
        </w:rPr>
        <w:t>SA</w:t>
      </w:r>
      <w:r w:rsidR="00236040" w:rsidRPr="00236040">
        <w:rPr>
          <w:rFonts w:cs="Times New Roman"/>
          <w:szCs w:val="28"/>
        </w:rPr>
        <w:t xml:space="preserve">, </w:t>
      </w:r>
      <w:r w:rsidR="00236040">
        <w:rPr>
          <w:rFonts w:cs="Times New Roman"/>
          <w:szCs w:val="28"/>
          <w:lang w:val="en-US"/>
        </w:rPr>
        <w:t>t</w:t>
      </w:r>
      <w:r w:rsidR="00236040" w:rsidRPr="00236040">
        <w:rPr>
          <w:rFonts w:cs="Times New Roman"/>
          <w:szCs w:val="28"/>
        </w:rPr>
        <w:t>.</w:t>
      </w:r>
      <w:r w:rsidR="00C964D5">
        <w:rPr>
          <w:rFonts w:cs="Times New Roman"/>
          <w:szCs w:val="28"/>
          <w:lang w:val="be-BY"/>
        </w:rPr>
        <w:t xml:space="preserve"> </w:t>
      </w:r>
      <w:r w:rsidR="00E93235">
        <w:rPr>
          <w:rFonts w:cs="Times New Roman"/>
          <w:szCs w:val="28"/>
        </w:rPr>
        <w:t>Модель</w:t>
      </w:r>
      <w:r w:rsidR="005964C7">
        <w:rPr>
          <w:rFonts w:cs="Times New Roman"/>
          <w:szCs w:val="28"/>
        </w:rPr>
        <w:t xml:space="preserve"> </w:t>
      </w:r>
      <w:r w:rsidR="008C54D0">
        <w:rPr>
          <w:rFonts w:cs="Times New Roman"/>
          <w:szCs w:val="28"/>
        </w:rPr>
        <w:t xml:space="preserve">приведена </w:t>
      </w:r>
      <w:r>
        <w:rPr>
          <w:rFonts w:cs="Times New Roman"/>
          <w:szCs w:val="28"/>
        </w:rPr>
        <w:t>в таблице 3.</w:t>
      </w:r>
      <w:r w:rsidR="004929E5">
        <w:rPr>
          <w:rFonts w:cs="Times New Roman"/>
          <w:szCs w:val="28"/>
        </w:rPr>
        <w:t>25.</w:t>
      </w:r>
      <w:r w:rsidR="00905B7E">
        <w:rPr>
          <w:rFonts w:cs="Times New Roman"/>
          <w:szCs w:val="28"/>
        </w:rPr>
        <w:t xml:space="preserve"> Коэффициенты модели статистически значимы, поскольку соотв. </w:t>
      </w:r>
      <w:r w:rsidR="00905B7E">
        <w:rPr>
          <w:rFonts w:cs="Times New Roman"/>
          <w:szCs w:val="28"/>
          <w:lang w:val="en-US"/>
        </w:rPr>
        <w:t>p-</w:t>
      </w:r>
      <w:r w:rsidR="00905B7E">
        <w:rPr>
          <w:rFonts w:cs="Times New Roman"/>
          <w:szCs w:val="28"/>
        </w:rPr>
        <w:t>значения равны 0.</w:t>
      </w:r>
    </w:p>
    <w:p w14:paraId="5335AF79" w14:textId="77777777" w:rsidR="002213DF" w:rsidRPr="00CD58CB" w:rsidRDefault="004929E5" w:rsidP="002213DF">
      <w:pPr>
        <w:spacing w:after="0" w:line="360" w:lineRule="exact"/>
        <w:rPr>
          <w:rFonts w:cs="Times New Roman"/>
          <w:i/>
          <w:szCs w:val="28"/>
        </w:rPr>
      </w:pPr>
      <w:r>
        <w:rPr>
          <w:b/>
          <w:sz w:val="24"/>
          <w:szCs w:val="24"/>
        </w:rPr>
        <w:t>Таблица 3.25</w:t>
      </w:r>
      <w:r w:rsidR="002213DF" w:rsidRPr="00323352">
        <w:rPr>
          <w:b/>
          <w:sz w:val="24"/>
          <w:szCs w:val="24"/>
        </w:rPr>
        <w:t xml:space="preserve"> </w:t>
      </w:r>
      <w:r w:rsidR="002213DF" w:rsidRPr="00323352">
        <w:rPr>
          <w:sz w:val="24"/>
          <w:szCs w:val="24"/>
        </w:rPr>
        <w:t xml:space="preserve">– </w:t>
      </w:r>
      <w:r w:rsidR="002213DF">
        <w:rPr>
          <w:rFonts w:eastAsiaTheme="minorEastAsia"/>
          <w:sz w:val="24"/>
          <w:szCs w:val="24"/>
        </w:rPr>
        <w:t>Оценки коэффициентов модели с двумя классами состояний</w:t>
      </w:r>
      <w:r w:rsidR="002213DF" w:rsidRPr="00A568BE">
        <w:rPr>
          <w:rFonts w:eastAsiaTheme="minorEastAsia"/>
          <w:sz w:val="24"/>
          <w:szCs w:val="24"/>
        </w:rPr>
        <w:t xml:space="preserve"> </w:t>
      </w:r>
      <w:r w:rsidR="002213DF">
        <w:rPr>
          <w:rFonts w:eastAsiaTheme="minorEastAsia"/>
          <w:sz w:val="24"/>
          <w:szCs w:val="24"/>
        </w:rPr>
        <w:t xml:space="preserve">для </w:t>
      </w:r>
      <w:r w:rsidR="002213DF">
        <w:rPr>
          <w:rFonts w:eastAsiaTheme="minorEastAsia"/>
          <w:sz w:val="24"/>
          <w:szCs w:val="24"/>
          <w:lang w:val="en-US"/>
        </w:rPr>
        <w:t>IND</w:t>
      </w:r>
      <w:r w:rsidR="002213DF" w:rsidRPr="00DD52CF">
        <w:rPr>
          <w:rFonts w:eastAsiaTheme="minorEastAsia"/>
          <w:sz w:val="24"/>
          <w:szCs w:val="24"/>
        </w:rPr>
        <w:t>_</w:t>
      </w:r>
      <w:r w:rsidR="002213DF">
        <w:rPr>
          <w:rFonts w:eastAsiaTheme="minorEastAsia"/>
          <w:sz w:val="24"/>
          <w:szCs w:val="24"/>
          <w:lang w:val="en-US"/>
        </w:rPr>
        <w:t>SA</w:t>
      </w:r>
      <w:r w:rsidR="002213DF" w:rsidRPr="00DD52CF">
        <w:rPr>
          <w:rFonts w:eastAsiaTheme="minorEastAsia"/>
          <w:sz w:val="24"/>
          <w:szCs w:val="24"/>
        </w:rPr>
        <w:t xml:space="preserve">, </w:t>
      </w:r>
      <w:r w:rsidR="002213DF">
        <w:rPr>
          <w:rFonts w:eastAsiaTheme="minorEastAsia"/>
          <w:sz w:val="24"/>
          <w:szCs w:val="24"/>
        </w:rPr>
        <w:t xml:space="preserve">экзогенная переменная — </w:t>
      </w:r>
      <w:r w:rsidR="002213DF">
        <w:rPr>
          <w:rFonts w:eastAsiaTheme="minorEastAsia"/>
          <w:sz w:val="24"/>
          <w:szCs w:val="24"/>
          <w:lang w:val="en-US"/>
        </w:rPr>
        <w:t>IC</w:t>
      </w:r>
      <w:r w:rsidR="002213DF" w:rsidRPr="00DD52CF">
        <w:rPr>
          <w:rFonts w:eastAsiaTheme="minorEastAsia"/>
          <w:sz w:val="24"/>
          <w:szCs w:val="24"/>
        </w:rPr>
        <w:t>_</w:t>
      </w:r>
      <w:r w:rsidR="002213DF">
        <w:rPr>
          <w:rFonts w:eastAsiaTheme="minorEastAsia"/>
          <w:sz w:val="24"/>
          <w:szCs w:val="24"/>
          <w:lang w:val="en-US"/>
        </w:rPr>
        <w:t>SA</w:t>
      </w:r>
    </w:p>
    <w:tbl>
      <w:tblPr>
        <w:tblW w:w="7225" w:type="dxa"/>
        <w:jc w:val="center"/>
        <w:tblLook w:val="04A0" w:firstRow="1" w:lastRow="0" w:firstColumn="1" w:lastColumn="0" w:noHBand="0" w:noVBand="1"/>
      </w:tblPr>
      <w:tblGrid>
        <w:gridCol w:w="2263"/>
        <w:gridCol w:w="2694"/>
        <w:gridCol w:w="2268"/>
      </w:tblGrid>
      <w:tr w:rsidR="0070147B" w:rsidRPr="0070147B" w14:paraId="29AEF0E6" w14:textId="77777777" w:rsidTr="009E776B">
        <w:trPr>
          <w:trHeight w:val="315"/>
          <w:jc w:val="center"/>
        </w:trPr>
        <w:tc>
          <w:tcPr>
            <w:tcW w:w="22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99B3C" w14:textId="77777777" w:rsidR="0070147B" w:rsidRPr="00E632CD" w:rsidRDefault="00E632CD" w:rsidP="0070147B">
            <w:pPr>
              <w:spacing w:after="0" w:line="240" w:lineRule="auto"/>
              <w:jc w:val="center"/>
              <w:rPr>
                <w:rFonts w:eastAsia="Times New Roman" w:cs="Times New Roman"/>
                <w:color w:val="000000"/>
                <w:sz w:val="24"/>
                <w:szCs w:val="24"/>
                <w:lang w:val="be-BY" w:eastAsia="ru-RU"/>
              </w:rPr>
            </w:pPr>
            <w:r w:rsidRPr="00E632CD">
              <w:rPr>
                <w:rFonts w:eastAsiaTheme="minorEastAsia" w:cs="Times New Roman"/>
                <w:color w:val="000000"/>
                <w:sz w:val="24"/>
                <w:szCs w:val="24"/>
                <w:lang w:val="be-BY" w:eastAsia="ru-RU"/>
              </w:rPr>
              <w:t>Параметр</w:t>
            </w:r>
          </w:p>
        </w:tc>
        <w:tc>
          <w:tcPr>
            <w:tcW w:w="496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8E52451" w14:textId="77777777" w:rsidR="0070147B" w:rsidRPr="005153B5" w:rsidRDefault="009E776B" w:rsidP="0070147B">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Оценка параметра/р-значение</m:t>
                </m:r>
              </m:oMath>
            </m:oMathPara>
          </w:p>
        </w:tc>
      </w:tr>
      <w:tr w:rsidR="0070147B" w:rsidRPr="0070147B" w14:paraId="134853CF" w14:textId="77777777" w:rsidTr="009E776B">
        <w:trPr>
          <w:trHeight w:val="315"/>
          <w:jc w:val="center"/>
        </w:trPr>
        <w:tc>
          <w:tcPr>
            <w:tcW w:w="2263" w:type="dxa"/>
            <w:vMerge/>
            <w:tcBorders>
              <w:top w:val="single" w:sz="4" w:space="0" w:color="auto"/>
              <w:left w:val="single" w:sz="4" w:space="0" w:color="auto"/>
              <w:bottom w:val="single" w:sz="4" w:space="0" w:color="auto"/>
              <w:right w:val="single" w:sz="4" w:space="0" w:color="auto"/>
            </w:tcBorders>
            <w:vAlign w:val="center"/>
            <w:hideMark/>
          </w:tcPr>
          <w:p w14:paraId="375C673F" w14:textId="77777777" w:rsidR="0070147B" w:rsidRPr="005153B5" w:rsidRDefault="0070147B" w:rsidP="0070147B">
            <w:pPr>
              <w:spacing w:after="0" w:line="240" w:lineRule="auto"/>
              <w:jc w:val="left"/>
              <w:rPr>
                <w:rFonts w:eastAsia="Times New Roman" w:cs="Times New Roman"/>
                <w:color w:val="000000"/>
                <w:sz w:val="24"/>
                <w:szCs w:val="24"/>
                <w:lang w:eastAsia="ru-RU"/>
              </w:rPr>
            </w:pPr>
          </w:p>
        </w:tc>
        <w:tc>
          <w:tcPr>
            <w:tcW w:w="2694" w:type="dxa"/>
            <w:tcBorders>
              <w:top w:val="nil"/>
              <w:left w:val="nil"/>
              <w:bottom w:val="single" w:sz="4" w:space="0" w:color="auto"/>
              <w:right w:val="single" w:sz="4" w:space="0" w:color="auto"/>
            </w:tcBorders>
            <w:shd w:val="clear" w:color="auto" w:fill="auto"/>
            <w:noWrap/>
            <w:vAlign w:val="center"/>
            <w:hideMark/>
          </w:tcPr>
          <w:p w14:paraId="6EF19E7F" w14:textId="77777777" w:rsidR="0070147B" w:rsidRPr="005153B5" w:rsidRDefault="003E4835" w:rsidP="0070147B">
            <w:pPr>
              <w:spacing w:after="0" w:line="240" w:lineRule="auto"/>
              <w:jc w:val="center"/>
              <w:rPr>
                <w:rFonts w:eastAsia="Times New Roman" w:cs="Times New Roman"/>
                <w:color w:val="000000"/>
                <w:sz w:val="24"/>
                <w:szCs w:val="24"/>
                <w:lang w:eastAsia="ru-RU"/>
              </w:rPr>
            </w:pPr>
            <m:oMath>
              <m:r>
                <w:rPr>
                  <w:rFonts w:ascii="Cambria Math" w:eastAsia="Times New Roman" w:hAnsi="Cambria Math" w:cs="Times New Roman"/>
                  <w:color w:val="000000"/>
                  <w:sz w:val="24"/>
                  <w:szCs w:val="24"/>
                  <w:lang w:eastAsia="ru-RU"/>
                </w:rPr>
                <m:t>Состояние 1</m:t>
              </m:r>
            </m:oMath>
            <w:r w:rsidR="0070147B" w:rsidRPr="005153B5">
              <w:rPr>
                <w:rFonts w:eastAsia="Times New Roman" w:cs="Times New Roman"/>
                <w:color w:val="000000"/>
                <w:sz w:val="24"/>
                <w:szCs w:val="24"/>
                <w:lang w:eastAsia="ru-RU"/>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465A5A55" w14:textId="77777777" w:rsidR="0070147B" w:rsidRPr="005153B5" w:rsidRDefault="00803444" w:rsidP="0070147B">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Состояние 2</m:t>
                </m:r>
              </m:oMath>
            </m:oMathPara>
          </w:p>
        </w:tc>
      </w:tr>
      <w:tr w:rsidR="0070147B" w:rsidRPr="0070147B" w14:paraId="7B963786" w14:textId="77777777" w:rsidTr="009E776B">
        <w:trPr>
          <w:trHeight w:val="315"/>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8C3F960" w14:textId="77777777" w:rsidR="0070147B" w:rsidRPr="005153B5" w:rsidRDefault="00121847" w:rsidP="0070147B">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c</m:t>
                </m:r>
              </m:oMath>
            </m:oMathPara>
          </w:p>
        </w:tc>
        <w:tc>
          <w:tcPr>
            <w:tcW w:w="2694" w:type="dxa"/>
            <w:tcBorders>
              <w:top w:val="nil"/>
              <w:left w:val="nil"/>
              <w:bottom w:val="single" w:sz="4" w:space="0" w:color="auto"/>
              <w:right w:val="single" w:sz="4" w:space="0" w:color="auto"/>
            </w:tcBorders>
            <w:shd w:val="clear" w:color="auto" w:fill="auto"/>
            <w:noWrap/>
            <w:vAlign w:val="center"/>
            <w:hideMark/>
          </w:tcPr>
          <w:p w14:paraId="7142B528" w14:textId="77777777" w:rsidR="0070147B" w:rsidRPr="00C964D5" w:rsidRDefault="0070147B" w:rsidP="0070147B">
            <w:pPr>
              <w:spacing w:after="0" w:line="240" w:lineRule="auto"/>
              <w:jc w:val="center"/>
              <w:rPr>
                <w:rFonts w:eastAsia="Times New Roman" w:cs="Times New Roman"/>
                <w:color w:val="000000"/>
                <w:sz w:val="24"/>
                <w:szCs w:val="24"/>
                <w:lang w:eastAsia="ru-RU"/>
              </w:rPr>
            </w:pPr>
            <w:r w:rsidRPr="005153B5">
              <w:rPr>
                <w:rFonts w:eastAsia="Times New Roman" w:cs="Times New Roman"/>
                <w:color w:val="000000"/>
                <w:sz w:val="24"/>
                <w:szCs w:val="24"/>
                <w:lang w:eastAsia="ru-RU"/>
              </w:rPr>
              <w:t> </w:t>
            </w:r>
            <w:r w:rsidR="004A239C" w:rsidRPr="00C964D5">
              <w:rPr>
                <w:rFonts w:eastAsia="Times New Roman" w:cs="Times New Roman"/>
                <w:color w:val="000000"/>
                <w:sz w:val="24"/>
                <w:szCs w:val="24"/>
                <w:lang w:eastAsia="ru-RU"/>
              </w:rPr>
              <w:t>54942.21/0</w:t>
            </w:r>
          </w:p>
        </w:tc>
        <w:tc>
          <w:tcPr>
            <w:tcW w:w="2268" w:type="dxa"/>
            <w:tcBorders>
              <w:top w:val="nil"/>
              <w:left w:val="nil"/>
              <w:bottom w:val="single" w:sz="4" w:space="0" w:color="auto"/>
              <w:right w:val="single" w:sz="4" w:space="0" w:color="auto"/>
            </w:tcBorders>
            <w:shd w:val="clear" w:color="auto" w:fill="auto"/>
            <w:noWrap/>
            <w:vAlign w:val="center"/>
            <w:hideMark/>
          </w:tcPr>
          <w:p w14:paraId="272CC535" w14:textId="77777777" w:rsidR="0070147B" w:rsidRPr="00C964D5" w:rsidRDefault="004A239C" w:rsidP="0070147B">
            <w:pPr>
              <w:spacing w:after="0" w:line="240" w:lineRule="auto"/>
              <w:jc w:val="center"/>
              <w:rPr>
                <w:rFonts w:eastAsia="Times New Roman" w:cs="Times New Roman"/>
                <w:color w:val="000000"/>
                <w:sz w:val="24"/>
                <w:szCs w:val="24"/>
                <w:lang w:eastAsia="ru-RU"/>
              </w:rPr>
            </w:pPr>
            <w:r w:rsidRPr="00C964D5">
              <w:rPr>
                <w:rFonts w:eastAsia="Times New Roman" w:cs="Times New Roman"/>
                <w:color w:val="000000"/>
                <w:sz w:val="24"/>
                <w:szCs w:val="24"/>
                <w:lang w:eastAsia="ru-RU"/>
              </w:rPr>
              <w:t>51982.94/0</w:t>
            </w:r>
          </w:p>
        </w:tc>
      </w:tr>
      <w:tr w:rsidR="0070147B" w:rsidRPr="0070147B" w14:paraId="0E156E02" w14:textId="77777777" w:rsidTr="009E776B">
        <w:trPr>
          <w:trHeight w:val="315"/>
          <w:jc w:val="center"/>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D1580" w14:textId="77777777" w:rsidR="0070147B" w:rsidRPr="005153B5" w:rsidRDefault="0070147B" w:rsidP="0070147B">
            <w:pPr>
              <w:spacing w:after="0" w:line="240" w:lineRule="auto"/>
              <w:jc w:val="center"/>
              <w:rPr>
                <w:rFonts w:eastAsia="Times New Roman" w:cs="Times New Roman"/>
                <w:color w:val="000000"/>
                <w:sz w:val="24"/>
                <w:szCs w:val="24"/>
                <w:lang w:eastAsia="ru-RU"/>
              </w:rPr>
            </w:pPr>
            <w:r w:rsidRPr="005153B5">
              <w:rPr>
                <w:rFonts w:eastAsia="Times New Roman" w:cs="Times New Roman"/>
                <w:color w:val="000000"/>
                <w:sz w:val="24"/>
                <w:szCs w:val="24"/>
                <w:lang w:eastAsia="ru-RU"/>
              </w:rPr>
              <w:t xml:space="preserve">при </w:t>
            </w:r>
            <w:proofErr w:type="spellStart"/>
            <w:r w:rsidRPr="005153B5">
              <w:rPr>
                <w:rFonts w:eastAsia="Times New Roman" w:cs="Times New Roman"/>
                <w:color w:val="000000"/>
                <w:sz w:val="24"/>
                <w:szCs w:val="24"/>
                <w:lang w:eastAsia="ru-RU"/>
              </w:rPr>
              <w:t>лин</w:t>
            </w:r>
            <w:proofErr w:type="spellEnd"/>
            <w:r w:rsidRPr="005153B5">
              <w:rPr>
                <w:rFonts w:eastAsia="Times New Roman" w:cs="Times New Roman"/>
                <w:color w:val="000000"/>
                <w:sz w:val="24"/>
                <w:szCs w:val="24"/>
                <w:lang w:eastAsia="ru-RU"/>
              </w:rPr>
              <w:t xml:space="preserve">. </w:t>
            </w:r>
            <w:r w:rsidR="00880CA7">
              <w:rPr>
                <w:rFonts w:eastAsia="Times New Roman" w:cs="Times New Roman"/>
                <w:color w:val="000000"/>
                <w:sz w:val="24"/>
                <w:szCs w:val="24"/>
                <w:lang w:eastAsia="ru-RU"/>
              </w:rPr>
              <w:t>т</w:t>
            </w:r>
            <w:r w:rsidRPr="005153B5">
              <w:rPr>
                <w:rFonts w:eastAsia="Times New Roman" w:cs="Times New Roman"/>
                <w:color w:val="000000"/>
                <w:sz w:val="24"/>
                <w:szCs w:val="24"/>
                <w:lang w:eastAsia="ru-RU"/>
              </w:rPr>
              <w:t xml:space="preserve">ренде </w:t>
            </w:r>
            <m:oMath>
              <m:r>
                <w:rPr>
                  <w:rFonts w:ascii="Cambria Math" w:eastAsia="Times New Roman" w:hAnsi="Cambria Math" w:cs="Times New Roman"/>
                  <w:color w:val="000000"/>
                  <w:sz w:val="24"/>
                  <w:szCs w:val="24"/>
                  <w:lang w:eastAsia="ru-RU"/>
                </w:rPr>
                <m:t>t</m:t>
              </m:r>
            </m:oMath>
            <w:r w:rsidRPr="005153B5">
              <w:rPr>
                <w:rFonts w:eastAsia="Times New Roman" w:cs="Times New Roman"/>
                <w:color w:val="000000"/>
                <w:sz w:val="24"/>
                <w:szCs w:val="24"/>
                <w:lang w:eastAsia="ru-RU"/>
              </w:rPr>
              <w:t xml:space="preserve"> </w:t>
            </w:r>
          </w:p>
        </w:tc>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8EB939" w14:textId="77777777" w:rsidR="0070147B" w:rsidRPr="005153B5" w:rsidRDefault="004A239C" w:rsidP="0070147B">
            <w:pPr>
              <w:spacing w:after="0" w:line="240" w:lineRule="auto"/>
              <w:jc w:val="center"/>
              <w:rPr>
                <w:rFonts w:eastAsia="Times New Roman" w:cs="Times New Roman"/>
                <w:color w:val="000000"/>
                <w:sz w:val="24"/>
                <w:szCs w:val="24"/>
                <w:lang w:eastAsia="ru-RU"/>
              </w:rPr>
            </w:pPr>
            <w:r w:rsidRPr="005153B5">
              <w:rPr>
                <w:rFonts w:eastAsia="Times New Roman" w:cs="Times New Roman"/>
                <w:color w:val="000000"/>
                <w:sz w:val="24"/>
                <w:szCs w:val="24"/>
                <w:lang w:eastAsia="ru-RU"/>
              </w:rPr>
              <w:t>36.</w:t>
            </w:r>
            <w:r w:rsidRPr="00C964D5">
              <w:rPr>
                <w:rFonts w:eastAsia="Times New Roman" w:cs="Times New Roman"/>
                <w:color w:val="000000"/>
                <w:sz w:val="24"/>
                <w:szCs w:val="24"/>
                <w:lang w:eastAsia="ru-RU"/>
              </w:rPr>
              <w:t>71</w:t>
            </w:r>
            <w:r w:rsidRPr="005153B5">
              <w:rPr>
                <w:rFonts w:eastAsia="Times New Roman" w:cs="Times New Roman"/>
                <w:color w:val="000000"/>
                <w:sz w:val="24"/>
                <w:szCs w:val="24"/>
                <w:lang w:val="en-US" w:eastAsia="ru-RU"/>
              </w:rPr>
              <w:t>/0</w:t>
            </w:r>
            <w:r w:rsidR="0070147B" w:rsidRPr="005153B5">
              <w:rPr>
                <w:rFonts w:eastAsia="Times New Roman" w:cs="Times New Roman"/>
                <w:color w:val="000000"/>
                <w:sz w:val="24"/>
                <w:szCs w:val="24"/>
                <w:lang w:eastAsia="ru-RU"/>
              </w:rPr>
              <w:t> </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4A4DB" w14:textId="77777777" w:rsidR="0070147B" w:rsidRPr="005153B5" w:rsidRDefault="004A239C" w:rsidP="0070147B">
            <w:pPr>
              <w:spacing w:after="0" w:line="240" w:lineRule="auto"/>
              <w:jc w:val="center"/>
              <w:rPr>
                <w:rFonts w:eastAsia="Times New Roman" w:cs="Times New Roman"/>
                <w:color w:val="000000"/>
                <w:sz w:val="24"/>
                <w:szCs w:val="24"/>
                <w:lang w:eastAsia="ru-RU"/>
              </w:rPr>
            </w:pPr>
            <w:r w:rsidRPr="005153B5">
              <w:rPr>
                <w:rFonts w:eastAsia="Times New Roman" w:cs="Times New Roman"/>
                <w:color w:val="000000"/>
                <w:sz w:val="24"/>
                <w:szCs w:val="24"/>
                <w:lang w:eastAsia="ru-RU"/>
              </w:rPr>
              <w:t>38.</w:t>
            </w:r>
            <w:r w:rsidRPr="005153B5">
              <w:rPr>
                <w:rFonts w:eastAsia="Times New Roman" w:cs="Times New Roman"/>
                <w:color w:val="000000"/>
                <w:sz w:val="24"/>
                <w:szCs w:val="24"/>
                <w:lang w:val="en-US" w:eastAsia="ru-RU"/>
              </w:rPr>
              <w:t>95/0</w:t>
            </w:r>
            <w:r w:rsidR="0070147B" w:rsidRPr="005153B5">
              <w:rPr>
                <w:rFonts w:eastAsia="Times New Roman" w:cs="Times New Roman"/>
                <w:color w:val="000000"/>
                <w:sz w:val="24"/>
                <w:szCs w:val="24"/>
                <w:lang w:eastAsia="ru-RU"/>
              </w:rPr>
              <w:t> </w:t>
            </w:r>
          </w:p>
        </w:tc>
      </w:tr>
      <w:tr w:rsidR="0070147B" w:rsidRPr="0070147B" w14:paraId="7A06B2B0" w14:textId="77777777" w:rsidTr="009E776B">
        <w:trPr>
          <w:trHeight w:val="315"/>
          <w:jc w:val="center"/>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9ED5C" w14:textId="77777777" w:rsidR="0070147B" w:rsidRPr="005153B5" w:rsidRDefault="0070147B" w:rsidP="0070147B">
            <w:pPr>
              <w:spacing w:after="0" w:line="240" w:lineRule="auto"/>
              <w:jc w:val="center"/>
              <w:rPr>
                <w:rFonts w:eastAsia="Times New Roman" w:cs="Times New Roman"/>
                <w:i/>
                <w:color w:val="000000"/>
                <w:sz w:val="24"/>
                <w:szCs w:val="24"/>
                <w:lang w:val="be-BY" w:eastAsia="ru-RU"/>
              </w:rPr>
            </w:pPr>
            <w:r w:rsidRPr="005153B5">
              <w:rPr>
                <w:rFonts w:eastAsia="Times New Roman" w:cs="Times New Roman"/>
                <w:color w:val="000000"/>
                <w:sz w:val="24"/>
                <w:szCs w:val="24"/>
                <w:lang w:eastAsia="ru-RU"/>
              </w:rPr>
              <w:t xml:space="preserve"> при </w:t>
            </w:r>
            <m:oMath>
              <m:r>
                <w:rPr>
                  <w:rFonts w:ascii="Cambria Math" w:eastAsia="Times New Roman" w:hAnsi="Cambria Math" w:cs="Times New Roman"/>
                  <w:color w:val="000000"/>
                  <w:sz w:val="24"/>
                  <w:szCs w:val="24"/>
                  <w:lang w:eastAsia="ru-RU"/>
                </w:rPr>
                <m:t>IC_SA(-12)</m:t>
              </m:r>
            </m:oMath>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4E83C9D3" w14:textId="77777777" w:rsidR="0070147B" w:rsidRPr="005153B5" w:rsidRDefault="004A239C" w:rsidP="0070147B">
            <w:pPr>
              <w:spacing w:after="0" w:line="240" w:lineRule="auto"/>
              <w:jc w:val="center"/>
              <w:rPr>
                <w:rFonts w:eastAsia="Times New Roman" w:cs="Times New Roman"/>
                <w:color w:val="000000"/>
                <w:sz w:val="24"/>
                <w:szCs w:val="24"/>
                <w:lang w:eastAsia="ru-RU"/>
              </w:rPr>
            </w:pPr>
            <w:r w:rsidRPr="005153B5">
              <w:rPr>
                <w:rFonts w:eastAsia="Times New Roman" w:cs="Times New Roman"/>
                <w:color w:val="000000"/>
                <w:sz w:val="24"/>
                <w:szCs w:val="24"/>
                <w:lang w:val="en-US" w:eastAsia="ru-RU"/>
              </w:rPr>
              <w:t>170.88/0</w:t>
            </w:r>
            <w:r w:rsidR="0070147B" w:rsidRPr="005153B5">
              <w:rPr>
                <w:rFonts w:eastAsia="Times New Roman" w:cs="Times New Roman"/>
                <w:color w:val="000000"/>
                <w:sz w:val="24"/>
                <w:szCs w:val="24"/>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0E2709B" w14:textId="77777777" w:rsidR="0070147B" w:rsidRPr="005153B5" w:rsidRDefault="004A239C" w:rsidP="0070147B">
            <w:pPr>
              <w:spacing w:after="0" w:line="240" w:lineRule="auto"/>
              <w:jc w:val="center"/>
              <w:rPr>
                <w:rFonts w:eastAsia="Times New Roman" w:cs="Times New Roman"/>
                <w:color w:val="000000"/>
                <w:sz w:val="24"/>
                <w:szCs w:val="24"/>
                <w:lang w:eastAsia="ru-RU"/>
              </w:rPr>
            </w:pPr>
            <w:r w:rsidRPr="005153B5">
              <w:rPr>
                <w:rFonts w:eastAsia="Times New Roman" w:cs="Times New Roman"/>
                <w:color w:val="000000"/>
                <w:sz w:val="24"/>
                <w:szCs w:val="24"/>
                <w:lang w:eastAsia="ru-RU"/>
              </w:rPr>
              <w:t>265.</w:t>
            </w:r>
            <w:r w:rsidRPr="005153B5">
              <w:rPr>
                <w:rFonts w:eastAsia="Times New Roman" w:cs="Times New Roman"/>
                <w:color w:val="000000"/>
                <w:sz w:val="24"/>
                <w:szCs w:val="24"/>
                <w:lang w:val="en-US" w:eastAsia="ru-RU"/>
              </w:rPr>
              <w:t>59/0</w:t>
            </w:r>
            <w:r w:rsidR="0070147B" w:rsidRPr="005153B5">
              <w:rPr>
                <w:rFonts w:eastAsia="Times New Roman" w:cs="Times New Roman"/>
                <w:color w:val="000000"/>
                <w:sz w:val="24"/>
                <w:szCs w:val="24"/>
                <w:lang w:eastAsia="ru-RU"/>
              </w:rPr>
              <w:t> </w:t>
            </w:r>
          </w:p>
        </w:tc>
      </w:tr>
    </w:tbl>
    <w:p w14:paraId="6E01F59B" w14:textId="77777777" w:rsidR="009546C5" w:rsidRPr="00372FF8" w:rsidRDefault="00DC603C" w:rsidP="00207ECA">
      <w:pPr>
        <w:spacing w:before="240" w:after="0" w:line="360" w:lineRule="exact"/>
        <w:ind w:firstLine="709"/>
        <w:rPr>
          <w:rFonts w:cs="Times New Roman"/>
          <w:szCs w:val="28"/>
        </w:rPr>
      </w:pPr>
      <w:r>
        <w:rPr>
          <w:rFonts w:cs="Times New Roman"/>
          <w:szCs w:val="28"/>
        </w:rPr>
        <w:t>На рисунке 3.26 приведены графики вероятностей переключения состояний данной модели. Анализируя их и график</w:t>
      </w:r>
      <w:r w:rsidR="005470EB">
        <w:rPr>
          <w:rFonts w:cs="Times New Roman"/>
          <w:szCs w:val="28"/>
        </w:rPr>
        <w:t xml:space="preserve"> циклической составляющей</w:t>
      </w:r>
      <w:r>
        <w:rPr>
          <w:rFonts w:cs="Times New Roman"/>
          <w:szCs w:val="28"/>
        </w:rPr>
        <w:t xml:space="preserve"> моделир</w:t>
      </w:r>
      <w:r w:rsidR="00207ECA">
        <w:rPr>
          <w:rFonts w:cs="Times New Roman"/>
          <w:szCs w:val="28"/>
        </w:rPr>
        <w:t>уемого временного ряда (</w:t>
      </w:r>
      <w:r>
        <w:rPr>
          <w:rFonts w:cs="Times New Roman"/>
          <w:szCs w:val="28"/>
        </w:rPr>
        <w:t>рис. 3.27</w:t>
      </w:r>
      <w:r w:rsidR="00207ECA">
        <w:rPr>
          <w:rFonts w:cs="Times New Roman"/>
          <w:szCs w:val="28"/>
        </w:rPr>
        <w:t>)</w:t>
      </w:r>
      <w:r>
        <w:rPr>
          <w:rFonts w:cs="Times New Roman"/>
          <w:szCs w:val="28"/>
        </w:rPr>
        <w:t xml:space="preserve">, справедливым является вывод </w:t>
      </w:r>
      <w:r w:rsidR="005470EB">
        <w:rPr>
          <w:rFonts w:cs="Times New Roman"/>
          <w:szCs w:val="28"/>
        </w:rPr>
        <w:t xml:space="preserve">о том, </w:t>
      </w:r>
      <w:r w:rsidR="005470EB">
        <w:rPr>
          <w:rFonts w:cs="Times New Roman"/>
          <w:szCs w:val="28"/>
        </w:rPr>
        <w:lastRenderedPageBreak/>
        <w:t xml:space="preserve">что полученное состояние 1 соответствует периодам, когда циклическая составляющая находится над средним уровнем, равным 100. </w:t>
      </w:r>
    </w:p>
    <w:p w14:paraId="5C383C42" w14:textId="77777777" w:rsidR="00944CF5" w:rsidRDefault="009546C5" w:rsidP="009546C5">
      <w:pPr>
        <w:spacing w:after="0" w:line="360" w:lineRule="auto"/>
      </w:pPr>
      <w:r>
        <w:object w:dxaOrig="9945" w:dyaOrig="3480" w14:anchorId="60977EFF">
          <v:shape id="_x0000_i1052" type="#_x0000_t75" style="width:481.45pt;height:168.7pt" o:ole="">
            <v:imagedata r:id="rId57" o:title=""/>
          </v:shape>
          <o:OLEObject Type="Embed" ProgID="EViews.Workfile.2" ShapeID="_x0000_i1052" DrawAspect="Content" ObjectID="_1683624471" r:id="rId58"/>
        </w:object>
      </w:r>
    </w:p>
    <w:p w14:paraId="746CA10A" w14:textId="77777777" w:rsidR="009546C5" w:rsidRPr="00B36148" w:rsidRDefault="009546C5" w:rsidP="00B36148">
      <w:pPr>
        <w:spacing w:after="240" w:line="360" w:lineRule="exact"/>
        <w:jc w:val="center"/>
        <w:rPr>
          <w:sz w:val="24"/>
          <w:szCs w:val="24"/>
        </w:rPr>
      </w:pPr>
      <w:r>
        <w:rPr>
          <w:b/>
          <w:sz w:val="24"/>
          <w:szCs w:val="24"/>
        </w:rPr>
        <w:t>Рисунок 3.26</w:t>
      </w:r>
      <w:r w:rsidRPr="00420D1D">
        <w:rPr>
          <w:b/>
          <w:sz w:val="24"/>
          <w:szCs w:val="24"/>
        </w:rPr>
        <w:t xml:space="preserve"> </w:t>
      </w:r>
      <w:r w:rsidRPr="00323352">
        <w:rPr>
          <w:sz w:val="24"/>
          <w:szCs w:val="24"/>
        </w:rPr>
        <w:t xml:space="preserve">– </w:t>
      </w:r>
      <w:r w:rsidR="00592033">
        <w:rPr>
          <w:sz w:val="24"/>
          <w:szCs w:val="24"/>
        </w:rPr>
        <w:t xml:space="preserve">Вероятности переключения состояний для модели для </w:t>
      </w:r>
      <w:r w:rsidR="00592033">
        <w:rPr>
          <w:sz w:val="24"/>
          <w:szCs w:val="24"/>
          <w:lang w:val="en-US"/>
        </w:rPr>
        <w:t>IND</w:t>
      </w:r>
      <w:r w:rsidR="00592033" w:rsidRPr="001529AC">
        <w:rPr>
          <w:sz w:val="24"/>
          <w:szCs w:val="24"/>
        </w:rPr>
        <w:t>_</w:t>
      </w:r>
      <w:r w:rsidR="00592033">
        <w:rPr>
          <w:sz w:val="24"/>
          <w:szCs w:val="24"/>
          <w:lang w:val="en-US"/>
        </w:rPr>
        <w:t>SA</w:t>
      </w:r>
      <w:r w:rsidR="00592033" w:rsidRPr="001529AC">
        <w:rPr>
          <w:sz w:val="24"/>
          <w:szCs w:val="24"/>
        </w:rPr>
        <w:t xml:space="preserve">, </w:t>
      </w:r>
      <w:r w:rsidR="00592033">
        <w:rPr>
          <w:sz w:val="24"/>
          <w:szCs w:val="24"/>
        </w:rPr>
        <w:t xml:space="preserve">содержащей </w:t>
      </w:r>
      <w:r w:rsidR="00592033">
        <w:rPr>
          <w:sz w:val="24"/>
          <w:szCs w:val="24"/>
          <w:lang w:val="en-US"/>
        </w:rPr>
        <w:t>IC</w:t>
      </w:r>
      <w:r w:rsidR="00592033" w:rsidRPr="00592033">
        <w:rPr>
          <w:sz w:val="24"/>
          <w:szCs w:val="24"/>
        </w:rPr>
        <w:t>_</w:t>
      </w:r>
      <w:r w:rsidR="00B36148">
        <w:rPr>
          <w:sz w:val="24"/>
          <w:szCs w:val="24"/>
          <w:lang w:val="en-US"/>
        </w:rPr>
        <w:t>SA</w:t>
      </w:r>
    </w:p>
    <w:p w14:paraId="066B0083" w14:textId="77777777" w:rsidR="009546C5" w:rsidRDefault="005C6B9A" w:rsidP="00372FF8">
      <w:pPr>
        <w:spacing w:after="0" w:line="360" w:lineRule="auto"/>
        <w:jc w:val="center"/>
      </w:pPr>
      <w:r>
        <w:object w:dxaOrig="7381" w:dyaOrig="4516" w14:anchorId="2EEFF054">
          <v:shape id="_x0000_i1053" type="#_x0000_t75" style="width:422.35pt;height:257.35pt" o:ole="">
            <v:imagedata r:id="rId59" o:title=""/>
          </v:shape>
          <o:OLEObject Type="Embed" ProgID="EViews.Workfile.2" ShapeID="_x0000_i1053" DrawAspect="Content" ObjectID="_1683624472" r:id="rId60"/>
        </w:object>
      </w:r>
    </w:p>
    <w:p w14:paraId="51FF4914" w14:textId="77777777" w:rsidR="009546C5" w:rsidRPr="00E365F5" w:rsidRDefault="009546C5" w:rsidP="00E365F5">
      <w:pPr>
        <w:spacing w:after="240" w:line="360" w:lineRule="exact"/>
        <w:jc w:val="center"/>
        <w:rPr>
          <w:sz w:val="24"/>
          <w:szCs w:val="24"/>
          <w:lang w:val="en-US"/>
        </w:rPr>
      </w:pPr>
      <w:r>
        <w:rPr>
          <w:b/>
          <w:sz w:val="24"/>
          <w:szCs w:val="24"/>
        </w:rPr>
        <w:t>Рисунок 3.</w:t>
      </w:r>
      <w:r w:rsidR="00434E64">
        <w:rPr>
          <w:b/>
          <w:sz w:val="24"/>
          <w:szCs w:val="24"/>
        </w:rPr>
        <w:t>27</w:t>
      </w:r>
      <w:r w:rsidRPr="00420D1D">
        <w:rPr>
          <w:b/>
          <w:sz w:val="24"/>
          <w:szCs w:val="24"/>
        </w:rPr>
        <w:t xml:space="preserve"> </w:t>
      </w:r>
      <w:r w:rsidRPr="00323352">
        <w:rPr>
          <w:sz w:val="24"/>
          <w:szCs w:val="24"/>
        </w:rPr>
        <w:t xml:space="preserve">– </w:t>
      </w:r>
      <w:r w:rsidR="00372FF8">
        <w:rPr>
          <w:sz w:val="24"/>
          <w:szCs w:val="24"/>
        </w:rPr>
        <w:t xml:space="preserve">Циклическая составляющая временного ряда </w:t>
      </w:r>
      <w:r w:rsidR="00372FF8">
        <w:rPr>
          <w:sz w:val="24"/>
          <w:szCs w:val="24"/>
          <w:lang w:val="en-US"/>
        </w:rPr>
        <w:t>IND</w:t>
      </w:r>
      <w:r w:rsidR="00372FF8" w:rsidRPr="00372FF8">
        <w:rPr>
          <w:sz w:val="24"/>
          <w:szCs w:val="24"/>
        </w:rPr>
        <w:t>_</w:t>
      </w:r>
      <w:r w:rsidR="00372FF8">
        <w:rPr>
          <w:sz w:val="24"/>
          <w:szCs w:val="24"/>
          <w:lang w:val="en-US"/>
        </w:rPr>
        <w:t>SA</w:t>
      </w:r>
    </w:p>
    <w:p w14:paraId="49A3538A" w14:textId="77777777" w:rsidR="00C964D5" w:rsidRDefault="008C54D0" w:rsidP="009546C5">
      <w:pPr>
        <w:spacing w:after="0" w:line="360" w:lineRule="auto"/>
        <w:ind w:firstLine="709"/>
        <w:rPr>
          <w:rFonts w:cs="Times New Roman"/>
          <w:szCs w:val="28"/>
        </w:rPr>
      </w:pPr>
      <w:r>
        <w:rPr>
          <w:rFonts w:cs="Times New Roman"/>
          <w:szCs w:val="28"/>
        </w:rPr>
        <w:t xml:space="preserve">Зависимая переменная — </w:t>
      </w:r>
      <w:r>
        <w:rPr>
          <w:rFonts w:cs="Times New Roman"/>
          <w:szCs w:val="28"/>
          <w:lang w:val="en-US"/>
        </w:rPr>
        <w:t>IND</w:t>
      </w:r>
      <w:r w:rsidRPr="00236040">
        <w:rPr>
          <w:rFonts w:cs="Times New Roman"/>
          <w:szCs w:val="28"/>
        </w:rPr>
        <w:t>_</w:t>
      </w:r>
      <w:r>
        <w:rPr>
          <w:rFonts w:cs="Times New Roman"/>
          <w:szCs w:val="28"/>
          <w:lang w:val="en-US"/>
        </w:rPr>
        <w:t>SA</w:t>
      </w:r>
      <w:r w:rsidRPr="00236040">
        <w:rPr>
          <w:rFonts w:cs="Times New Roman"/>
          <w:szCs w:val="28"/>
        </w:rPr>
        <w:t xml:space="preserve">, </w:t>
      </w:r>
      <w:r w:rsidR="00C3532E">
        <w:rPr>
          <w:rFonts w:cs="Times New Roman"/>
          <w:szCs w:val="28"/>
        </w:rPr>
        <w:t>экзогенные</w:t>
      </w:r>
      <w:r>
        <w:rPr>
          <w:rFonts w:cs="Times New Roman"/>
          <w:szCs w:val="28"/>
        </w:rPr>
        <w:t xml:space="preserve"> переменные: </w:t>
      </w:r>
      <w:r w:rsidR="00356828">
        <w:rPr>
          <w:rFonts w:cs="Times New Roman"/>
          <w:szCs w:val="28"/>
          <w:lang w:val="en-US"/>
        </w:rPr>
        <w:t>BESI</w:t>
      </w:r>
      <w:r w:rsidR="00356828" w:rsidRPr="00356828">
        <w:rPr>
          <w:rFonts w:cs="Times New Roman"/>
          <w:szCs w:val="28"/>
        </w:rPr>
        <w:t>_</w:t>
      </w:r>
      <w:r w:rsidR="00356828">
        <w:rPr>
          <w:rFonts w:cs="Times New Roman"/>
          <w:szCs w:val="28"/>
          <w:lang w:val="en-US"/>
        </w:rPr>
        <w:t>IND</w:t>
      </w:r>
      <w:r w:rsidRPr="00236040">
        <w:rPr>
          <w:rFonts w:cs="Times New Roman"/>
          <w:szCs w:val="28"/>
        </w:rPr>
        <w:t xml:space="preserve">, </w:t>
      </w:r>
      <w:r>
        <w:rPr>
          <w:rFonts w:cs="Times New Roman"/>
          <w:szCs w:val="28"/>
          <w:lang w:val="en-US"/>
        </w:rPr>
        <w:t>t</w:t>
      </w:r>
      <w:r w:rsidRPr="00236040">
        <w:rPr>
          <w:rFonts w:cs="Times New Roman"/>
          <w:szCs w:val="28"/>
        </w:rPr>
        <w:t>.</w:t>
      </w:r>
      <w:r w:rsidR="00C964D5">
        <w:rPr>
          <w:rFonts w:cs="Times New Roman"/>
          <w:szCs w:val="28"/>
          <w:lang w:val="be-BY"/>
        </w:rPr>
        <w:t xml:space="preserve"> </w:t>
      </w:r>
      <w:r>
        <w:rPr>
          <w:rFonts w:cs="Times New Roman"/>
          <w:szCs w:val="28"/>
        </w:rPr>
        <w:t>Модель в таблице 3.</w:t>
      </w:r>
      <w:r w:rsidR="001C794D">
        <w:rPr>
          <w:rFonts w:cs="Times New Roman"/>
          <w:szCs w:val="28"/>
        </w:rPr>
        <w:t>28</w:t>
      </w:r>
      <w:r w:rsidR="004929E5">
        <w:rPr>
          <w:rFonts w:cs="Times New Roman"/>
          <w:szCs w:val="28"/>
        </w:rPr>
        <w:t>.</w:t>
      </w:r>
    </w:p>
    <w:p w14:paraId="19C8B5B8" w14:textId="77777777" w:rsidR="00B36148" w:rsidRDefault="00B36148" w:rsidP="009546C5">
      <w:pPr>
        <w:spacing w:after="0" w:line="360" w:lineRule="auto"/>
        <w:ind w:firstLine="709"/>
        <w:rPr>
          <w:rFonts w:cs="Times New Roman"/>
          <w:szCs w:val="28"/>
        </w:rPr>
      </w:pPr>
    </w:p>
    <w:p w14:paraId="43F00C7D" w14:textId="77777777" w:rsidR="00B36148" w:rsidRDefault="00B36148" w:rsidP="009546C5">
      <w:pPr>
        <w:spacing w:after="0" w:line="360" w:lineRule="auto"/>
        <w:ind w:firstLine="709"/>
        <w:rPr>
          <w:rFonts w:cs="Times New Roman"/>
          <w:szCs w:val="28"/>
        </w:rPr>
      </w:pPr>
    </w:p>
    <w:p w14:paraId="6B1BFD89" w14:textId="77777777" w:rsidR="00B36148" w:rsidRDefault="00B36148" w:rsidP="009546C5">
      <w:pPr>
        <w:spacing w:after="0" w:line="360" w:lineRule="auto"/>
        <w:ind w:firstLine="709"/>
        <w:rPr>
          <w:rFonts w:cs="Times New Roman"/>
          <w:szCs w:val="28"/>
        </w:rPr>
      </w:pPr>
    </w:p>
    <w:p w14:paraId="2BDA60B7" w14:textId="77777777" w:rsidR="00B36148" w:rsidRPr="00944CF5" w:rsidRDefault="00B36148" w:rsidP="009546C5">
      <w:pPr>
        <w:spacing w:after="0" w:line="360" w:lineRule="auto"/>
        <w:ind w:firstLine="709"/>
        <w:rPr>
          <w:rFonts w:cs="Times New Roman"/>
          <w:szCs w:val="28"/>
          <w:lang w:val="be-BY"/>
        </w:rPr>
      </w:pPr>
    </w:p>
    <w:p w14:paraId="73BD0E57" w14:textId="77777777" w:rsidR="002213DF" w:rsidRPr="00CD58CB" w:rsidRDefault="001C794D" w:rsidP="002213DF">
      <w:pPr>
        <w:spacing w:after="0" w:line="360" w:lineRule="exact"/>
        <w:rPr>
          <w:rFonts w:eastAsiaTheme="minorEastAsia"/>
          <w:sz w:val="24"/>
          <w:szCs w:val="24"/>
        </w:rPr>
      </w:pPr>
      <w:r>
        <w:rPr>
          <w:b/>
          <w:sz w:val="24"/>
          <w:szCs w:val="24"/>
        </w:rPr>
        <w:lastRenderedPageBreak/>
        <w:t>Таблица 3.28</w:t>
      </w:r>
      <w:r w:rsidR="002213DF" w:rsidRPr="00323352">
        <w:rPr>
          <w:b/>
          <w:sz w:val="24"/>
          <w:szCs w:val="24"/>
        </w:rPr>
        <w:t xml:space="preserve"> </w:t>
      </w:r>
      <w:r w:rsidR="002213DF" w:rsidRPr="00323352">
        <w:rPr>
          <w:sz w:val="24"/>
          <w:szCs w:val="24"/>
        </w:rPr>
        <w:t xml:space="preserve">– </w:t>
      </w:r>
      <w:r w:rsidR="002213DF">
        <w:rPr>
          <w:rFonts w:eastAsiaTheme="minorEastAsia"/>
          <w:sz w:val="24"/>
          <w:szCs w:val="24"/>
        </w:rPr>
        <w:t>Оценки коэффициентов с двумя классами состояний</w:t>
      </w:r>
      <w:r w:rsidR="002213DF" w:rsidRPr="00A568BE">
        <w:rPr>
          <w:rFonts w:eastAsiaTheme="minorEastAsia"/>
          <w:sz w:val="24"/>
          <w:szCs w:val="24"/>
        </w:rPr>
        <w:t xml:space="preserve"> </w:t>
      </w:r>
      <w:r w:rsidR="002213DF">
        <w:rPr>
          <w:rFonts w:eastAsiaTheme="minorEastAsia"/>
          <w:sz w:val="24"/>
          <w:szCs w:val="24"/>
        </w:rPr>
        <w:t xml:space="preserve">для </w:t>
      </w:r>
      <w:r w:rsidR="002213DF">
        <w:rPr>
          <w:rFonts w:eastAsiaTheme="minorEastAsia"/>
          <w:sz w:val="24"/>
          <w:szCs w:val="24"/>
          <w:lang w:val="en-US"/>
        </w:rPr>
        <w:t>IND</w:t>
      </w:r>
      <w:r w:rsidR="002213DF" w:rsidRPr="00DD52CF">
        <w:rPr>
          <w:rFonts w:eastAsiaTheme="minorEastAsia"/>
          <w:sz w:val="24"/>
          <w:szCs w:val="24"/>
        </w:rPr>
        <w:t>_</w:t>
      </w:r>
      <w:r w:rsidR="002213DF">
        <w:rPr>
          <w:rFonts w:eastAsiaTheme="minorEastAsia"/>
          <w:sz w:val="24"/>
          <w:szCs w:val="24"/>
          <w:lang w:val="en-US"/>
        </w:rPr>
        <w:t>SA</w:t>
      </w:r>
      <w:r w:rsidR="002213DF" w:rsidRPr="00DD52CF">
        <w:rPr>
          <w:rFonts w:eastAsiaTheme="minorEastAsia"/>
          <w:sz w:val="24"/>
          <w:szCs w:val="24"/>
        </w:rPr>
        <w:t xml:space="preserve">, </w:t>
      </w:r>
      <w:r w:rsidR="002213DF">
        <w:rPr>
          <w:rFonts w:eastAsiaTheme="minorEastAsia"/>
          <w:sz w:val="24"/>
          <w:szCs w:val="24"/>
        </w:rPr>
        <w:t xml:space="preserve">экзогенная переменная ОЭИ — </w:t>
      </w:r>
      <w:r w:rsidR="002213DF">
        <w:rPr>
          <w:rFonts w:eastAsiaTheme="minorEastAsia"/>
          <w:sz w:val="24"/>
          <w:szCs w:val="24"/>
          <w:lang w:val="en-US"/>
        </w:rPr>
        <w:t>BESI</w:t>
      </w:r>
      <w:r w:rsidR="002213DF" w:rsidRPr="00DD52CF">
        <w:rPr>
          <w:rFonts w:eastAsiaTheme="minorEastAsia"/>
          <w:sz w:val="24"/>
          <w:szCs w:val="24"/>
        </w:rPr>
        <w:t>_</w:t>
      </w:r>
      <w:r w:rsidR="002213DF">
        <w:rPr>
          <w:rFonts w:eastAsiaTheme="minorEastAsia"/>
          <w:sz w:val="24"/>
          <w:szCs w:val="24"/>
          <w:lang w:val="en-US"/>
        </w:rPr>
        <w:t>IND</w:t>
      </w:r>
    </w:p>
    <w:tbl>
      <w:tblPr>
        <w:tblW w:w="7372" w:type="dxa"/>
        <w:jc w:val="center"/>
        <w:tblLook w:val="04A0" w:firstRow="1" w:lastRow="0" w:firstColumn="1" w:lastColumn="0" w:noHBand="0" w:noVBand="1"/>
      </w:tblPr>
      <w:tblGrid>
        <w:gridCol w:w="2689"/>
        <w:gridCol w:w="2450"/>
        <w:gridCol w:w="2233"/>
      </w:tblGrid>
      <w:tr w:rsidR="008C54D0" w:rsidRPr="0070147B" w14:paraId="2D068A0F" w14:textId="77777777" w:rsidTr="00C964D5">
        <w:trPr>
          <w:trHeight w:val="315"/>
          <w:jc w:val="center"/>
        </w:trPr>
        <w:tc>
          <w:tcPr>
            <w:tcW w:w="268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C12D9" w14:textId="77777777" w:rsidR="008C54D0" w:rsidRPr="009B6B04" w:rsidRDefault="009E776B" w:rsidP="007A2D21">
            <w:pPr>
              <w:spacing w:after="0" w:line="240" w:lineRule="auto"/>
              <w:jc w:val="center"/>
              <w:rPr>
                <w:rFonts w:eastAsia="Times New Roman" w:cs="Times New Roman"/>
                <w:color w:val="000000"/>
                <w:sz w:val="24"/>
                <w:szCs w:val="24"/>
                <w:lang w:val="be-BY" w:eastAsia="ru-RU"/>
              </w:rPr>
            </w:pPr>
            <m:oMathPara>
              <m:oMath>
                <m:r>
                  <w:rPr>
                    <w:rFonts w:ascii="Cambria Math" w:eastAsia="Times New Roman" w:hAnsi="Cambria Math" w:cs="Times New Roman"/>
                    <w:color w:val="000000"/>
                    <w:sz w:val="24"/>
                    <w:szCs w:val="24"/>
                    <w:lang w:val="be-BY" w:eastAsia="ru-RU"/>
                  </w:rPr>
                  <m:t>Параметр</m:t>
                </m:r>
              </m:oMath>
            </m:oMathPara>
          </w:p>
        </w:tc>
        <w:tc>
          <w:tcPr>
            <w:tcW w:w="4683"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CBD065" w14:textId="77777777" w:rsidR="008C54D0" w:rsidRPr="009B6B04" w:rsidRDefault="009E776B"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Оценка параметра/р-значение</m:t>
                </m:r>
              </m:oMath>
            </m:oMathPara>
          </w:p>
        </w:tc>
      </w:tr>
      <w:tr w:rsidR="005979B6" w:rsidRPr="0070147B" w14:paraId="3F7BFE8D" w14:textId="77777777" w:rsidTr="005979B6">
        <w:trPr>
          <w:trHeight w:val="315"/>
          <w:jc w:val="center"/>
        </w:trPr>
        <w:tc>
          <w:tcPr>
            <w:tcW w:w="2689" w:type="dxa"/>
            <w:vMerge/>
            <w:tcBorders>
              <w:top w:val="single" w:sz="4" w:space="0" w:color="auto"/>
              <w:left w:val="single" w:sz="4" w:space="0" w:color="auto"/>
              <w:bottom w:val="single" w:sz="4" w:space="0" w:color="auto"/>
              <w:right w:val="single" w:sz="4" w:space="0" w:color="auto"/>
            </w:tcBorders>
            <w:vAlign w:val="center"/>
            <w:hideMark/>
          </w:tcPr>
          <w:p w14:paraId="6EEB3358" w14:textId="77777777" w:rsidR="005979B6" w:rsidRPr="009B6B04" w:rsidRDefault="005979B6" w:rsidP="005979B6">
            <w:pPr>
              <w:spacing w:after="0" w:line="240" w:lineRule="auto"/>
              <w:jc w:val="left"/>
              <w:rPr>
                <w:rFonts w:eastAsia="Times New Roman" w:cs="Times New Roman"/>
                <w:color w:val="000000"/>
                <w:sz w:val="24"/>
                <w:szCs w:val="24"/>
                <w:lang w:eastAsia="ru-RU"/>
              </w:rPr>
            </w:pPr>
          </w:p>
        </w:tc>
        <w:tc>
          <w:tcPr>
            <w:tcW w:w="2450" w:type="dxa"/>
            <w:tcBorders>
              <w:top w:val="nil"/>
              <w:left w:val="nil"/>
              <w:bottom w:val="single" w:sz="4" w:space="0" w:color="auto"/>
              <w:right w:val="single" w:sz="4" w:space="0" w:color="auto"/>
            </w:tcBorders>
            <w:shd w:val="clear" w:color="auto" w:fill="auto"/>
            <w:noWrap/>
            <w:vAlign w:val="center"/>
          </w:tcPr>
          <w:p w14:paraId="501DA543" w14:textId="77777777" w:rsidR="005979B6" w:rsidRPr="005979B6" w:rsidRDefault="005979B6" w:rsidP="005979B6">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Состояние 1</w:t>
            </w:r>
          </w:p>
        </w:tc>
        <w:tc>
          <w:tcPr>
            <w:tcW w:w="2233" w:type="dxa"/>
            <w:tcBorders>
              <w:top w:val="nil"/>
              <w:left w:val="nil"/>
              <w:bottom w:val="single" w:sz="4" w:space="0" w:color="auto"/>
              <w:right w:val="single" w:sz="4" w:space="0" w:color="auto"/>
            </w:tcBorders>
            <w:shd w:val="clear" w:color="auto" w:fill="auto"/>
            <w:noWrap/>
            <w:vAlign w:val="center"/>
          </w:tcPr>
          <w:p w14:paraId="1C59E391" w14:textId="77777777" w:rsidR="005979B6" w:rsidRPr="00EE4488" w:rsidRDefault="005979B6" w:rsidP="005979B6">
            <w:pPr>
              <w:spacing w:after="0" w:line="240" w:lineRule="auto"/>
              <w:jc w:val="center"/>
              <w:rPr>
                <w:rFonts w:eastAsia="Times New Roman" w:cs="Times New Roman"/>
                <w:i/>
                <w:color w:val="000000"/>
                <w:sz w:val="24"/>
                <w:szCs w:val="24"/>
                <w:lang w:eastAsia="ru-RU"/>
              </w:rPr>
            </w:pPr>
            <m:oMathPara>
              <m:oMath>
                <m:r>
                  <w:rPr>
                    <w:rFonts w:ascii="Cambria Math" w:eastAsia="Times New Roman" w:hAnsi="Cambria Math" w:cs="Times New Roman"/>
                    <w:color w:val="000000"/>
                    <w:sz w:val="24"/>
                    <w:szCs w:val="24"/>
                    <w:lang w:eastAsia="ru-RU"/>
                  </w:rPr>
                  <m:t>Состояние 2</m:t>
                </m:r>
              </m:oMath>
            </m:oMathPara>
          </w:p>
        </w:tc>
      </w:tr>
      <w:tr w:rsidR="005979B6" w:rsidRPr="0070147B" w14:paraId="750A46A0" w14:textId="77777777" w:rsidTr="001A38F3">
        <w:trPr>
          <w:trHeight w:val="315"/>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14F00" w14:textId="77777777" w:rsidR="005979B6" w:rsidRPr="009B6B04" w:rsidRDefault="005979B6" w:rsidP="005979B6">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c</m:t>
                </m:r>
              </m:oMath>
            </m:oMathPara>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A07C6D" w14:textId="77777777" w:rsidR="005979B6" w:rsidRPr="009B6B04" w:rsidRDefault="005979B6" w:rsidP="005979B6">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53121.94/0</w:t>
            </w:r>
          </w:p>
        </w:tc>
        <w:tc>
          <w:tcPr>
            <w:tcW w:w="22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26219" w14:textId="77777777" w:rsidR="005979B6" w:rsidRPr="009B6B04" w:rsidRDefault="005979B6" w:rsidP="005979B6">
            <w:pPr>
              <w:spacing w:after="0" w:line="240" w:lineRule="auto"/>
              <w:jc w:val="center"/>
              <w:rPr>
                <w:rFonts w:eastAsia="Times New Roman" w:cs="Times New Roman"/>
                <w:color w:val="000000"/>
                <w:sz w:val="24"/>
                <w:szCs w:val="24"/>
                <w:lang w:eastAsia="ru-RU"/>
              </w:rPr>
            </w:pPr>
            <w:r w:rsidRPr="009B6B04">
              <w:rPr>
                <w:rFonts w:eastAsia="Times New Roman" w:cs="Times New Roman"/>
                <w:color w:val="000000"/>
                <w:sz w:val="24"/>
                <w:szCs w:val="24"/>
                <w:lang w:eastAsia="ru-RU"/>
              </w:rPr>
              <w:t> 48042.99/0</w:t>
            </w:r>
          </w:p>
        </w:tc>
      </w:tr>
      <w:tr w:rsidR="005979B6" w:rsidRPr="0070147B" w14:paraId="7FC121B5" w14:textId="77777777" w:rsidTr="005979B6">
        <w:trPr>
          <w:trHeight w:val="315"/>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44578C" w14:textId="77777777" w:rsidR="005979B6" w:rsidRPr="009B6B04" w:rsidRDefault="005979B6" w:rsidP="005979B6">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 xml:space="preserve">при </w:t>
            </w:r>
            <w:proofErr w:type="spellStart"/>
            <w:r>
              <w:rPr>
                <w:rFonts w:eastAsia="Times New Roman" w:cs="Times New Roman"/>
                <w:color w:val="000000"/>
                <w:sz w:val="24"/>
                <w:szCs w:val="24"/>
                <w:lang w:eastAsia="ru-RU"/>
              </w:rPr>
              <w:t>лин</w:t>
            </w:r>
            <w:proofErr w:type="spellEnd"/>
            <w:r>
              <w:rPr>
                <w:rFonts w:eastAsia="Times New Roman" w:cs="Times New Roman"/>
                <w:color w:val="000000"/>
                <w:sz w:val="24"/>
                <w:szCs w:val="24"/>
                <w:lang w:eastAsia="ru-RU"/>
              </w:rPr>
              <w:t>. т</w:t>
            </w:r>
            <w:r w:rsidRPr="009B6B04">
              <w:rPr>
                <w:rFonts w:eastAsia="Times New Roman" w:cs="Times New Roman"/>
                <w:color w:val="000000"/>
                <w:sz w:val="24"/>
                <w:szCs w:val="24"/>
                <w:lang w:eastAsia="ru-RU"/>
              </w:rPr>
              <w:t xml:space="preserve">ренде </w:t>
            </w:r>
            <m:oMath>
              <m:r>
                <w:rPr>
                  <w:rFonts w:ascii="Cambria Math" w:eastAsia="Times New Roman" w:hAnsi="Cambria Math" w:cs="Times New Roman"/>
                  <w:color w:val="000000"/>
                  <w:sz w:val="24"/>
                  <w:szCs w:val="24"/>
                  <w:lang w:eastAsia="ru-RU"/>
                </w:rPr>
                <m:t>t</m:t>
              </m:r>
            </m:oMath>
            <w:r w:rsidRPr="009B6B04">
              <w:rPr>
                <w:rFonts w:eastAsia="Times New Roman" w:cs="Times New Roman"/>
                <w:color w:val="000000"/>
                <w:sz w:val="24"/>
                <w:szCs w:val="24"/>
                <w:lang w:eastAsia="ru-RU"/>
              </w:rPr>
              <w:t xml:space="preserve"> </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DF4D3C" w14:textId="77777777" w:rsidR="005979B6" w:rsidRPr="005979B6" w:rsidRDefault="005979B6" w:rsidP="005979B6">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47.06/0</w:t>
            </w:r>
          </w:p>
        </w:tc>
        <w:tc>
          <w:tcPr>
            <w:tcW w:w="22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2B330" w14:textId="77777777" w:rsidR="005979B6" w:rsidRPr="009B6B04" w:rsidRDefault="005979B6" w:rsidP="005979B6">
            <w:pPr>
              <w:spacing w:after="0" w:line="240" w:lineRule="auto"/>
              <w:jc w:val="center"/>
              <w:rPr>
                <w:rFonts w:eastAsia="Times New Roman" w:cs="Times New Roman"/>
                <w:color w:val="000000"/>
                <w:sz w:val="24"/>
                <w:szCs w:val="24"/>
                <w:lang w:val="en-US" w:eastAsia="ru-RU"/>
              </w:rPr>
            </w:pPr>
            <w:r w:rsidRPr="00C964D5">
              <w:rPr>
                <w:rFonts w:eastAsia="Times New Roman" w:cs="Times New Roman"/>
                <w:color w:val="000000"/>
                <w:sz w:val="24"/>
                <w:szCs w:val="24"/>
                <w:lang w:eastAsia="ru-RU"/>
              </w:rPr>
              <w:t>76.7</w:t>
            </w:r>
            <w:r w:rsidRPr="009B6B04">
              <w:rPr>
                <w:rFonts w:eastAsia="Times New Roman" w:cs="Times New Roman"/>
                <w:color w:val="000000"/>
                <w:sz w:val="24"/>
                <w:szCs w:val="24"/>
                <w:lang w:val="en-US" w:eastAsia="ru-RU"/>
              </w:rPr>
              <w:t>5/0</w:t>
            </w:r>
          </w:p>
        </w:tc>
      </w:tr>
      <w:tr w:rsidR="005979B6" w:rsidRPr="0070147B" w14:paraId="051C19D4" w14:textId="77777777" w:rsidTr="000F3A8A">
        <w:trPr>
          <w:trHeight w:val="315"/>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724D3" w14:textId="77777777" w:rsidR="005979B6" w:rsidRPr="009B6B04" w:rsidRDefault="005979B6" w:rsidP="005979B6">
            <w:pPr>
              <w:spacing w:after="0" w:line="240" w:lineRule="auto"/>
              <w:jc w:val="center"/>
              <w:rPr>
                <w:rFonts w:eastAsia="Times New Roman" w:cs="Times New Roman"/>
                <w:i/>
                <w:color w:val="000000"/>
                <w:sz w:val="24"/>
                <w:szCs w:val="24"/>
                <w:lang w:val="be-BY" w:eastAsia="ru-RU"/>
              </w:rPr>
            </w:pPr>
            <w:r w:rsidRPr="009B6B04">
              <w:rPr>
                <w:rFonts w:eastAsia="Times New Roman" w:cs="Times New Roman"/>
                <w:color w:val="000000"/>
                <w:sz w:val="24"/>
                <w:szCs w:val="24"/>
                <w:lang w:eastAsia="ru-RU"/>
              </w:rPr>
              <w:t xml:space="preserve"> при </w:t>
            </w:r>
            <m:oMath>
              <m:r>
                <w:rPr>
                  <w:rFonts w:ascii="Cambria Math" w:eastAsia="Times New Roman" w:hAnsi="Cambria Math" w:cs="Times New Roman"/>
                  <w:color w:val="000000"/>
                  <w:sz w:val="24"/>
                  <w:szCs w:val="24"/>
                  <w:lang w:eastAsia="ru-RU"/>
                </w:rPr>
                <m:t>BESI_IND(-12)</m:t>
              </m:r>
            </m:oMath>
          </w:p>
        </w:tc>
        <w:tc>
          <w:tcPr>
            <w:tcW w:w="2450" w:type="dxa"/>
            <w:tcBorders>
              <w:top w:val="single" w:sz="4" w:space="0" w:color="auto"/>
              <w:left w:val="nil"/>
              <w:bottom w:val="single" w:sz="4" w:space="0" w:color="auto"/>
              <w:right w:val="single" w:sz="4" w:space="0" w:color="auto"/>
            </w:tcBorders>
            <w:shd w:val="clear" w:color="auto" w:fill="auto"/>
            <w:noWrap/>
            <w:vAlign w:val="center"/>
          </w:tcPr>
          <w:p w14:paraId="718C8718" w14:textId="77777777" w:rsidR="005979B6" w:rsidRPr="005979B6" w:rsidRDefault="005979B6" w:rsidP="005979B6">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235.99/0</w:t>
            </w:r>
          </w:p>
        </w:tc>
        <w:tc>
          <w:tcPr>
            <w:tcW w:w="2233" w:type="dxa"/>
            <w:tcBorders>
              <w:top w:val="single" w:sz="4" w:space="0" w:color="auto"/>
              <w:left w:val="nil"/>
              <w:bottom w:val="single" w:sz="4" w:space="0" w:color="auto"/>
              <w:right w:val="single" w:sz="4" w:space="0" w:color="auto"/>
            </w:tcBorders>
            <w:shd w:val="clear" w:color="auto" w:fill="auto"/>
            <w:noWrap/>
            <w:vAlign w:val="center"/>
          </w:tcPr>
          <w:p w14:paraId="372798C2" w14:textId="77777777" w:rsidR="005979B6" w:rsidRPr="009B6B04" w:rsidRDefault="005979B6" w:rsidP="005979B6">
            <w:pPr>
              <w:spacing w:after="0" w:line="240" w:lineRule="auto"/>
              <w:jc w:val="center"/>
              <w:rPr>
                <w:rFonts w:eastAsia="Times New Roman" w:cs="Times New Roman"/>
                <w:color w:val="000000"/>
                <w:sz w:val="24"/>
                <w:szCs w:val="24"/>
                <w:lang w:val="en-US" w:eastAsia="ru-RU"/>
              </w:rPr>
            </w:pPr>
            <w:r w:rsidRPr="009B6B04">
              <w:rPr>
                <w:rFonts w:eastAsia="Times New Roman" w:cs="Times New Roman"/>
                <w:color w:val="000000"/>
                <w:sz w:val="24"/>
                <w:szCs w:val="24"/>
                <w:lang w:val="en-US" w:eastAsia="ru-RU"/>
              </w:rPr>
              <w:t>170.75/0</w:t>
            </w:r>
          </w:p>
        </w:tc>
      </w:tr>
    </w:tbl>
    <w:p w14:paraId="22179B35" w14:textId="77777777" w:rsidR="001B101E" w:rsidRDefault="00501B82" w:rsidP="00B36148">
      <w:pPr>
        <w:spacing w:before="240" w:after="240" w:line="360" w:lineRule="exact"/>
        <w:ind w:firstLine="709"/>
      </w:pPr>
      <w:r>
        <w:rPr>
          <w:rFonts w:eastAsiaTheme="minorEastAsia"/>
          <w:szCs w:val="28"/>
        </w:rPr>
        <w:t>На рисунке 3.29 приведены графики вероятностей переключения состояний 1 и 2</w:t>
      </w:r>
      <w:r w:rsidR="00D53F76">
        <w:rPr>
          <w:rFonts w:eastAsiaTheme="minorEastAsia"/>
          <w:szCs w:val="28"/>
        </w:rPr>
        <w:t xml:space="preserve"> для модели, содержащей </w:t>
      </w:r>
      <w:r w:rsidR="00D53F76">
        <w:rPr>
          <w:rFonts w:eastAsiaTheme="minorEastAsia"/>
          <w:szCs w:val="28"/>
          <w:lang w:val="en-US"/>
        </w:rPr>
        <w:t>BESI</w:t>
      </w:r>
      <w:r w:rsidR="00D53F76" w:rsidRPr="00D53F76">
        <w:rPr>
          <w:rFonts w:eastAsiaTheme="minorEastAsia"/>
          <w:szCs w:val="28"/>
        </w:rPr>
        <w:t>_</w:t>
      </w:r>
      <w:r w:rsidR="00D53F76">
        <w:rPr>
          <w:rFonts w:eastAsiaTheme="minorEastAsia"/>
          <w:szCs w:val="28"/>
          <w:lang w:val="en-US"/>
        </w:rPr>
        <w:t>IND</w:t>
      </w:r>
      <w:r>
        <w:rPr>
          <w:rFonts w:eastAsiaTheme="minorEastAsia"/>
          <w:szCs w:val="28"/>
        </w:rPr>
        <w:t xml:space="preserve">. На отрезке с 2012 по 2014 год включительно </w:t>
      </w:r>
      <w:r w:rsidR="005C6B9A">
        <w:rPr>
          <w:rFonts w:eastAsiaTheme="minorEastAsia"/>
          <w:szCs w:val="28"/>
        </w:rPr>
        <w:t>соответствия между состояниями и циклической составляющей не наблюдается. С 2015 года по апрель 2021 имеет место следующее соотве</w:t>
      </w:r>
      <w:r w:rsidR="007A1E9A">
        <w:rPr>
          <w:rFonts w:eastAsiaTheme="minorEastAsia"/>
          <w:szCs w:val="28"/>
        </w:rPr>
        <w:t>т</w:t>
      </w:r>
      <w:r w:rsidR="005C6B9A">
        <w:rPr>
          <w:rFonts w:eastAsiaTheme="minorEastAsia"/>
          <w:szCs w:val="28"/>
        </w:rPr>
        <w:t>ствие</w:t>
      </w:r>
      <w:r w:rsidR="005C6B9A" w:rsidRPr="005C6B9A">
        <w:rPr>
          <w:rFonts w:eastAsiaTheme="minorEastAsia"/>
          <w:szCs w:val="28"/>
        </w:rPr>
        <w:t>:</w:t>
      </w:r>
      <w:r w:rsidR="0056737A">
        <w:rPr>
          <w:rFonts w:eastAsiaTheme="minorEastAsia"/>
          <w:szCs w:val="28"/>
        </w:rPr>
        <w:t xml:space="preserve"> состояние 2 соответствует периодам, когда циклическая составляющая находится ниже среднего уровня, равного 100.</w:t>
      </w:r>
      <w:r w:rsidR="001B101E" w:rsidRPr="001B101E">
        <w:t xml:space="preserve"> </w:t>
      </w:r>
    </w:p>
    <w:p w14:paraId="7EA9F4C6" w14:textId="77777777" w:rsidR="001B101E" w:rsidRDefault="001B101E" w:rsidP="001B101E">
      <w:pPr>
        <w:spacing w:after="0" w:line="360" w:lineRule="auto"/>
      </w:pPr>
      <w:r>
        <w:object w:dxaOrig="9915" w:dyaOrig="3541" w14:anchorId="45E38B60">
          <v:shape id="_x0000_i1054" type="#_x0000_t75" style="width:481.45pt;height:172.5pt" o:ole="">
            <v:imagedata r:id="rId61" o:title=""/>
          </v:shape>
          <o:OLEObject Type="Embed" ProgID="EViews.Workfile.2" ShapeID="_x0000_i1054" DrawAspect="Content" ObjectID="_1683624473" r:id="rId62"/>
        </w:object>
      </w:r>
    </w:p>
    <w:p w14:paraId="59205CCB" w14:textId="77777777" w:rsidR="00EE4488" w:rsidRPr="005C6B9A" w:rsidRDefault="001B101E" w:rsidP="00D53F76">
      <w:pPr>
        <w:spacing w:after="0" w:line="360" w:lineRule="auto"/>
        <w:jc w:val="center"/>
        <w:rPr>
          <w:rFonts w:eastAsiaTheme="minorEastAsia"/>
          <w:szCs w:val="28"/>
        </w:rPr>
      </w:pPr>
      <w:r>
        <w:rPr>
          <w:b/>
          <w:sz w:val="24"/>
          <w:szCs w:val="24"/>
        </w:rPr>
        <w:t>Рисунок 3.29</w:t>
      </w:r>
      <w:r w:rsidRPr="00420D1D">
        <w:rPr>
          <w:b/>
          <w:sz w:val="24"/>
          <w:szCs w:val="24"/>
        </w:rPr>
        <w:t xml:space="preserve"> </w:t>
      </w:r>
      <w:r w:rsidRPr="00323352">
        <w:rPr>
          <w:sz w:val="24"/>
          <w:szCs w:val="24"/>
        </w:rPr>
        <w:t xml:space="preserve">– </w:t>
      </w:r>
      <w:r>
        <w:rPr>
          <w:sz w:val="24"/>
          <w:szCs w:val="24"/>
        </w:rPr>
        <w:t>Вероятности переключения состояний для модели</w:t>
      </w:r>
      <w:r w:rsidR="001529AC">
        <w:rPr>
          <w:sz w:val="24"/>
          <w:szCs w:val="24"/>
        </w:rPr>
        <w:t xml:space="preserve"> для </w:t>
      </w:r>
      <w:r w:rsidR="001529AC">
        <w:rPr>
          <w:sz w:val="24"/>
          <w:szCs w:val="24"/>
          <w:lang w:val="en-US"/>
        </w:rPr>
        <w:t>IND</w:t>
      </w:r>
      <w:r w:rsidR="001529AC" w:rsidRPr="001529AC">
        <w:rPr>
          <w:sz w:val="24"/>
          <w:szCs w:val="24"/>
        </w:rPr>
        <w:t>_</w:t>
      </w:r>
      <w:r w:rsidR="001529AC">
        <w:rPr>
          <w:sz w:val="24"/>
          <w:szCs w:val="24"/>
          <w:lang w:val="en-US"/>
        </w:rPr>
        <w:t>SA</w:t>
      </w:r>
      <w:r w:rsidR="001529AC" w:rsidRPr="001529AC">
        <w:rPr>
          <w:sz w:val="24"/>
          <w:szCs w:val="24"/>
        </w:rPr>
        <w:t xml:space="preserve">, </w:t>
      </w:r>
      <w:r w:rsidR="001529AC">
        <w:rPr>
          <w:sz w:val="24"/>
          <w:szCs w:val="24"/>
        </w:rPr>
        <w:t xml:space="preserve">содержащей </w:t>
      </w:r>
      <w:r w:rsidR="001529AC">
        <w:rPr>
          <w:sz w:val="24"/>
          <w:szCs w:val="24"/>
          <w:lang w:val="en-US"/>
        </w:rPr>
        <w:t>BESI</w:t>
      </w:r>
      <w:r w:rsidR="001529AC" w:rsidRPr="001529AC">
        <w:rPr>
          <w:sz w:val="24"/>
          <w:szCs w:val="24"/>
        </w:rPr>
        <w:t>_</w:t>
      </w:r>
      <w:r w:rsidR="001529AC">
        <w:rPr>
          <w:sz w:val="24"/>
          <w:szCs w:val="24"/>
          <w:lang w:val="en-US"/>
        </w:rPr>
        <w:t>IND</w:t>
      </w:r>
    </w:p>
    <w:p w14:paraId="4994C42B" w14:textId="77777777" w:rsidR="00166CDE" w:rsidRDefault="00166CDE" w:rsidP="00D53F76">
      <w:pPr>
        <w:spacing w:after="240" w:line="360" w:lineRule="exact"/>
        <w:ind w:firstLine="709"/>
        <w:rPr>
          <w:rFonts w:eastAsiaTheme="minorEastAsia"/>
          <w:szCs w:val="28"/>
        </w:rPr>
      </w:pPr>
      <w:r w:rsidRPr="00166CDE">
        <w:rPr>
          <w:rFonts w:eastAsiaTheme="minorEastAsia"/>
          <w:szCs w:val="28"/>
        </w:rPr>
        <w:t>П</w:t>
      </w:r>
      <w:r>
        <w:rPr>
          <w:rFonts w:eastAsiaTheme="minorEastAsia"/>
          <w:szCs w:val="28"/>
        </w:rPr>
        <w:t>оскольку модели схожи</w:t>
      </w:r>
      <w:r w:rsidRPr="00166CDE">
        <w:rPr>
          <w:rFonts w:eastAsiaTheme="minorEastAsia"/>
          <w:szCs w:val="28"/>
        </w:rPr>
        <w:t xml:space="preserve"> по набору переменных</w:t>
      </w:r>
      <w:r>
        <w:rPr>
          <w:rFonts w:eastAsiaTheme="minorEastAsia"/>
          <w:szCs w:val="28"/>
        </w:rPr>
        <w:t xml:space="preserve"> и их лагам</w:t>
      </w:r>
      <w:r w:rsidRPr="00166CDE">
        <w:rPr>
          <w:rFonts w:eastAsiaTheme="minorEastAsia"/>
          <w:szCs w:val="28"/>
        </w:rPr>
        <w:t>, проведем</w:t>
      </w:r>
      <w:r>
        <w:rPr>
          <w:rFonts w:eastAsiaTheme="minorEastAsia"/>
          <w:szCs w:val="28"/>
        </w:rPr>
        <w:t xml:space="preserve"> их качественное сравнение, а </w:t>
      </w:r>
      <w:r w:rsidR="004A76D7">
        <w:rPr>
          <w:rFonts w:eastAsiaTheme="minorEastAsia"/>
          <w:szCs w:val="28"/>
        </w:rPr>
        <w:t>также оценим точность прогнозов. Результаты тест</w:t>
      </w:r>
      <w:r w:rsidR="00D53F76">
        <w:rPr>
          <w:rFonts w:eastAsiaTheme="minorEastAsia"/>
          <w:szCs w:val="28"/>
        </w:rPr>
        <w:t>ирования изложены в таблице 3.30</w:t>
      </w:r>
      <w:r w:rsidR="005625CF">
        <w:rPr>
          <w:rFonts w:eastAsiaTheme="minorEastAsia"/>
          <w:szCs w:val="28"/>
        </w:rPr>
        <w:t>.</w:t>
      </w:r>
    </w:p>
    <w:p w14:paraId="6B367917" w14:textId="77777777" w:rsidR="00B76CA0" w:rsidRPr="00CD58CB" w:rsidRDefault="00D53F76" w:rsidP="00B76CA0">
      <w:pPr>
        <w:spacing w:after="0" w:line="360" w:lineRule="exact"/>
        <w:rPr>
          <w:rFonts w:eastAsiaTheme="minorEastAsia"/>
          <w:sz w:val="24"/>
          <w:szCs w:val="24"/>
        </w:rPr>
      </w:pPr>
      <w:r>
        <w:rPr>
          <w:b/>
          <w:sz w:val="24"/>
          <w:szCs w:val="24"/>
        </w:rPr>
        <w:t>Таблица 3.</w:t>
      </w:r>
      <w:r w:rsidRPr="00D53F76">
        <w:rPr>
          <w:b/>
          <w:sz w:val="24"/>
          <w:szCs w:val="24"/>
        </w:rPr>
        <w:t>30</w:t>
      </w:r>
      <w:r w:rsidR="00B76CA0" w:rsidRPr="00323352">
        <w:rPr>
          <w:b/>
          <w:sz w:val="24"/>
          <w:szCs w:val="24"/>
        </w:rPr>
        <w:t xml:space="preserve"> </w:t>
      </w:r>
      <w:r w:rsidR="00B76CA0" w:rsidRPr="00323352">
        <w:rPr>
          <w:sz w:val="24"/>
          <w:szCs w:val="24"/>
        </w:rPr>
        <w:t xml:space="preserve">– </w:t>
      </w:r>
      <w:r w:rsidR="00B76CA0">
        <w:rPr>
          <w:rFonts w:eastAsiaTheme="minorEastAsia"/>
          <w:sz w:val="24"/>
          <w:szCs w:val="24"/>
        </w:rPr>
        <w:t>Статистическое описание моделей с</w:t>
      </w:r>
      <w:r w:rsidR="00B76CA0" w:rsidRPr="00173D42">
        <w:rPr>
          <w:rFonts w:eastAsiaTheme="minorEastAsia"/>
          <w:sz w:val="24"/>
          <w:szCs w:val="24"/>
        </w:rPr>
        <w:t xml:space="preserve"> </w:t>
      </w:r>
      <w:r w:rsidR="00B76CA0">
        <w:rPr>
          <w:rFonts w:eastAsiaTheme="minorEastAsia"/>
          <w:sz w:val="24"/>
          <w:szCs w:val="24"/>
        </w:rPr>
        <w:t xml:space="preserve">марковскими переключениями состояний для </w:t>
      </w:r>
      <w:r w:rsidR="00B76CA0">
        <w:rPr>
          <w:rFonts w:eastAsiaTheme="minorEastAsia"/>
          <w:sz w:val="24"/>
          <w:szCs w:val="24"/>
          <w:lang w:val="en-US"/>
        </w:rPr>
        <w:t>IND</w:t>
      </w:r>
      <w:r w:rsidR="00B76CA0" w:rsidRPr="00173D42">
        <w:rPr>
          <w:rFonts w:eastAsiaTheme="minorEastAsia"/>
          <w:sz w:val="24"/>
          <w:szCs w:val="24"/>
        </w:rPr>
        <w:t>_</w:t>
      </w:r>
      <w:r w:rsidR="00B76CA0">
        <w:rPr>
          <w:rFonts w:eastAsiaTheme="minorEastAsia"/>
          <w:sz w:val="24"/>
          <w:szCs w:val="24"/>
          <w:lang w:val="en-US"/>
        </w:rPr>
        <w:t>SA</w:t>
      </w:r>
    </w:p>
    <w:tbl>
      <w:tblPr>
        <w:tblW w:w="5531" w:type="dxa"/>
        <w:jc w:val="center"/>
        <w:tblLook w:val="04A0" w:firstRow="1" w:lastRow="0" w:firstColumn="1" w:lastColumn="0" w:noHBand="0" w:noVBand="1"/>
      </w:tblPr>
      <w:tblGrid>
        <w:gridCol w:w="1651"/>
        <w:gridCol w:w="1940"/>
        <w:gridCol w:w="1940"/>
      </w:tblGrid>
      <w:tr w:rsidR="00166CDE" w:rsidRPr="00D90D72" w14:paraId="09B9BF90" w14:textId="77777777" w:rsidTr="009B6B04">
        <w:trPr>
          <w:trHeight w:val="315"/>
          <w:jc w:val="center"/>
        </w:trPr>
        <w:tc>
          <w:tcPr>
            <w:tcW w:w="16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04E89" w14:textId="77777777" w:rsidR="00166CDE" w:rsidRPr="009B6B04" w:rsidRDefault="00166CDE" w:rsidP="007A2D21">
            <w:pPr>
              <w:spacing w:after="0" w:line="240" w:lineRule="auto"/>
              <w:jc w:val="center"/>
              <w:rPr>
                <w:rFonts w:eastAsia="Times New Roman" w:cs="Times New Roman"/>
                <w:color w:val="000000"/>
                <w:sz w:val="24"/>
                <w:szCs w:val="24"/>
                <w:lang w:eastAsia="ru-RU"/>
              </w:rPr>
            </w:pPr>
            <w:r w:rsidRPr="009B6B04">
              <w:rPr>
                <w:rFonts w:eastAsia="Times New Roman" w:cs="Times New Roman"/>
                <w:color w:val="000000"/>
                <w:sz w:val="24"/>
                <w:szCs w:val="24"/>
                <w:lang w:eastAsia="ru-RU"/>
              </w:rPr>
              <w:t> </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096195E5" w14:textId="77777777" w:rsidR="00166CDE" w:rsidRPr="009B6B04" w:rsidRDefault="004A76D7"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val="en-US" w:eastAsia="ru-RU"/>
              </w:rPr>
              <w:t>I</w:t>
            </w:r>
            <w:r w:rsidR="00166CDE" w:rsidRPr="009B6B04">
              <w:rPr>
                <w:rFonts w:eastAsia="Times New Roman" w:cs="Times New Roman"/>
                <w:color w:val="000000"/>
                <w:sz w:val="24"/>
                <w:szCs w:val="24"/>
                <w:lang w:eastAsia="ru-RU"/>
              </w:rPr>
              <w:t>C_SA</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7FC02789" w14:textId="77777777" w:rsidR="00166CDE" w:rsidRPr="005625CF" w:rsidRDefault="00166CDE" w:rsidP="004A76D7">
            <w:pPr>
              <w:spacing w:after="0" w:line="240" w:lineRule="auto"/>
              <w:jc w:val="center"/>
              <w:rPr>
                <w:rFonts w:eastAsia="Times New Roman" w:cs="Times New Roman"/>
                <w:color w:val="000000"/>
                <w:sz w:val="24"/>
                <w:szCs w:val="24"/>
                <w:lang w:eastAsia="ru-RU"/>
              </w:rPr>
            </w:pPr>
            <w:r w:rsidRPr="009B6B04">
              <w:rPr>
                <w:rFonts w:eastAsia="Times New Roman" w:cs="Times New Roman"/>
                <w:color w:val="000000"/>
                <w:sz w:val="24"/>
                <w:szCs w:val="24"/>
                <w:lang w:eastAsia="ru-RU"/>
              </w:rPr>
              <w:t>BESI_</w:t>
            </w:r>
            <w:r w:rsidR="004A76D7">
              <w:rPr>
                <w:rFonts w:eastAsia="Times New Roman" w:cs="Times New Roman"/>
                <w:color w:val="000000"/>
                <w:sz w:val="24"/>
                <w:szCs w:val="24"/>
                <w:lang w:val="en-US" w:eastAsia="ru-RU"/>
              </w:rPr>
              <w:t>IND</w:t>
            </w:r>
          </w:p>
        </w:tc>
      </w:tr>
      <w:tr w:rsidR="00166CDE" w:rsidRPr="00D90D72" w14:paraId="54C344E1" w14:textId="77777777" w:rsidTr="009B6B04">
        <w:trPr>
          <w:trHeight w:val="315"/>
          <w:jc w:val="center"/>
        </w:trPr>
        <w:tc>
          <w:tcPr>
            <w:tcW w:w="553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6B67A" w14:textId="77777777" w:rsidR="00166CDE" w:rsidRPr="009B6B04" w:rsidRDefault="00B846B9"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Характеристика качества моделей</m:t>
                </m:r>
              </m:oMath>
            </m:oMathPara>
          </w:p>
        </w:tc>
      </w:tr>
      <w:tr w:rsidR="009B6B04" w:rsidRPr="00D90D72" w14:paraId="75C12F6A" w14:textId="77777777" w:rsidTr="009B6B04">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62364E6B" w14:textId="77777777" w:rsidR="009B6B04" w:rsidRPr="009B6B04" w:rsidRDefault="009E776B" w:rsidP="009B6B04">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SE of regr.</m:t>
                </m:r>
              </m:oMath>
            </m:oMathPara>
          </w:p>
        </w:tc>
        <w:tc>
          <w:tcPr>
            <w:tcW w:w="1940" w:type="dxa"/>
            <w:tcBorders>
              <w:top w:val="nil"/>
              <w:left w:val="nil"/>
              <w:bottom w:val="single" w:sz="4" w:space="0" w:color="auto"/>
              <w:right w:val="single" w:sz="4" w:space="0" w:color="auto"/>
            </w:tcBorders>
            <w:shd w:val="clear" w:color="auto" w:fill="auto"/>
            <w:noWrap/>
            <w:vAlign w:val="center"/>
          </w:tcPr>
          <w:p w14:paraId="586B412D" w14:textId="77777777" w:rsidR="009B6B04" w:rsidRPr="00AC4262" w:rsidRDefault="00AC4262" w:rsidP="009B6B04">
            <w:pPr>
              <w:spacing w:after="0" w:line="240" w:lineRule="auto"/>
              <w:jc w:val="center"/>
              <w:rPr>
                <w:rFonts w:eastAsia="Times New Roman" w:cs="Times New Roman"/>
                <w:color w:val="000000"/>
                <w:sz w:val="24"/>
                <w:szCs w:val="24"/>
                <w:lang w:eastAsia="ru-RU"/>
              </w:rPr>
            </w:pPr>
            <w:r w:rsidRPr="005625CF">
              <w:rPr>
                <w:rFonts w:eastAsia="Times New Roman" w:cs="Times New Roman"/>
                <w:color w:val="000000"/>
                <w:sz w:val="24"/>
                <w:szCs w:val="24"/>
                <w:lang w:eastAsia="ru-RU"/>
              </w:rPr>
              <w:t>1022</w:t>
            </w:r>
            <w:r>
              <w:rPr>
                <w:rFonts w:eastAsia="Times New Roman" w:cs="Times New Roman"/>
                <w:color w:val="000000"/>
                <w:sz w:val="24"/>
                <w:szCs w:val="24"/>
                <w:lang w:eastAsia="ru-RU"/>
              </w:rPr>
              <w:t>,42</w:t>
            </w:r>
          </w:p>
        </w:tc>
        <w:tc>
          <w:tcPr>
            <w:tcW w:w="1940" w:type="dxa"/>
            <w:tcBorders>
              <w:top w:val="nil"/>
              <w:left w:val="nil"/>
              <w:bottom w:val="single" w:sz="4" w:space="0" w:color="auto"/>
              <w:right w:val="single" w:sz="4" w:space="0" w:color="auto"/>
            </w:tcBorders>
            <w:shd w:val="clear" w:color="auto" w:fill="auto"/>
            <w:noWrap/>
            <w:vAlign w:val="center"/>
            <w:hideMark/>
          </w:tcPr>
          <w:p w14:paraId="25B0412D" w14:textId="77777777" w:rsidR="009B6B04" w:rsidRPr="009B6B04" w:rsidRDefault="009B6B04" w:rsidP="009B6B04">
            <w:pPr>
              <w:spacing w:after="0" w:line="240" w:lineRule="auto"/>
              <w:jc w:val="center"/>
              <w:rPr>
                <w:rFonts w:eastAsia="Times New Roman" w:cs="Times New Roman"/>
                <w:color w:val="000000"/>
                <w:sz w:val="24"/>
                <w:szCs w:val="24"/>
                <w:lang w:eastAsia="ru-RU"/>
              </w:rPr>
            </w:pPr>
            <w:r w:rsidRPr="009B6B04">
              <w:rPr>
                <w:rFonts w:eastAsia="Times New Roman" w:cs="Times New Roman"/>
                <w:color w:val="000000"/>
                <w:sz w:val="24"/>
                <w:szCs w:val="24"/>
                <w:lang w:eastAsia="ru-RU"/>
              </w:rPr>
              <w:t>1003,9</w:t>
            </w:r>
          </w:p>
        </w:tc>
      </w:tr>
      <w:tr w:rsidR="009B6B04" w:rsidRPr="00D90D72" w14:paraId="2D5CAD5D" w14:textId="77777777" w:rsidTr="009B6B04">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0F44EE12" w14:textId="77777777" w:rsidR="009B6B04" w:rsidRPr="009B6B04" w:rsidRDefault="009B6B04" w:rsidP="009B6B04">
            <w:pPr>
              <w:spacing w:after="0" w:line="240" w:lineRule="auto"/>
              <w:jc w:val="center"/>
              <w:rPr>
                <w:rFonts w:eastAsia="Times New Roman" w:cs="Times New Roman"/>
                <w:color w:val="000000"/>
                <w:sz w:val="24"/>
                <w:szCs w:val="24"/>
                <w:lang w:eastAsia="ru-RU"/>
              </w:rPr>
            </w:pPr>
            <w:r w:rsidRPr="009B6B04">
              <w:rPr>
                <w:rFonts w:eastAsia="Times New Roman" w:cs="Times New Roman"/>
                <w:color w:val="000000"/>
                <w:sz w:val="24"/>
                <w:szCs w:val="24"/>
                <w:lang w:eastAsia="ru-RU"/>
              </w:rPr>
              <w:t>AIC</w:t>
            </w:r>
          </w:p>
        </w:tc>
        <w:tc>
          <w:tcPr>
            <w:tcW w:w="1940" w:type="dxa"/>
            <w:tcBorders>
              <w:top w:val="nil"/>
              <w:left w:val="nil"/>
              <w:bottom w:val="single" w:sz="4" w:space="0" w:color="auto"/>
              <w:right w:val="single" w:sz="4" w:space="0" w:color="auto"/>
            </w:tcBorders>
            <w:shd w:val="clear" w:color="auto" w:fill="auto"/>
            <w:noWrap/>
            <w:vAlign w:val="center"/>
          </w:tcPr>
          <w:p w14:paraId="626DE60E" w14:textId="77777777" w:rsidR="009B6B04" w:rsidRPr="009B6B04" w:rsidRDefault="00AC4262" w:rsidP="009B6B04">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16,75</w:t>
            </w:r>
          </w:p>
        </w:tc>
        <w:tc>
          <w:tcPr>
            <w:tcW w:w="1940" w:type="dxa"/>
            <w:tcBorders>
              <w:top w:val="nil"/>
              <w:left w:val="nil"/>
              <w:bottom w:val="single" w:sz="4" w:space="0" w:color="auto"/>
              <w:right w:val="single" w:sz="4" w:space="0" w:color="auto"/>
            </w:tcBorders>
            <w:shd w:val="clear" w:color="auto" w:fill="auto"/>
            <w:noWrap/>
            <w:vAlign w:val="center"/>
            <w:hideMark/>
          </w:tcPr>
          <w:p w14:paraId="2D1F85CC" w14:textId="77777777" w:rsidR="009B6B04" w:rsidRPr="009B6B04" w:rsidRDefault="009B6B04" w:rsidP="009B6B04">
            <w:pPr>
              <w:spacing w:after="0" w:line="240" w:lineRule="auto"/>
              <w:jc w:val="center"/>
              <w:rPr>
                <w:rFonts w:eastAsia="Times New Roman" w:cs="Times New Roman"/>
                <w:color w:val="000000"/>
                <w:sz w:val="24"/>
                <w:szCs w:val="24"/>
                <w:lang w:eastAsia="ru-RU"/>
              </w:rPr>
            </w:pPr>
            <w:r w:rsidRPr="009B6B04">
              <w:rPr>
                <w:rFonts w:eastAsia="Times New Roman" w:cs="Times New Roman"/>
                <w:color w:val="000000"/>
                <w:sz w:val="24"/>
                <w:szCs w:val="24"/>
                <w:lang w:eastAsia="ru-RU"/>
              </w:rPr>
              <w:t>16,79</w:t>
            </w:r>
          </w:p>
        </w:tc>
      </w:tr>
      <w:tr w:rsidR="00166CDE" w:rsidRPr="00D90D72" w14:paraId="0A3B456A" w14:textId="77777777" w:rsidTr="009B6B04">
        <w:trPr>
          <w:trHeight w:val="315"/>
          <w:jc w:val="center"/>
        </w:trPr>
        <w:tc>
          <w:tcPr>
            <w:tcW w:w="553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3A2D9" w14:textId="77777777" w:rsidR="00166CDE" w:rsidRPr="009B6B04" w:rsidRDefault="00B846B9"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Характеристика точности прогнозов</m:t>
                </m:r>
              </m:oMath>
            </m:oMathPara>
          </w:p>
        </w:tc>
      </w:tr>
      <w:tr w:rsidR="00166CDE" w:rsidRPr="00D90D72" w14:paraId="40C9CC00" w14:textId="77777777" w:rsidTr="009B6B04">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1EE29A2C" w14:textId="77777777" w:rsidR="00166CDE" w:rsidRPr="009B6B04" w:rsidRDefault="009E776B"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RMSE</m:t>
                </m:r>
              </m:oMath>
            </m:oMathPara>
          </w:p>
        </w:tc>
        <w:tc>
          <w:tcPr>
            <w:tcW w:w="1940" w:type="dxa"/>
            <w:tcBorders>
              <w:top w:val="nil"/>
              <w:left w:val="nil"/>
              <w:bottom w:val="single" w:sz="4" w:space="0" w:color="auto"/>
              <w:right w:val="single" w:sz="4" w:space="0" w:color="auto"/>
            </w:tcBorders>
            <w:shd w:val="clear" w:color="auto" w:fill="auto"/>
            <w:noWrap/>
            <w:vAlign w:val="center"/>
            <w:hideMark/>
          </w:tcPr>
          <w:p w14:paraId="76415955" w14:textId="77777777" w:rsidR="00166CDE" w:rsidRPr="009B6B04" w:rsidRDefault="00AC4262"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4654,28</w:t>
            </w:r>
            <w:r w:rsidR="00166CDE" w:rsidRPr="009B6B04">
              <w:rPr>
                <w:rFonts w:eastAsia="Times New Roman" w:cs="Times New Roman"/>
                <w:color w:val="000000"/>
                <w:sz w:val="24"/>
                <w:szCs w:val="24"/>
                <w:lang w:eastAsia="ru-RU"/>
              </w:rPr>
              <w:t> </w:t>
            </w:r>
          </w:p>
        </w:tc>
        <w:tc>
          <w:tcPr>
            <w:tcW w:w="1940" w:type="dxa"/>
            <w:tcBorders>
              <w:top w:val="nil"/>
              <w:left w:val="nil"/>
              <w:bottom w:val="single" w:sz="4" w:space="0" w:color="auto"/>
              <w:right w:val="single" w:sz="4" w:space="0" w:color="auto"/>
            </w:tcBorders>
            <w:shd w:val="clear" w:color="auto" w:fill="auto"/>
            <w:noWrap/>
            <w:vAlign w:val="center"/>
            <w:hideMark/>
          </w:tcPr>
          <w:p w14:paraId="440CF96E" w14:textId="77777777" w:rsidR="00166CDE" w:rsidRPr="009B6B04" w:rsidRDefault="009B6B04"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4594,31</w:t>
            </w:r>
            <w:r w:rsidR="00166CDE" w:rsidRPr="009B6B04">
              <w:rPr>
                <w:rFonts w:eastAsia="Times New Roman" w:cs="Times New Roman"/>
                <w:color w:val="000000"/>
                <w:sz w:val="24"/>
                <w:szCs w:val="24"/>
                <w:lang w:eastAsia="ru-RU"/>
              </w:rPr>
              <w:t> </w:t>
            </w:r>
          </w:p>
        </w:tc>
      </w:tr>
      <w:tr w:rsidR="00166CDE" w:rsidRPr="00D90D72" w14:paraId="17D8D0F8" w14:textId="77777777" w:rsidTr="009B6B04">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18A3EA14" w14:textId="77777777" w:rsidR="00166CDE" w:rsidRPr="009B6B04" w:rsidRDefault="009E776B"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MAE</m:t>
                </m:r>
              </m:oMath>
            </m:oMathPara>
          </w:p>
        </w:tc>
        <w:tc>
          <w:tcPr>
            <w:tcW w:w="1940" w:type="dxa"/>
            <w:tcBorders>
              <w:top w:val="nil"/>
              <w:left w:val="nil"/>
              <w:bottom w:val="single" w:sz="4" w:space="0" w:color="auto"/>
              <w:right w:val="single" w:sz="4" w:space="0" w:color="auto"/>
            </w:tcBorders>
            <w:shd w:val="clear" w:color="auto" w:fill="auto"/>
            <w:noWrap/>
            <w:vAlign w:val="center"/>
            <w:hideMark/>
          </w:tcPr>
          <w:p w14:paraId="6357BF14" w14:textId="77777777" w:rsidR="00166CDE" w:rsidRPr="009B6B04" w:rsidRDefault="00AC4262"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4188,714</w:t>
            </w:r>
          </w:p>
        </w:tc>
        <w:tc>
          <w:tcPr>
            <w:tcW w:w="1940" w:type="dxa"/>
            <w:tcBorders>
              <w:top w:val="nil"/>
              <w:left w:val="nil"/>
              <w:bottom w:val="single" w:sz="4" w:space="0" w:color="auto"/>
              <w:right w:val="single" w:sz="4" w:space="0" w:color="auto"/>
            </w:tcBorders>
            <w:shd w:val="clear" w:color="auto" w:fill="auto"/>
            <w:noWrap/>
            <w:vAlign w:val="center"/>
            <w:hideMark/>
          </w:tcPr>
          <w:p w14:paraId="384A5CD9" w14:textId="77777777" w:rsidR="00166CDE" w:rsidRPr="009B6B04" w:rsidRDefault="009B6B04"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4132,717</w:t>
            </w:r>
          </w:p>
        </w:tc>
      </w:tr>
      <w:tr w:rsidR="00166CDE" w:rsidRPr="00D90D72" w14:paraId="4A2683FC" w14:textId="77777777" w:rsidTr="009B6B04">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73D56F4A" w14:textId="77777777" w:rsidR="00166CDE" w:rsidRPr="009B6B04" w:rsidRDefault="009E776B"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T</m:t>
                </m:r>
                <m:r>
                  <w:rPr>
                    <w:rFonts w:ascii="Cambria Math" w:eastAsia="Times New Roman" w:hAnsi="Cambria Math" w:cs="Times New Roman"/>
                    <w:color w:val="000000"/>
                    <w:sz w:val="24"/>
                    <w:szCs w:val="24"/>
                    <w:lang w:val="en-US" w:eastAsia="ru-RU"/>
                  </w:rPr>
                  <m:t>I</m:t>
                </m:r>
                <m:r>
                  <w:rPr>
                    <w:rFonts w:ascii="Cambria Math" w:eastAsia="Times New Roman" w:hAnsi="Cambria Math" w:cs="Times New Roman"/>
                    <w:color w:val="000000"/>
                    <w:sz w:val="24"/>
                    <w:szCs w:val="24"/>
                    <w:lang w:eastAsia="ru-RU"/>
                  </w:rPr>
                  <m:t>C</m:t>
                </m:r>
              </m:oMath>
            </m:oMathPara>
          </w:p>
        </w:tc>
        <w:tc>
          <w:tcPr>
            <w:tcW w:w="1940" w:type="dxa"/>
            <w:tcBorders>
              <w:top w:val="nil"/>
              <w:left w:val="nil"/>
              <w:bottom w:val="single" w:sz="4" w:space="0" w:color="auto"/>
              <w:right w:val="single" w:sz="4" w:space="0" w:color="auto"/>
            </w:tcBorders>
            <w:shd w:val="clear" w:color="auto" w:fill="auto"/>
            <w:noWrap/>
            <w:vAlign w:val="center"/>
            <w:hideMark/>
          </w:tcPr>
          <w:p w14:paraId="5E1B68BC" w14:textId="77777777" w:rsidR="00166CDE" w:rsidRPr="009B6B04" w:rsidRDefault="00AC4262"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0,030428</w:t>
            </w:r>
          </w:p>
        </w:tc>
        <w:tc>
          <w:tcPr>
            <w:tcW w:w="1940" w:type="dxa"/>
            <w:tcBorders>
              <w:top w:val="nil"/>
              <w:left w:val="nil"/>
              <w:bottom w:val="single" w:sz="4" w:space="0" w:color="auto"/>
              <w:right w:val="single" w:sz="4" w:space="0" w:color="auto"/>
            </w:tcBorders>
            <w:shd w:val="clear" w:color="auto" w:fill="auto"/>
            <w:noWrap/>
            <w:vAlign w:val="center"/>
            <w:hideMark/>
          </w:tcPr>
          <w:p w14:paraId="5C8DE211" w14:textId="77777777" w:rsidR="00166CDE" w:rsidRPr="00AC4262" w:rsidRDefault="009B6B04" w:rsidP="007A2D21">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0,03816</w:t>
            </w:r>
          </w:p>
        </w:tc>
      </w:tr>
    </w:tbl>
    <w:p w14:paraId="42A24445" w14:textId="77777777" w:rsidR="00867D48" w:rsidRDefault="00867D48" w:rsidP="00AE2DEC">
      <w:pPr>
        <w:spacing w:before="240" w:after="240" w:line="360" w:lineRule="exact"/>
        <w:ind w:firstLine="709"/>
        <w:rPr>
          <w:rFonts w:eastAsiaTheme="minorEastAsia"/>
          <w:szCs w:val="28"/>
        </w:rPr>
      </w:pPr>
      <w:r>
        <w:rPr>
          <w:rFonts w:eastAsiaTheme="minorEastAsia"/>
          <w:szCs w:val="28"/>
        </w:rPr>
        <w:lastRenderedPageBreak/>
        <w:t>Приведенные результаты демонстрируют равнозначность рассматриваемых моделей, что подтверждается результатами анализа циклических составляющих ОЭИ промышленности в пункте 2.2.1.</w:t>
      </w:r>
    </w:p>
    <w:p w14:paraId="6621F038" w14:textId="77777777" w:rsidR="007B0617" w:rsidRDefault="007B0617" w:rsidP="00A7097E">
      <w:pPr>
        <w:spacing w:after="0" w:line="360" w:lineRule="exact"/>
        <w:ind w:firstLine="709"/>
        <w:rPr>
          <w:rFonts w:cs="Times New Roman"/>
          <w:szCs w:val="28"/>
        </w:rPr>
      </w:pPr>
      <w:r>
        <w:rPr>
          <w:rFonts w:cs="Times New Roman"/>
          <w:szCs w:val="28"/>
          <w:u w:val="single"/>
        </w:rPr>
        <w:t>Строительство</w:t>
      </w:r>
      <w:r>
        <w:rPr>
          <w:rFonts w:cs="Times New Roman"/>
          <w:szCs w:val="28"/>
        </w:rPr>
        <w:t>.</w:t>
      </w:r>
    </w:p>
    <w:p w14:paraId="3F09766D" w14:textId="77777777" w:rsidR="007B0617" w:rsidRPr="00236040" w:rsidRDefault="00360194" w:rsidP="00A7097E">
      <w:pPr>
        <w:spacing w:after="0" w:line="360" w:lineRule="exact"/>
        <w:ind w:firstLine="709"/>
        <w:rPr>
          <w:rFonts w:cs="Times New Roman"/>
          <w:szCs w:val="28"/>
        </w:rPr>
      </w:pPr>
      <w:r>
        <w:rPr>
          <w:rFonts w:cs="Times New Roman"/>
          <w:szCs w:val="28"/>
          <w:lang w:val="en-US"/>
        </w:rPr>
        <w:t>CONSTR</w:t>
      </w:r>
      <w:r w:rsidR="007B0617" w:rsidRPr="00236040">
        <w:rPr>
          <w:rFonts w:cs="Times New Roman"/>
          <w:szCs w:val="28"/>
        </w:rPr>
        <w:t>_</w:t>
      </w:r>
      <w:r w:rsidR="007B0617">
        <w:rPr>
          <w:rFonts w:cs="Times New Roman"/>
          <w:szCs w:val="28"/>
          <w:lang w:val="en-US"/>
        </w:rPr>
        <w:t>SA</w:t>
      </w:r>
      <w:r w:rsidR="007B0617" w:rsidRPr="00236040">
        <w:rPr>
          <w:rFonts w:cs="Times New Roman"/>
          <w:szCs w:val="28"/>
        </w:rPr>
        <w:t xml:space="preserve">, </w:t>
      </w:r>
      <w:r w:rsidR="007B0617">
        <w:rPr>
          <w:rFonts w:cs="Times New Roman"/>
          <w:szCs w:val="28"/>
        </w:rPr>
        <w:t xml:space="preserve">экзогенные переменные: </w:t>
      </w:r>
      <w:r>
        <w:rPr>
          <w:rFonts w:cs="Times New Roman"/>
          <w:szCs w:val="28"/>
          <w:lang w:val="en-US"/>
        </w:rPr>
        <w:t>C</w:t>
      </w:r>
      <w:r w:rsidR="007B0617">
        <w:rPr>
          <w:rFonts w:cs="Times New Roman"/>
          <w:szCs w:val="28"/>
          <w:lang w:val="en-US"/>
        </w:rPr>
        <w:t>C</w:t>
      </w:r>
      <w:r w:rsidR="007B0617" w:rsidRPr="00236040">
        <w:rPr>
          <w:rFonts w:cs="Times New Roman"/>
          <w:szCs w:val="28"/>
        </w:rPr>
        <w:t>_</w:t>
      </w:r>
      <w:r w:rsidR="007B0617">
        <w:rPr>
          <w:rFonts w:cs="Times New Roman"/>
          <w:szCs w:val="28"/>
          <w:lang w:val="en-US"/>
        </w:rPr>
        <w:t>SA</w:t>
      </w:r>
      <w:r w:rsidR="007B0617" w:rsidRPr="00236040">
        <w:rPr>
          <w:rFonts w:cs="Times New Roman"/>
          <w:szCs w:val="28"/>
        </w:rPr>
        <w:t xml:space="preserve">, </w:t>
      </w:r>
      <w:r w:rsidR="007B0617">
        <w:rPr>
          <w:rFonts w:cs="Times New Roman"/>
          <w:szCs w:val="28"/>
          <w:lang w:val="en-US"/>
        </w:rPr>
        <w:t>t</w:t>
      </w:r>
      <w:r w:rsidR="007B0617" w:rsidRPr="00236040">
        <w:rPr>
          <w:rFonts w:cs="Times New Roman"/>
          <w:szCs w:val="28"/>
        </w:rPr>
        <w:t>.</w:t>
      </w:r>
    </w:p>
    <w:p w14:paraId="69110485" w14:textId="77777777" w:rsidR="007B0617" w:rsidRDefault="007B0617" w:rsidP="00D66465">
      <w:pPr>
        <w:spacing w:after="240" w:line="360" w:lineRule="exact"/>
        <w:ind w:firstLine="709"/>
        <w:rPr>
          <w:rFonts w:cs="Times New Roman"/>
          <w:szCs w:val="28"/>
        </w:rPr>
      </w:pPr>
      <w:r>
        <w:rPr>
          <w:rFonts w:cs="Times New Roman"/>
          <w:szCs w:val="28"/>
        </w:rPr>
        <w:t>Модель приведена в таблице 3.</w:t>
      </w:r>
      <w:r w:rsidR="00D53F76" w:rsidRPr="00D53F76">
        <w:rPr>
          <w:rFonts w:cs="Times New Roman"/>
          <w:szCs w:val="28"/>
        </w:rPr>
        <w:t>31</w:t>
      </w:r>
      <w:r w:rsidR="005625CF">
        <w:rPr>
          <w:rFonts w:cs="Times New Roman"/>
          <w:szCs w:val="28"/>
        </w:rPr>
        <w:t>.</w:t>
      </w:r>
    </w:p>
    <w:p w14:paraId="4CE742C0" w14:textId="77777777" w:rsidR="00B76CA0" w:rsidRPr="00D66465" w:rsidRDefault="00D53F76" w:rsidP="00D66465">
      <w:pPr>
        <w:spacing w:after="0" w:line="360" w:lineRule="exact"/>
        <w:rPr>
          <w:rFonts w:cs="Times New Roman"/>
          <w:i/>
          <w:szCs w:val="28"/>
          <w:lang w:val="en-US"/>
        </w:rPr>
      </w:pPr>
      <w:r>
        <w:rPr>
          <w:b/>
          <w:sz w:val="24"/>
          <w:szCs w:val="24"/>
        </w:rPr>
        <w:t>Таблица 3.</w:t>
      </w:r>
      <w:r w:rsidRPr="00D53F76">
        <w:rPr>
          <w:b/>
          <w:sz w:val="24"/>
          <w:szCs w:val="24"/>
        </w:rPr>
        <w:t>31</w:t>
      </w:r>
      <w:r w:rsidR="00B76CA0" w:rsidRPr="00323352">
        <w:rPr>
          <w:b/>
          <w:sz w:val="24"/>
          <w:szCs w:val="24"/>
        </w:rPr>
        <w:t xml:space="preserve"> </w:t>
      </w:r>
      <w:r w:rsidR="00B76CA0" w:rsidRPr="00323352">
        <w:rPr>
          <w:sz w:val="24"/>
          <w:szCs w:val="24"/>
        </w:rPr>
        <w:t xml:space="preserve">– </w:t>
      </w:r>
      <w:r w:rsidR="00B76CA0">
        <w:rPr>
          <w:rFonts w:eastAsiaTheme="minorEastAsia"/>
          <w:sz w:val="24"/>
          <w:szCs w:val="24"/>
        </w:rPr>
        <w:t>Оценки коэффициентов модели с двумя классами состояний</w:t>
      </w:r>
      <w:r w:rsidR="00B76CA0" w:rsidRPr="00A568BE">
        <w:rPr>
          <w:rFonts w:eastAsiaTheme="minorEastAsia"/>
          <w:sz w:val="24"/>
          <w:szCs w:val="24"/>
        </w:rPr>
        <w:t xml:space="preserve"> </w:t>
      </w:r>
      <w:r w:rsidR="00B76CA0">
        <w:rPr>
          <w:rFonts w:eastAsiaTheme="minorEastAsia"/>
          <w:sz w:val="24"/>
          <w:szCs w:val="24"/>
        </w:rPr>
        <w:t xml:space="preserve">для </w:t>
      </w:r>
      <w:r w:rsidR="00B76CA0">
        <w:rPr>
          <w:rFonts w:eastAsiaTheme="minorEastAsia"/>
          <w:sz w:val="24"/>
          <w:szCs w:val="24"/>
          <w:lang w:val="en-US"/>
        </w:rPr>
        <w:t>CONSTR</w:t>
      </w:r>
      <w:r w:rsidR="00B76CA0" w:rsidRPr="00DD52CF">
        <w:rPr>
          <w:rFonts w:eastAsiaTheme="minorEastAsia"/>
          <w:sz w:val="24"/>
          <w:szCs w:val="24"/>
        </w:rPr>
        <w:t>_</w:t>
      </w:r>
      <w:r w:rsidR="00B76CA0">
        <w:rPr>
          <w:rFonts w:eastAsiaTheme="minorEastAsia"/>
          <w:sz w:val="24"/>
          <w:szCs w:val="24"/>
          <w:lang w:val="en-US"/>
        </w:rPr>
        <w:t>SA</w:t>
      </w:r>
      <w:r w:rsidR="00B76CA0" w:rsidRPr="00DD52CF">
        <w:rPr>
          <w:rFonts w:eastAsiaTheme="minorEastAsia"/>
          <w:sz w:val="24"/>
          <w:szCs w:val="24"/>
        </w:rPr>
        <w:t xml:space="preserve">, </w:t>
      </w:r>
      <w:r w:rsidR="00B76CA0">
        <w:rPr>
          <w:rFonts w:eastAsiaTheme="minorEastAsia"/>
          <w:sz w:val="24"/>
          <w:szCs w:val="24"/>
        </w:rPr>
        <w:t>экзогенная переменная ОЭИ</w:t>
      </w:r>
      <w:r w:rsidR="00B76CA0" w:rsidRPr="008A26B1">
        <w:rPr>
          <w:rFonts w:eastAsiaTheme="minorEastAsia"/>
          <w:sz w:val="24"/>
          <w:szCs w:val="24"/>
        </w:rPr>
        <w:t xml:space="preserve"> </w:t>
      </w:r>
      <w:r w:rsidR="00B76CA0">
        <w:rPr>
          <w:rFonts w:eastAsiaTheme="minorEastAsia"/>
          <w:sz w:val="24"/>
          <w:szCs w:val="24"/>
        </w:rPr>
        <w:t xml:space="preserve">— </w:t>
      </w:r>
      <w:r w:rsidR="00B76CA0">
        <w:rPr>
          <w:rFonts w:eastAsiaTheme="minorEastAsia"/>
          <w:sz w:val="24"/>
          <w:szCs w:val="24"/>
          <w:lang w:val="en-US"/>
        </w:rPr>
        <w:t>CC</w:t>
      </w:r>
      <w:r w:rsidR="00B76CA0" w:rsidRPr="00DD52CF">
        <w:rPr>
          <w:rFonts w:eastAsiaTheme="minorEastAsia"/>
          <w:sz w:val="24"/>
          <w:szCs w:val="24"/>
        </w:rPr>
        <w:t>_</w:t>
      </w:r>
      <w:r w:rsidR="00B76CA0">
        <w:rPr>
          <w:rFonts w:eastAsiaTheme="minorEastAsia"/>
          <w:sz w:val="24"/>
          <w:szCs w:val="24"/>
          <w:lang w:val="en-US"/>
        </w:rPr>
        <w:t>SA</w:t>
      </w:r>
    </w:p>
    <w:tbl>
      <w:tblPr>
        <w:tblW w:w="6799" w:type="dxa"/>
        <w:jc w:val="center"/>
        <w:tblLook w:val="04A0" w:firstRow="1" w:lastRow="0" w:firstColumn="1" w:lastColumn="0" w:noHBand="0" w:noVBand="1"/>
      </w:tblPr>
      <w:tblGrid>
        <w:gridCol w:w="2122"/>
        <w:gridCol w:w="2155"/>
        <w:gridCol w:w="2522"/>
      </w:tblGrid>
      <w:tr w:rsidR="007B0617" w:rsidRPr="0070147B" w14:paraId="14E43A3A" w14:textId="77777777" w:rsidTr="00C964D5">
        <w:trPr>
          <w:trHeight w:val="315"/>
          <w:jc w:val="center"/>
        </w:trPr>
        <w:tc>
          <w:tcPr>
            <w:tcW w:w="21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890D2" w14:textId="77777777" w:rsidR="007B0617" w:rsidRPr="005153B5" w:rsidRDefault="009E776B" w:rsidP="007A2D21">
            <w:pPr>
              <w:spacing w:after="0" w:line="240" w:lineRule="auto"/>
              <w:jc w:val="center"/>
              <w:rPr>
                <w:rFonts w:eastAsia="Times New Roman" w:cs="Times New Roman"/>
                <w:color w:val="000000"/>
                <w:sz w:val="24"/>
                <w:szCs w:val="24"/>
                <w:lang w:val="be-BY" w:eastAsia="ru-RU"/>
              </w:rPr>
            </w:pPr>
            <m:oMathPara>
              <m:oMath>
                <m:r>
                  <w:rPr>
                    <w:rFonts w:ascii="Cambria Math" w:eastAsia="Times New Roman" w:hAnsi="Cambria Math" w:cs="Times New Roman"/>
                    <w:color w:val="000000"/>
                    <w:sz w:val="24"/>
                    <w:szCs w:val="24"/>
                    <w:lang w:val="be-BY" w:eastAsia="ru-RU"/>
                  </w:rPr>
                  <m:t>Параметр</m:t>
                </m:r>
              </m:oMath>
            </m:oMathPara>
          </w:p>
        </w:tc>
        <w:tc>
          <w:tcPr>
            <w:tcW w:w="4677" w:type="dxa"/>
            <w:gridSpan w:val="2"/>
            <w:tcBorders>
              <w:top w:val="single" w:sz="4" w:space="0" w:color="auto"/>
              <w:left w:val="nil"/>
              <w:bottom w:val="single" w:sz="4" w:space="0" w:color="auto"/>
              <w:right w:val="single" w:sz="4" w:space="0" w:color="auto"/>
            </w:tcBorders>
            <w:shd w:val="clear" w:color="auto" w:fill="auto"/>
            <w:noWrap/>
            <w:vAlign w:val="center"/>
            <w:hideMark/>
          </w:tcPr>
          <w:p w14:paraId="00D8B6AA" w14:textId="77777777" w:rsidR="007B0617" w:rsidRPr="005153B5" w:rsidRDefault="009E776B"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Оценка параметра/р-значение</m:t>
                </m:r>
              </m:oMath>
            </m:oMathPara>
          </w:p>
        </w:tc>
      </w:tr>
      <w:tr w:rsidR="007B0617" w:rsidRPr="0070147B" w14:paraId="6D14642C" w14:textId="77777777" w:rsidTr="00C964D5">
        <w:trPr>
          <w:trHeight w:val="315"/>
          <w:jc w:val="center"/>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129A8BD4" w14:textId="77777777" w:rsidR="007B0617" w:rsidRPr="005153B5" w:rsidRDefault="007B0617" w:rsidP="007A2D21">
            <w:pPr>
              <w:spacing w:after="0" w:line="240" w:lineRule="auto"/>
              <w:jc w:val="left"/>
              <w:rPr>
                <w:rFonts w:eastAsia="Times New Roman" w:cs="Times New Roman"/>
                <w:color w:val="000000"/>
                <w:sz w:val="24"/>
                <w:szCs w:val="24"/>
                <w:lang w:eastAsia="ru-RU"/>
              </w:rPr>
            </w:pPr>
          </w:p>
        </w:tc>
        <w:tc>
          <w:tcPr>
            <w:tcW w:w="2155" w:type="dxa"/>
            <w:tcBorders>
              <w:top w:val="nil"/>
              <w:left w:val="nil"/>
              <w:bottom w:val="single" w:sz="4" w:space="0" w:color="auto"/>
              <w:right w:val="single" w:sz="4" w:space="0" w:color="auto"/>
            </w:tcBorders>
            <w:shd w:val="clear" w:color="auto" w:fill="auto"/>
            <w:noWrap/>
            <w:vAlign w:val="center"/>
            <w:hideMark/>
          </w:tcPr>
          <w:p w14:paraId="4DF3114E" w14:textId="77777777" w:rsidR="007B0617" w:rsidRPr="005153B5" w:rsidRDefault="004F29A1" w:rsidP="007A2D21">
            <w:pPr>
              <w:spacing w:after="0" w:line="240" w:lineRule="auto"/>
              <w:jc w:val="center"/>
              <w:rPr>
                <w:rFonts w:eastAsia="Times New Roman" w:cs="Times New Roman"/>
                <w:color w:val="000000"/>
                <w:sz w:val="24"/>
                <w:szCs w:val="24"/>
                <w:lang w:eastAsia="ru-RU"/>
              </w:rPr>
            </w:pPr>
            <m:oMath>
              <m:r>
                <w:rPr>
                  <w:rFonts w:ascii="Cambria Math" w:eastAsia="Times New Roman" w:hAnsi="Cambria Math" w:cs="Times New Roman"/>
                  <w:color w:val="000000"/>
                  <w:sz w:val="24"/>
                  <w:szCs w:val="24"/>
                  <w:lang w:eastAsia="ru-RU"/>
                </w:rPr>
                <m:t>Состояние 1</m:t>
              </m:r>
            </m:oMath>
            <w:r w:rsidR="007B0617" w:rsidRPr="005153B5">
              <w:rPr>
                <w:rFonts w:eastAsia="Times New Roman" w:cs="Times New Roman"/>
                <w:color w:val="000000"/>
                <w:sz w:val="24"/>
                <w:szCs w:val="24"/>
                <w:lang w:eastAsia="ru-RU"/>
              </w:rPr>
              <w:t xml:space="preserve"> </w:t>
            </w:r>
          </w:p>
        </w:tc>
        <w:tc>
          <w:tcPr>
            <w:tcW w:w="2522" w:type="dxa"/>
            <w:tcBorders>
              <w:top w:val="nil"/>
              <w:left w:val="nil"/>
              <w:bottom w:val="single" w:sz="4" w:space="0" w:color="auto"/>
              <w:right w:val="single" w:sz="4" w:space="0" w:color="auto"/>
            </w:tcBorders>
            <w:shd w:val="clear" w:color="auto" w:fill="auto"/>
            <w:noWrap/>
            <w:vAlign w:val="center"/>
            <w:hideMark/>
          </w:tcPr>
          <w:p w14:paraId="00EBB1E6" w14:textId="77777777" w:rsidR="007B0617" w:rsidRPr="005153B5" w:rsidRDefault="004F29A1"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Состояние 2</m:t>
                </m:r>
              </m:oMath>
            </m:oMathPara>
          </w:p>
        </w:tc>
      </w:tr>
      <w:tr w:rsidR="007B0617" w:rsidRPr="0070147B" w14:paraId="1778B180" w14:textId="77777777" w:rsidTr="00C964D5">
        <w:trPr>
          <w:trHeight w:val="315"/>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4253DEDA" w14:textId="77777777" w:rsidR="007B0617" w:rsidRPr="005153B5" w:rsidRDefault="007B0617"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c</m:t>
                </m:r>
              </m:oMath>
            </m:oMathPara>
          </w:p>
        </w:tc>
        <w:tc>
          <w:tcPr>
            <w:tcW w:w="2155" w:type="dxa"/>
            <w:tcBorders>
              <w:top w:val="nil"/>
              <w:left w:val="nil"/>
              <w:bottom w:val="single" w:sz="4" w:space="0" w:color="auto"/>
              <w:right w:val="single" w:sz="4" w:space="0" w:color="auto"/>
            </w:tcBorders>
            <w:shd w:val="clear" w:color="auto" w:fill="auto"/>
            <w:noWrap/>
            <w:vAlign w:val="center"/>
            <w:hideMark/>
          </w:tcPr>
          <w:p w14:paraId="269921BF" w14:textId="77777777" w:rsidR="007B0617" w:rsidRPr="00360194" w:rsidRDefault="007B0617" w:rsidP="007A2D21">
            <w:pPr>
              <w:spacing w:after="0" w:line="240" w:lineRule="auto"/>
              <w:jc w:val="center"/>
              <w:rPr>
                <w:rFonts w:eastAsia="Times New Roman" w:cs="Times New Roman"/>
                <w:color w:val="000000"/>
                <w:sz w:val="24"/>
                <w:szCs w:val="24"/>
                <w:lang w:eastAsia="ru-RU"/>
              </w:rPr>
            </w:pPr>
            <w:r w:rsidRPr="005153B5">
              <w:rPr>
                <w:rFonts w:eastAsia="Times New Roman" w:cs="Times New Roman"/>
                <w:color w:val="000000"/>
                <w:sz w:val="24"/>
                <w:szCs w:val="24"/>
                <w:lang w:eastAsia="ru-RU"/>
              </w:rPr>
              <w:t> </w:t>
            </w:r>
            <w:r w:rsidR="00360194">
              <w:rPr>
                <w:rFonts w:eastAsia="Times New Roman" w:cs="Times New Roman"/>
                <w:color w:val="000000"/>
                <w:sz w:val="24"/>
                <w:szCs w:val="24"/>
                <w:lang w:eastAsia="ru-RU"/>
              </w:rPr>
              <w:t>11745.35</w:t>
            </w:r>
            <w:r w:rsidRPr="00360194">
              <w:rPr>
                <w:rFonts w:eastAsia="Times New Roman" w:cs="Times New Roman"/>
                <w:color w:val="000000"/>
                <w:sz w:val="24"/>
                <w:szCs w:val="24"/>
                <w:lang w:eastAsia="ru-RU"/>
              </w:rPr>
              <w:t>/0</w:t>
            </w:r>
          </w:p>
        </w:tc>
        <w:tc>
          <w:tcPr>
            <w:tcW w:w="2522" w:type="dxa"/>
            <w:tcBorders>
              <w:top w:val="nil"/>
              <w:left w:val="nil"/>
              <w:bottom w:val="single" w:sz="4" w:space="0" w:color="auto"/>
              <w:right w:val="single" w:sz="4" w:space="0" w:color="auto"/>
            </w:tcBorders>
            <w:shd w:val="clear" w:color="auto" w:fill="auto"/>
            <w:noWrap/>
            <w:vAlign w:val="center"/>
            <w:hideMark/>
          </w:tcPr>
          <w:p w14:paraId="5BB059FA" w14:textId="77777777" w:rsidR="007B0617" w:rsidRPr="005625CF" w:rsidRDefault="00360194" w:rsidP="007A2D21">
            <w:pPr>
              <w:spacing w:after="0" w:line="240" w:lineRule="auto"/>
              <w:jc w:val="center"/>
              <w:rPr>
                <w:rFonts w:eastAsia="Times New Roman" w:cs="Times New Roman"/>
                <w:color w:val="000000"/>
                <w:sz w:val="24"/>
                <w:szCs w:val="24"/>
                <w:lang w:eastAsia="ru-RU"/>
              </w:rPr>
            </w:pPr>
            <w:r w:rsidRPr="005625CF">
              <w:rPr>
                <w:rFonts w:eastAsia="Times New Roman" w:cs="Times New Roman"/>
                <w:color w:val="000000"/>
                <w:sz w:val="24"/>
                <w:szCs w:val="24"/>
                <w:lang w:eastAsia="ru-RU"/>
              </w:rPr>
              <w:t>10519.49/0</w:t>
            </w:r>
          </w:p>
        </w:tc>
      </w:tr>
      <w:tr w:rsidR="007B0617" w:rsidRPr="0070147B" w14:paraId="4D5F78F9" w14:textId="77777777" w:rsidTr="00C964D5">
        <w:trPr>
          <w:trHeight w:val="315"/>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0C3E41A3" w14:textId="77777777" w:rsidR="007B0617" w:rsidRPr="005153B5" w:rsidRDefault="00BF689E"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 xml:space="preserve">при </w:t>
            </w:r>
            <w:proofErr w:type="spellStart"/>
            <w:r>
              <w:rPr>
                <w:rFonts w:eastAsia="Times New Roman" w:cs="Times New Roman"/>
                <w:color w:val="000000"/>
                <w:sz w:val="24"/>
                <w:szCs w:val="24"/>
                <w:lang w:eastAsia="ru-RU"/>
              </w:rPr>
              <w:t>лин</w:t>
            </w:r>
            <w:proofErr w:type="spellEnd"/>
            <w:r>
              <w:rPr>
                <w:rFonts w:eastAsia="Times New Roman" w:cs="Times New Roman"/>
                <w:color w:val="000000"/>
                <w:sz w:val="24"/>
                <w:szCs w:val="24"/>
                <w:lang w:eastAsia="ru-RU"/>
              </w:rPr>
              <w:t>. т</w:t>
            </w:r>
            <w:r w:rsidR="007B0617" w:rsidRPr="005153B5">
              <w:rPr>
                <w:rFonts w:eastAsia="Times New Roman" w:cs="Times New Roman"/>
                <w:color w:val="000000"/>
                <w:sz w:val="24"/>
                <w:szCs w:val="24"/>
                <w:lang w:eastAsia="ru-RU"/>
              </w:rPr>
              <w:t xml:space="preserve">ренде </w:t>
            </w:r>
            <m:oMath>
              <m:r>
                <w:rPr>
                  <w:rFonts w:ascii="Cambria Math" w:eastAsia="Times New Roman" w:hAnsi="Cambria Math" w:cs="Times New Roman"/>
                  <w:color w:val="000000"/>
                  <w:sz w:val="24"/>
                  <w:szCs w:val="24"/>
                  <w:lang w:eastAsia="ru-RU"/>
                </w:rPr>
                <m:t>t</m:t>
              </m:r>
            </m:oMath>
            <w:r w:rsidR="007B0617" w:rsidRPr="005153B5">
              <w:rPr>
                <w:rFonts w:eastAsia="Times New Roman" w:cs="Times New Roman"/>
                <w:color w:val="000000"/>
                <w:sz w:val="24"/>
                <w:szCs w:val="24"/>
                <w:lang w:eastAsia="ru-RU"/>
              </w:rPr>
              <w:t xml:space="preserve"> </w:t>
            </w:r>
          </w:p>
        </w:tc>
        <w:tc>
          <w:tcPr>
            <w:tcW w:w="2155" w:type="dxa"/>
            <w:tcBorders>
              <w:top w:val="nil"/>
              <w:left w:val="nil"/>
              <w:bottom w:val="single" w:sz="4" w:space="0" w:color="auto"/>
              <w:right w:val="single" w:sz="4" w:space="0" w:color="auto"/>
            </w:tcBorders>
            <w:shd w:val="clear" w:color="auto" w:fill="auto"/>
            <w:noWrap/>
            <w:vAlign w:val="center"/>
            <w:hideMark/>
          </w:tcPr>
          <w:p w14:paraId="4B68BE4A" w14:textId="77777777" w:rsidR="007B0617" w:rsidRPr="00360194" w:rsidRDefault="00360194" w:rsidP="007A2D21">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-30.2/0</w:t>
            </w:r>
          </w:p>
        </w:tc>
        <w:tc>
          <w:tcPr>
            <w:tcW w:w="2522" w:type="dxa"/>
            <w:tcBorders>
              <w:top w:val="nil"/>
              <w:left w:val="nil"/>
              <w:bottom w:val="single" w:sz="4" w:space="0" w:color="auto"/>
              <w:right w:val="single" w:sz="4" w:space="0" w:color="auto"/>
            </w:tcBorders>
            <w:shd w:val="clear" w:color="auto" w:fill="auto"/>
            <w:noWrap/>
            <w:vAlign w:val="center"/>
            <w:hideMark/>
          </w:tcPr>
          <w:p w14:paraId="0C58FFF1" w14:textId="77777777" w:rsidR="007B0617" w:rsidRPr="00360194" w:rsidRDefault="00360194" w:rsidP="007A2D21">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-25.71/0</w:t>
            </w:r>
          </w:p>
        </w:tc>
      </w:tr>
      <w:tr w:rsidR="007B0617" w:rsidRPr="0070147B" w14:paraId="14C85FC5" w14:textId="77777777" w:rsidTr="00C964D5">
        <w:trPr>
          <w:trHeight w:val="315"/>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2B0B9AD" w14:textId="77777777" w:rsidR="007B0617" w:rsidRPr="005153B5" w:rsidRDefault="007B0617" w:rsidP="007A2D21">
            <w:pPr>
              <w:spacing w:after="0" w:line="240" w:lineRule="auto"/>
              <w:jc w:val="center"/>
              <w:rPr>
                <w:rFonts w:eastAsia="Times New Roman" w:cs="Times New Roman"/>
                <w:i/>
                <w:color w:val="000000"/>
                <w:sz w:val="24"/>
                <w:szCs w:val="24"/>
                <w:lang w:val="be-BY" w:eastAsia="ru-RU"/>
              </w:rPr>
            </w:pPr>
            <w:r w:rsidRPr="005153B5">
              <w:rPr>
                <w:rFonts w:eastAsia="Times New Roman" w:cs="Times New Roman"/>
                <w:color w:val="000000"/>
                <w:sz w:val="24"/>
                <w:szCs w:val="24"/>
                <w:lang w:eastAsia="ru-RU"/>
              </w:rPr>
              <w:t xml:space="preserve"> при </w:t>
            </w:r>
            <m:oMath>
              <m:r>
                <w:rPr>
                  <w:rFonts w:ascii="Cambria Math" w:eastAsia="Times New Roman" w:hAnsi="Cambria Math" w:cs="Times New Roman"/>
                  <w:color w:val="000000"/>
                  <w:sz w:val="24"/>
                  <w:szCs w:val="24"/>
                  <w:lang w:eastAsia="ru-RU"/>
                </w:rPr>
                <m:t>CC_SA(-6)</m:t>
              </m:r>
            </m:oMath>
          </w:p>
        </w:tc>
        <w:tc>
          <w:tcPr>
            <w:tcW w:w="2155" w:type="dxa"/>
            <w:tcBorders>
              <w:top w:val="nil"/>
              <w:left w:val="nil"/>
              <w:bottom w:val="single" w:sz="4" w:space="0" w:color="auto"/>
              <w:right w:val="single" w:sz="4" w:space="0" w:color="auto"/>
            </w:tcBorders>
            <w:shd w:val="clear" w:color="auto" w:fill="auto"/>
            <w:noWrap/>
            <w:vAlign w:val="center"/>
            <w:hideMark/>
          </w:tcPr>
          <w:p w14:paraId="30D01E28" w14:textId="77777777" w:rsidR="007B0617" w:rsidRPr="005153B5" w:rsidRDefault="00360194"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38.</w:t>
            </w:r>
            <w:r>
              <w:rPr>
                <w:rFonts w:eastAsia="Times New Roman" w:cs="Times New Roman"/>
                <w:color w:val="000000"/>
                <w:sz w:val="24"/>
                <w:szCs w:val="24"/>
                <w:lang w:val="en-US" w:eastAsia="ru-RU"/>
              </w:rPr>
              <w:t>01</w:t>
            </w:r>
            <w:r w:rsidR="007B0617" w:rsidRPr="00360194">
              <w:rPr>
                <w:rFonts w:eastAsia="Times New Roman" w:cs="Times New Roman"/>
                <w:color w:val="000000"/>
                <w:sz w:val="24"/>
                <w:szCs w:val="24"/>
                <w:lang w:eastAsia="ru-RU"/>
              </w:rPr>
              <w:t>/0</w:t>
            </w:r>
            <w:r w:rsidR="007B0617" w:rsidRPr="005153B5">
              <w:rPr>
                <w:rFonts w:eastAsia="Times New Roman" w:cs="Times New Roman"/>
                <w:color w:val="000000"/>
                <w:sz w:val="24"/>
                <w:szCs w:val="24"/>
                <w:lang w:eastAsia="ru-RU"/>
              </w:rPr>
              <w:t> </w:t>
            </w:r>
          </w:p>
        </w:tc>
        <w:tc>
          <w:tcPr>
            <w:tcW w:w="2522" w:type="dxa"/>
            <w:tcBorders>
              <w:top w:val="nil"/>
              <w:left w:val="nil"/>
              <w:bottom w:val="single" w:sz="4" w:space="0" w:color="auto"/>
              <w:right w:val="single" w:sz="4" w:space="0" w:color="auto"/>
            </w:tcBorders>
            <w:shd w:val="clear" w:color="auto" w:fill="auto"/>
            <w:noWrap/>
            <w:vAlign w:val="center"/>
            <w:hideMark/>
          </w:tcPr>
          <w:p w14:paraId="3B21A51F" w14:textId="77777777" w:rsidR="007B0617" w:rsidRPr="00360194" w:rsidRDefault="00360194" w:rsidP="007A2D21">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34.43/0</w:t>
            </w:r>
          </w:p>
        </w:tc>
      </w:tr>
    </w:tbl>
    <w:p w14:paraId="660EC34F" w14:textId="77777777" w:rsidR="00E17F46" w:rsidRPr="00372FF8" w:rsidRDefault="00E17F46" w:rsidP="00E17F46">
      <w:pPr>
        <w:spacing w:before="240" w:after="0" w:line="360" w:lineRule="exact"/>
        <w:ind w:firstLine="709"/>
        <w:rPr>
          <w:rFonts w:cs="Times New Roman"/>
          <w:szCs w:val="28"/>
        </w:rPr>
      </w:pPr>
      <w:r>
        <w:rPr>
          <w:rFonts w:cs="Times New Roman"/>
          <w:szCs w:val="28"/>
        </w:rPr>
        <w:t>На рисунке 3.</w:t>
      </w:r>
      <w:r w:rsidRPr="00E17F46">
        <w:rPr>
          <w:rFonts w:cs="Times New Roman"/>
          <w:szCs w:val="28"/>
        </w:rPr>
        <w:t>32</w:t>
      </w:r>
      <w:r>
        <w:rPr>
          <w:rFonts w:cs="Times New Roman"/>
          <w:szCs w:val="28"/>
        </w:rPr>
        <w:t xml:space="preserve"> приведены графики вероятностей переключения состояний данной модели. Анализируя их и график циклической составляющей моделируемого временного ряда (рис. 3.</w:t>
      </w:r>
      <w:r w:rsidRPr="00E17F46">
        <w:rPr>
          <w:rFonts w:cs="Times New Roman"/>
          <w:szCs w:val="28"/>
        </w:rPr>
        <w:t>33</w:t>
      </w:r>
      <w:r>
        <w:rPr>
          <w:rFonts w:cs="Times New Roman"/>
          <w:szCs w:val="28"/>
        </w:rPr>
        <w:t xml:space="preserve">), справедливым является вывод о том, что </w:t>
      </w:r>
      <w:r w:rsidR="00295C29">
        <w:rPr>
          <w:rFonts w:cs="Times New Roman"/>
          <w:szCs w:val="28"/>
        </w:rPr>
        <w:t xml:space="preserve">выделенные состояния не имеют интерпретации через </w:t>
      </w:r>
      <w:r w:rsidR="00FE78C3">
        <w:rPr>
          <w:rFonts w:cs="Times New Roman"/>
          <w:szCs w:val="28"/>
        </w:rPr>
        <w:t>циклическую</w:t>
      </w:r>
      <w:r w:rsidR="00295C29">
        <w:rPr>
          <w:rFonts w:cs="Times New Roman"/>
          <w:szCs w:val="28"/>
        </w:rPr>
        <w:t xml:space="preserve"> составляющую БЭИ строительства</w:t>
      </w:r>
      <w:r>
        <w:rPr>
          <w:rFonts w:cs="Times New Roman"/>
          <w:szCs w:val="28"/>
        </w:rPr>
        <w:t xml:space="preserve">. </w:t>
      </w:r>
    </w:p>
    <w:p w14:paraId="5F67971F" w14:textId="77777777" w:rsidR="00E17F46" w:rsidRDefault="00436765" w:rsidP="00AE2DEC">
      <w:pPr>
        <w:spacing w:after="0" w:line="360" w:lineRule="auto"/>
        <w:jc w:val="center"/>
      </w:pPr>
      <w:r>
        <w:object w:dxaOrig="9945" w:dyaOrig="3526" w14:anchorId="4566B8F1">
          <v:shape id="_x0000_i1055" type="#_x0000_t75" style="width:481.45pt;height:171.4pt" o:ole="">
            <v:imagedata r:id="rId63" o:title=""/>
          </v:shape>
          <o:OLEObject Type="Embed" ProgID="EViews.Workfile.2" ShapeID="_x0000_i1055" DrawAspect="Content" ObjectID="_1683624474" r:id="rId64"/>
        </w:object>
      </w:r>
    </w:p>
    <w:p w14:paraId="241D6FE8" w14:textId="77777777" w:rsidR="00E17F46" w:rsidRPr="00B022E7" w:rsidRDefault="00B022E7" w:rsidP="00B022E7">
      <w:pPr>
        <w:spacing w:after="240" w:line="360" w:lineRule="exact"/>
        <w:jc w:val="center"/>
        <w:rPr>
          <w:sz w:val="24"/>
          <w:szCs w:val="24"/>
        </w:rPr>
      </w:pPr>
      <w:r>
        <w:rPr>
          <w:b/>
          <w:sz w:val="24"/>
          <w:szCs w:val="24"/>
        </w:rPr>
        <w:t>Рисунок 3.</w:t>
      </w:r>
      <w:r w:rsidRPr="00B022E7">
        <w:rPr>
          <w:b/>
          <w:sz w:val="24"/>
          <w:szCs w:val="24"/>
        </w:rPr>
        <w:t>32</w:t>
      </w:r>
      <w:r w:rsidR="00E17F46" w:rsidRPr="00420D1D">
        <w:rPr>
          <w:b/>
          <w:sz w:val="24"/>
          <w:szCs w:val="24"/>
        </w:rPr>
        <w:t xml:space="preserve"> </w:t>
      </w:r>
      <w:r w:rsidR="00E17F46" w:rsidRPr="00323352">
        <w:rPr>
          <w:sz w:val="24"/>
          <w:szCs w:val="24"/>
        </w:rPr>
        <w:t xml:space="preserve">– </w:t>
      </w:r>
      <w:r w:rsidR="00E17F46">
        <w:rPr>
          <w:sz w:val="24"/>
          <w:szCs w:val="24"/>
        </w:rPr>
        <w:t xml:space="preserve">Вероятности переключения состояний для модели для </w:t>
      </w:r>
      <w:r w:rsidR="00436765">
        <w:rPr>
          <w:sz w:val="24"/>
          <w:szCs w:val="24"/>
          <w:lang w:val="en-US"/>
        </w:rPr>
        <w:t>CONSTR</w:t>
      </w:r>
      <w:r w:rsidR="00E17F46" w:rsidRPr="001529AC">
        <w:rPr>
          <w:sz w:val="24"/>
          <w:szCs w:val="24"/>
        </w:rPr>
        <w:t>_</w:t>
      </w:r>
      <w:r w:rsidR="00E17F46">
        <w:rPr>
          <w:sz w:val="24"/>
          <w:szCs w:val="24"/>
          <w:lang w:val="en-US"/>
        </w:rPr>
        <w:t>SA</w:t>
      </w:r>
      <w:r w:rsidR="00E17F46" w:rsidRPr="001529AC">
        <w:rPr>
          <w:sz w:val="24"/>
          <w:szCs w:val="24"/>
        </w:rPr>
        <w:t xml:space="preserve">, </w:t>
      </w:r>
      <w:r w:rsidR="00E17F46">
        <w:rPr>
          <w:sz w:val="24"/>
          <w:szCs w:val="24"/>
        </w:rPr>
        <w:t xml:space="preserve">содержащей </w:t>
      </w:r>
      <w:r w:rsidR="00436765">
        <w:rPr>
          <w:sz w:val="24"/>
          <w:szCs w:val="24"/>
          <w:lang w:val="en-US"/>
        </w:rPr>
        <w:t>CC</w:t>
      </w:r>
      <w:r w:rsidR="00E17F46" w:rsidRPr="00592033">
        <w:rPr>
          <w:sz w:val="24"/>
          <w:szCs w:val="24"/>
        </w:rPr>
        <w:t>_</w:t>
      </w:r>
      <w:r w:rsidR="00E17F46">
        <w:rPr>
          <w:sz w:val="24"/>
          <w:szCs w:val="24"/>
          <w:lang w:val="en-US"/>
        </w:rPr>
        <w:t>SA</w:t>
      </w:r>
    </w:p>
    <w:p w14:paraId="185AE37C" w14:textId="77777777" w:rsidR="00E17F46" w:rsidRDefault="00B022E7" w:rsidP="00E17F46">
      <w:pPr>
        <w:spacing w:after="0" w:line="360" w:lineRule="auto"/>
        <w:jc w:val="center"/>
      </w:pPr>
      <w:r>
        <w:object w:dxaOrig="7381" w:dyaOrig="4516" w14:anchorId="10D1D1F1">
          <v:shape id="_x0000_i1056" type="#_x0000_t75" style="width:369.65pt;height:225.15pt" o:ole="">
            <v:imagedata r:id="rId65" o:title=""/>
          </v:shape>
          <o:OLEObject Type="Embed" ProgID="EViews.Workfile.2" ShapeID="_x0000_i1056" DrawAspect="Content" ObjectID="_1683624475" r:id="rId66"/>
        </w:object>
      </w:r>
    </w:p>
    <w:p w14:paraId="71D5DB78" w14:textId="77777777" w:rsidR="00D53F76" w:rsidRPr="00B36148" w:rsidRDefault="00E17F46" w:rsidP="00B36148">
      <w:pPr>
        <w:spacing w:after="240" w:line="360" w:lineRule="exact"/>
        <w:jc w:val="center"/>
        <w:rPr>
          <w:sz w:val="24"/>
          <w:szCs w:val="24"/>
          <w:lang w:val="en-US"/>
        </w:rPr>
      </w:pPr>
      <w:r>
        <w:rPr>
          <w:b/>
          <w:sz w:val="24"/>
          <w:szCs w:val="24"/>
        </w:rPr>
        <w:t>Рисунок 3.</w:t>
      </w:r>
      <w:r w:rsidR="00B022E7" w:rsidRPr="00B022E7">
        <w:rPr>
          <w:b/>
          <w:sz w:val="24"/>
          <w:szCs w:val="24"/>
        </w:rPr>
        <w:t>33</w:t>
      </w:r>
      <w:r w:rsidRPr="00420D1D">
        <w:rPr>
          <w:b/>
          <w:sz w:val="24"/>
          <w:szCs w:val="24"/>
        </w:rPr>
        <w:t xml:space="preserve"> </w:t>
      </w:r>
      <w:r w:rsidRPr="00323352">
        <w:rPr>
          <w:sz w:val="24"/>
          <w:szCs w:val="24"/>
        </w:rPr>
        <w:t xml:space="preserve">– </w:t>
      </w:r>
      <w:r>
        <w:rPr>
          <w:sz w:val="24"/>
          <w:szCs w:val="24"/>
        </w:rPr>
        <w:t xml:space="preserve">Циклическая составляющая временного ряда </w:t>
      </w:r>
      <w:r w:rsidR="00B022E7">
        <w:rPr>
          <w:sz w:val="24"/>
          <w:szCs w:val="24"/>
          <w:lang w:val="en-US"/>
        </w:rPr>
        <w:t>CONSTR</w:t>
      </w:r>
      <w:r w:rsidRPr="00372FF8">
        <w:rPr>
          <w:sz w:val="24"/>
          <w:szCs w:val="24"/>
        </w:rPr>
        <w:t>_</w:t>
      </w:r>
      <w:r>
        <w:rPr>
          <w:sz w:val="24"/>
          <w:szCs w:val="24"/>
          <w:lang w:val="en-US"/>
        </w:rPr>
        <w:t>SA</w:t>
      </w:r>
    </w:p>
    <w:p w14:paraId="3451791D" w14:textId="77777777" w:rsidR="007B0617" w:rsidRDefault="007B0617" w:rsidP="00FE78C3">
      <w:pPr>
        <w:spacing w:after="240" w:line="360" w:lineRule="exact"/>
        <w:ind w:firstLine="709"/>
        <w:rPr>
          <w:rFonts w:cs="Times New Roman"/>
          <w:szCs w:val="28"/>
        </w:rPr>
      </w:pPr>
      <w:r>
        <w:rPr>
          <w:rFonts w:cs="Times New Roman"/>
          <w:szCs w:val="28"/>
        </w:rPr>
        <w:t xml:space="preserve">Зависимая переменная — </w:t>
      </w:r>
      <w:r w:rsidR="00EA4384">
        <w:rPr>
          <w:rFonts w:cs="Times New Roman"/>
          <w:szCs w:val="28"/>
          <w:lang w:val="en-US"/>
        </w:rPr>
        <w:t>CONSTR</w:t>
      </w:r>
      <w:r w:rsidRPr="00236040">
        <w:rPr>
          <w:rFonts w:cs="Times New Roman"/>
          <w:szCs w:val="28"/>
        </w:rPr>
        <w:t>_</w:t>
      </w:r>
      <w:r>
        <w:rPr>
          <w:rFonts w:cs="Times New Roman"/>
          <w:szCs w:val="28"/>
          <w:lang w:val="en-US"/>
        </w:rPr>
        <w:t>SA</w:t>
      </w:r>
      <w:r w:rsidRPr="00236040">
        <w:rPr>
          <w:rFonts w:cs="Times New Roman"/>
          <w:szCs w:val="28"/>
        </w:rPr>
        <w:t xml:space="preserve">, </w:t>
      </w:r>
      <w:r>
        <w:rPr>
          <w:rFonts w:cs="Times New Roman"/>
          <w:szCs w:val="28"/>
        </w:rPr>
        <w:t xml:space="preserve">экзогенные переменные: </w:t>
      </w:r>
      <w:r>
        <w:rPr>
          <w:rFonts w:cs="Times New Roman"/>
          <w:szCs w:val="28"/>
          <w:lang w:val="en-US"/>
        </w:rPr>
        <w:t>BESI</w:t>
      </w:r>
      <w:r w:rsidRPr="00356828">
        <w:rPr>
          <w:rFonts w:cs="Times New Roman"/>
          <w:szCs w:val="28"/>
        </w:rPr>
        <w:t>_</w:t>
      </w:r>
      <w:r w:rsidR="00EA4384">
        <w:rPr>
          <w:rFonts w:cs="Times New Roman"/>
          <w:szCs w:val="28"/>
          <w:lang w:val="en-US"/>
        </w:rPr>
        <w:t>CONSTR</w:t>
      </w:r>
      <w:r w:rsidRPr="00236040">
        <w:rPr>
          <w:rFonts w:cs="Times New Roman"/>
          <w:szCs w:val="28"/>
        </w:rPr>
        <w:t xml:space="preserve">, </w:t>
      </w:r>
      <w:r>
        <w:rPr>
          <w:rFonts w:cs="Times New Roman"/>
          <w:szCs w:val="28"/>
          <w:lang w:val="en-US"/>
        </w:rPr>
        <w:t>t</w:t>
      </w:r>
      <w:r w:rsidRPr="00236040">
        <w:rPr>
          <w:rFonts w:cs="Times New Roman"/>
          <w:szCs w:val="28"/>
        </w:rPr>
        <w:t>.</w:t>
      </w:r>
      <w:r w:rsidR="00F31350" w:rsidRPr="00F31350">
        <w:rPr>
          <w:rFonts w:cs="Times New Roman"/>
          <w:szCs w:val="28"/>
        </w:rPr>
        <w:t xml:space="preserve"> </w:t>
      </w:r>
      <w:r>
        <w:rPr>
          <w:rFonts w:cs="Times New Roman"/>
          <w:szCs w:val="28"/>
        </w:rPr>
        <w:t>Модель в таблице 3.</w:t>
      </w:r>
      <w:r w:rsidR="00271C3E">
        <w:rPr>
          <w:rFonts w:cs="Times New Roman"/>
          <w:szCs w:val="28"/>
        </w:rPr>
        <w:t>34</w:t>
      </w:r>
      <w:r w:rsidR="00DE3A7D">
        <w:rPr>
          <w:rFonts w:cs="Times New Roman"/>
          <w:szCs w:val="28"/>
        </w:rPr>
        <w:t>.</w:t>
      </w:r>
    </w:p>
    <w:p w14:paraId="34A02461" w14:textId="77777777" w:rsidR="00B76CA0" w:rsidRPr="00D07C56" w:rsidRDefault="00271C3E" w:rsidP="000F3A8A">
      <w:pPr>
        <w:spacing w:after="0" w:line="360" w:lineRule="exact"/>
        <w:rPr>
          <w:rFonts w:eastAsiaTheme="minorEastAsia"/>
          <w:sz w:val="24"/>
          <w:szCs w:val="24"/>
        </w:rPr>
      </w:pPr>
      <w:r>
        <w:rPr>
          <w:b/>
          <w:sz w:val="24"/>
          <w:szCs w:val="24"/>
        </w:rPr>
        <w:t>Таблица 3.34</w:t>
      </w:r>
      <w:r w:rsidR="00B76CA0" w:rsidRPr="00323352">
        <w:rPr>
          <w:b/>
          <w:sz w:val="24"/>
          <w:szCs w:val="24"/>
        </w:rPr>
        <w:t xml:space="preserve"> </w:t>
      </w:r>
      <w:r w:rsidR="00B76CA0" w:rsidRPr="00323352">
        <w:rPr>
          <w:sz w:val="24"/>
          <w:szCs w:val="24"/>
        </w:rPr>
        <w:t xml:space="preserve">– </w:t>
      </w:r>
      <w:r w:rsidR="00B76CA0">
        <w:rPr>
          <w:rFonts w:eastAsiaTheme="minorEastAsia"/>
          <w:sz w:val="24"/>
          <w:szCs w:val="24"/>
        </w:rPr>
        <w:t>Оценки коэффициентов с двумя классами состояний</w:t>
      </w:r>
      <w:r w:rsidR="00B76CA0" w:rsidRPr="00A568BE">
        <w:rPr>
          <w:rFonts w:eastAsiaTheme="minorEastAsia"/>
          <w:sz w:val="24"/>
          <w:szCs w:val="24"/>
        </w:rPr>
        <w:t xml:space="preserve"> </w:t>
      </w:r>
      <w:r w:rsidR="00B76CA0">
        <w:rPr>
          <w:rFonts w:eastAsiaTheme="minorEastAsia"/>
          <w:sz w:val="24"/>
          <w:szCs w:val="24"/>
        </w:rPr>
        <w:t xml:space="preserve">для </w:t>
      </w:r>
      <w:r w:rsidR="00B76CA0">
        <w:rPr>
          <w:rFonts w:eastAsiaTheme="minorEastAsia"/>
          <w:sz w:val="24"/>
          <w:szCs w:val="24"/>
          <w:lang w:val="en-US"/>
        </w:rPr>
        <w:t>CONSTR</w:t>
      </w:r>
      <w:r w:rsidR="00B76CA0" w:rsidRPr="00DD52CF">
        <w:rPr>
          <w:rFonts w:eastAsiaTheme="minorEastAsia"/>
          <w:sz w:val="24"/>
          <w:szCs w:val="24"/>
        </w:rPr>
        <w:t>_</w:t>
      </w:r>
      <w:r w:rsidR="00B76CA0">
        <w:rPr>
          <w:rFonts w:eastAsiaTheme="minorEastAsia"/>
          <w:sz w:val="24"/>
          <w:szCs w:val="24"/>
          <w:lang w:val="en-US"/>
        </w:rPr>
        <w:t>SA</w:t>
      </w:r>
      <w:r w:rsidR="00B76CA0" w:rsidRPr="00DD52CF">
        <w:rPr>
          <w:rFonts w:eastAsiaTheme="minorEastAsia"/>
          <w:sz w:val="24"/>
          <w:szCs w:val="24"/>
        </w:rPr>
        <w:t xml:space="preserve">, </w:t>
      </w:r>
      <w:r w:rsidR="00B76CA0">
        <w:rPr>
          <w:rFonts w:eastAsiaTheme="minorEastAsia"/>
          <w:sz w:val="24"/>
          <w:szCs w:val="24"/>
        </w:rPr>
        <w:t>экзогенная переменная</w:t>
      </w:r>
      <w:r w:rsidR="00B76CA0" w:rsidRPr="006672E1">
        <w:rPr>
          <w:rFonts w:eastAsiaTheme="minorEastAsia"/>
          <w:sz w:val="24"/>
          <w:szCs w:val="24"/>
        </w:rPr>
        <w:t xml:space="preserve"> </w:t>
      </w:r>
      <w:r w:rsidR="00B76CA0">
        <w:rPr>
          <w:rFonts w:eastAsiaTheme="minorEastAsia"/>
          <w:sz w:val="24"/>
          <w:szCs w:val="24"/>
        </w:rPr>
        <w:t xml:space="preserve">ОЭИ — </w:t>
      </w:r>
      <w:r w:rsidR="00B76CA0">
        <w:rPr>
          <w:rFonts w:eastAsiaTheme="minorEastAsia"/>
          <w:sz w:val="24"/>
          <w:szCs w:val="24"/>
          <w:lang w:val="en-US"/>
        </w:rPr>
        <w:t>BESI</w:t>
      </w:r>
      <w:r w:rsidR="00B76CA0" w:rsidRPr="00DD52CF">
        <w:rPr>
          <w:rFonts w:eastAsiaTheme="minorEastAsia"/>
          <w:sz w:val="24"/>
          <w:szCs w:val="24"/>
        </w:rPr>
        <w:t>_</w:t>
      </w:r>
      <w:r w:rsidR="00B76CA0">
        <w:rPr>
          <w:rFonts w:eastAsiaTheme="minorEastAsia"/>
          <w:sz w:val="24"/>
          <w:szCs w:val="24"/>
          <w:lang w:val="en-US"/>
        </w:rPr>
        <w:t>CONSTR</w:t>
      </w:r>
    </w:p>
    <w:tbl>
      <w:tblPr>
        <w:tblW w:w="7232" w:type="dxa"/>
        <w:jc w:val="center"/>
        <w:tblLook w:val="04A0" w:firstRow="1" w:lastRow="0" w:firstColumn="1" w:lastColumn="0" w:noHBand="0" w:noVBand="1"/>
      </w:tblPr>
      <w:tblGrid>
        <w:gridCol w:w="2836"/>
        <w:gridCol w:w="2303"/>
        <w:gridCol w:w="2093"/>
      </w:tblGrid>
      <w:tr w:rsidR="007B0617" w:rsidRPr="0070147B" w14:paraId="6C447870" w14:textId="77777777" w:rsidTr="00E5598C">
        <w:trPr>
          <w:trHeight w:val="315"/>
          <w:jc w:val="center"/>
        </w:trPr>
        <w:tc>
          <w:tcPr>
            <w:tcW w:w="28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A064B7" w14:textId="77777777" w:rsidR="007B0617" w:rsidRPr="009B6B04" w:rsidRDefault="00E632CD" w:rsidP="007A2D21">
            <w:pPr>
              <w:spacing w:after="0" w:line="240" w:lineRule="auto"/>
              <w:jc w:val="center"/>
              <w:rPr>
                <w:rFonts w:eastAsia="Times New Roman" w:cs="Times New Roman"/>
                <w:color w:val="000000"/>
                <w:sz w:val="24"/>
                <w:szCs w:val="24"/>
                <w:lang w:val="be-BY" w:eastAsia="ru-RU"/>
              </w:rPr>
            </w:pPr>
            <w:r w:rsidRPr="00E632CD">
              <w:rPr>
                <w:rFonts w:eastAsiaTheme="minorEastAsia" w:cs="Times New Roman"/>
                <w:color w:val="000000"/>
                <w:sz w:val="24"/>
                <w:szCs w:val="24"/>
                <w:lang w:val="be-BY" w:eastAsia="ru-RU"/>
              </w:rPr>
              <w:t>Параметр</w:t>
            </w:r>
          </w:p>
        </w:tc>
        <w:tc>
          <w:tcPr>
            <w:tcW w:w="43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A44CB9F" w14:textId="77777777" w:rsidR="007B0617" w:rsidRPr="009B6B04" w:rsidRDefault="00B846B9"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Оценка параметра/р-значение</m:t>
                </m:r>
              </m:oMath>
            </m:oMathPara>
          </w:p>
        </w:tc>
      </w:tr>
      <w:tr w:rsidR="007B0617" w:rsidRPr="0070147B" w14:paraId="7367DADF" w14:textId="77777777" w:rsidTr="00E5598C">
        <w:trPr>
          <w:trHeight w:val="315"/>
          <w:jc w:val="center"/>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19CD4D30" w14:textId="77777777" w:rsidR="007B0617" w:rsidRPr="009B6B04" w:rsidRDefault="007B0617" w:rsidP="007A2D21">
            <w:pPr>
              <w:spacing w:after="0" w:line="240" w:lineRule="auto"/>
              <w:jc w:val="left"/>
              <w:rPr>
                <w:rFonts w:eastAsia="Times New Roman" w:cs="Times New Roman"/>
                <w:color w:val="000000"/>
                <w:sz w:val="24"/>
                <w:szCs w:val="24"/>
                <w:lang w:eastAsia="ru-RU"/>
              </w:rPr>
            </w:pPr>
          </w:p>
        </w:tc>
        <w:tc>
          <w:tcPr>
            <w:tcW w:w="2303" w:type="dxa"/>
            <w:tcBorders>
              <w:top w:val="nil"/>
              <w:left w:val="nil"/>
              <w:bottom w:val="single" w:sz="4" w:space="0" w:color="auto"/>
              <w:right w:val="single" w:sz="4" w:space="0" w:color="auto"/>
            </w:tcBorders>
            <w:shd w:val="clear" w:color="auto" w:fill="auto"/>
            <w:noWrap/>
            <w:vAlign w:val="center"/>
            <w:hideMark/>
          </w:tcPr>
          <w:p w14:paraId="7416DE83" w14:textId="77777777" w:rsidR="007B0617" w:rsidRPr="009B6B04" w:rsidRDefault="00B846B9" w:rsidP="00FE78C3">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Состояние 1</m:t>
                </m:r>
              </m:oMath>
            </m:oMathPara>
          </w:p>
        </w:tc>
        <w:tc>
          <w:tcPr>
            <w:tcW w:w="2093" w:type="dxa"/>
            <w:tcBorders>
              <w:top w:val="nil"/>
              <w:left w:val="nil"/>
              <w:bottom w:val="single" w:sz="4" w:space="0" w:color="auto"/>
              <w:right w:val="single" w:sz="4" w:space="0" w:color="auto"/>
            </w:tcBorders>
            <w:shd w:val="clear" w:color="auto" w:fill="auto"/>
            <w:noWrap/>
            <w:vAlign w:val="center"/>
            <w:hideMark/>
          </w:tcPr>
          <w:p w14:paraId="2C632AA6" w14:textId="77777777" w:rsidR="007B0617" w:rsidRPr="009B6B04" w:rsidRDefault="00FE78C3"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Состояние 1</m:t>
                </m:r>
              </m:oMath>
            </m:oMathPara>
          </w:p>
        </w:tc>
      </w:tr>
      <w:tr w:rsidR="00FE78C3" w:rsidRPr="0070147B" w14:paraId="1B6637BA" w14:textId="77777777" w:rsidTr="00E5598C">
        <w:trPr>
          <w:trHeight w:val="315"/>
          <w:jc w:val="center"/>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7244A288" w14:textId="77777777" w:rsidR="00FE78C3" w:rsidRPr="009B6B04" w:rsidRDefault="00FE78C3" w:rsidP="00FE78C3">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c</m:t>
                </m:r>
              </m:oMath>
            </m:oMathPara>
          </w:p>
        </w:tc>
        <w:tc>
          <w:tcPr>
            <w:tcW w:w="2303" w:type="dxa"/>
            <w:tcBorders>
              <w:top w:val="nil"/>
              <w:left w:val="nil"/>
              <w:bottom w:val="single" w:sz="4" w:space="0" w:color="auto"/>
              <w:right w:val="single" w:sz="4" w:space="0" w:color="auto"/>
            </w:tcBorders>
            <w:shd w:val="clear" w:color="auto" w:fill="auto"/>
            <w:noWrap/>
            <w:vAlign w:val="center"/>
          </w:tcPr>
          <w:p w14:paraId="4E1C2F9F" w14:textId="77777777" w:rsidR="00FE78C3" w:rsidRPr="00335A75" w:rsidRDefault="00FE78C3" w:rsidP="00FE78C3">
            <w:pPr>
              <w:spacing w:after="0" w:line="240" w:lineRule="auto"/>
              <w:jc w:val="center"/>
              <w:rPr>
                <w:rFonts w:eastAsia="Times New Roman" w:cs="Times New Roman"/>
                <w:color w:val="000000"/>
                <w:sz w:val="24"/>
                <w:szCs w:val="24"/>
                <w:lang w:eastAsia="ru-RU"/>
              </w:rPr>
            </w:pPr>
            <w:r w:rsidRPr="00335A75">
              <w:rPr>
                <w:rFonts w:eastAsia="Times New Roman" w:cs="Times New Roman"/>
                <w:color w:val="000000"/>
                <w:sz w:val="24"/>
                <w:szCs w:val="24"/>
                <w:lang w:eastAsia="ru-RU"/>
              </w:rPr>
              <w:t>10502.92/0</w:t>
            </w:r>
          </w:p>
        </w:tc>
        <w:tc>
          <w:tcPr>
            <w:tcW w:w="2093" w:type="dxa"/>
            <w:tcBorders>
              <w:top w:val="nil"/>
              <w:left w:val="nil"/>
              <w:bottom w:val="single" w:sz="4" w:space="0" w:color="auto"/>
              <w:right w:val="single" w:sz="4" w:space="0" w:color="auto"/>
            </w:tcBorders>
            <w:shd w:val="clear" w:color="auto" w:fill="auto"/>
            <w:noWrap/>
            <w:vAlign w:val="center"/>
          </w:tcPr>
          <w:p w14:paraId="2A5BB61D" w14:textId="77777777" w:rsidR="00FE78C3" w:rsidRPr="00335A75" w:rsidRDefault="00FE78C3" w:rsidP="00FE78C3">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11692.96</w:t>
            </w:r>
            <w:r w:rsidRPr="00335A75">
              <w:rPr>
                <w:rFonts w:eastAsia="Times New Roman" w:cs="Times New Roman"/>
                <w:color w:val="000000"/>
                <w:sz w:val="24"/>
                <w:szCs w:val="24"/>
                <w:lang w:eastAsia="ru-RU"/>
              </w:rPr>
              <w:t>/0</w:t>
            </w:r>
          </w:p>
        </w:tc>
      </w:tr>
      <w:tr w:rsidR="00FE78C3" w:rsidRPr="0070147B" w14:paraId="607DC4AC" w14:textId="77777777" w:rsidTr="00E5598C">
        <w:trPr>
          <w:trHeight w:val="315"/>
          <w:jc w:val="center"/>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3B748F18" w14:textId="77777777" w:rsidR="00FE78C3" w:rsidRPr="009B6B04" w:rsidRDefault="00FE78C3" w:rsidP="00FE78C3">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 xml:space="preserve">при </w:t>
            </w:r>
            <w:proofErr w:type="spellStart"/>
            <w:r>
              <w:rPr>
                <w:rFonts w:eastAsia="Times New Roman" w:cs="Times New Roman"/>
                <w:color w:val="000000"/>
                <w:sz w:val="24"/>
                <w:szCs w:val="24"/>
                <w:lang w:eastAsia="ru-RU"/>
              </w:rPr>
              <w:t>лин</w:t>
            </w:r>
            <w:proofErr w:type="spellEnd"/>
            <w:r>
              <w:rPr>
                <w:rFonts w:eastAsia="Times New Roman" w:cs="Times New Roman"/>
                <w:color w:val="000000"/>
                <w:sz w:val="24"/>
                <w:szCs w:val="24"/>
                <w:lang w:eastAsia="ru-RU"/>
              </w:rPr>
              <w:t>. т</w:t>
            </w:r>
            <w:r w:rsidRPr="009B6B04">
              <w:rPr>
                <w:rFonts w:eastAsia="Times New Roman" w:cs="Times New Roman"/>
                <w:color w:val="000000"/>
                <w:sz w:val="24"/>
                <w:szCs w:val="24"/>
                <w:lang w:eastAsia="ru-RU"/>
              </w:rPr>
              <w:t xml:space="preserve">ренде </w:t>
            </w:r>
            <m:oMath>
              <m:r>
                <w:rPr>
                  <w:rFonts w:ascii="Cambria Math" w:eastAsia="Times New Roman" w:hAnsi="Cambria Math" w:cs="Times New Roman"/>
                  <w:color w:val="000000"/>
                  <w:sz w:val="24"/>
                  <w:szCs w:val="24"/>
                  <w:lang w:eastAsia="ru-RU"/>
                </w:rPr>
                <m:t>t</m:t>
              </m:r>
            </m:oMath>
            <w:r w:rsidRPr="009B6B04">
              <w:rPr>
                <w:rFonts w:eastAsia="Times New Roman" w:cs="Times New Roman"/>
                <w:color w:val="000000"/>
                <w:sz w:val="24"/>
                <w:szCs w:val="24"/>
                <w:lang w:eastAsia="ru-RU"/>
              </w:rPr>
              <w:t xml:space="preserve"> </w:t>
            </w:r>
          </w:p>
        </w:tc>
        <w:tc>
          <w:tcPr>
            <w:tcW w:w="2303" w:type="dxa"/>
            <w:tcBorders>
              <w:top w:val="nil"/>
              <w:left w:val="nil"/>
              <w:bottom w:val="single" w:sz="4" w:space="0" w:color="auto"/>
              <w:right w:val="single" w:sz="4" w:space="0" w:color="auto"/>
            </w:tcBorders>
            <w:shd w:val="clear" w:color="auto" w:fill="auto"/>
            <w:noWrap/>
            <w:vAlign w:val="center"/>
            <w:hideMark/>
          </w:tcPr>
          <w:p w14:paraId="01A2723A" w14:textId="77777777" w:rsidR="00FE78C3" w:rsidRPr="00880CA7" w:rsidRDefault="00FE78C3" w:rsidP="00FE78C3">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-26.</w:t>
            </w:r>
            <w:r>
              <w:rPr>
                <w:rFonts w:eastAsia="Times New Roman" w:cs="Times New Roman"/>
                <w:color w:val="000000"/>
                <w:sz w:val="24"/>
                <w:szCs w:val="24"/>
                <w:lang w:val="en-US" w:eastAsia="ru-RU"/>
              </w:rPr>
              <w:t>19</w:t>
            </w:r>
            <w:r w:rsidRPr="00880CA7">
              <w:rPr>
                <w:rFonts w:eastAsia="Times New Roman" w:cs="Times New Roman"/>
                <w:color w:val="000000"/>
                <w:sz w:val="24"/>
                <w:szCs w:val="24"/>
                <w:lang w:eastAsia="ru-RU"/>
              </w:rPr>
              <w:t>/0</w:t>
            </w:r>
          </w:p>
        </w:tc>
        <w:tc>
          <w:tcPr>
            <w:tcW w:w="2093" w:type="dxa"/>
            <w:tcBorders>
              <w:top w:val="nil"/>
              <w:left w:val="nil"/>
              <w:bottom w:val="single" w:sz="4" w:space="0" w:color="auto"/>
              <w:right w:val="single" w:sz="4" w:space="0" w:color="auto"/>
            </w:tcBorders>
            <w:shd w:val="clear" w:color="auto" w:fill="auto"/>
            <w:noWrap/>
            <w:vAlign w:val="center"/>
            <w:hideMark/>
          </w:tcPr>
          <w:p w14:paraId="5004BAC4" w14:textId="77777777" w:rsidR="00FE78C3" w:rsidRPr="00880CA7" w:rsidRDefault="00FE78C3" w:rsidP="00FE78C3">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-30.48</w:t>
            </w:r>
            <w:r w:rsidRPr="00880CA7">
              <w:rPr>
                <w:rFonts w:eastAsia="Times New Roman" w:cs="Times New Roman"/>
                <w:color w:val="000000"/>
                <w:sz w:val="24"/>
                <w:szCs w:val="24"/>
                <w:lang w:eastAsia="ru-RU"/>
              </w:rPr>
              <w:t>/0</w:t>
            </w:r>
          </w:p>
        </w:tc>
      </w:tr>
      <w:tr w:rsidR="00FE78C3" w:rsidRPr="0070147B" w14:paraId="37CCEC56" w14:textId="77777777" w:rsidTr="00E5598C">
        <w:trPr>
          <w:trHeight w:val="315"/>
          <w:jc w:val="center"/>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53EEED20" w14:textId="77777777" w:rsidR="00FE78C3" w:rsidRPr="009B6B04" w:rsidRDefault="00FE78C3" w:rsidP="00FE78C3">
            <w:pPr>
              <w:spacing w:after="0" w:line="240" w:lineRule="auto"/>
              <w:jc w:val="center"/>
              <w:rPr>
                <w:rFonts w:eastAsia="Times New Roman" w:cs="Times New Roman"/>
                <w:i/>
                <w:color w:val="000000"/>
                <w:sz w:val="24"/>
                <w:szCs w:val="24"/>
                <w:lang w:val="be-BY" w:eastAsia="ru-RU"/>
              </w:rPr>
            </w:pPr>
            <w:r w:rsidRPr="009B6B04">
              <w:rPr>
                <w:rFonts w:eastAsia="Times New Roman" w:cs="Times New Roman"/>
                <w:color w:val="000000"/>
                <w:sz w:val="24"/>
                <w:szCs w:val="24"/>
                <w:lang w:eastAsia="ru-RU"/>
              </w:rPr>
              <w:t xml:space="preserve"> при </w:t>
            </w:r>
            <m:oMath>
              <m:r>
                <w:rPr>
                  <w:rFonts w:ascii="Cambria Math" w:eastAsia="Times New Roman" w:hAnsi="Cambria Math" w:cs="Times New Roman"/>
                  <w:color w:val="000000"/>
                  <w:sz w:val="24"/>
                  <w:szCs w:val="24"/>
                  <w:lang w:eastAsia="ru-RU"/>
                </w:rPr>
                <m:t>BESI_</m:t>
              </m:r>
              <m:r>
                <w:rPr>
                  <w:rFonts w:ascii="Cambria Math" w:eastAsia="Times New Roman" w:hAnsi="Cambria Math" w:cs="Times New Roman"/>
                  <w:color w:val="000000"/>
                  <w:sz w:val="24"/>
                  <w:szCs w:val="24"/>
                  <w:lang w:val="en-US" w:eastAsia="ru-RU"/>
                </w:rPr>
                <m:t>CONSTR</m:t>
              </m:r>
              <m:r>
                <w:rPr>
                  <w:rFonts w:ascii="Cambria Math" w:eastAsia="Times New Roman" w:hAnsi="Cambria Math" w:cs="Times New Roman"/>
                  <w:color w:val="000000"/>
                  <w:sz w:val="24"/>
                  <w:szCs w:val="24"/>
                  <w:lang w:eastAsia="ru-RU"/>
                </w:rPr>
                <m:t>(-6)</m:t>
              </m:r>
            </m:oMath>
          </w:p>
        </w:tc>
        <w:tc>
          <w:tcPr>
            <w:tcW w:w="2303" w:type="dxa"/>
            <w:tcBorders>
              <w:top w:val="nil"/>
              <w:left w:val="nil"/>
              <w:bottom w:val="single" w:sz="4" w:space="0" w:color="auto"/>
              <w:right w:val="single" w:sz="4" w:space="0" w:color="auto"/>
            </w:tcBorders>
            <w:shd w:val="clear" w:color="auto" w:fill="auto"/>
            <w:noWrap/>
            <w:vAlign w:val="center"/>
          </w:tcPr>
          <w:p w14:paraId="100BBB05" w14:textId="77777777" w:rsidR="00FE78C3" w:rsidRPr="00880CA7" w:rsidRDefault="00FE78C3" w:rsidP="00FE78C3">
            <w:pPr>
              <w:spacing w:after="0" w:line="240" w:lineRule="auto"/>
              <w:jc w:val="center"/>
              <w:rPr>
                <w:rFonts w:eastAsia="Times New Roman" w:cs="Times New Roman"/>
                <w:color w:val="000000"/>
                <w:sz w:val="24"/>
                <w:szCs w:val="24"/>
                <w:lang w:eastAsia="ru-RU"/>
              </w:rPr>
            </w:pPr>
            <w:r w:rsidRPr="00C03859">
              <w:rPr>
                <w:rFonts w:eastAsia="Times New Roman" w:cs="Times New Roman"/>
                <w:color w:val="000000"/>
                <w:sz w:val="24"/>
                <w:szCs w:val="24"/>
                <w:lang w:eastAsia="ru-RU"/>
              </w:rPr>
              <w:t>33.87</w:t>
            </w:r>
            <w:r w:rsidRPr="00880CA7">
              <w:rPr>
                <w:rFonts w:eastAsia="Times New Roman" w:cs="Times New Roman"/>
                <w:color w:val="000000"/>
                <w:sz w:val="24"/>
                <w:szCs w:val="24"/>
                <w:lang w:eastAsia="ru-RU"/>
              </w:rPr>
              <w:t>/0</w:t>
            </w:r>
          </w:p>
        </w:tc>
        <w:tc>
          <w:tcPr>
            <w:tcW w:w="2093" w:type="dxa"/>
            <w:tcBorders>
              <w:top w:val="nil"/>
              <w:left w:val="nil"/>
              <w:bottom w:val="single" w:sz="4" w:space="0" w:color="auto"/>
              <w:right w:val="single" w:sz="4" w:space="0" w:color="auto"/>
            </w:tcBorders>
            <w:shd w:val="clear" w:color="auto" w:fill="auto"/>
            <w:noWrap/>
            <w:vAlign w:val="center"/>
          </w:tcPr>
          <w:p w14:paraId="2D1272DA" w14:textId="77777777" w:rsidR="00FE78C3" w:rsidRPr="00880CA7" w:rsidRDefault="00FE78C3" w:rsidP="00FE78C3">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36.94</w:t>
            </w:r>
            <w:r w:rsidRPr="00880CA7">
              <w:rPr>
                <w:rFonts w:eastAsia="Times New Roman" w:cs="Times New Roman"/>
                <w:color w:val="000000"/>
                <w:sz w:val="24"/>
                <w:szCs w:val="24"/>
                <w:lang w:eastAsia="ru-RU"/>
              </w:rPr>
              <w:t>/0</w:t>
            </w:r>
          </w:p>
        </w:tc>
      </w:tr>
    </w:tbl>
    <w:p w14:paraId="4B938299" w14:textId="77777777" w:rsidR="002D6C45" w:rsidRDefault="00F03092" w:rsidP="002D6C45">
      <w:pPr>
        <w:spacing w:before="240" w:after="240" w:line="360" w:lineRule="exact"/>
        <w:ind w:firstLine="709"/>
        <w:rPr>
          <w:rFonts w:eastAsiaTheme="minorEastAsia"/>
          <w:szCs w:val="28"/>
        </w:rPr>
      </w:pPr>
      <w:r>
        <w:rPr>
          <w:rFonts w:eastAsiaTheme="minorEastAsia"/>
          <w:szCs w:val="28"/>
        </w:rPr>
        <w:t xml:space="preserve">На рисунке 3.35 приведены графики </w:t>
      </w:r>
      <w:r w:rsidR="006216FA">
        <w:rPr>
          <w:rFonts w:eastAsiaTheme="minorEastAsia"/>
          <w:szCs w:val="28"/>
        </w:rPr>
        <w:t xml:space="preserve">вероятностей переключений состояний для модели </w:t>
      </w:r>
      <w:r w:rsidR="006216FA">
        <w:rPr>
          <w:rFonts w:eastAsiaTheme="minorEastAsia"/>
          <w:szCs w:val="28"/>
          <w:lang w:val="en-US"/>
        </w:rPr>
        <w:t>CONSTR</w:t>
      </w:r>
      <w:r w:rsidR="006216FA" w:rsidRPr="006216FA">
        <w:rPr>
          <w:rFonts w:eastAsiaTheme="minorEastAsia"/>
          <w:szCs w:val="28"/>
        </w:rPr>
        <w:t>_</w:t>
      </w:r>
      <w:r w:rsidR="006216FA">
        <w:rPr>
          <w:rFonts w:eastAsiaTheme="minorEastAsia"/>
          <w:szCs w:val="28"/>
          <w:lang w:val="en-US"/>
        </w:rPr>
        <w:t>SA</w:t>
      </w:r>
      <w:r w:rsidR="006216FA">
        <w:rPr>
          <w:rFonts w:eastAsiaTheme="minorEastAsia"/>
          <w:szCs w:val="28"/>
        </w:rPr>
        <w:t xml:space="preserve">, включающей </w:t>
      </w:r>
      <w:r w:rsidR="006216FA">
        <w:rPr>
          <w:rFonts w:eastAsiaTheme="minorEastAsia"/>
          <w:szCs w:val="28"/>
          <w:lang w:val="en-US"/>
        </w:rPr>
        <w:t>BESI</w:t>
      </w:r>
      <w:r w:rsidR="006216FA" w:rsidRPr="006216FA">
        <w:rPr>
          <w:rFonts w:eastAsiaTheme="minorEastAsia"/>
          <w:szCs w:val="28"/>
        </w:rPr>
        <w:t>_</w:t>
      </w:r>
      <w:r w:rsidR="006216FA">
        <w:rPr>
          <w:rFonts w:eastAsiaTheme="minorEastAsia"/>
          <w:szCs w:val="28"/>
          <w:lang w:val="en-US"/>
        </w:rPr>
        <w:t>CONSTR</w:t>
      </w:r>
      <w:r w:rsidR="00880A5F" w:rsidRPr="002D6C45">
        <w:rPr>
          <w:rFonts w:eastAsiaTheme="minorEastAsia"/>
          <w:szCs w:val="28"/>
        </w:rPr>
        <w:t>.</w:t>
      </w:r>
      <w:r w:rsidR="002D6C45" w:rsidRPr="002D6C45">
        <w:rPr>
          <w:rFonts w:eastAsiaTheme="minorEastAsia"/>
          <w:szCs w:val="28"/>
        </w:rPr>
        <w:t xml:space="preserve"> </w:t>
      </w:r>
      <w:r w:rsidR="002D6C45">
        <w:rPr>
          <w:rFonts w:eastAsiaTheme="minorEastAsia"/>
          <w:szCs w:val="28"/>
        </w:rPr>
        <w:t>Сравнение графиков вероятностей переключения состояний и графика циклической составляющей демонстрирует факт отсутствия интерпретации выделенных состояний через циклическую составляющую БЭИ.</w:t>
      </w:r>
    </w:p>
    <w:p w14:paraId="7505FBE0" w14:textId="77777777" w:rsidR="00B36148" w:rsidRDefault="00B36148" w:rsidP="002D6C45">
      <w:pPr>
        <w:spacing w:before="240" w:after="240" w:line="360" w:lineRule="exact"/>
        <w:ind w:firstLine="709"/>
        <w:rPr>
          <w:rFonts w:eastAsiaTheme="minorEastAsia"/>
          <w:szCs w:val="28"/>
        </w:rPr>
      </w:pPr>
    </w:p>
    <w:p w14:paraId="019CA77B" w14:textId="77777777" w:rsidR="002D6C45" w:rsidRDefault="002D6C45" w:rsidP="002D6C45">
      <w:pPr>
        <w:spacing w:after="0" w:line="360" w:lineRule="auto"/>
        <w:jc w:val="center"/>
      </w:pPr>
      <w:r>
        <w:object w:dxaOrig="9945" w:dyaOrig="3511" w14:anchorId="5C6FBC9A">
          <v:shape id="_x0000_i1057" type="#_x0000_t75" style="width:481.45pt;height:169.8pt" o:ole="">
            <v:imagedata r:id="rId67" o:title=""/>
          </v:shape>
          <o:OLEObject Type="Embed" ProgID="EViews.Workfile.2" ShapeID="_x0000_i1057" DrawAspect="Content" ObjectID="_1683624476" r:id="rId68"/>
        </w:object>
      </w:r>
    </w:p>
    <w:p w14:paraId="71D1CAC2" w14:textId="77777777" w:rsidR="002D6C45" w:rsidRPr="002D6C45" w:rsidRDefault="002D6C45" w:rsidP="00AE2DEC">
      <w:pPr>
        <w:spacing w:after="0" w:line="360" w:lineRule="auto"/>
        <w:jc w:val="center"/>
        <w:rPr>
          <w:rFonts w:eastAsiaTheme="minorEastAsia"/>
          <w:szCs w:val="28"/>
        </w:rPr>
      </w:pPr>
      <w:r>
        <w:rPr>
          <w:b/>
          <w:sz w:val="24"/>
          <w:szCs w:val="24"/>
        </w:rPr>
        <w:t>Рисунок 3.</w:t>
      </w:r>
      <w:r w:rsidR="00AE2DEC">
        <w:rPr>
          <w:b/>
          <w:sz w:val="24"/>
          <w:szCs w:val="24"/>
        </w:rPr>
        <w:t>35</w:t>
      </w:r>
      <w:r w:rsidRPr="00420D1D">
        <w:rPr>
          <w:b/>
          <w:sz w:val="24"/>
          <w:szCs w:val="24"/>
        </w:rPr>
        <w:t xml:space="preserve"> </w:t>
      </w:r>
      <w:r w:rsidRPr="00323352">
        <w:rPr>
          <w:sz w:val="24"/>
          <w:szCs w:val="24"/>
        </w:rPr>
        <w:t xml:space="preserve">– </w:t>
      </w:r>
      <w:r>
        <w:rPr>
          <w:sz w:val="24"/>
          <w:szCs w:val="24"/>
        </w:rPr>
        <w:t xml:space="preserve">Вероятности переключения состояний для модели для </w:t>
      </w:r>
      <w:r>
        <w:rPr>
          <w:sz w:val="24"/>
          <w:szCs w:val="24"/>
          <w:lang w:val="en-US"/>
        </w:rPr>
        <w:t>CONSTR</w:t>
      </w:r>
      <w:r w:rsidRPr="001529AC">
        <w:rPr>
          <w:sz w:val="24"/>
          <w:szCs w:val="24"/>
        </w:rPr>
        <w:t>_</w:t>
      </w:r>
      <w:r>
        <w:rPr>
          <w:sz w:val="24"/>
          <w:szCs w:val="24"/>
          <w:lang w:val="en-US"/>
        </w:rPr>
        <w:t>SA</w:t>
      </w:r>
      <w:r w:rsidRPr="001529AC">
        <w:rPr>
          <w:sz w:val="24"/>
          <w:szCs w:val="24"/>
        </w:rPr>
        <w:t xml:space="preserve">, </w:t>
      </w:r>
      <w:r>
        <w:rPr>
          <w:sz w:val="24"/>
          <w:szCs w:val="24"/>
        </w:rPr>
        <w:t xml:space="preserve">содержащей </w:t>
      </w:r>
      <w:r>
        <w:rPr>
          <w:sz w:val="24"/>
          <w:szCs w:val="24"/>
          <w:lang w:val="en-US"/>
        </w:rPr>
        <w:t>BESI</w:t>
      </w:r>
      <w:r w:rsidRPr="00592033">
        <w:rPr>
          <w:sz w:val="24"/>
          <w:szCs w:val="24"/>
        </w:rPr>
        <w:t>_</w:t>
      </w:r>
      <w:r>
        <w:rPr>
          <w:sz w:val="24"/>
          <w:szCs w:val="24"/>
          <w:lang w:val="en-US"/>
        </w:rPr>
        <w:t>CONSTR</w:t>
      </w:r>
    </w:p>
    <w:p w14:paraId="185C73B5" w14:textId="77777777" w:rsidR="007B0617" w:rsidRDefault="00507F2B" w:rsidP="00AE2DEC">
      <w:pPr>
        <w:spacing w:after="240" w:line="360" w:lineRule="exact"/>
        <w:ind w:firstLine="709"/>
        <w:rPr>
          <w:rFonts w:eastAsiaTheme="minorEastAsia"/>
          <w:szCs w:val="28"/>
        </w:rPr>
      </w:pPr>
      <w:r>
        <w:rPr>
          <w:rFonts w:eastAsiaTheme="minorEastAsia"/>
          <w:szCs w:val="28"/>
        </w:rPr>
        <w:t>М</w:t>
      </w:r>
      <w:r w:rsidR="007B0617">
        <w:rPr>
          <w:rFonts w:eastAsiaTheme="minorEastAsia"/>
          <w:szCs w:val="28"/>
        </w:rPr>
        <w:t>одели схожи</w:t>
      </w:r>
      <w:r w:rsidR="007B0617" w:rsidRPr="00166CDE">
        <w:rPr>
          <w:rFonts w:eastAsiaTheme="minorEastAsia"/>
          <w:szCs w:val="28"/>
        </w:rPr>
        <w:t xml:space="preserve"> по набору переменных</w:t>
      </w:r>
      <w:r w:rsidR="007B0617">
        <w:rPr>
          <w:rFonts w:eastAsiaTheme="minorEastAsia"/>
          <w:szCs w:val="28"/>
        </w:rPr>
        <w:t xml:space="preserve"> и их лагам</w:t>
      </w:r>
      <w:r w:rsidR="007B0617" w:rsidRPr="00166CDE">
        <w:rPr>
          <w:rFonts w:eastAsiaTheme="minorEastAsia"/>
          <w:szCs w:val="28"/>
        </w:rPr>
        <w:t>,</w:t>
      </w:r>
      <w:r w:rsidR="00855A23">
        <w:rPr>
          <w:rFonts w:eastAsiaTheme="minorEastAsia"/>
          <w:szCs w:val="28"/>
        </w:rPr>
        <w:t xml:space="preserve"> потому</w:t>
      </w:r>
      <w:r w:rsidR="007B0617" w:rsidRPr="00166CDE">
        <w:rPr>
          <w:rFonts w:eastAsiaTheme="minorEastAsia"/>
          <w:szCs w:val="28"/>
        </w:rPr>
        <w:t xml:space="preserve"> проведем</w:t>
      </w:r>
      <w:r w:rsidR="007B0617">
        <w:rPr>
          <w:rFonts w:eastAsiaTheme="minorEastAsia"/>
          <w:szCs w:val="28"/>
        </w:rPr>
        <w:t xml:space="preserve"> их качественное сравнение, а также оценим точность прогнозов. Результаты тестирования изложены в таблице </w:t>
      </w:r>
      <w:r w:rsidR="001B5CD3">
        <w:rPr>
          <w:rFonts w:eastAsiaTheme="minorEastAsia"/>
          <w:szCs w:val="28"/>
        </w:rPr>
        <w:t>3.36</w:t>
      </w:r>
      <w:r w:rsidR="00E63413">
        <w:rPr>
          <w:rFonts w:eastAsiaTheme="minorEastAsia"/>
          <w:szCs w:val="28"/>
        </w:rPr>
        <w:t>.</w:t>
      </w:r>
    </w:p>
    <w:p w14:paraId="2DCFB61B" w14:textId="77777777" w:rsidR="001265D0" w:rsidRPr="001265D0" w:rsidRDefault="001B5CD3" w:rsidP="001265D0">
      <w:pPr>
        <w:spacing w:after="0"/>
        <w:rPr>
          <w:rFonts w:eastAsiaTheme="minorEastAsia"/>
          <w:sz w:val="24"/>
          <w:szCs w:val="24"/>
        </w:rPr>
      </w:pPr>
      <w:r>
        <w:rPr>
          <w:b/>
          <w:sz w:val="24"/>
          <w:szCs w:val="24"/>
        </w:rPr>
        <w:t>Таблица 3.36</w:t>
      </w:r>
      <w:r w:rsidR="001265D0" w:rsidRPr="00323352">
        <w:rPr>
          <w:b/>
          <w:sz w:val="24"/>
          <w:szCs w:val="24"/>
        </w:rPr>
        <w:t xml:space="preserve"> </w:t>
      </w:r>
      <w:r w:rsidR="001265D0" w:rsidRPr="00323352">
        <w:rPr>
          <w:sz w:val="24"/>
          <w:szCs w:val="24"/>
        </w:rPr>
        <w:t xml:space="preserve">– </w:t>
      </w:r>
      <w:r w:rsidR="001265D0">
        <w:rPr>
          <w:rFonts w:eastAsiaTheme="minorEastAsia"/>
          <w:sz w:val="24"/>
          <w:szCs w:val="24"/>
        </w:rPr>
        <w:t>Статистическое описание моделей с</w:t>
      </w:r>
      <w:r w:rsidR="001265D0" w:rsidRPr="00173D42">
        <w:rPr>
          <w:rFonts w:eastAsiaTheme="minorEastAsia"/>
          <w:sz w:val="24"/>
          <w:szCs w:val="24"/>
        </w:rPr>
        <w:t xml:space="preserve"> </w:t>
      </w:r>
      <w:r w:rsidR="001265D0">
        <w:rPr>
          <w:rFonts w:eastAsiaTheme="minorEastAsia"/>
          <w:sz w:val="24"/>
          <w:szCs w:val="24"/>
        </w:rPr>
        <w:t xml:space="preserve">марковскими переключениями состояний для </w:t>
      </w:r>
      <w:r w:rsidR="001265D0">
        <w:rPr>
          <w:rFonts w:eastAsiaTheme="minorEastAsia"/>
          <w:sz w:val="24"/>
          <w:szCs w:val="24"/>
          <w:lang w:val="en-US"/>
        </w:rPr>
        <w:t>CONSTR</w:t>
      </w:r>
      <w:r w:rsidR="001265D0" w:rsidRPr="00173D42">
        <w:rPr>
          <w:rFonts w:eastAsiaTheme="minorEastAsia"/>
          <w:sz w:val="24"/>
          <w:szCs w:val="24"/>
        </w:rPr>
        <w:t>_</w:t>
      </w:r>
      <w:r w:rsidR="001265D0">
        <w:rPr>
          <w:rFonts w:eastAsiaTheme="minorEastAsia"/>
          <w:sz w:val="24"/>
          <w:szCs w:val="24"/>
          <w:lang w:val="en-US"/>
        </w:rPr>
        <w:t>SA</w:t>
      </w:r>
    </w:p>
    <w:tbl>
      <w:tblPr>
        <w:tblW w:w="5531" w:type="dxa"/>
        <w:jc w:val="center"/>
        <w:tblLook w:val="04A0" w:firstRow="1" w:lastRow="0" w:firstColumn="1" w:lastColumn="0" w:noHBand="0" w:noVBand="1"/>
      </w:tblPr>
      <w:tblGrid>
        <w:gridCol w:w="1651"/>
        <w:gridCol w:w="1940"/>
        <w:gridCol w:w="1940"/>
      </w:tblGrid>
      <w:tr w:rsidR="007B0617" w:rsidRPr="00D90D72" w14:paraId="1C77EB22" w14:textId="77777777" w:rsidTr="007A2D21">
        <w:trPr>
          <w:trHeight w:val="315"/>
          <w:jc w:val="center"/>
        </w:trPr>
        <w:tc>
          <w:tcPr>
            <w:tcW w:w="16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9EB00" w14:textId="77777777" w:rsidR="007B0617" w:rsidRPr="009B6B04" w:rsidRDefault="007B0617" w:rsidP="007A2D21">
            <w:pPr>
              <w:spacing w:after="0" w:line="240" w:lineRule="auto"/>
              <w:jc w:val="center"/>
              <w:rPr>
                <w:rFonts w:eastAsia="Times New Roman" w:cs="Times New Roman"/>
                <w:color w:val="000000"/>
                <w:sz w:val="24"/>
                <w:szCs w:val="24"/>
                <w:lang w:eastAsia="ru-RU"/>
              </w:rPr>
            </w:pPr>
            <w:r w:rsidRPr="009B6B04">
              <w:rPr>
                <w:rFonts w:eastAsia="Times New Roman" w:cs="Times New Roman"/>
                <w:color w:val="000000"/>
                <w:sz w:val="24"/>
                <w:szCs w:val="24"/>
                <w:lang w:eastAsia="ru-RU"/>
              </w:rPr>
              <w:t> </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0A091387" w14:textId="77777777" w:rsidR="007B0617" w:rsidRPr="009B6B04" w:rsidRDefault="00F47AC8" w:rsidP="007A2D21">
            <w:pPr>
              <w:spacing w:after="0" w:line="240" w:lineRule="auto"/>
              <w:jc w:val="center"/>
              <w:rPr>
                <w:rFonts w:eastAsia="Times New Roman" w:cs="Times New Roman"/>
                <w:color w:val="000000"/>
                <w:sz w:val="24"/>
                <w:szCs w:val="24"/>
                <w:lang w:eastAsia="ru-RU"/>
              </w:rPr>
            </w:pPr>
            <w:r w:rsidRPr="00E63413">
              <w:rPr>
                <w:rFonts w:eastAsia="Times New Roman" w:cs="Times New Roman"/>
                <w:color w:val="000000"/>
                <w:sz w:val="24"/>
                <w:szCs w:val="24"/>
                <w:lang w:eastAsia="ru-RU"/>
              </w:rPr>
              <w:t>С</w:t>
            </w:r>
            <w:r w:rsidR="007B0617" w:rsidRPr="009B6B04">
              <w:rPr>
                <w:rFonts w:eastAsia="Times New Roman" w:cs="Times New Roman"/>
                <w:color w:val="000000"/>
                <w:sz w:val="24"/>
                <w:szCs w:val="24"/>
                <w:lang w:eastAsia="ru-RU"/>
              </w:rPr>
              <w:t>C_SA</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193EE22F" w14:textId="77777777" w:rsidR="007B0617" w:rsidRPr="00E63413" w:rsidRDefault="00F47AC8"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BESI</w:t>
            </w:r>
            <w:r w:rsidR="005C5FD5">
              <w:rPr>
                <w:rFonts w:eastAsia="Times New Roman" w:cs="Times New Roman"/>
                <w:color w:val="000000"/>
                <w:sz w:val="24"/>
                <w:szCs w:val="24"/>
                <w:lang w:eastAsia="ru-RU"/>
              </w:rPr>
              <w:t>_</w:t>
            </w:r>
            <w:r w:rsidR="005C5FD5">
              <w:rPr>
                <w:rFonts w:eastAsia="Times New Roman" w:cs="Times New Roman"/>
                <w:color w:val="000000"/>
                <w:sz w:val="24"/>
                <w:szCs w:val="24"/>
                <w:lang w:val="en-US" w:eastAsia="ru-RU"/>
              </w:rPr>
              <w:t>CONSTR</w:t>
            </w:r>
          </w:p>
        </w:tc>
      </w:tr>
      <w:tr w:rsidR="007B0617" w:rsidRPr="00D90D72" w14:paraId="51374177" w14:textId="77777777" w:rsidTr="007A2D21">
        <w:trPr>
          <w:trHeight w:val="315"/>
          <w:jc w:val="center"/>
        </w:trPr>
        <w:tc>
          <w:tcPr>
            <w:tcW w:w="553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844AD2" w14:textId="77777777" w:rsidR="007B0617" w:rsidRPr="009B6B04" w:rsidRDefault="00B846B9"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Характеристика качества моделей</m:t>
                </m:r>
              </m:oMath>
            </m:oMathPara>
          </w:p>
        </w:tc>
      </w:tr>
      <w:tr w:rsidR="007B0617" w:rsidRPr="00D90D72" w14:paraId="6CD4E451" w14:textId="77777777" w:rsidTr="007A2D21">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4FD750A4" w14:textId="77777777" w:rsidR="007B0617" w:rsidRPr="009B6B04" w:rsidRDefault="00B846B9" w:rsidP="007A2D21">
            <w:pPr>
              <w:spacing w:after="0" w:line="240" w:lineRule="auto"/>
              <w:jc w:val="center"/>
              <w:rPr>
                <w:rFonts w:eastAsia="Times New Roman" w:cs="Times New Roman"/>
                <w:color w:val="000000"/>
                <w:sz w:val="24"/>
                <w:szCs w:val="24"/>
                <w:lang w:eastAsia="ru-RU"/>
              </w:rPr>
            </w:pPr>
            <m:oMath>
              <m:r>
                <w:rPr>
                  <w:rFonts w:ascii="Cambria Math" w:eastAsia="Times New Roman" w:hAnsi="Cambria Math" w:cs="Times New Roman"/>
                  <w:color w:val="000000"/>
                  <w:sz w:val="24"/>
                  <w:szCs w:val="24"/>
                  <w:lang w:eastAsia="ru-RU"/>
                </w:rPr>
                <m:t>SE of regr</m:t>
              </m:r>
            </m:oMath>
            <w:r w:rsidR="007B0617" w:rsidRPr="009B6B04">
              <w:rPr>
                <w:rFonts w:eastAsia="Times New Roman" w:cs="Times New Roman"/>
                <w:color w:val="000000"/>
                <w:sz w:val="24"/>
                <w:szCs w:val="24"/>
                <w:lang w:eastAsia="ru-RU"/>
              </w:rPr>
              <w:t>.</w:t>
            </w:r>
          </w:p>
        </w:tc>
        <w:tc>
          <w:tcPr>
            <w:tcW w:w="1940" w:type="dxa"/>
            <w:tcBorders>
              <w:top w:val="nil"/>
              <w:left w:val="nil"/>
              <w:bottom w:val="single" w:sz="4" w:space="0" w:color="auto"/>
              <w:right w:val="single" w:sz="4" w:space="0" w:color="auto"/>
            </w:tcBorders>
            <w:shd w:val="clear" w:color="auto" w:fill="auto"/>
            <w:noWrap/>
            <w:vAlign w:val="center"/>
          </w:tcPr>
          <w:p w14:paraId="123D7853" w14:textId="77777777" w:rsidR="007B0617" w:rsidRPr="0087560D" w:rsidRDefault="0087560D"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639,23</w:t>
            </w:r>
          </w:p>
        </w:tc>
        <w:tc>
          <w:tcPr>
            <w:tcW w:w="1940" w:type="dxa"/>
            <w:tcBorders>
              <w:top w:val="nil"/>
              <w:left w:val="nil"/>
              <w:bottom w:val="single" w:sz="4" w:space="0" w:color="auto"/>
              <w:right w:val="single" w:sz="4" w:space="0" w:color="auto"/>
            </w:tcBorders>
            <w:shd w:val="clear" w:color="auto" w:fill="auto"/>
            <w:noWrap/>
            <w:vAlign w:val="center"/>
            <w:hideMark/>
          </w:tcPr>
          <w:p w14:paraId="5B3DCC56" w14:textId="77777777" w:rsidR="007B0617" w:rsidRPr="009B6B04" w:rsidRDefault="00A51448"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629,13</w:t>
            </w:r>
          </w:p>
        </w:tc>
      </w:tr>
      <w:tr w:rsidR="007B0617" w:rsidRPr="00D90D72" w14:paraId="24CF2D32" w14:textId="77777777" w:rsidTr="007A2D21">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3E47F8E7" w14:textId="77777777" w:rsidR="007B0617" w:rsidRPr="009B6B04" w:rsidRDefault="00B846B9"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AIC</m:t>
                </m:r>
              </m:oMath>
            </m:oMathPara>
          </w:p>
        </w:tc>
        <w:tc>
          <w:tcPr>
            <w:tcW w:w="1940" w:type="dxa"/>
            <w:tcBorders>
              <w:top w:val="nil"/>
              <w:left w:val="nil"/>
              <w:bottom w:val="single" w:sz="4" w:space="0" w:color="auto"/>
              <w:right w:val="single" w:sz="4" w:space="0" w:color="auto"/>
            </w:tcBorders>
            <w:shd w:val="clear" w:color="auto" w:fill="auto"/>
            <w:noWrap/>
            <w:vAlign w:val="center"/>
          </w:tcPr>
          <w:p w14:paraId="6A248AF6" w14:textId="77777777" w:rsidR="007B0617" w:rsidRPr="009B6B04" w:rsidRDefault="0087560D"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15,75</w:t>
            </w:r>
          </w:p>
        </w:tc>
        <w:tc>
          <w:tcPr>
            <w:tcW w:w="1940" w:type="dxa"/>
            <w:tcBorders>
              <w:top w:val="nil"/>
              <w:left w:val="nil"/>
              <w:bottom w:val="single" w:sz="4" w:space="0" w:color="auto"/>
              <w:right w:val="single" w:sz="4" w:space="0" w:color="auto"/>
            </w:tcBorders>
            <w:shd w:val="clear" w:color="auto" w:fill="auto"/>
            <w:noWrap/>
            <w:vAlign w:val="center"/>
            <w:hideMark/>
          </w:tcPr>
          <w:p w14:paraId="16F3DF6E" w14:textId="77777777" w:rsidR="007B0617" w:rsidRPr="009B6B04" w:rsidRDefault="00A51448"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15,73</w:t>
            </w:r>
          </w:p>
        </w:tc>
      </w:tr>
      <w:tr w:rsidR="007B0617" w:rsidRPr="00D90D72" w14:paraId="5F0EE277" w14:textId="77777777" w:rsidTr="007A2D21">
        <w:trPr>
          <w:trHeight w:val="315"/>
          <w:jc w:val="center"/>
        </w:trPr>
        <w:tc>
          <w:tcPr>
            <w:tcW w:w="553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058D6A" w14:textId="77777777" w:rsidR="007B0617" w:rsidRPr="009B6B04" w:rsidRDefault="00B846B9"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Характеристика точности прогнозов</m:t>
                </m:r>
              </m:oMath>
            </m:oMathPara>
          </w:p>
        </w:tc>
      </w:tr>
      <w:tr w:rsidR="007B0617" w:rsidRPr="00D90D72" w14:paraId="698D6A5E" w14:textId="77777777" w:rsidTr="007A2D21">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5912C998" w14:textId="77777777" w:rsidR="007B0617" w:rsidRPr="009B6B04" w:rsidRDefault="00B846B9"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RMSE</m:t>
                </m:r>
              </m:oMath>
            </m:oMathPara>
          </w:p>
        </w:tc>
        <w:tc>
          <w:tcPr>
            <w:tcW w:w="1940" w:type="dxa"/>
            <w:tcBorders>
              <w:top w:val="nil"/>
              <w:left w:val="nil"/>
              <w:bottom w:val="single" w:sz="4" w:space="0" w:color="auto"/>
              <w:right w:val="single" w:sz="4" w:space="0" w:color="auto"/>
            </w:tcBorders>
            <w:shd w:val="clear" w:color="auto" w:fill="auto"/>
            <w:noWrap/>
            <w:vAlign w:val="center"/>
            <w:hideMark/>
          </w:tcPr>
          <w:p w14:paraId="40CCA84E" w14:textId="77777777" w:rsidR="007B0617" w:rsidRPr="009B6B04" w:rsidRDefault="0087560D" w:rsidP="0087560D">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571,91</w:t>
            </w:r>
            <w:r w:rsidR="007B0617" w:rsidRPr="009B6B04">
              <w:rPr>
                <w:rFonts w:eastAsia="Times New Roman" w:cs="Times New Roman"/>
                <w:color w:val="000000"/>
                <w:sz w:val="24"/>
                <w:szCs w:val="24"/>
                <w:lang w:eastAsia="ru-RU"/>
              </w:rPr>
              <w:t> </w:t>
            </w:r>
          </w:p>
        </w:tc>
        <w:tc>
          <w:tcPr>
            <w:tcW w:w="1940" w:type="dxa"/>
            <w:tcBorders>
              <w:top w:val="nil"/>
              <w:left w:val="nil"/>
              <w:bottom w:val="single" w:sz="4" w:space="0" w:color="auto"/>
              <w:right w:val="single" w:sz="4" w:space="0" w:color="auto"/>
            </w:tcBorders>
            <w:shd w:val="clear" w:color="auto" w:fill="auto"/>
            <w:noWrap/>
            <w:vAlign w:val="center"/>
            <w:hideMark/>
          </w:tcPr>
          <w:p w14:paraId="06619B3F" w14:textId="77777777" w:rsidR="007B0617" w:rsidRPr="009B6B04" w:rsidRDefault="006F2F20"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561,05</w:t>
            </w:r>
            <w:r w:rsidR="007B0617" w:rsidRPr="009B6B04">
              <w:rPr>
                <w:rFonts w:eastAsia="Times New Roman" w:cs="Times New Roman"/>
                <w:color w:val="000000"/>
                <w:sz w:val="24"/>
                <w:szCs w:val="24"/>
                <w:lang w:eastAsia="ru-RU"/>
              </w:rPr>
              <w:t> </w:t>
            </w:r>
          </w:p>
        </w:tc>
      </w:tr>
      <w:tr w:rsidR="007B0617" w:rsidRPr="00D90D72" w14:paraId="6CF7D436" w14:textId="77777777" w:rsidTr="007A2D21">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713697F9" w14:textId="77777777" w:rsidR="007B0617" w:rsidRPr="009B6B04" w:rsidRDefault="00B846B9"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MAE</m:t>
                </m:r>
              </m:oMath>
            </m:oMathPara>
          </w:p>
        </w:tc>
        <w:tc>
          <w:tcPr>
            <w:tcW w:w="1940" w:type="dxa"/>
            <w:tcBorders>
              <w:top w:val="nil"/>
              <w:left w:val="nil"/>
              <w:bottom w:val="single" w:sz="4" w:space="0" w:color="auto"/>
              <w:right w:val="single" w:sz="4" w:space="0" w:color="auto"/>
            </w:tcBorders>
            <w:shd w:val="clear" w:color="auto" w:fill="auto"/>
            <w:noWrap/>
            <w:vAlign w:val="center"/>
            <w:hideMark/>
          </w:tcPr>
          <w:p w14:paraId="56712703" w14:textId="77777777" w:rsidR="007B0617" w:rsidRPr="009B6B04" w:rsidRDefault="0087560D"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556,75</w:t>
            </w:r>
          </w:p>
        </w:tc>
        <w:tc>
          <w:tcPr>
            <w:tcW w:w="1940" w:type="dxa"/>
            <w:tcBorders>
              <w:top w:val="nil"/>
              <w:left w:val="nil"/>
              <w:bottom w:val="single" w:sz="4" w:space="0" w:color="auto"/>
              <w:right w:val="single" w:sz="4" w:space="0" w:color="auto"/>
            </w:tcBorders>
            <w:shd w:val="clear" w:color="auto" w:fill="auto"/>
            <w:noWrap/>
            <w:vAlign w:val="center"/>
            <w:hideMark/>
          </w:tcPr>
          <w:p w14:paraId="4DF28C29" w14:textId="77777777" w:rsidR="007B0617" w:rsidRPr="009B6B04" w:rsidRDefault="006F2F20"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543,83</w:t>
            </w:r>
          </w:p>
        </w:tc>
      </w:tr>
      <w:tr w:rsidR="007B0617" w:rsidRPr="00D90D72" w14:paraId="52CF9ED7" w14:textId="77777777" w:rsidTr="007A2D21">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7A951B38" w14:textId="77777777" w:rsidR="007B0617" w:rsidRPr="009B6B04" w:rsidRDefault="00B846B9"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T</m:t>
                </m:r>
                <m:r>
                  <w:rPr>
                    <w:rFonts w:ascii="Cambria Math" w:eastAsia="Times New Roman" w:hAnsi="Cambria Math" w:cs="Times New Roman"/>
                    <w:color w:val="000000"/>
                    <w:sz w:val="24"/>
                    <w:szCs w:val="24"/>
                    <w:lang w:val="en-US" w:eastAsia="ru-RU"/>
                  </w:rPr>
                  <m:t>I</m:t>
                </m:r>
                <m:r>
                  <w:rPr>
                    <w:rFonts w:ascii="Cambria Math" w:eastAsia="Times New Roman" w:hAnsi="Cambria Math" w:cs="Times New Roman"/>
                    <w:color w:val="000000"/>
                    <w:sz w:val="24"/>
                    <w:szCs w:val="24"/>
                    <w:lang w:eastAsia="ru-RU"/>
                  </w:rPr>
                  <m:t>C</m:t>
                </m:r>
              </m:oMath>
            </m:oMathPara>
          </w:p>
        </w:tc>
        <w:tc>
          <w:tcPr>
            <w:tcW w:w="1940" w:type="dxa"/>
            <w:tcBorders>
              <w:top w:val="nil"/>
              <w:left w:val="nil"/>
              <w:bottom w:val="single" w:sz="4" w:space="0" w:color="auto"/>
              <w:right w:val="single" w:sz="4" w:space="0" w:color="auto"/>
            </w:tcBorders>
            <w:shd w:val="clear" w:color="auto" w:fill="auto"/>
            <w:noWrap/>
            <w:vAlign w:val="center"/>
            <w:hideMark/>
          </w:tcPr>
          <w:p w14:paraId="45421A12" w14:textId="77777777" w:rsidR="0087560D" w:rsidRPr="009B6B04" w:rsidRDefault="0087560D" w:rsidP="0087560D">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0,0388</w:t>
            </w:r>
          </w:p>
        </w:tc>
        <w:tc>
          <w:tcPr>
            <w:tcW w:w="1940" w:type="dxa"/>
            <w:tcBorders>
              <w:top w:val="nil"/>
              <w:left w:val="nil"/>
              <w:bottom w:val="single" w:sz="4" w:space="0" w:color="auto"/>
              <w:right w:val="single" w:sz="4" w:space="0" w:color="auto"/>
            </w:tcBorders>
            <w:shd w:val="clear" w:color="auto" w:fill="auto"/>
            <w:noWrap/>
            <w:vAlign w:val="center"/>
            <w:hideMark/>
          </w:tcPr>
          <w:p w14:paraId="13EEFF94" w14:textId="77777777" w:rsidR="007B0617" w:rsidRPr="00AC4262" w:rsidRDefault="006F2F20" w:rsidP="007A2D21">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0,0379</w:t>
            </w:r>
          </w:p>
        </w:tc>
      </w:tr>
    </w:tbl>
    <w:p w14:paraId="020D824A" w14:textId="77777777" w:rsidR="007B0617" w:rsidRDefault="007B0617" w:rsidP="009716AA">
      <w:pPr>
        <w:spacing w:before="240" w:after="240" w:line="360" w:lineRule="exact"/>
        <w:ind w:firstLine="709"/>
        <w:rPr>
          <w:rFonts w:eastAsiaTheme="minorEastAsia"/>
          <w:szCs w:val="28"/>
        </w:rPr>
      </w:pPr>
      <w:r>
        <w:rPr>
          <w:rFonts w:eastAsiaTheme="minorEastAsia"/>
          <w:szCs w:val="28"/>
        </w:rPr>
        <w:t xml:space="preserve">Приведенные результаты демонстрируют равнозначность рассматриваемых моделей, что подтверждается результатами анализа циклических составляющих ОЭИ </w:t>
      </w:r>
      <w:r w:rsidR="0067605B">
        <w:rPr>
          <w:rFonts w:eastAsiaTheme="minorEastAsia"/>
          <w:szCs w:val="28"/>
        </w:rPr>
        <w:t>строительства</w:t>
      </w:r>
      <w:r>
        <w:rPr>
          <w:rFonts w:eastAsiaTheme="minorEastAsia"/>
          <w:szCs w:val="28"/>
        </w:rPr>
        <w:t xml:space="preserve"> в пункте 2.2.1.</w:t>
      </w:r>
    </w:p>
    <w:p w14:paraId="5B4BFEBD" w14:textId="77777777" w:rsidR="00B629A2" w:rsidRDefault="00D22E17" w:rsidP="00037445">
      <w:pPr>
        <w:spacing w:after="0" w:line="360" w:lineRule="exact"/>
        <w:ind w:firstLine="709"/>
        <w:rPr>
          <w:rFonts w:cs="Times New Roman"/>
          <w:szCs w:val="28"/>
        </w:rPr>
      </w:pPr>
      <w:r>
        <w:rPr>
          <w:rFonts w:cs="Times New Roman"/>
          <w:szCs w:val="28"/>
          <w:u w:val="single"/>
        </w:rPr>
        <w:t>Торговля</w:t>
      </w:r>
      <w:r>
        <w:rPr>
          <w:rFonts w:cs="Times New Roman"/>
          <w:szCs w:val="28"/>
        </w:rPr>
        <w:t>.</w:t>
      </w:r>
    </w:p>
    <w:p w14:paraId="0D7878CD" w14:textId="77777777" w:rsidR="00A459A6" w:rsidRPr="00177313" w:rsidRDefault="00A459A6" w:rsidP="00037445">
      <w:pPr>
        <w:spacing w:after="0" w:line="360" w:lineRule="exact"/>
        <w:ind w:firstLine="709"/>
        <w:rPr>
          <w:rFonts w:cs="Times New Roman"/>
          <w:szCs w:val="28"/>
        </w:rPr>
      </w:pPr>
      <w:r>
        <w:rPr>
          <w:rFonts w:cs="Times New Roman"/>
          <w:szCs w:val="28"/>
        </w:rPr>
        <w:t>С</w:t>
      </w:r>
      <w:r w:rsidRPr="00B629A2">
        <w:rPr>
          <w:rFonts w:cs="Times New Roman"/>
          <w:szCs w:val="28"/>
        </w:rPr>
        <w:t xml:space="preserve"> </w:t>
      </w:r>
      <w:r>
        <w:rPr>
          <w:rFonts w:cs="Times New Roman"/>
          <w:szCs w:val="28"/>
        </w:rPr>
        <w:t>рядами</w:t>
      </w:r>
      <w:r w:rsidRPr="00B629A2">
        <w:rPr>
          <w:rFonts w:cs="Times New Roman"/>
          <w:szCs w:val="28"/>
        </w:rPr>
        <w:t xml:space="preserve"> </w:t>
      </w:r>
      <w:r>
        <w:rPr>
          <w:rFonts w:cs="Times New Roman"/>
          <w:szCs w:val="28"/>
          <w:lang w:val="en-US"/>
        </w:rPr>
        <w:t>TRADE</w:t>
      </w:r>
      <w:r w:rsidRPr="00B629A2">
        <w:rPr>
          <w:rFonts w:cs="Times New Roman"/>
          <w:szCs w:val="28"/>
        </w:rPr>
        <w:t>_</w:t>
      </w:r>
      <w:r>
        <w:rPr>
          <w:rFonts w:cs="Times New Roman"/>
          <w:szCs w:val="28"/>
          <w:lang w:val="en-US"/>
        </w:rPr>
        <w:t>SA</w:t>
      </w:r>
      <w:r w:rsidRPr="00B629A2">
        <w:rPr>
          <w:rFonts w:cs="Times New Roman"/>
          <w:szCs w:val="28"/>
        </w:rPr>
        <w:t xml:space="preserve">, </w:t>
      </w:r>
      <w:r>
        <w:rPr>
          <w:rFonts w:cs="Times New Roman"/>
          <w:szCs w:val="28"/>
          <w:lang w:val="en-US"/>
        </w:rPr>
        <w:t>TRDC</w:t>
      </w:r>
      <w:r w:rsidRPr="00B629A2">
        <w:rPr>
          <w:rFonts w:cs="Times New Roman"/>
          <w:szCs w:val="28"/>
        </w:rPr>
        <w:t>_</w:t>
      </w:r>
      <w:r>
        <w:rPr>
          <w:rFonts w:cs="Times New Roman"/>
          <w:szCs w:val="28"/>
          <w:lang w:val="en-US"/>
        </w:rPr>
        <w:t>SA</w:t>
      </w:r>
      <w:r w:rsidRPr="00B629A2">
        <w:rPr>
          <w:rFonts w:cs="Times New Roman"/>
          <w:szCs w:val="28"/>
        </w:rPr>
        <w:t xml:space="preserve">, </w:t>
      </w:r>
      <w:r>
        <w:rPr>
          <w:rFonts w:cs="Times New Roman"/>
          <w:szCs w:val="28"/>
          <w:lang w:val="en-US"/>
        </w:rPr>
        <w:t>BESI</w:t>
      </w:r>
      <w:r w:rsidRPr="00B629A2">
        <w:rPr>
          <w:rFonts w:cs="Times New Roman"/>
          <w:szCs w:val="28"/>
        </w:rPr>
        <w:t>_</w:t>
      </w:r>
      <w:r>
        <w:rPr>
          <w:rFonts w:cs="Times New Roman"/>
          <w:szCs w:val="28"/>
          <w:lang w:val="en-US"/>
        </w:rPr>
        <w:t>TRADE</w:t>
      </w:r>
      <w:r w:rsidRPr="00B629A2">
        <w:rPr>
          <w:rFonts w:cs="Times New Roman"/>
          <w:szCs w:val="28"/>
        </w:rPr>
        <w:t xml:space="preserve"> </w:t>
      </w:r>
      <w:r>
        <w:rPr>
          <w:rFonts w:cs="Times New Roman"/>
          <w:szCs w:val="28"/>
        </w:rPr>
        <w:t xml:space="preserve">в ходе исследования была проведена стандартизация: каждый из рядов стал иметь среднее значение 100 и стандартное отклонение 10. Этот шаг был вызван сбоями в оценках </w:t>
      </w:r>
      <w:r>
        <w:rPr>
          <w:rFonts w:cs="Times New Roman"/>
          <w:szCs w:val="28"/>
          <w:lang w:val="en-US"/>
        </w:rPr>
        <w:t>p</w:t>
      </w:r>
      <w:r w:rsidRPr="00B06C6B">
        <w:rPr>
          <w:rFonts w:cs="Times New Roman"/>
          <w:szCs w:val="28"/>
        </w:rPr>
        <w:t>-</w:t>
      </w:r>
      <w:r>
        <w:rPr>
          <w:rFonts w:cs="Times New Roman"/>
          <w:szCs w:val="28"/>
        </w:rPr>
        <w:t xml:space="preserve">значений параметров. Таким образом, далее для тестирования вводятся ряды </w:t>
      </w:r>
      <w:r>
        <w:rPr>
          <w:rFonts w:cs="Times New Roman"/>
          <w:szCs w:val="28"/>
          <w:lang w:val="en-US"/>
        </w:rPr>
        <w:t>TRADE</w:t>
      </w:r>
      <w:r w:rsidRPr="00B629A2">
        <w:rPr>
          <w:rFonts w:cs="Times New Roman"/>
          <w:szCs w:val="28"/>
        </w:rPr>
        <w:t>_</w:t>
      </w:r>
      <w:r>
        <w:rPr>
          <w:rFonts w:cs="Times New Roman"/>
          <w:szCs w:val="28"/>
          <w:lang w:val="en-US"/>
        </w:rPr>
        <w:t>SAN</w:t>
      </w:r>
      <w:r w:rsidRPr="00B629A2">
        <w:rPr>
          <w:rFonts w:cs="Times New Roman"/>
          <w:szCs w:val="28"/>
        </w:rPr>
        <w:t xml:space="preserve">, </w:t>
      </w:r>
      <w:r>
        <w:rPr>
          <w:rFonts w:cs="Times New Roman"/>
          <w:szCs w:val="28"/>
          <w:lang w:val="en-US"/>
        </w:rPr>
        <w:t>TRDC</w:t>
      </w:r>
      <w:r w:rsidRPr="00B629A2">
        <w:rPr>
          <w:rFonts w:cs="Times New Roman"/>
          <w:szCs w:val="28"/>
        </w:rPr>
        <w:t>_</w:t>
      </w:r>
      <w:r>
        <w:rPr>
          <w:rFonts w:cs="Times New Roman"/>
          <w:szCs w:val="28"/>
          <w:lang w:val="en-US"/>
        </w:rPr>
        <w:t>SAN</w:t>
      </w:r>
      <w:r w:rsidRPr="00B629A2">
        <w:rPr>
          <w:rFonts w:cs="Times New Roman"/>
          <w:szCs w:val="28"/>
        </w:rPr>
        <w:t xml:space="preserve">, </w:t>
      </w:r>
      <w:r>
        <w:rPr>
          <w:rFonts w:cs="Times New Roman"/>
          <w:szCs w:val="28"/>
          <w:lang w:val="en-US"/>
        </w:rPr>
        <w:t>BESI</w:t>
      </w:r>
      <w:r w:rsidRPr="00B629A2">
        <w:rPr>
          <w:rFonts w:cs="Times New Roman"/>
          <w:szCs w:val="28"/>
        </w:rPr>
        <w:t>_</w:t>
      </w:r>
      <w:r>
        <w:rPr>
          <w:rFonts w:cs="Times New Roman"/>
          <w:szCs w:val="28"/>
          <w:lang w:val="en-US"/>
        </w:rPr>
        <w:t>TRADE</w:t>
      </w:r>
      <w:r w:rsidRPr="00177313">
        <w:rPr>
          <w:rFonts w:cs="Times New Roman"/>
          <w:szCs w:val="28"/>
        </w:rPr>
        <w:t>_</w:t>
      </w:r>
      <w:r>
        <w:rPr>
          <w:rFonts w:cs="Times New Roman"/>
          <w:szCs w:val="28"/>
          <w:lang w:val="en-US"/>
        </w:rPr>
        <w:t>N</w:t>
      </w:r>
      <w:r w:rsidRPr="00177313">
        <w:rPr>
          <w:rFonts w:cs="Times New Roman"/>
          <w:szCs w:val="28"/>
        </w:rPr>
        <w:t xml:space="preserve"> — </w:t>
      </w:r>
      <w:r>
        <w:rPr>
          <w:rFonts w:cs="Times New Roman"/>
          <w:szCs w:val="28"/>
        </w:rPr>
        <w:t xml:space="preserve">соответственно стандартизированные ряды </w:t>
      </w:r>
      <w:r>
        <w:rPr>
          <w:rFonts w:cs="Times New Roman"/>
          <w:szCs w:val="28"/>
          <w:lang w:val="en-US"/>
        </w:rPr>
        <w:t>TRADE</w:t>
      </w:r>
      <w:r w:rsidRPr="00B629A2">
        <w:rPr>
          <w:rFonts w:cs="Times New Roman"/>
          <w:szCs w:val="28"/>
        </w:rPr>
        <w:t>_</w:t>
      </w:r>
      <w:r>
        <w:rPr>
          <w:rFonts w:cs="Times New Roman"/>
          <w:szCs w:val="28"/>
          <w:lang w:val="en-US"/>
        </w:rPr>
        <w:t>SA</w:t>
      </w:r>
      <w:r w:rsidRPr="00B629A2">
        <w:rPr>
          <w:rFonts w:cs="Times New Roman"/>
          <w:szCs w:val="28"/>
        </w:rPr>
        <w:t xml:space="preserve">, </w:t>
      </w:r>
      <w:r>
        <w:rPr>
          <w:rFonts w:cs="Times New Roman"/>
          <w:szCs w:val="28"/>
          <w:lang w:val="en-US"/>
        </w:rPr>
        <w:t>TRDC</w:t>
      </w:r>
      <w:r w:rsidRPr="00B629A2">
        <w:rPr>
          <w:rFonts w:cs="Times New Roman"/>
          <w:szCs w:val="28"/>
        </w:rPr>
        <w:t>_</w:t>
      </w:r>
      <w:r>
        <w:rPr>
          <w:rFonts w:cs="Times New Roman"/>
          <w:szCs w:val="28"/>
          <w:lang w:val="en-US"/>
        </w:rPr>
        <w:t>SA</w:t>
      </w:r>
      <w:r w:rsidRPr="00B629A2">
        <w:rPr>
          <w:rFonts w:cs="Times New Roman"/>
          <w:szCs w:val="28"/>
        </w:rPr>
        <w:t xml:space="preserve">, </w:t>
      </w:r>
      <w:r>
        <w:rPr>
          <w:rFonts w:cs="Times New Roman"/>
          <w:szCs w:val="28"/>
          <w:lang w:val="en-US"/>
        </w:rPr>
        <w:t>BESI</w:t>
      </w:r>
      <w:r w:rsidRPr="00B629A2">
        <w:rPr>
          <w:rFonts w:cs="Times New Roman"/>
          <w:szCs w:val="28"/>
        </w:rPr>
        <w:t>_</w:t>
      </w:r>
      <w:r>
        <w:rPr>
          <w:rFonts w:cs="Times New Roman"/>
          <w:szCs w:val="28"/>
          <w:lang w:val="en-US"/>
        </w:rPr>
        <w:t>TRADE</w:t>
      </w:r>
      <w:r>
        <w:rPr>
          <w:rFonts w:cs="Times New Roman"/>
          <w:szCs w:val="28"/>
        </w:rPr>
        <w:t>.</w:t>
      </w:r>
    </w:p>
    <w:p w14:paraId="61BEF64F" w14:textId="77777777" w:rsidR="00D22E17" w:rsidRDefault="00A459A6" w:rsidP="00037445">
      <w:pPr>
        <w:spacing w:after="240" w:line="360" w:lineRule="exact"/>
        <w:ind w:firstLine="709"/>
        <w:rPr>
          <w:rFonts w:cs="Times New Roman"/>
          <w:szCs w:val="28"/>
        </w:rPr>
      </w:pPr>
      <w:r>
        <w:rPr>
          <w:rFonts w:cs="Times New Roman"/>
          <w:szCs w:val="28"/>
        </w:rPr>
        <w:t xml:space="preserve">Положим зависимой переменной </w:t>
      </w:r>
      <w:r w:rsidR="00297242">
        <w:rPr>
          <w:rFonts w:cs="Times New Roman"/>
          <w:szCs w:val="28"/>
          <w:lang w:val="en-US"/>
        </w:rPr>
        <w:t>TRADE</w:t>
      </w:r>
      <w:r w:rsidR="00D22E17" w:rsidRPr="00236040">
        <w:rPr>
          <w:rFonts w:cs="Times New Roman"/>
          <w:szCs w:val="28"/>
        </w:rPr>
        <w:t>_</w:t>
      </w:r>
      <w:r w:rsidR="00D22E17">
        <w:rPr>
          <w:rFonts w:cs="Times New Roman"/>
          <w:szCs w:val="28"/>
          <w:lang w:val="en-US"/>
        </w:rPr>
        <w:t>SA</w:t>
      </w:r>
      <w:r w:rsidR="00177313">
        <w:rPr>
          <w:rFonts w:cs="Times New Roman"/>
          <w:szCs w:val="28"/>
          <w:lang w:val="en-US"/>
        </w:rPr>
        <w:t>N</w:t>
      </w:r>
      <w:r w:rsidR="00D22E17" w:rsidRPr="00236040">
        <w:rPr>
          <w:rFonts w:cs="Times New Roman"/>
          <w:szCs w:val="28"/>
        </w:rPr>
        <w:t xml:space="preserve">, </w:t>
      </w:r>
      <w:r w:rsidR="00D22E17">
        <w:rPr>
          <w:rFonts w:cs="Times New Roman"/>
          <w:szCs w:val="28"/>
        </w:rPr>
        <w:t xml:space="preserve">экзогенные переменные: </w:t>
      </w:r>
      <w:r w:rsidR="00297242">
        <w:rPr>
          <w:rFonts w:cs="Times New Roman"/>
          <w:szCs w:val="28"/>
          <w:lang w:val="en-US"/>
        </w:rPr>
        <w:t>TRDC</w:t>
      </w:r>
      <w:r w:rsidR="00D22E17" w:rsidRPr="00236040">
        <w:rPr>
          <w:rFonts w:cs="Times New Roman"/>
          <w:szCs w:val="28"/>
        </w:rPr>
        <w:t>_</w:t>
      </w:r>
      <w:r w:rsidR="00D22E17">
        <w:rPr>
          <w:rFonts w:cs="Times New Roman"/>
          <w:szCs w:val="28"/>
          <w:lang w:val="en-US"/>
        </w:rPr>
        <w:t>SA</w:t>
      </w:r>
      <w:r w:rsidR="00177313">
        <w:rPr>
          <w:rFonts w:cs="Times New Roman"/>
          <w:szCs w:val="28"/>
          <w:lang w:val="en-US"/>
        </w:rPr>
        <w:t>N</w:t>
      </w:r>
      <w:r w:rsidR="00D22E17" w:rsidRPr="00236040">
        <w:rPr>
          <w:rFonts w:cs="Times New Roman"/>
          <w:szCs w:val="28"/>
        </w:rPr>
        <w:t xml:space="preserve">, </w:t>
      </w:r>
      <w:r w:rsidR="00D22E17">
        <w:rPr>
          <w:rFonts w:cs="Times New Roman"/>
          <w:szCs w:val="28"/>
          <w:lang w:val="en-US"/>
        </w:rPr>
        <w:t>t</w:t>
      </w:r>
      <w:r w:rsidR="00D22E17" w:rsidRPr="00236040">
        <w:rPr>
          <w:rFonts w:cs="Times New Roman"/>
          <w:szCs w:val="28"/>
        </w:rPr>
        <w:t>.</w:t>
      </w:r>
      <w:r>
        <w:rPr>
          <w:rFonts w:cs="Times New Roman"/>
          <w:szCs w:val="28"/>
        </w:rPr>
        <w:t xml:space="preserve"> </w:t>
      </w:r>
      <w:r w:rsidR="00037445">
        <w:rPr>
          <w:rFonts w:cs="Times New Roman"/>
          <w:szCs w:val="28"/>
        </w:rPr>
        <w:t>Модель приведена в таблице 3.3</w:t>
      </w:r>
      <w:r w:rsidR="00037445" w:rsidRPr="00037445">
        <w:rPr>
          <w:rFonts w:cs="Times New Roman"/>
          <w:szCs w:val="28"/>
        </w:rPr>
        <w:t>7</w:t>
      </w:r>
      <w:r w:rsidR="00DC3057">
        <w:rPr>
          <w:rFonts w:cs="Times New Roman"/>
          <w:szCs w:val="28"/>
        </w:rPr>
        <w:t>.</w:t>
      </w:r>
    </w:p>
    <w:p w14:paraId="75FC2A7C" w14:textId="77777777" w:rsidR="00077327" w:rsidRPr="00CD58CB" w:rsidRDefault="00CD58CB" w:rsidP="00077327">
      <w:pPr>
        <w:spacing w:after="0" w:line="360" w:lineRule="exact"/>
        <w:rPr>
          <w:rFonts w:cs="Times New Roman"/>
          <w:i/>
          <w:szCs w:val="28"/>
        </w:rPr>
      </w:pPr>
      <w:r>
        <w:rPr>
          <w:b/>
          <w:sz w:val="24"/>
          <w:szCs w:val="24"/>
        </w:rPr>
        <w:lastRenderedPageBreak/>
        <w:t>Таблица 3.</w:t>
      </w:r>
      <w:r w:rsidR="00037445">
        <w:rPr>
          <w:b/>
          <w:sz w:val="24"/>
          <w:szCs w:val="24"/>
        </w:rPr>
        <w:t>3</w:t>
      </w:r>
      <w:r w:rsidR="00037445" w:rsidRPr="00037445">
        <w:rPr>
          <w:b/>
          <w:sz w:val="24"/>
          <w:szCs w:val="24"/>
        </w:rPr>
        <w:t>7</w:t>
      </w:r>
      <w:r w:rsidR="00077327" w:rsidRPr="00323352">
        <w:rPr>
          <w:b/>
          <w:sz w:val="24"/>
          <w:szCs w:val="24"/>
        </w:rPr>
        <w:t xml:space="preserve"> </w:t>
      </w:r>
      <w:r w:rsidR="00077327" w:rsidRPr="00323352">
        <w:rPr>
          <w:sz w:val="24"/>
          <w:szCs w:val="24"/>
        </w:rPr>
        <w:t xml:space="preserve">– </w:t>
      </w:r>
      <w:r w:rsidR="00077327">
        <w:rPr>
          <w:rFonts w:eastAsiaTheme="minorEastAsia"/>
          <w:sz w:val="24"/>
          <w:szCs w:val="24"/>
        </w:rPr>
        <w:t>Оценки коэффициентов модели с двумя классами состояний</w:t>
      </w:r>
      <w:r w:rsidR="00077327" w:rsidRPr="00A568BE">
        <w:rPr>
          <w:rFonts w:eastAsiaTheme="minorEastAsia"/>
          <w:sz w:val="24"/>
          <w:szCs w:val="24"/>
        </w:rPr>
        <w:t xml:space="preserve"> </w:t>
      </w:r>
      <w:r w:rsidR="00077327">
        <w:rPr>
          <w:rFonts w:eastAsiaTheme="minorEastAsia"/>
          <w:sz w:val="24"/>
          <w:szCs w:val="24"/>
        </w:rPr>
        <w:t xml:space="preserve">для </w:t>
      </w:r>
      <w:r w:rsidR="00077327">
        <w:rPr>
          <w:rFonts w:eastAsiaTheme="minorEastAsia"/>
          <w:sz w:val="24"/>
          <w:szCs w:val="24"/>
          <w:lang w:val="en-US"/>
        </w:rPr>
        <w:t>TRADE</w:t>
      </w:r>
      <w:r w:rsidR="00077327" w:rsidRPr="00DD52CF">
        <w:rPr>
          <w:rFonts w:eastAsiaTheme="minorEastAsia"/>
          <w:sz w:val="24"/>
          <w:szCs w:val="24"/>
        </w:rPr>
        <w:t>_</w:t>
      </w:r>
      <w:r w:rsidR="00077327">
        <w:rPr>
          <w:rFonts w:eastAsiaTheme="minorEastAsia"/>
          <w:sz w:val="24"/>
          <w:szCs w:val="24"/>
          <w:lang w:val="en-US"/>
        </w:rPr>
        <w:t>SAN</w:t>
      </w:r>
      <w:r w:rsidR="00077327" w:rsidRPr="00DD52CF">
        <w:rPr>
          <w:rFonts w:eastAsiaTheme="minorEastAsia"/>
          <w:sz w:val="24"/>
          <w:szCs w:val="24"/>
        </w:rPr>
        <w:t xml:space="preserve">, </w:t>
      </w:r>
      <w:r w:rsidR="00077327">
        <w:rPr>
          <w:rFonts w:eastAsiaTheme="minorEastAsia"/>
          <w:sz w:val="24"/>
          <w:szCs w:val="24"/>
        </w:rPr>
        <w:t>экзогенная переменная ОЭИ</w:t>
      </w:r>
      <w:r w:rsidR="00077327" w:rsidRPr="008A26B1">
        <w:rPr>
          <w:rFonts w:eastAsiaTheme="minorEastAsia"/>
          <w:sz w:val="24"/>
          <w:szCs w:val="24"/>
        </w:rPr>
        <w:t xml:space="preserve"> </w:t>
      </w:r>
      <w:r w:rsidR="00077327">
        <w:rPr>
          <w:rFonts w:eastAsiaTheme="minorEastAsia"/>
          <w:sz w:val="24"/>
          <w:szCs w:val="24"/>
        </w:rPr>
        <w:t xml:space="preserve">— </w:t>
      </w:r>
      <w:r w:rsidR="00077327">
        <w:rPr>
          <w:rFonts w:eastAsiaTheme="minorEastAsia"/>
          <w:sz w:val="24"/>
          <w:szCs w:val="24"/>
          <w:lang w:val="en-US"/>
        </w:rPr>
        <w:t>TRDC</w:t>
      </w:r>
      <w:r w:rsidR="00077327" w:rsidRPr="00DD52CF">
        <w:rPr>
          <w:rFonts w:eastAsiaTheme="minorEastAsia"/>
          <w:sz w:val="24"/>
          <w:szCs w:val="24"/>
        </w:rPr>
        <w:t>_</w:t>
      </w:r>
      <w:r w:rsidR="00077327">
        <w:rPr>
          <w:rFonts w:eastAsiaTheme="minorEastAsia"/>
          <w:sz w:val="24"/>
          <w:szCs w:val="24"/>
          <w:lang w:val="en-US"/>
        </w:rPr>
        <w:t>SAN</w:t>
      </w:r>
    </w:p>
    <w:tbl>
      <w:tblPr>
        <w:tblW w:w="7508" w:type="dxa"/>
        <w:jc w:val="center"/>
        <w:tblLook w:val="04A0" w:firstRow="1" w:lastRow="0" w:firstColumn="1" w:lastColumn="0" w:noHBand="0" w:noVBand="1"/>
      </w:tblPr>
      <w:tblGrid>
        <w:gridCol w:w="3071"/>
        <w:gridCol w:w="2311"/>
        <w:gridCol w:w="2126"/>
      </w:tblGrid>
      <w:tr w:rsidR="00D22E17" w:rsidRPr="0070147B" w14:paraId="51670FCC" w14:textId="77777777" w:rsidTr="009E776B">
        <w:trPr>
          <w:trHeight w:val="315"/>
          <w:jc w:val="center"/>
        </w:trPr>
        <w:tc>
          <w:tcPr>
            <w:tcW w:w="307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6C590" w14:textId="77777777" w:rsidR="00D22E17" w:rsidRPr="00E632CD" w:rsidRDefault="00E632CD" w:rsidP="007A2D21">
            <w:pPr>
              <w:spacing w:after="0" w:line="240" w:lineRule="auto"/>
              <w:jc w:val="center"/>
              <w:rPr>
                <w:rFonts w:eastAsia="Times New Roman" w:cs="Times New Roman"/>
                <w:color w:val="000000"/>
                <w:sz w:val="24"/>
                <w:szCs w:val="24"/>
                <w:lang w:val="be-BY" w:eastAsia="ru-RU"/>
              </w:rPr>
            </w:pPr>
            <w:r w:rsidRPr="00E632CD">
              <w:rPr>
                <w:rFonts w:eastAsiaTheme="minorEastAsia" w:cs="Times New Roman"/>
                <w:color w:val="000000"/>
                <w:sz w:val="24"/>
                <w:szCs w:val="24"/>
                <w:lang w:val="be-BY" w:eastAsia="ru-RU"/>
              </w:rPr>
              <w:t>Параметр</w:t>
            </w:r>
          </w:p>
        </w:tc>
        <w:tc>
          <w:tcPr>
            <w:tcW w:w="44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47062284" w14:textId="77777777" w:rsidR="00D22E17" w:rsidRPr="005153B5" w:rsidRDefault="009E776B"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Оценка параметра/р-значение</m:t>
                </m:r>
              </m:oMath>
            </m:oMathPara>
          </w:p>
        </w:tc>
      </w:tr>
      <w:tr w:rsidR="00D22E17" w:rsidRPr="0070147B" w14:paraId="55572BF3" w14:textId="77777777" w:rsidTr="009E776B">
        <w:trPr>
          <w:trHeight w:val="315"/>
          <w:jc w:val="center"/>
        </w:trPr>
        <w:tc>
          <w:tcPr>
            <w:tcW w:w="3071" w:type="dxa"/>
            <w:vMerge/>
            <w:tcBorders>
              <w:top w:val="single" w:sz="4" w:space="0" w:color="auto"/>
              <w:left w:val="single" w:sz="4" w:space="0" w:color="auto"/>
              <w:bottom w:val="single" w:sz="4" w:space="0" w:color="auto"/>
              <w:right w:val="single" w:sz="4" w:space="0" w:color="auto"/>
            </w:tcBorders>
            <w:vAlign w:val="center"/>
            <w:hideMark/>
          </w:tcPr>
          <w:p w14:paraId="79D5E9E2" w14:textId="77777777" w:rsidR="00D22E17" w:rsidRPr="005153B5" w:rsidRDefault="00D22E17" w:rsidP="007A2D21">
            <w:pPr>
              <w:spacing w:after="0" w:line="240" w:lineRule="auto"/>
              <w:jc w:val="left"/>
              <w:rPr>
                <w:rFonts w:eastAsia="Times New Roman" w:cs="Times New Roman"/>
                <w:color w:val="000000"/>
                <w:sz w:val="24"/>
                <w:szCs w:val="24"/>
                <w:lang w:eastAsia="ru-RU"/>
              </w:rPr>
            </w:pPr>
          </w:p>
        </w:tc>
        <w:tc>
          <w:tcPr>
            <w:tcW w:w="2311" w:type="dxa"/>
            <w:tcBorders>
              <w:top w:val="nil"/>
              <w:left w:val="nil"/>
              <w:bottom w:val="single" w:sz="4" w:space="0" w:color="auto"/>
              <w:right w:val="single" w:sz="4" w:space="0" w:color="auto"/>
            </w:tcBorders>
            <w:shd w:val="clear" w:color="auto" w:fill="auto"/>
            <w:noWrap/>
            <w:vAlign w:val="center"/>
            <w:hideMark/>
          </w:tcPr>
          <w:p w14:paraId="1E7A8F12" w14:textId="77777777" w:rsidR="00D22E17" w:rsidRPr="005153B5" w:rsidRDefault="009E776B" w:rsidP="009716AA">
            <w:pPr>
              <w:spacing w:after="0" w:line="240" w:lineRule="auto"/>
              <w:jc w:val="center"/>
              <w:rPr>
                <w:rFonts w:eastAsia="Times New Roman" w:cs="Times New Roman"/>
                <w:color w:val="000000"/>
                <w:sz w:val="24"/>
                <w:szCs w:val="24"/>
                <w:lang w:eastAsia="ru-RU"/>
              </w:rPr>
            </w:pPr>
            <m:oMath>
              <m:r>
                <w:rPr>
                  <w:rFonts w:ascii="Cambria Math" w:eastAsia="Times New Roman" w:hAnsi="Cambria Math" w:cs="Times New Roman"/>
                  <w:color w:val="000000"/>
                  <w:sz w:val="24"/>
                  <w:szCs w:val="24"/>
                  <w:lang w:eastAsia="ru-RU"/>
                </w:rPr>
                <m:t>Состояние 1</m:t>
              </m:r>
            </m:oMath>
            <w:r w:rsidR="00D22E17" w:rsidRPr="005153B5">
              <w:rPr>
                <w:rFonts w:eastAsia="Times New Roman" w:cs="Times New Roman"/>
                <w:color w:val="000000"/>
                <w:sz w:val="24"/>
                <w:szCs w:val="24"/>
                <w:lang w:eastAsia="ru-RU"/>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5ECF64B4" w14:textId="77777777" w:rsidR="00D22E17" w:rsidRPr="009716AA" w:rsidRDefault="009E776B" w:rsidP="007A2D21">
            <w:pPr>
              <w:spacing w:after="0" w:line="240" w:lineRule="auto"/>
              <w:jc w:val="center"/>
              <w:rPr>
                <w:rFonts w:eastAsia="Times New Roman" w:cs="Times New Roman"/>
                <w:i/>
                <w:color w:val="000000"/>
                <w:sz w:val="24"/>
                <w:szCs w:val="24"/>
                <w:lang w:eastAsia="ru-RU"/>
              </w:rPr>
            </w:pPr>
            <m:oMathPara>
              <m:oMath>
                <m:r>
                  <w:rPr>
                    <w:rFonts w:ascii="Cambria Math" w:eastAsia="Times New Roman" w:hAnsi="Cambria Math" w:cs="Times New Roman"/>
                    <w:color w:val="000000"/>
                    <w:sz w:val="24"/>
                    <w:szCs w:val="24"/>
                    <w:lang w:eastAsia="ru-RU"/>
                  </w:rPr>
                  <m:t>Состояние 2</m:t>
                </m:r>
              </m:oMath>
            </m:oMathPara>
          </w:p>
        </w:tc>
      </w:tr>
      <w:tr w:rsidR="00D22E17" w:rsidRPr="0070147B" w14:paraId="0BB9131E" w14:textId="77777777" w:rsidTr="009E776B">
        <w:trPr>
          <w:trHeight w:val="315"/>
          <w:jc w:val="center"/>
        </w:trPr>
        <w:tc>
          <w:tcPr>
            <w:tcW w:w="3071" w:type="dxa"/>
            <w:tcBorders>
              <w:top w:val="nil"/>
              <w:left w:val="single" w:sz="4" w:space="0" w:color="auto"/>
              <w:bottom w:val="single" w:sz="4" w:space="0" w:color="auto"/>
              <w:right w:val="single" w:sz="4" w:space="0" w:color="auto"/>
            </w:tcBorders>
            <w:shd w:val="clear" w:color="auto" w:fill="auto"/>
            <w:noWrap/>
            <w:vAlign w:val="center"/>
            <w:hideMark/>
          </w:tcPr>
          <w:p w14:paraId="0C3DEBF6" w14:textId="77777777" w:rsidR="00D22E17" w:rsidRPr="005153B5" w:rsidRDefault="00D22E17"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c</m:t>
                </m:r>
              </m:oMath>
            </m:oMathPara>
          </w:p>
        </w:tc>
        <w:tc>
          <w:tcPr>
            <w:tcW w:w="2311" w:type="dxa"/>
            <w:tcBorders>
              <w:top w:val="nil"/>
              <w:left w:val="nil"/>
              <w:bottom w:val="single" w:sz="4" w:space="0" w:color="auto"/>
              <w:right w:val="single" w:sz="4" w:space="0" w:color="auto"/>
            </w:tcBorders>
            <w:shd w:val="clear" w:color="auto" w:fill="auto"/>
            <w:noWrap/>
            <w:vAlign w:val="center"/>
          </w:tcPr>
          <w:p w14:paraId="3E91F84F" w14:textId="77777777" w:rsidR="00D22E17" w:rsidRPr="00BE37C3" w:rsidRDefault="00BE37C3" w:rsidP="007A2D21">
            <w:pPr>
              <w:spacing w:after="0" w:line="240" w:lineRule="auto"/>
              <w:jc w:val="center"/>
              <w:rPr>
                <w:rFonts w:eastAsia="Times New Roman" w:cs="Times New Roman"/>
                <w:color w:val="000000"/>
                <w:sz w:val="24"/>
                <w:szCs w:val="24"/>
                <w:lang w:eastAsia="ru-RU"/>
              </w:rPr>
            </w:pPr>
            <w:r w:rsidRPr="00A459A6">
              <w:rPr>
                <w:rFonts w:eastAsia="Times New Roman" w:cs="Times New Roman"/>
                <w:color w:val="000000"/>
                <w:sz w:val="24"/>
                <w:szCs w:val="24"/>
                <w:lang w:eastAsia="ru-RU"/>
              </w:rPr>
              <w:t>75</w:t>
            </w:r>
            <w:r>
              <w:rPr>
                <w:rFonts w:eastAsia="Times New Roman" w:cs="Times New Roman"/>
                <w:color w:val="000000"/>
                <w:sz w:val="24"/>
                <w:szCs w:val="24"/>
                <w:lang w:eastAsia="ru-RU"/>
              </w:rPr>
              <w:t>,72/0</w:t>
            </w:r>
          </w:p>
        </w:tc>
        <w:tc>
          <w:tcPr>
            <w:tcW w:w="2126" w:type="dxa"/>
            <w:tcBorders>
              <w:top w:val="nil"/>
              <w:left w:val="nil"/>
              <w:bottom w:val="single" w:sz="4" w:space="0" w:color="auto"/>
              <w:right w:val="single" w:sz="4" w:space="0" w:color="auto"/>
            </w:tcBorders>
            <w:shd w:val="clear" w:color="auto" w:fill="auto"/>
            <w:noWrap/>
            <w:vAlign w:val="center"/>
          </w:tcPr>
          <w:p w14:paraId="00EFD488" w14:textId="77777777" w:rsidR="00D22E17" w:rsidRPr="00BE37C3" w:rsidRDefault="00BE37C3"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6,38/0,19</w:t>
            </w:r>
          </w:p>
        </w:tc>
      </w:tr>
      <w:tr w:rsidR="007A2D21" w:rsidRPr="0070147B" w14:paraId="098AD414" w14:textId="77777777" w:rsidTr="009E776B">
        <w:trPr>
          <w:trHeight w:val="315"/>
          <w:jc w:val="center"/>
        </w:trPr>
        <w:tc>
          <w:tcPr>
            <w:tcW w:w="3071" w:type="dxa"/>
            <w:tcBorders>
              <w:top w:val="nil"/>
              <w:left w:val="single" w:sz="4" w:space="0" w:color="auto"/>
              <w:bottom w:val="single" w:sz="4" w:space="0" w:color="auto"/>
              <w:right w:val="single" w:sz="4" w:space="0" w:color="auto"/>
            </w:tcBorders>
            <w:shd w:val="clear" w:color="auto" w:fill="auto"/>
            <w:noWrap/>
            <w:vAlign w:val="center"/>
          </w:tcPr>
          <w:p w14:paraId="561F11BB" w14:textId="77777777" w:rsidR="007A2D21" w:rsidRDefault="00177313"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 xml:space="preserve">при </w:t>
            </w:r>
            <w:proofErr w:type="spellStart"/>
            <w:r>
              <w:rPr>
                <w:rFonts w:eastAsia="Times New Roman" w:cs="Times New Roman"/>
                <w:color w:val="000000"/>
                <w:sz w:val="24"/>
                <w:szCs w:val="24"/>
                <w:lang w:eastAsia="ru-RU"/>
              </w:rPr>
              <w:t>лин</w:t>
            </w:r>
            <w:proofErr w:type="spellEnd"/>
            <w:r>
              <w:rPr>
                <w:rFonts w:eastAsia="Times New Roman" w:cs="Times New Roman"/>
                <w:color w:val="000000"/>
                <w:sz w:val="24"/>
                <w:szCs w:val="24"/>
                <w:lang w:eastAsia="ru-RU"/>
              </w:rPr>
              <w:t>. т</w:t>
            </w:r>
            <w:r w:rsidRPr="005153B5">
              <w:rPr>
                <w:rFonts w:eastAsia="Times New Roman" w:cs="Times New Roman"/>
                <w:color w:val="000000"/>
                <w:sz w:val="24"/>
                <w:szCs w:val="24"/>
                <w:lang w:eastAsia="ru-RU"/>
              </w:rPr>
              <w:t xml:space="preserve">ренде </w:t>
            </w:r>
            <m:oMath>
              <m:r>
                <w:rPr>
                  <w:rFonts w:ascii="Cambria Math" w:eastAsia="Times New Roman" w:hAnsi="Cambria Math" w:cs="Times New Roman"/>
                  <w:color w:val="000000"/>
                  <w:sz w:val="24"/>
                  <w:szCs w:val="24"/>
                  <w:lang w:eastAsia="ru-RU"/>
                </w:rPr>
                <m:t>t</m:t>
              </m:r>
            </m:oMath>
          </w:p>
        </w:tc>
        <w:tc>
          <w:tcPr>
            <w:tcW w:w="2311" w:type="dxa"/>
            <w:tcBorders>
              <w:top w:val="nil"/>
              <w:left w:val="nil"/>
              <w:bottom w:val="single" w:sz="4" w:space="0" w:color="auto"/>
              <w:right w:val="single" w:sz="4" w:space="0" w:color="auto"/>
            </w:tcBorders>
            <w:shd w:val="clear" w:color="auto" w:fill="auto"/>
            <w:noWrap/>
            <w:vAlign w:val="center"/>
          </w:tcPr>
          <w:p w14:paraId="00F8223E" w14:textId="77777777" w:rsidR="007A2D21" w:rsidRPr="005153B5" w:rsidRDefault="00BE37C3"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0,18/0</w:t>
            </w:r>
          </w:p>
        </w:tc>
        <w:tc>
          <w:tcPr>
            <w:tcW w:w="2126" w:type="dxa"/>
            <w:tcBorders>
              <w:top w:val="nil"/>
              <w:left w:val="nil"/>
              <w:bottom w:val="single" w:sz="4" w:space="0" w:color="auto"/>
              <w:right w:val="single" w:sz="4" w:space="0" w:color="auto"/>
            </w:tcBorders>
            <w:shd w:val="clear" w:color="auto" w:fill="auto"/>
            <w:noWrap/>
            <w:vAlign w:val="center"/>
          </w:tcPr>
          <w:p w14:paraId="4A466483" w14:textId="77777777" w:rsidR="007A2D21" w:rsidRPr="00BE37C3" w:rsidRDefault="00BE37C3"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0,06/0</w:t>
            </w:r>
          </w:p>
        </w:tc>
      </w:tr>
      <w:tr w:rsidR="00D22E17" w:rsidRPr="00FA529D" w14:paraId="4C6D017A" w14:textId="77777777" w:rsidTr="009E776B">
        <w:trPr>
          <w:trHeight w:val="315"/>
          <w:jc w:val="center"/>
        </w:trPr>
        <w:tc>
          <w:tcPr>
            <w:tcW w:w="3071" w:type="dxa"/>
            <w:tcBorders>
              <w:top w:val="nil"/>
              <w:left w:val="single" w:sz="4" w:space="0" w:color="auto"/>
              <w:bottom w:val="single" w:sz="4" w:space="0" w:color="auto"/>
              <w:right w:val="single" w:sz="4" w:space="0" w:color="auto"/>
            </w:tcBorders>
            <w:shd w:val="clear" w:color="auto" w:fill="auto"/>
            <w:noWrap/>
            <w:vAlign w:val="center"/>
            <w:hideMark/>
          </w:tcPr>
          <w:p w14:paraId="2DF6C414" w14:textId="77777777" w:rsidR="00D22E17" w:rsidRPr="00177313" w:rsidRDefault="00177313" w:rsidP="00177313">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 xml:space="preserve">при </w:t>
            </w:r>
            <m:oMath>
              <m:r>
                <w:rPr>
                  <w:rFonts w:ascii="Cambria Math" w:eastAsia="Times New Roman" w:hAnsi="Cambria Math" w:cs="Times New Roman"/>
                  <w:color w:val="000000"/>
                  <w:sz w:val="24"/>
                  <w:szCs w:val="24"/>
                  <w:lang w:eastAsia="ru-RU"/>
                </w:rPr>
                <m:t>TRDC_SAN(-3)</m:t>
              </m:r>
            </m:oMath>
          </w:p>
        </w:tc>
        <w:tc>
          <w:tcPr>
            <w:tcW w:w="2311" w:type="dxa"/>
            <w:tcBorders>
              <w:top w:val="nil"/>
              <w:left w:val="nil"/>
              <w:bottom w:val="single" w:sz="4" w:space="0" w:color="auto"/>
              <w:right w:val="single" w:sz="4" w:space="0" w:color="auto"/>
            </w:tcBorders>
            <w:shd w:val="clear" w:color="auto" w:fill="auto"/>
            <w:noWrap/>
            <w:vAlign w:val="center"/>
          </w:tcPr>
          <w:p w14:paraId="6ECD11AC" w14:textId="77777777" w:rsidR="00D22E17" w:rsidRPr="00BE37C3" w:rsidRDefault="00BE37C3"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-0,11/0,0001</w:t>
            </w:r>
          </w:p>
        </w:tc>
        <w:tc>
          <w:tcPr>
            <w:tcW w:w="2126" w:type="dxa"/>
            <w:tcBorders>
              <w:top w:val="nil"/>
              <w:left w:val="nil"/>
              <w:bottom w:val="single" w:sz="4" w:space="0" w:color="auto"/>
              <w:right w:val="single" w:sz="4" w:space="0" w:color="auto"/>
            </w:tcBorders>
            <w:shd w:val="clear" w:color="auto" w:fill="auto"/>
            <w:noWrap/>
            <w:vAlign w:val="center"/>
          </w:tcPr>
          <w:p w14:paraId="4C2BEE97" w14:textId="77777777" w:rsidR="00BE37C3" w:rsidRPr="00BE37C3" w:rsidRDefault="00BE37C3" w:rsidP="00BE37C3">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0,13/0</w:t>
            </w:r>
          </w:p>
        </w:tc>
      </w:tr>
      <w:tr w:rsidR="00BE37C3" w:rsidRPr="0070147B" w14:paraId="4618E0AC" w14:textId="77777777" w:rsidTr="009E776B">
        <w:trPr>
          <w:trHeight w:val="315"/>
          <w:jc w:val="center"/>
        </w:trPr>
        <w:tc>
          <w:tcPr>
            <w:tcW w:w="3071" w:type="dxa"/>
            <w:tcBorders>
              <w:top w:val="nil"/>
              <w:left w:val="single" w:sz="4" w:space="0" w:color="auto"/>
              <w:bottom w:val="single" w:sz="4" w:space="0" w:color="auto"/>
              <w:right w:val="single" w:sz="4" w:space="0" w:color="auto"/>
            </w:tcBorders>
            <w:shd w:val="clear" w:color="auto" w:fill="auto"/>
            <w:noWrap/>
            <w:vAlign w:val="center"/>
            <w:hideMark/>
          </w:tcPr>
          <w:p w14:paraId="0CDE915F" w14:textId="77777777" w:rsidR="00BE37C3" w:rsidRPr="005153B5" w:rsidRDefault="00BE37C3" w:rsidP="00BE37C3">
            <w:pPr>
              <w:spacing w:after="0" w:line="240" w:lineRule="auto"/>
              <w:jc w:val="center"/>
              <w:rPr>
                <w:rFonts w:eastAsia="Times New Roman" w:cs="Times New Roman"/>
                <w:i/>
                <w:color w:val="000000"/>
                <w:sz w:val="24"/>
                <w:szCs w:val="24"/>
                <w:lang w:val="be-BY" w:eastAsia="ru-RU"/>
              </w:rPr>
            </w:pPr>
            <w:r w:rsidRPr="005153B5">
              <w:rPr>
                <w:rFonts w:eastAsia="Times New Roman" w:cs="Times New Roman"/>
                <w:color w:val="000000"/>
                <w:sz w:val="24"/>
                <w:szCs w:val="24"/>
                <w:lang w:eastAsia="ru-RU"/>
              </w:rPr>
              <w:t xml:space="preserve"> при </w:t>
            </w:r>
            <m:oMath>
              <m:r>
                <w:rPr>
                  <w:rFonts w:ascii="Cambria Math" w:eastAsia="Times New Roman" w:hAnsi="Cambria Math" w:cs="Times New Roman"/>
                  <w:color w:val="000000"/>
                  <w:sz w:val="24"/>
                  <w:szCs w:val="24"/>
                  <w:lang w:val="en-US" w:eastAsia="ru-RU"/>
                </w:rPr>
                <m:t>TRADE</m:t>
              </m:r>
              <m:r>
                <w:rPr>
                  <w:rFonts w:ascii="Cambria Math" w:eastAsia="Times New Roman" w:hAnsi="Cambria Math" w:cs="Times New Roman"/>
                  <w:color w:val="000000"/>
                  <w:sz w:val="24"/>
                  <w:szCs w:val="24"/>
                  <w:lang w:eastAsia="ru-RU"/>
                </w:rPr>
                <m:t>_SAN(-3)</m:t>
              </m:r>
            </m:oMath>
          </w:p>
        </w:tc>
        <w:tc>
          <w:tcPr>
            <w:tcW w:w="2311" w:type="dxa"/>
            <w:tcBorders>
              <w:top w:val="nil"/>
              <w:left w:val="nil"/>
              <w:bottom w:val="single" w:sz="4" w:space="0" w:color="auto"/>
              <w:right w:val="single" w:sz="4" w:space="0" w:color="auto"/>
            </w:tcBorders>
            <w:shd w:val="clear" w:color="auto" w:fill="auto"/>
            <w:noWrap/>
            <w:vAlign w:val="center"/>
          </w:tcPr>
          <w:p w14:paraId="517B9A24" w14:textId="77777777" w:rsidR="00BE37C3" w:rsidRPr="00BE37C3" w:rsidRDefault="00BE37C3" w:rsidP="00BE37C3">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0,2/0,0012</w:t>
            </w:r>
          </w:p>
        </w:tc>
        <w:tc>
          <w:tcPr>
            <w:tcW w:w="2126" w:type="dxa"/>
            <w:tcBorders>
              <w:top w:val="nil"/>
              <w:left w:val="nil"/>
              <w:bottom w:val="single" w:sz="4" w:space="0" w:color="auto"/>
              <w:right w:val="single" w:sz="4" w:space="0" w:color="auto"/>
            </w:tcBorders>
            <w:shd w:val="clear" w:color="auto" w:fill="auto"/>
            <w:noWrap/>
            <w:vAlign w:val="center"/>
          </w:tcPr>
          <w:p w14:paraId="0DD52C80" w14:textId="77777777" w:rsidR="00BE37C3" w:rsidRPr="00BE37C3" w:rsidRDefault="00BE37C3" w:rsidP="00BE37C3">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0,78/0</w:t>
            </w:r>
          </w:p>
        </w:tc>
      </w:tr>
    </w:tbl>
    <w:p w14:paraId="43700CD6" w14:textId="77777777" w:rsidR="008560D9" w:rsidRPr="00F4679F" w:rsidRDefault="009716AA" w:rsidP="00322580">
      <w:pPr>
        <w:spacing w:before="240" w:after="240" w:line="360" w:lineRule="exact"/>
        <w:ind w:firstLine="709"/>
        <w:rPr>
          <w:rFonts w:cs="Times New Roman"/>
          <w:szCs w:val="28"/>
        </w:rPr>
      </w:pPr>
      <w:r>
        <w:rPr>
          <w:rFonts w:cs="Times New Roman"/>
          <w:szCs w:val="28"/>
        </w:rPr>
        <w:t>На рисунке 3.</w:t>
      </w:r>
      <w:r w:rsidR="00037445">
        <w:rPr>
          <w:rFonts w:cs="Times New Roman"/>
          <w:szCs w:val="28"/>
        </w:rPr>
        <w:t>38</w:t>
      </w:r>
      <w:r>
        <w:rPr>
          <w:rFonts w:cs="Times New Roman"/>
          <w:szCs w:val="28"/>
        </w:rPr>
        <w:t xml:space="preserve"> приведены графики вероятностей переключения состояний данной модели. Анализируя их и график циклической составляющей моделируемого временного ряда (рис. 3.</w:t>
      </w:r>
      <w:r w:rsidR="0053480C">
        <w:rPr>
          <w:rFonts w:cs="Times New Roman"/>
          <w:szCs w:val="28"/>
        </w:rPr>
        <w:t>39</w:t>
      </w:r>
      <w:r w:rsidR="007104C8" w:rsidRPr="007104C8">
        <w:rPr>
          <w:rFonts w:cs="Times New Roman"/>
          <w:szCs w:val="28"/>
        </w:rPr>
        <w:t xml:space="preserve">), </w:t>
      </w:r>
      <w:r w:rsidR="007104C8">
        <w:rPr>
          <w:rFonts w:cs="Times New Roman"/>
          <w:szCs w:val="28"/>
        </w:rPr>
        <w:t xml:space="preserve">обнаруживаем соответствие состояния 1 случаю, когда циклическая составляющая </w:t>
      </w:r>
      <w:r w:rsidR="007104C8">
        <w:rPr>
          <w:rFonts w:cs="Times New Roman"/>
          <w:szCs w:val="28"/>
          <w:lang w:val="en-US"/>
        </w:rPr>
        <w:t>TRADE</w:t>
      </w:r>
      <w:r w:rsidR="007104C8" w:rsidRPr="007104C8">
        <w:rPr>
          <w:rFonts w:cs="Times New Roman"/>
          <w:szCs w:val="28"/>
        </w:rPr>
        <w:t>_</w:t>
      </w:r>
      <w:r w:rsidR="007104C8">
        <w:rPr>
          <w:rFonts w:cs="Times New Roman"/>
          <w:szCs w:val="28"/>
          <w:lang w:val="en-US"/>
        </w:rPr>
        <w:t>SA</w:t>
      </w:r>
      <w:r w:rsidR="007F3D69">
        <w:rPr>
          <w:rFonts w:cs="Times New Roman"/>
          <w:szCs w:val="28"/>
          <w:lang w:val="en-US"/>
        </w:rPr>
        <w:t>N</w:t>
      </w:r>
      <w:r w:rsidR="007104C8" w:rsidRPr="007104C8">
        <w:rPr>
          <w:rFonts w:cs="Times New Roman"/>
          <w:szCs w:val="28"/>
        </w:rPr>
        <w:t xml:space="preserve"> </w:t>
      </w:r>
      <w:r w:rsidR="007104C8">
        <w:rPr>
          <w:rFonts w:cs="Times New Roman"/>
          <w:szCs w:val="28"/>
        </w:rPr>
        <w:t>лежит ниже среднего уровня, равного 100</w:t>
      </w:r>
      <w:r w:rsidR="00F4679F">
        <w:rPr>
          <w:rFonts w:cs="Times New Roman"/>
          <w:szCs w:val="28"/>
        </w:rPr>
        <w:t>, а состояние 2 соответствует случаю, при котором</w:t>
      </w:r>
      <w:r w:rsidR="007F3D69" w:rsidRPr="007F3D69">
        <w:rPr>
          <w:rFonts w:cs="Times New Roman"/>
          <w:szCs w:val="28"/>
        </w:rPr>
        <w:t xml:space="preserve"> </w:t>
      </w:r>
      <w:r w:rsidR="007F3D69">
        <w:rPr>
          <w:rFonts w:cs="Times New Roman"/>
          <w:szCs w:val="28"/>
        </w:rPr>
        <w:t>циклическая составляющая</w:t>
      </w:r>
      <w:r w:rsidR="00F4679F">
        <w:rPr>
          <w:rFonts w:cs="Times New Roman"/>
          <w:szCs w:val="28"/>
        </w:rPr>
        <w:t xml:space="preserve"> </w:t>
      </w:r>
      <w:r w:rsidR="00F4679F">
        <w:rPr>
          <w:rFonts w:cs="Times New Roman"/>
          <w:szCs w:val="28"/>
          <w:lang w:val="en-US"/>
        </w:rPr>
        <w:t>TRADE</w:t>
      </w:r>
      <w:r w:rsidR="00F4679F" w:rsidRPr="00F4679F">
        <w:rPr>
          <w:rFonts w:cs="Times New Roman"/>
          <w:szCs w:val="28"/>
        </w:rPr>
        <w:t>_</w:t>
      </w:r>
      <w:r w:rsidR="00F4679F">
        <w:rPr>
          <w:rFonts w:cs="Times New Roman"/>
          <w:szCs w:val="28"/>
          <w:lang w:val="en-US"/>
        </w:rPr>
        <w:t>SA</w:t>
      </w:r>
      <w:r w:rsidR="007F3D69">
        <w:rPr>
          <w:rFonts w:cs="Times New Roman"/>
          <w:szCs w:val="28"/>
          <w:lang w:val="en-US"/>
        </w:rPr>
        <w:t>N</w:t>
      </w:r>
      <w:r w:rsidR="00F4679F" w:rsidRPr="00F4679F">
        <w:rPr>
          <w:rFonts w:cs="Times New Roman"/>
          <w:szCs w:val="28"/>
        </w:rPr>
        <w:t xml:space="preserve"> </w:t>
      </w:r>
      <w:r w:rsidR="00F4679F">
        <w:rPr>
          <w:rFonts w:cs="Times New Roman"/>
          <w:szCs w:val="28"/>
        </w:rPr>
        <w:t>находится над средним уровнем.</w:t>
      </w:r>
    </w:p>
    <w:p w14:paraId="3CA94C3A" w14:textId="77777777" w:rsidR="009716AA" w:rsidRDefault="009716AA" w:rsidP="009716AA">
      <w:pPr>
        <w:spacing w:after="0" w:line="360" w:lineRule="auto"/>
        <w:jc w:val="center"/>
      </w:pPr>
      <w:r>
        <w:object w:dxaOrig="9960" w:dyaOrig="3466" w14:anchorId="45A346AC">
          <v:shape id="_x0000_i1058" type="#_x0000_t75" style="width:481.45pt;height:167.65pt" o:ole="">
            <v:imagedata r:id="rId69" o:title=""/>
          </v:shape>
          <o:OLEObject Type="Embed" ProgID="EViews.Workfile.2" ShapeID="_x0000_i1058" DrawAspect="Content" ObjectID="_1683624477" r:id="rId70"/>
        </w:object>
      </w:r>
    </w:p>
    <w:p w14:paraId="45DE28C8" w14:textId="77777777" w:rsidR="009716AA" w:rsidRPr="00B022E7" w:rsidRDefault="009716AA" w:rsidP="009716AA">
      <w:pPr>
        <w:spacing w:after="240" w:line="360" w:lineRule="exact"/>
        <w:jc w:val="center"/>
        <w:rPr>
          <w:sz w:val="24"/>
          <w:szCs w:val="24"/>
        </w:rPr>
      </w:pPr>
      <w:r>
        <w:rPr>
          <w:b/>
          <w:sz w:val="24"/>
          <w:szCs w:val="24"/>
        </w:rPr>
        <w:t>Рисунок 3.</w:t>
      </w:r>
      <w:r w:rsidR="0053480C">
        <w:rPr>
          <w:b/>
          <w:sz w:val="24"/>
          <w:szCs w:val="24"/>
        </w:rPr>
        <w:t>38</w:t>
      </w:r>
      <w:r w:rsidRPr="00420D1D">
        <w:rPr>
          <w:b/>
          <w:sz w:val="24"/>
          <w:szCs w:val="24"/>
        </w:rPr>
        <w:t xml:space="preserve"> </w:t>
      </w:r>
      <w:r w:rsidRPr="00323352">
        <w:rPr>
          <w:sz w:val="24"/>
          <w:szCs w:val="24"/>
        </w:rPr>
        <w:t xml:space="preserve">– </w:t>
      </w:r>
      <w:r>
        <w:rPr>
          <w:sz w:val="24"/>
          <w:szCs w:val="24"/>
        </w:rPr>
        <w:t xml:space="preserve">Вероятности переключения состояний для модели для </w:t>
      </w:r>
      <w:r w:rsidR="0053480C">
        <w:rPr>
          <w:sz w:val="24"/>
          <w:szCs w:val="24"/>
          <w:lang w:val="en-US"/>
        </w:rPr>
        <w:t>TRADE</w:t>
      </w:r>
      <w:r w:rsidRPr="001529AC">
        <w:rPr>
          <w:sz w:val="24"/>
          <w:szCs w:val="24"/>
        </w:rPr>
        <w:t>_</w:t>
      </w:r>
      <w:r>
        <w:rPr>
          <w:sz w:val="24"/>
          <w:szCs w:val="24"/>
          <w:lang w:val="en-US"/>
        </w:rPr>
        <w:t>SA</w:t>
      </w:r>
      <w:r w:rsidR="000D4773">
        <w:rPr>
          <w:sz w:val="24"/>
          <w:szCs w:val="24"/>
          <w:lang w:val="en-US"/>
        </w:rPr>
        <w:t>N</w:t>
      </w:r>
      <w:r w:rsidRPr="001529AC">
        <w:rPr>
          <w:sz w:val="24"/>
          <w:szCs w:val="24"/>
        </w:rPr>
        <w:t xml:space="preserve">, </w:t>
      </w:r>
      <w:r>
        <w:rPr>
          <w:sz w:val="24"/>
          <w:szCs w:val="24"/>
        </w:rPr>
        <w:t xml:space="preserve">содержащей </w:t>
      </w:r>
      <w:r w:rsidR="0053480C">
        <w:rPr>
          <w:sz w:val="24"/>
          <w:szCs w:val="24"/>
          <w:lang w:val="en-US"/>
        </w:rPr>
        <w:t>TRD</w:t>
      </w:r>
      <w:r>
        <w:rPr>
          <w:sz w:val="24"/>
          <w:szCs w:val="24"/>
          <w:lang w:val="en-US"/>
        </w:rPr>
        <w:t>C</w:t>
      </w:r>
      <w:r w:rsidRPr="00592033">
        <w:rPr>
          <w:sz w:val="24"/>
          <w:szCs w:val="24"/>
        </w:rPr>
        <w:t>_</w:t>
      </w:r>
      <w:r>
        <w:rPr>
          <w:sz w:val="24"/>
          <w:szCs w:val="24"/>
          <w:lang w:val="en-US"/>
        </w:rPr>
        <w:t>SA</w:t>
      </w:r>
      <w:r w:rsidR="000D4773">
        <w:rPr>
          <w:sz w:val="24"/>
          <w:szCs w:val="24"/>
          <w:lang w:val="en-US"/>
        </w:rPr>
        <w:t>N</w:t>
      </w:r>
    </w:p>
    <w:p w14:paraId="76CF6715" w14:textId="77777777" w:rsidR="009716AA" w:rsidRDefault="00EC2BB0" w:rsidP="009716AA">
      <w:pPr>
        <w:spacing w:after="0" w:line="360" w:lineRule="auto"/>
        <w:jc w:val="center"/>
      </w:pPr>
      <w:r>
        <w:object w:dxaOrig="7396" w:dyaOrig="4516" w14:anchorId="23DB0F73">
          <v:shape id="_x0000_i1059" type="#_x0000_t75" style="width:341.2pt;height:207.95pt" o:ole="">
            <v:imagedata r:id="rId71" o:title=""/>
          </v:shape>
          <o:OLEObject Type="Embed" ProgID="EViews.Workfile.2" ShapeID="_x0000_i1059" DrawAspect="Content" ObjectID="_1683624478" r:id="rId72"/>
        </w:object>
      </w:r>
    </w:p>
    <w:p w14:paraId="0DB27616" w14:textId="77777777" w:rsidR="009716AA" w:rsidRPr="00E32527" w:rsidRDefault="009716AA" w:rsidP="00E32527">
      <w:pPr>
        <w:spacing w:after="240" w:line="360" w:lineRule="exact"/>
        <w:jc w:val="center"/>
        <w:rPr>
          <w:sz w:val="24"/>
          <w:szCs w:val="24"/>
        </w:rPr>
      </w:pPr>
      <w:r>
        <w:rPr>
          <w:b/>
          <w:sz w:val="24"/>
          <w:szCs w:val="24"/>
        </w:rPr>
        <w:t>Рисунок 3.</w:t>
      </w:r>
      <w:r w:rsidR="0053480C">
        <w:rPr>
          <w:b/>
          <w:sz w:val="24"/>
          <w:szCs w:val="24"/>
        </w:rPr>
        <w:t>3</w:t>
      </w:r>
      <w:r w:rsidR="0053480C" w:rsidRPr="0053480C">
        <w:rPr>
          <w:b/>
          <w:sz w:val="24"/>
          <w:szCs w:val="24"/>
        </w:rPr>
        <w:t>9</w:t>
      </w:r>
      <w:r w:rsidRPr="00420D1D">
        <w:rPr>
          <w:b/>
          <w:sz w:val="24"/>
          <w:szCs w:val="24"/>
        </w:rPr>
        <w:t xml:space="preserve"> </w:t>
      </w:r>
      <w:r w:rsidRPr="00323352">
        <w:rPr>
          <w:sz w:val="24"/>
          <w:szCs w:val="24"/>
        </w:rPr>
        <w:t xml:space="preserve">– </w:t>
      </w:r>
      <w:r>
        <w:rPr>
          <w:sz w:val="24"/>
          <w:szCs w:val="24"/>
        </w:rPr>
        <w:t xml:space="preserve">Циклическая составляющая временного ряда </w:t>
      </w:r>
      <w:r w:rsidR="0053480C">
        <w:rPr>
          <w:sz w:val="24"/>
          <w:szCs w:val="24"/>
          <w:lang w:val="en-US"/>
        </w:rPr>
        <w:t>TRADE</w:t>
      </w:r>
      <w:r w:rsidRPr="00372FF8">
        <w:rPr>
          <w:sz w:val="24"/>
          <w:szCs w:val="24"/>
        </w:rPr>
        <w:t>_</w:t>
      </w:r>
      <w:r>
        <w:rPr>
          <w:sz w:val="24"/>
          <w:szCs w:val="24"/>
          <w:lang w:val="en-US"/>
        </w:rPr>
        <w:t>SA</w:t>
      </w:r>
      <w:r w:rsidR="000D4773">
        <w:rPr>
          <w:sz w:val="24"/>
          <w:szCs w:val="24"/>
          <w:lang w:val="en-US"/>
        </w:rPr>
        <w:t>N</w:t>
      </w:r>
    </w:p>
    <w:p w14:paraId="1268DB5F" w14:textId="77777777" w:rsidR="00DA7DE4" w:rsidRDefault="00D22E17" w:rsidP="00DA7DE4">
      <w:pPr>
        <w:spacing w:after="240" w:line="360" w:lineRule="exact"/>
        <w:ind w:firstLine="709"/>
        <w:rPr>
          <w:rFonts w:cs="Times New Roman"/>
          <w:szCs w:val="28"/>
        </w:rPr>
      </w:pPr>
      <w:r>
        <w:rPr>
          <w:rFonts w:cs="Times New Roman"/>
          <w:szCs w:val="28"/>
        </w:rPr>
        <w:lastRenderedPageBreak/>
        <w:t xml:space="preserve">Зависимая переменная — </w:t>
      </w:r>
      <w:r w:rsidR="00A16C89">
        <w:rPr>
          <w:rFonts w:cs="Times New Roman"/>
          <w:szCs w:val="28"/>
          <w:lang w:val="en-US"/>
        </w:rPr>
        <w:t>TRADE</w:t>
      </w:r>
      <w:r w:rsidRPr="00236040">
        <w:rPr>
          <w:rFonts w:cs="Times New Roman"/>
          <w:szCs w:val="28"/>
        </w:rPr>
        <w:t>_</w:t>
      </w:r>
      <w:r>
        <w:rPr>
          <w:rFonts w:cs="Times New Roman"/>
          <w:szCs w:val="28"/>
          <w:lang w:val="en-US"/>
        </w:rPr>
        <w:t>SA</w:t>
      </w:r>
      <w:r w:rsidR="00A16C89">
        <w:rPr>
          <w:rFonts w:cs="Times New Roman"/>
          <w:szCs w:val="28"/>
          <w:lang w:val="en-US"/>
        </w:rPr>
        <w:t>N</w:t>
      </w:r>
      <w:r w:rsidRPr="00236040">
        <w:rPr>
          <w:rFonts w:cs="Times New Roman"/>
          <w:szCs w:val="28"/>
        </w:rPr>
        <w:t xml:space="preserve">, </w:t>
      </w:r>
      <w:r>
        <w:rPr>
          <w:rFonts w:cs="Times New Roman"/>
          <w:szCs w:val="28"/>
        </w:rPr>
        <w:t xml:space="preserve">экзогенные переменные: </w:t>
      </w:r>
      <w:r>
        <w:rPr>
          <w:rFonts w:cs="Times New Roman"/>
          <w:szCs w:val="28"/>
          <w:lang w:val="en-US"/>
        </w:rPr>
        <w:t>BESI</w:t>
      </w:r>
      <w:r w:rsidRPr="00356828">
        <w:rPr>
          <w:rFonts w:cs="Times New Roman"/>
          <w:szCs w:val="28"/>
        </w:rPr>
        <w:t>_</w:t>
      </w:r>
      <w:r w:rsidR="00A16C89">
        <w:rPr>
          <w:rFonts w:cs="Times New Roman"/>
          <w:szCs w:val="28"/>
          <w:lang w:val="en-US"/>
        </w:rPr>
        <w:t>TRADE</w:t>
      </w:r>
      <w:r w:rsidR="00A16C89" w:rsidRPr="00A16C89">
        <w:rPr>
          <w:rFonts w:cs="Times New Roman"/>
          <w:szCs w:val="28"/>
        </w:rPr>
        <w:t>_</w:t>
      </w:r>
      <w:r w:rsidR="00A16C89">
        <w:rPr>
          <w:rFonts w:cs="Times New Roman"/>
          <w:szCs w:val="28"/>
          <w:lang w:val="en-US"/>
        </w:rPr>
        <w:t>N</w:t>
      </w:r>
      <w:r w:rsidRPr="00236040">
        <w:rPr>
          <w:rFonts w:cs="Times New Roman"/>
          <w:szCs w:val="28"/>
        </w:rPr>
        <w:t xml:space="preserve">, </w:t>
      </w:r>
      <w:r>
        <w:rPr>
          <w:rFonts w:cs="Times New Roman"/>
          <w:szCs w:val="28"/>
          <w:lang w:val="en-US"/>
        </w:rPr>
        <w:t>t</w:t>
      </w:r>
      <w:r w:rsidRPr="00236040">
        <w:rPr>
          <w:rFonts w:cs="Times New Roman"/>
          <w:szCs w:val="28"/>
        </w:rPr>
        <w:t>.</w:t>
      </w:r>
      <w:r w:rsidR="00C964D5">
        <w:rPr>
          <w:rFonts w:cs="Times New Roman"/>
          <w:szCs w:val="28"/>
          <w:lang w:val="be-BY"/>
        </w:rPr>
        <w:t xml:space="preserve"> </w:t>
      </w:r>
      <w:r w:rsidR="00CD58CB">
        <w:rPr>
          <w:rFonts w:cs="Times New Roman"/>
          <w:szCs w:val="28"/>
        </w:rPr>
        <w:t>Модель в таб</w:t>
      </w:r>
      <w:r w:rsidR="00E32527">
        <w:rPr>
          <w:rFonts w:cs="Times New Roman"/>
          <w:szCs w:val="28"/>
        </w:rPr>
        <w:t>лице 3.40</w:t>
      </w:r>
      <w:r w:rsidR="003B16FC">
        <w:rPr>
          <w:rFonts w:cs="Times New Roman"/>
          <w:szCs w:val="28"/>
        </w:rPr>
        <w:t>.</w:t>
      </w:r>
    </w:p>
    <w:p w14:paraId="5BB499E3" w14:textId="77777777" w:rsidR="00077327" w:rsidRPr="00DA7DE4" w:rsidRDefault="00E32527" w:rsidP="008E1822">
      <w:pPr>
        <w:spacing w:after="0" w:line="360" w:lineRule="exact"/>
        <w:rPr>
          <w:rFonts w:cs="Times New Roman"/>
          <w:szCs w:val="28"/>
        </w:rPr>
      </w:pPr>
      <w:r>
        <w:rPr>
          <w:b/>
          <w:sz w:val="24"/>
          <w:szCs w:val="24"/>
        </w:rPr>
        <w:t>Таблица 3.40</w:t>
      </w:r>
      <w:r w:rsidR="00077327" w:rsidRPr="00323352">
        <w:rPr>
          <w:b/>
          <w:sz w:val="24"/>
          <w:szCs w:val="24"/>
        </w:rPr>
        <w:t xml:space="preserve"> </w:t>
      </w:r>
      <w:r w:rsidR="00077327" w:rsidRPr="00323352">
        <w:rPr>
          <w:sz w:val="24"/>
          <w:szCs w:val="24"/>
        </w:rPr>
        <w:t xml:space="preserve">– </w:t>
      </w:r>
      <w:r w:rsidR="00077327">
        <w:rPr>
          <w:rFonts w:eastAsiaTheme="minorEastAsia"/>
          <w:sz w:val="24"/>
          <w:szCs w:val="24"/>
        </w:rPr>
        <w:t>Оценки коэффициентов с двумя классами состояний</w:t>
      </w:r>
      <w:r w:rsidR="00077327" w:rsidRPr="00A568BE">
        <w:rPr>
          <w:rFonts w:eastAsiaTheme="minorEastAsia"/>
          <w:sz w:val="24"/>
          <w:szCs w:val="24"/>
        </w:rPr>
        <w:t xml:space="preserve"> </w:t>
      </w:r>
      <w:r w:rsidR="00077327">
        <w:rPr>
          <w:rFonts w:eastAsiaTheme="minorEastAsia"/>
          <w:sz w:val="24"/>
          <w:szCs w:val="24"/>
        </w:rPr>
        <w:t xml:space="preserve">для </w:t>
      </w:r>
      <w:r w:rsidR="00077327">
        <w:rPr>
          <w:rFonts w:eastAsiaTheme="minorEastAsia"/>
          <w:sz w:val="24"/>
          <w:szCs w:val="24"/>
          <w:lang w:val="en-US"/>
        </w:rPr>
        <w:t>TRADE</w:t>
      </w:r>
      <w:r w:rsidR="00077327" w:rsidRPr="00DD52CF">
        <w:rPr>
          <w:rFonts w:eastAsiaTheme="minorEastAsia"/>
          <w:sz w:val="24"/>
          <w:szCs w:val="24"/>
        </w:rPr>
        <w:t>_</w:t>
      </w:r>
      <w:r w:rsidR="00077327">
        <w:rPr>
          <w:rFonts w:eastAsiaTheme="minorEastAsia"/>
          <w:sz w:val="24"/>
          <w:szCs w:val="24"/>
          <w:lang w:val="en-US"/>
        </w:rPr>
        <w:t>SAN</w:t>
      </w:r>
      <w:r w:rsidR="00077327" w:rsidRPr="00DD52CF">
        <w:rPr>
          <w:rFonts w:eastAsiaTheme="minorEastAsia"/>
          <w:sz w:val="24"/>
          <w:szCs w:val="24"/>
        </w:rPr>
        <w:t xml:space="preserve">, </w:t>
      </w:r>
      <w:r w:rsidR="00077327">
        <w:rPr>
          <w:rFonts w:eastAsiaTheme="minorEastAsia"/>
          <w:sz w:val="24"/>
          <w:szCs w:val="24"/>
        </w:rPr>
        <w:t>экзогенная переменная</w:t>
      </w:r>
      <w:r w:rsidR="00077327" w:rsidRPr="006672E1">
        <w:rPr>
          <w:rFonts w:eastAsiaTheme="minorEastAsia"/>
          <w:sz w:val="24"/>
          <w:szCs w:val="24"/>
        </w:rPr>
        <w:t xml:space="preserve"> </w:t>
      </w:r>
      <w:r w:rsidR="00077327">
        <w:rPr>
          <w:rFonts w:eastAsiaTheme="minorEastAsia"/>
          <w:sz w:val="24"/>
          <w:szCs w:val="24"/>
        </w:rPr>
        <w:t xml:space="preserve">ОЭИ — </w:t>
      </w:r>
      <w:r w:rsidR="00077327">
        <w:rPr>
          <w:rFonts w:eastAsiaTheme="minorEastAsia"/>
          <w:sz w:val="24"/>
          <w:szCs w:val="24"/>
          <w:lang w:val="en-US"/>
        </w:rPr>
        <w:t>BESI</w:t>
      </w:r>
      <w:r w:rsidR="00077327" w:rsidRPr="00DD52CF">
        <w:rPr>
          <w:rFonts w:eastAsiaTheme="minorEastAsia"/>
          <w:sz w:val="24"/>
          <w:szCs w:val="24"/>
        </w:rPr>
        <w:t>_</w:t>
      </w:r>
      <w:r w:rsidR="00077327">
        <w:rPr>
          <w:rFonts w:eastAsiaTheme="minorEastAsia"/>
          <w:sz w:val="24"/>
          <w:szCs w:val="24"/>
          <w:lang w:val="en-US"/>
        </w:rPr>
        <w:t>TRADE</w:t>
      </w:r>
      <w:r w:rsidR="00077327" w:rsidRPr="004805D5">
        <w:rPr>
          <w:rFonts w:eastAsiaTheme="minorEastAsia"/>
          <w:sz w:val="24"/>
          <w:szCs w:val="24"/>
        </w:rPr>
        <w:t>_</w:t>
      </w:r>
      <w:r w:rsidR="00077327">
        <w:rPr>
          <w:rFonts w:eastAsiaTheme="minorEastAsia"/>
          <w:sz w:val="24"/>
          <w:szCs w:val="24"/>
          <w:lang w:val="en-US"/>
        </w:rPr>
        <w:t>N</w:t>
      </w:r>
    </w:p>
    <w:tbl>
      <w:tblPr>
        <w:tblW w:w="7514" w:type="dxa"/>
        <w:jc w:val="center"/>
        <w:tblLook w:val="04A0" w:firstRow="1" w:lastRow="0" w:firstColumn="1" w:lastColumn="0" w:noHBand="0" w:noVBand="1"/>
      </w:tblPr>
      <w:tblGrid>
        <w:gridCol w:w="3114"/>
        <w:gridCol w:w="2030"/>
        <w:gridCol w:w="2370"/>
      </w:tblGrid>
      <w:tr w:rsidR="004805D5" w:rsidRPr="0070147B" w14:paraId="4A74D756" w14:textId="77777777" w:rsidTr="009E776B">
        <w:trPr>
          <w:trHeight w:val="315"/>
          <w:jc w:val="center"/>
        </w:trPr>
        <w:tc>
          <w:tcPr>
            <w:tcW w:w="311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07328" w14:textId="77777777" w:rsidR="004805D5" w:rsidRPr="005153B5" w:rsidRDefault="00E632CD" w:rsidP="00DD7BBE">
            <w:pPr>
              <w:spacing w:after="0" w:line="240" w:lineRule="auto"/>
              <w:jc w:val="center"/>
              <w:rPr>
                <w:rFonts w:eastAsia="Times New Roman" w:cs="Times New Roman"/>
                <w:color w:val="000000"/>
                <w:sz w:val="24"/>
                <w:szCs w:val="24"/>
                <w:lang w:val="be-BY" w:eastAsia="ru-RU"/>
              </w:rPr>
            </w:pPr>
            <w:r w:rsidRPr="00E632CD">
              <w:rPr>
                <w:rFonts w:eastAsiaTheme="minorEastAsia"/>
                <w:color w:val="000000"/>
                <w:sz w:val="24"/>
                <w:szCs w:val="24"/>
                <w:lang w:val="be-BY" w:eastAsia="ru-RU"/>
              </w:rPr>
              <w:t>Параметр</w:t>
            </w:r>
          </w:p>
        </w:tc>
        <w:tc>
          <w:tcPr>
            <w:tcW w:w="4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CCE8944" w14:textId="77777777" w:rsidR="004805D5" w:rsidRPr="005153B5" w:rsidRDefault="009E776B"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Оценка параметра/р-значение</m:t>
                </m:r>
              </m:oMath>
            </m:oMathPara>
          </w:p>
        </w:tc>
      </w:tr>
      <w:tr w:rsidR="004805D5" w:rsidRPr="0070147B" w14:paraId="5CBC3A7F" w14:textId="77777777" w:rsidTr="009E776B">
        <w:trPr>
          <w:trHeight w:val="315"/>
          <w:jc w:val="center"/>
        </w:trPr>
        <w:tc>
          <w:tcPr>
            <w:tcW w:w="3114" w:type="dxa"/>
            <w:vMerge/>
            <w:tcBorders>
              <w:top w:val="single" w:sz="4" w:space="0" w:color="auto"/>
              <w:left w:val="single" w:sz="4" w:space="0" w:color="auto"/>
              <w:bottom w:val="single" w:sz="4" w:space="0" w:color="auto"/>
              <w:right w:val="single" w:sz="4" w:space="0" w:color="auto"/>
            </w:tcBorders>
            <w:vAlign w:val="center"/>
            <w:hideMark/>
          </w:tcPr>
          <w:p w14:paraId="7F75CBCA" w14:textId="77777777" w:rsidR="004805D5" w:rsidRPr="005153B5" w:rsidRDefault="004805D5" w:rsidP="00DD7BBE">
            <w:pPr>
              <w:spacing w:after="0" w:line="240" w:lineRule="auto"/>
              <w:jc w:val="left"/>
              <w:rPr>
                <w:rFonts w:eastAsia="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65180482" w14:textId="77777777" w:rsidR="004805D5" w:rsidRPr="005153B5" w:rsidRDefault="000502ED" w:rsidP="00DD7BBE">
            <w:pPr>
              <w:spacing w:after="0" w:line="240" w:lineRule="auto"/>
              <w:jc w:val="center"/>
              <w:rPr>
                <w:rFonts w:eastAsia="Times New Roman" w:cs="Times New Roman"/>
                <w:color w:val="000000"/>
                <w:sz w:val="24"/>
                <w:szCs w:val="24"/>
                <w:lang w:eastAsia="ru-RU"/>
              </w:rPr>
            </w:pPr>
            <m:oMath>
              <m:r>
                <w:rPr>
                  <w:rFonts w:ascii="Cambria Math" w:eastAsia="Times New Roman" w:hAnsi="Cambria Math" w:cs="Times New Roman"/>
                  <w:color w:val="000000"/>
                  <w:sz w:val="24"/>
                  <w:szCs w:val="24"/>
                  <w:lang w:eastAsia="ru-RU"/>
                </w:rPr>
                <m:t>Состояние 1</m:t>
              </m:r>
            </m:oMath>
            <w:r w:rsidR="004805D5" w:rsidRPr="005153B5">
              <w:rPr>
                <w:rFonts w:eastAsia="Times New Roman" w:cs="Times New Roman"/>
                <w:color w:val="000000"/>
                <w:sz w:val="24"/>
                <w:szCs w:val="24"/>
                <w:lang w:eastAsia="ru-RU"/>
              </w:rPr>
              <w:t xml:space="preserve"> </w:t>
            </w:r>
          </w:p>
        </w:tc>
        <w:tc>
          <w:tcPr>
            <w:tcW w:w="2370" w:type="dxa"/>
            <w:tcBorders>
              <w:top w:val="nil"/>
              <w:left w:val="nil"/>
              <w:bottom w:val="single" w:sz="4" w:space="0" w:color="auto"/>
              <w:right w:val="single" w:sz="4" w:space="0" w:color="auto"/>
            </w:tcBorders>
            <w:shd w:val="clear" w:color="auto" w:fill="auto"/>
            <w:noWrap/>
            <w:vAlign w:val="center"/>
            <w:hideMark/>
          </w:tcPr>
          <w:p w14:paraId="6571E071" w14:textId="77777777" w:rsidR="004805D5" w:rsidRPr="005153B5" w:rsidRDefault="000502ED"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Состояние 2</m:t>
                </m:r>
              </m:oMath>
            </m:oMathPara>
          </w:p>
        </w:tc>
      </w:tr>
      <w:tr w:rsidR="004805D5" w:rsidRPr="0070147B" w14:paraId="0E8B208E" w14:textId="77777777" w:rsidTr="009E776B">
        <w:trPr>
          <w:trHeight w:val="315"/>
          <w:jc w:val="center"/>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C1D061C" w14:textId="77777777" w:rsidR="004805D5" w:rsidRPr="005153B5" w:rsidRDefault="004805D5"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c</m:t>
                </m:r>
              </m:oMath>
            </m:oMathPara>
          </w:p>
        </w:tc>
        <w:tc>
          <w:tcPr>
            <w:tcW w:w="2030" w:type="dxa"/>
            <w:tcBorders>
              <w:top w:val="nil"/>
              <w:left w:val="nil"/>
              <w:bottom w:val="single" w:sz="4" w:space="0" w:color="auto"/>
              <w:right w:val="single" w:sz="4" w:space="0" w:color="auto"/>
            </w:tcBorders>
            <w:shd w:val="clear" w:color="auto" w:fill="auto"/>
            <w:noWrap/>
            <w:vAlign w:val="center"/>
          </w:tcPr>
          <w:p w14:paraId="40803032" w14:textId="77777777" w:rsidR="004805D5" w:rsidRPr="00BE37C3" w:rsidRDefault="001F71DA" w:rsidP="00DD7BBE">
            <w:pPr>
              <w:spacing w:after="0" w:line="240" w:lineRule="auto"/>
              <w:jc w:val="center"/>
              <w:rPr>
                <w:rFonts w:eastAsia="Times New Roman" w:cs="Times New Roman"/>
                <w:color w:val="000000"/>
                <w:sz w:val="24"/>
                <w:szCs w:val="24"/>
                <w:lang w:eastAsia="ru-RU"/>
              </w:rPr>
            </w:pPr>
            <w:r w:rsidRPr="001F71DA">
              <w:rPr>
                <w:rFonts w:eastAsia="Times New Roman" w:cs="Times New Roman"/>
                <w:color w:val="000000"/>
                <w:sz w:val="24"/>
                <w:szCs w:val="24"/>
                <w:lang w:eastAsia="ru-RU"/>
              </w:rPr>
              <w:t>76.</w:t>
            </w:r>
            <w:r w:rsidRPr="00C964D5">
              <w:rPr>
                <w:rFonts w:eastAsia="Times New Roman" w:cs="Times New Roman"/>
                <w:color w:val="000000"/>
                <w:sz w:val="24"/>
                <w:szCs w:val="24"/>
                <w:lang w:eastAsia="ru-RU"/>
              </w:rPr>
              <w:t>32</w:t>
            </w:r>
            <w:r w:rsidR="004805D5">
              <w:rPr>
                <w:rFonts w:eastAsia="Times New Roman" w:cs="Times New Roman"/>
                <w:color w:val="000000"/>
                <w:sz w:val="24"/>
                <w:szCs w:val="24"/>
                <w:lang w:eastAsia="ru-RU"/>
              </w:rPr>
              <w:t>/0</w:t>
            </w:r>
          </w:p>
        </w:tc>
        <w:tc>
          <w:tcPr>
            <w:tcW w:w="2370" w:type="dxa"/>
            <w:tcBorders>
              <w:top w:val="nil"/>
              <w:left w:val="nil"/>
              <w:bottom w:val="single" w:sz="4" w:space="0" w:color="auto"/>
              <w:right w:val="single" w:sz="4" w:space="0" w:color="auto"/>
            </w:tcBorders>
            <w:shd w:val="clear" w:color="auto" w:fill="auto"/>
            <w:noWrap/>
            <w:vAlign w:val="center"/>
          </w:tcPr>
          <w:p w14:paraId="10C5C7B5" w14:textId="77777777" w:rsidR="004805D5" w:rsidRPr="00C964D5" w:rsidRDefault="001F71DA" w:rsidP="00DD7BBE">
            <w:pPr>
              <w:spacing w:after="0" w:line="240" w:lineRule="auto"/>
              <w:jc w:val="center"/>
              <w:rPr>
                <w:rFonts w:eastAsia="Times New Roman" w:cs="Times New Roman"/>
                <w:color w:val="000000"/>
                <w:sz w:val="24"/>
                <w:szCs w:val="24"/>
                <w:lang w:eastAsia="ru-RU"/>
              </w:rPr>
            </w:pPr>
            <w:r w:rsidRPr="00C964D5">
              <w:rPr>
                <w:rFonts w:eastAsia="Times New Roman" w:cs="Times New Roman"/>
                <w:color w:val="000000"/>
                <w:sz w:val="24"/>
                <w:szCs w:val="24"/>
                <w:lang w:eastAsia="ru-RU"/>
              </w:rPr>
              <w:t>7.73/0.1154</w:t>
            </w:r>
          </w:p>
        </w:tc>
      </w:tr>
      <w:tr w:rsidR="004805D5" w:rsidRPr="0070147B" w14:paraId="336BCE4E" w14:textId="77777777" w:rsidTr="009E776B">
        <w:trPr>
          <w:trHeight w:val="315"/>
          <w:jc w:val="center"/>
        </w:trPr>
        <w:tc>
          <w:tcPr>
            <w:tcW w:w="3114" w:type="dxa"/>
            <w:tcBorders>
              <w:top w:val="nil"/>
              <w:left w:val="single" w:sz="4" w:space="0" w:color="auto"/>
              <w:bottom w:val="single" w:sz="4" w:space="0" w:color="auto"/>
              <w:right w:val="single" w:sz="4" w:space="0" w:color="auto"/>
            </w:tcBorders>
            <w:shd w:val="clear" w:color="auto" w:fill="auto"/>
            <w:noWrap/>
            <w:vAlign w:val="center"/>
          </w:tcPr>
          <w:p w14:paraId="0A6CAB1A" w14:textId="77777777" w:rsidR="004805D5" w:rsidRDefault="004805D5"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 xml:space="preserve">при </w:t>
            </w:r>
            <w:proofErr w:type="spellStart"/>
            <w:r>
              <w:rPr>
                <w:rFonts w:eastAsia="Times New Roman" w:cs="Times New Roman"/>
                <w:color w:val="000000"/>
                <w:sz w:val="24"/>
                <w:szCs w:val="24"/>
                <w:lang w:eastAsia="ru-RU"/>
              </w:rPr>
              <w:t>лин</w:t>
            </w:r>
            <w:proofErr w:type="spellEnd"/>
            <w:r>
              <w:rPr>
                <w:rFonts w:eastAsia="Times New Roman" w:cs="Times New Roman"/>
                <w:color w:val="000000"/>
                <w:sz w:val="24"/>
                <w:szCs w:val="24"/>
                <w:lang w:eastAsia="ru-RU"/>
              </w:rPr>
              <w:t>. т</w:t>
            </w:r>
            <w:r w:rsidRPr="005153B5">
              <w:rPr>
                <w:rFonts w:eastAsia="Times New Roman" w:cs="Times New Roman"/>
                <w:color w:val="000000"/>
                <w:sz w:val="24"/>
                <w:szCs w:val="24"/>
                <w:lang w:eastAsia="ru-RU"/>
              </w:rPr>
              <w:t xml:space="preserve">ренде </w:t>
            </w:r>
            <m:oMath>
              <m:r>
                <w:rPr>
                  <w:rFonts w:ascii="Cambria Math" w:eastAsia="Times New Roman" w:hAnsi="Cambria Math" w:cs="Times New Roman"/>
                  <w:color w:val="000000"/>
                  <w:sz w:val="24"/>
                  <w:szCs w:val="24"/>
                  <w:lang w:eastAsia="ru-RU"/>
                </w:rPr>
                <m:t>t</m:t>
              </m:r>
            </m:oMath>
          </w:p>
        </w:tc>
        <w:tc>
          <w:tcPr>
            <w:tcW w:w="2030" w:type="dxa"/>
            <w:tcBorders>
              <w:top w:val="nil"/>
              <w:left w:val="nil"/>
              <w:bottom w:val="single" w:sz="4" w:space="0" w:color="auto"/>
              <w:right w:val="single" w:sz="4" w:space="0" w:color="auto"/>
            </w:tcBorders>
            <w:shd w:val="clear" w:color="auto" w:fill="auto"/>
            <w:noWrap/>
            <w:vAlign w:val="center"/>
          </w:tcPr>
          <w:p w14:paraId="05ECAAD0" w14:textId="77777777" w:rsidR="004805D5" w:rsidRPr="005153B5" w:rsidRDefault="004805D5"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0,18</w:t>
            </w:r>
            <w:r w:rsidR="001F71DA" w:rsidRPr="00C964D5">
              <w:rPr>
                <w:rFonts w:eastAsia="Times New Roman" w:cs="Times New Roman"/>
                <w:color w:val="000000"/>
                <w:sz w:val="24"/>
                <w:szCs w:val="24"/>
                <w:lang w:eastAsia="ru-RU"/>
              </w:rPr>
              <w:t>3</w:t>
            </w:r>
            <w:r>
              <w:rPr>
                <w:rFonts w:eastAsia="Times New Roman" w:cs="Times New Roman"/>
                <w:color w:val="000000"/>
                <w:sz w:val="24"/>
                <w:szCs w:val="24"/>
                <w:lang w:eastAsia="ru-RU"/>
              </w:rPr>
              <w:t>/0</w:t>
            </w:r>
          </w:p>
        </w:tc>
        <w:tc>
          <w:tcPr>
            <w:tcW w:w="2370" w:type="dxa"/>
            <w:tcBorders>
              <w:top w:val="nil"/>
              <w:left w:val="nil"/>
              <w:bottom w:val="single" w:sz="4" w:space="0" w:color="auto"/>
              <w:right w:val="single" w:sz="4" w:space="0" w:color="auto"/>
            </w:tcBorders>
            <w:shd w:val="clear" w:color="auto" w:fill="auto"/>
            <w:noWrap/>
            <w:vAlign w:val="center"/>
          </w:tcPr>
          <w:p w14:paraId="6361A109" w14:textId="77777777" w:rsidR="004805D5" w:rsidRPr="00BE37C3" w:rsidRDefault="001F71DA"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0,055</w:t>
            </w:r>
            <w:r w:rsidR="004805D5">
              <w:rPr>
                <w:rFonts w:eastAsia="Times New Roman" w:cs="Times New Roman"/>
                <w:color w:val="000000"/>
                <w:sz w:val="24"/>
                <w:szCs w:val="24"/>
                <w:lang w:eastAsia="ru-RU"/>
              </w:rPr>
              <w:t>/0</w:t>
            </w:r>
          </w:p>
        </w:tc>
      </w:tr>
      <w:tr w:rsidR="004805D5" w:rsidRPr="0070147B" w14:paraId="0FCD6344" w14:textId="77777777" w:rsidTr="009E776B">
        <w:trPr>
          <w:trHeight w:val="315"/>
          <w:jc w:val="center"/>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9D65FBA" w14:textId="77777777" w:rsidR="004805D5" w:rsidRPr="001F71DA" w:rsidRDefault="004805D5" w:rsidP="001F71DA">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 xml:space="preserve">при </w:t>
            </w:r>
            <m:oMath>
              <m:r>
                <w:rPr>
                  <w:rFonts w:ascii="Cambria Math" w:eastAsia="Times New Roman" w:hAnsi="Cambria Math" w:cs="Times New Roman"/>
                  <w:color w:val="000000"/>
                  <w:sz w:val="24"/>
                  <w:szCs w:val="24"/>
                  <w:lang w:eastAsia="ru-RU"/>
                </w:rPr>
                <m:t>BESI_TRADE_N(-3)</m:t>
              </m:r>
            </m:oMath>
          </w:p>
        </w:tc>
        <w:tc>
          <w:tcPr>
            <w:tcW w:w="2030" w:type="dxa"/>
            <w:tcBorders>
              <w:top w:val="nil"/>
              <w:left w:val="nil"/>
              <w:bottom w:val="single" w:sz="4" w:space="0" w:color="auto"/>
              <w:right w:val="single" w:sz="4" w:space="0" w:color="auto"/>
            </w:tcBorders>
            <w:shd w:val="clear" w:color="auto" w:fill="auto"/>
            <w:noWrap/>
            <w:vAlign w:val="center"/>
          </w:tcPr>
          <w:p w14:paraId="402330CC" w14:textId="77777777" w:rsidR="004805D5" w:rsidRPr="00BE37C3" w:rsidRDefault="004805D5"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w:t>
            </w:r>
            <w:r w:rsidR="001F71DA">
              <w:rPr>
                <w:rFonts w:eastAsia="Times New Roman" w:cs="Times New Roman"/>
                <w:color w:val="000000"/>
                <w:sz w:val="24"/>
                <w:szCs w:val="24"/>
                <w:lang w:eastAsia="ru-RU"/>
              </w:rPr>
              <w:t>0,1</w:t>
            </w:r>
            <w:r w:rsidR="001F71DA">
              <w:rPr>
                <w:rFonts w:eastAsia="Times New Roman" w:cs="Times New Roman"/>
                <w:color w:val="000000"/>
                <w:sz w:val="24"/>
                <w:szCs w:val="24"/>
                <w:lang w:val="en-US" w:eastAsia="ru-RU"/>
              </w:rPr>
              <w:t>07</w:t>
            </w:r>
            <w:r w:rsidR="001F71DA">
              <w:rPr>
                <w:rFonts w:eastAsia="Times New Roman" w:cs="Times New Roman"/>
                <w:color w:val="000000"/>
                <w:sz w:val="24"/>
                <w:szCs w:val="24"/>
                <w:lang w:eastAsia="ru-RU"/>
              </w:rPr>
              <w:t>/0,0002</w:t>
            </w:r>
          </w:p>
        </w:tc>
        <w:tc>
          <w:tcPr>
            <w:tcW w:w="2370" w:type="dxa"/>
            <w:tcBorders>
              <w:top w:val="nil"/>
              <w:left w:val="nil"/>
              <w:bottom w:val="single" w:sz="4" w:space="0" w:color="auto"/>
              <w:right w:val="single" w:sz="4" w:space="0" w:color="auto"/>
            </w:tcBorders>
            <w:shd w:val="clear" w:color="auto" w:fill="auto"/>
            <w:noWrap/>
            <w:vAlign w:val="center"/>
          </w:tcPr>
          <w:p w14:paraId="2113CDDD" w14:textId="77777777" w:rsidR="004805D5" w:rsidRPr="00BE37C3" w:rsidRDefault="004805D5"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w:t>
            </w:r>
            <w:r w:rsidR="001F71DA">
              <w:rPr>
                <w:rFonts w:eastAsia="Times New Roman" w:cs="Times New Roman"/>
                <w:color w:val="000000"/>
                <w:sz w:val="24"/>
                <w:szCs w:val="24"/>
                <w:lang w:eastAsia="ru-RU"/>
              </w:rPr>
              <w:t>,12</w:t>
            </w:r>
            <w:r>
              <w:rPr>
                <w:rFonts w:eastAsia="Times New Roman" w:cs="Times New Roman"/>
                <w:color w:val="000000"/>
                <w:sz w:val="24"/>
                <w:szCs w:val="24"/>
                <w:lang w:eastAsia="ru-RU"/>
              </w:rPr>
              <w:t>/0</w:t>
            </w:r>
          </w:p>
        </w:tc>
      </w:tr>
      <w:tr w:rsidR="004805D5" w:rsidRPr="0070147B" w14:paraId="1955E690" w14:textId="77777777" w:rsidTr="009E776B">
        <w:trPr>
          <w:trHeight w:val="315"/>
          <w:jc w:val="center"/>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565E239" w14:textId="77777777" w:rsidR="004805D5" w:rsidRPr="005153B5" w:rsidRDefault="004805D5" w:rsidP="00DD7BBE">
            <w:pPr>
              <w:spacing w:after="0" w:line="240" w:lineRule="auto"/>
              <w:jc w:val="center"/>
              <w:rPr>
                <w:rFonts w:eastAsia="Times New Roman" w:cs="Times New Roman"/>
                <w:i/>
                <w:color w:val="000000"/>
                <w:sz w:val="24"/>
                <w:szCs w:val="24"/>
                <w:lang w:val="be-BY" w:eastAsia="ru-RU"/>
              </w:rPr>
            </w:pPr>
            <w:r w:rsidRPr="005153B5">
              <w:rPr>
                <w:rFonts w:eastAsia="Times New Roman" w:cs="Times New Roman"/>
                <w:color w:val="000000"/>
                <w:sz w:val="24"/>
                <w:szCs w:val="24"/>
                <w:lang w:eastAsia="ru-RU"/>
              </w:rPr>
              <w:t xml:space="preserve"> при </w:t>
            </w:r>
            <m:oMath>
              <m:r>
                <w:rPr>
                  <w:rFonts w:ascii="Cambria Math" w:eastAsia="Times New Roman" w:hAnsi="Cambria Math" w:cs="Times New Roman"/>
                  <w:color w:val="000000"/>
                  <w:sz w:val="24"/>
                  <w:szCs w:val="24"/>
                  <w:lang w:val="en-US" w:eastAsia="ru-RU"/>
                </w:rPr>
                <m:t>TRADE</m:t>
              </m:r>
              <m:r>
                <w:rPr>
                  <w:rFonts w:ascii="Cambria Math" w:eastAsia="Times New Roman" w:hAnsi="Cambria Math" w:cs="Times New Roman"/>
                  <w:color w:val="000000"/>
                  <w:sz w:val="24"/>
                  <w:szCs w:val="24"/>
                  <w:lang w:eastAsia="ru-RU"/>
                </w:rPr>
                <m:t>_SAN(-3)</m:t>
              </m:r>
            </m:oMath>
          </w:p>
        </w:tc>
        <w:tc>
          <w:tcPr>
            <w:tcW w:w="2030" w:type="dxa"/>
            <w:tcBorders>
              <w:top w:val="nil"/>
              <w:left w:val="nil"/>
              <w:bottom w:val="single" w:sz="4" w:space="0" w:color="auto"/>
              <w:right w:val="single" w:sz="4" w:space="0" w:color="auto"/>
            </w:tcBorders>
            <w:shd w:val="clear" w:color="auto" w:fill="auto"/>
            <w:noWrap/>
            <w:vAlign w:val="center"/>
          </w:tcPr>
          <w:p w14:paraId="40A4793A" w14:textId="77777777" w:rsidR="004805D5" w:rsidRPr="00BE37C3" w:rsidRDefault="001F71DA"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0,19/0,0025</w:t>
            </w:r>
          </w:p>
        </w:tc>
        <w:tc>
          <w:tcPr>
            <w:tcW w:w="2370" w:type="dxa"/>
            <w:tcBorders>
              <w:top w:val="nil"/>
              <w:left w:val="nil"/>
              <w:bottom w:val="single" w:sz="4" w:space="0" w:color="auto"/>
              <w:right w:val="single" w:sz="4" w:space="0" w:color="auto"/>
            </w:tcBorders>
            <w:shd w:val="clear" w:color="auto" w:fill="auto"/>
            <w:noWrap/>
            <w:vAlign w:val="center"/>
          </w:tcPr>
          <w:p w14:paraId="00CB7BB8" w14:textId="77777777" w:rsidR="004805D5" w:rsidRPr="00BE37C3" w:rsidRDefault="001F71DA"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0,778</w:t>
            </w:r>
            <w:r w:rsidR="004805D5">
              <w:rPr>
                <w:rFonts w:eastAsia="Times New Roman" w:cs="Times New Roman"/>
                <w:color w:val="000000"/>
                <w:sz w:val="24"/>
                <w:szCs w:val="24"/>
                <w:lang w:eastAsia="ru-RU"/>
              </w:rPr>
              <w:t>/0</w:t>
            </w:r>
          </w:p>
        </w:tc>
      </w:tr>
    </w:tbl>
    <w:p w14:paraId="0F7AD5F1" w14:textId="77777777" w:rsidR="00905B7E" w:rsidRPr="00F4679F" w:rsidRDefault="00905B7E" w:rsidP="00DC3269">
      <w:pPr>
        <w:spacing w:before="240" w:after="240" w:line="360" w:lineRule="exact"/>
        <w:ind w:firstLine="709"/>
        <w:rPr>
          <w:rFonts w:cs="Times New Roman"/>
          <w:szCs w:val="28"/>
        </w:rPr>
      </w:pPr>
      <w:r>
        <w:rPr>
          <w:rFonts w:cs="Times New Roman"/>
          <w:szCs w:val="28"/>
        </w:rPr>
        <w:t>На рисунке 3.</w:t>
      </w:r>
      <w:r w:rsidR="007A7540">
        <w:rPr>
          <w:rFonts w:cs="Times New Roman"/>
          <w:szCs w:val="28"/>
        </w:rPr>
        <w:t>41</w:t>
      </w:r>
      <w:r>
        <w:rPr>
          <w:rFonts w:cs="Times New Roman"/>
          <w:szCs w:val="28"/>
        </w:rPr>
        <w:t xml:space="preserve"> приведены графики вероятностей переключения состояний модели</w:t>
      </w:r>
      <w:r w:rsidR="00B371FE">
        <w:rPr>
          <w:rFonts w:cs="Times New Roman"/>
          <w:szCs w:val="28"/>
        </w:rPr>
        <w:t xml:space="preserve">, включающей в себя </w:t>
      </w:r>
      <w:r w:rsidR="00B371FE">
        <w:rPr>
          <w:rFonts w:cs="Times New Roman"/>
          <w:szCs w:val="28"/>
          <w:lang w:val="en-US"/>
        </w:rPr>
        <w:t>BESI</w:t>
      </w:r>
      <w:r w:rsidR="00B371FE" w:rsidRPr="00B371FE">
        <w:rPr>
          <w:rFonts w:cs="Times New Roman"/>
          <w:szCs w:val="28"/>
        </w:rPr>
        <w:t>_</w:t>
      </w:r>
      <w:r w:rsidR="00B371FE">
        <w:rPr>
          <w:rFonts w:cs="Times New Roman"/>
          <w:szCs w:val="28"/>
          <w:lang w:val="en-US"/>
        </w:rPr>
        <w:t>TRADE</w:t>
      </w:r>
      <w:r w:rsidR="00B371FE">
        <w:rPr>
          <w:rFonts w:cs="Times New Roman"/>
          <w:szCs w:val="28"/>
        </w:rPr>
        <w:t>_</w:t>
      </w:r>
      <w:r w:rsidR="00B371FE">
        <w:rPr>
          <w:rFonts w:cs="Times New Roman"/>
          <w:szCs w:val="28"/>
          <w:lang w:val="en-US"/>
        </w:rPr>
        <w:t>N</w:t>
      </w:r>
      <w:r>
        <w:rPr>
          <w:rFonts w:cs="Times New Roman"/>
          <w:szCs w:val="28"/>
        </w:rPr>
        <w:t>. Анализируя их и график циклической составляющей моделируемого временного ряда (рис. 3.39</w:t>
      </w:r>
      <w:r w:rsidRPr="007104C8">
        <w:rPr>
          <w:rFonts w:cs="Times New Roman"/>
          <w:szCs w:val="28"/>
        </w:rPr>
        <w:t xml:space="preserve">), </w:t>
      </w:r>
      <w:r w:rsidR="000E5031">
        <w:rPr>
          <w:rFonts w:cs="Times New Roman"/>
          <w:szCs w:val="28"/>
        </w:rPr>
        <w:t>находим</w:t>
      </w:r>
      <w:r>
        <w:rPr>
          <w:rFonts w:cs="Times New Roman"/>
          <w:szCs w:val="28"/>
        </w:rPr>
        <w:t xml:space="preserve"> соответствие состояния 1 случаю, когда циклическая составляющая </w:t>
      </w:r>
      <w:r>
        <w:rPr>
          <w:rFonts w:cs="Times New Roman"/>
          <w:szCs w:val="28"/>
          <w:lang w:val="en-US"/>
        </w:rPr>
        <w:t>TRADE</w:t>
      </w:r>
      <w:r w:rsidRPr="007104C8">
        <w:rPr>
          <w:rFonts w:cs="Times New Roman"/>
          <w:szCs w:val="28"/>
        </w:rPr>
        <w:t>_</w:t>
      </w:r>
      <w:r>
        <w:rPr>
          <w:rFonts w:cs="Times New Roman"/>
          <w:szCs w:val="28"/>
          <w:lang w:val="en-US"/>
        </w:rPr>
        <w:t>SAN</w:t>
      </w:r>
      <w:r w:rsidRPr="007104C8">
        <w:rPr>
          <w:rFonts w:cs="Times New Roman"/>
          <w:szCs w:val="28"/>
        </w:rPr>
        <w:t xml:space="preserve"> </w:t>
      </w:r>
      <w:r>
        <w:rPr>
          <w:rFonts w:cs="Times New Roman"/>
          <w:szCs w:val="28"/>
        </w:rPr>
        <w:t>лежит ниже среднего уровня, равного 100, а состояние 2 соответствует случаю, при котором</w:t>
      </w:r>
      <w:r w:rsidRPr="007F3D69">
        <w:rPr>
          <w:rFonts w:cs="Times New Roman"/>
          <w:szCs w:val="28"/>
        </w:rPr>
        <w:t xml:space="preserve"> </w:t>
      </w:r>
      <w:r>
        <w:rPr>
          <w:rFonts w:cs="Times New Roman"/>
          <w:szCs w:val="28"/>
        </w:rPr>
        <w:t xml:space="preserve">циклическая составляющая </w:t>
      </w:r>
      <w:r>
        <w:rPr>
          <w:rFonts w:cs="Times New Roman"/>
          <w:szCs w:val="28"/>
          <w:lang w:val="en-US"/>
        </w:rPr>
        <w:t>TRADE</w:t>
      </w:r>
      <w:r w:rsidRPr="00F4679F">
        <w:rPr>
          <w:rFonts w:cs="Times New Roman"/>
          <w:szCs w:val="28"/>
        </w:rPr>
        <w:t>_</w:t>
      </w:r>
      <w:r>
        <w:rPr>
          <w:rFonts w:cs="Times New Roman"/>
          <w:szCs w:val="28"/>
          <w:lang w:val="en-US"/>
        </w:rPr>
        <w:t>SAN</w:t>
      </w:r>
      <w:r w:rsidRPr="00F4679F">
        <w:rPr>
          <w:rFonts w:cs="Times New Roman"/>
          <w:szCs w:val="28"/>
        </w:rPr>
        <w:t xml:space="preserve"> </w:t>
      </w:r>
      <w:r>
        <w:rPr>
          <w:rFonts w:cs="Times New Roman"/>
          <w:szCs w:val="28"/>
        </w:rPr>
        <w:t>находится над средним уровнем.</w:t>
      </w:r>
    </w:p>
    <w:p w14:paraId="766E434B" w14:textId="77777777" w:rsidR="00905B7E" w:rsidRDefault="000E5031" w:rsidP="00905B7E">
      <w:pPr>
        <w:spacing w:after="0" w:line="360" w:lineRule="auto"/>
        <w:jc w:val="center"/>
      </w:pPr>
      <w:r>
        <w:object w:dxaOrig="9945" w:dyaOrig="3526" w14:anchorId="25EC75E3">
          <v:shape id="_x0000_i1060" type="#_x0000_t75" style="width:481.45pt;height:171.4pt" o:ole="">
            <v:imagedata r:id="rId73" o:title=""/>
          </v:shape>
          <o:OLEObject Type="Embed" ProgID="EViews.Workfile.2" ShapeID="_x0000_i1060" DrawAspect="Content" ObjectID="_1683624479" r:id="rId74"/>
        </w:object>
      </w:r>
    </w:p>
    <w:p w14:paraId="7F189A67" w14:textId="77777777" w:rsidR="00905B7E" w:rsidRPr="008B7B7A" w:rsidRDefault="00DC3269" w:rsidP="00905B7E">
      <w:pPr>
        <w:spacing w:after="240" w:line="360" w:lineRule="exact"/>
        <w:jc w:val="center"/>
        <w:rPr>
          <w:sz w:val="24"/>
          <w:szCs w:val="24"/>
        </w:rPr>
      </w:pPr>
      <w:r>
        <w:rPr>
          <w:b/>
          <w:sz w:val="24"/>
          <w:szCs w:val="24"/>
        </w:rPr>
        <w:t>Рисунок 3.</w:t>
      </w:r>
      <w:r w:rsidRPr="00DC3269">
        <w:rPr>
          <w:b/>
          <w:sz w:val="24"/>
          <w:szCs w:val="24"/>
        </w:rPr>
        <w:t>41</w:t>
      </w:r>
      <w:r w:rsidR="00905B7E" w:rsidRPr="00420D1D">
        <w:rPr>
          <w:b/>
          <w:sz w:val="24"/>
          <w:szCs w:val="24"/>
        </w:rPr>
        <w:t xml:space="preserve"> </w:t>
      </w:r>
      <w:r w:rsidR="00905B7E" w:rsidRPr="00323352">
        <w:rPr>
          <w:sz w:val="24"/>
          <w:szCs w:val="24"/>
        </w:rPr>
        <w:t xml:space="preserve">– </w:t>
      </w:r>
      <w:r w:rsidR="00905B7E">
        <w:rPr>
          <w:sz w:val="24"/>
          <w:szCs w:val="24"/>
        </w:rPr>
        <w:t xml:space="preserve">Вероятности переключения состояний для модели для </w:t>
      </w:r>
      <w:r w:rsidR="00905B7E">
        <w:rPr>
          <w:sz w:val="24"/>
          <w:szCs w:val="24"/>
          <w:lang w:val="en-US"/>
        </w:rPr>
        <w:t>TRADE</w:t>
      </w:r>
      <w:r w:rsidR="00905B7E" w:rsidRPr="001529AC">
        <w:rPr>
          <w:sz w:val="24"/>
          <w:szCs w:val="24"/>
        </w:rPr>
        <w:t>_</w:t>
      </w:r>
      <w:r w:rsidR="00905B7E">
        <w:rPr>
          <w:sz w:val="24"/>
          <w:szCs w:val="24"/>
          <w:lang w:val="en-US"/>
        </w:rPr>
        <w:t>SAN</w:t>
      </w:r>
      <w:r w:rsidR="00905B7E" w:rsidRPr="001529AC">
        <w:rPr>
          <w:sz w:val="24"/>
          <w:szCs w:val="24"/>
        </w:rPr>
        <w:t xml:space="preserve">, </w:t>
      </w:r>
      <w:r w:rsidR="00905B7E">
        <w:rPr>
          <w:sz w:val="24"/>
          <w:szCs w:val="24"/>
        </w:rPr>
        <w:t>содер</w:t>
      </w:r>
      <w:r w:rsidR="008B7B7A">
        <w:rPr>
          <w:sz w:val="24"/>
          <w:szCs w:val="24"/>
        </w:rPr>
        <w:t xml:space="preserve">жащей </w:t>
      </w:r>
      <w:r w:rsidR="008B7B7A">
        <w:rPr>
          <w:sz w:val="24"/>
          <w:szCs w:val="24"/>
          <w:lang w:val="en-US"/>
        </w:rPr>
        <w:t>BESI</w:t>
      </w:r>
      <w:r w:rsidR="008B7B7A" w:rsidRPr="008B7B7A">
        <w:rPr>
          <w:sz w:val="24"/>
          <w:szCs w:val="24"/>
        </w:rPr>
        <w:t>_</w:t>
      </w:r>
      <w:r w:rsidR="008B7B7A">
        <w:rPr>
          <w:sz w:val="24"/>
          <w:szCs w:val="24"/>
          <w:lang w:val="en-US"/>
        </w:rPr>
        <w:t>TRADE</w:t>
      </w:r>
      <w:r w:rsidR="008B7B7A" w:rsidRPr="008B7B7A">
        <w:rPr>
          <w:sz w:val="24"/>
          <w:szCs w:val="24"/>
        </w:rPr>
        <w:t>_</w:t>
      </w:r>
      <w:r w:rsidR="008B7B7A">
        <w:rPr>
          <w:sz w:val="24"/>
          <w:szCs w:val="24"/>
          <w:lang w:val="en-US"/>
        </w:rPr>
        <w:t>N</w:t>
      </w:r>
    </w:p>
    <w:p w14:paraId="6DE85747" w14:textId="77777777" w:rsidR="00D22E17" w:rsidRDefault="00D22E17" w:rsidP="004D0BA5">
      <w:pPr>
        <w:spacing w:after="240" w:line="360" w:lineRule="exact"/>
        <w:ind w:firstLine="709"/>
        <w:rPr>
          <w:rFonts w:eastAsiaTheme="minorEastAsia"/>
          <w:szCs w:val="28"/>
        </w:rPr>
      </w:pPr>
      <w:r>
        <w:rPr>
          <w:rFonts w:eastAsiaTheme="minorEastAsia"/>
          <w:szCs w:val="28"/>
        </w:rPr>
        <w:t>Модели схожи</w:t>
      </w:r>
      <w:r w:rsidRPr="00166CDE">
        <w:rPr>
          <w:rFonts w:eastAsiaTheme="minorEastAsia"/>
          <w:szCs w:val="28"/>
        </w:rPr>
        <w:t xml:space="preserve"> по набору переменных</w:t>
      </w:r>
      <w:r>
        <w:rPr>
          <w:rFonts w:eastAsiaTheme="minorEastAsia"/>
          <w:szCs w:val="28"/>
        </w:rPr>
        <w:t xml:space="preserve"> и их лагам</w:t>
      </w:r>
      <w:r w:rsidRPr="00166CDE">
        <w:rPr>
          <w:rFonts w:eastAsiaTheme="minorEastAsia"/>
          <w:szCs w:val="28"/>
        </w:rPr>
        <w:t>,</w:t>
      </w:r>
      <w:r>
        <w:rPr>
          <w:rFonts w:eastAsiaTheme="minorEastAsia"/>
          <w:szCs w:val="28"/>
        </w:rPr>
        <w:t xml:space="preserve"> потому</w:t>
      </w:r>
      <w:r w:rsidRPr="00166CDE">
        <w:rPr>
          <w:rFonts w:eastAsiaTheme="minorEastAsia"/>
          <w:szCs w:val="28"/>
        </w:rPr>
        <w:t xml:space="preserve"> проведем</w:t>
      </w:r>
      <w:r>
        <w:rPr>
          <w:rFonts w:eastAsiaTheme="minorEastAsia"/>
          <w:szCs w:val="28"/>
        </w:rPr>
        <w:t xml:space="preserve"> их качественное сравнение, а также оценим точность прогнозов. Результаты тест</w:t>
      </w:r>
      <w:r w:rsidR="00A64F7F">
        <w:rPr>
          <w:rFonts w:eastAsiaTheme="minorEastAsia"/>
          <w:szCs w:val="28"/>
        </w:rPr>
        <w:t>ирования изложены в таблице 3.42</w:t>
      </w:r>
      <w:r w:rsidR="003D0409">
        <w:rPr>
          <w:rFonts w:eastAsiaTheme="minorEastAsia"/>
          <w:szCs w:val="28"/>
        </w:rPr>
        <w:t>.</w:t>
      </w:r>
    </w:p>
    <w:p w14:paraId="0569345C" w14:textId="77777777" w:rsidR="00703402" w:rsidRDefault="00703402" w:rsidP="004D0BA5">
      <w:pPr>
        <w:spacing w:after="240" w:line="360" w:lineRule="exact"/>
        <w:ind w:firstLine="709"/>
        <w:rPr>
          <w:rFonts w:eastAsiaTheme="minorEastAsia"/>
          <w:szCs w:val="28"/>
        </w:rPr>
      </w:pPr>
    </w:p>
    <w:p w14:paraId="300A60C0" w14:textId="77777777" w:rsidR="00703402" w:rsidRDefault="00703402" w:rsidP="004D0BA5">
      <w:pPr>
        <w:spacing w:after="240" w:line="360" w:lineRule="exact"/>
        <w:ind w:firstLine="709"/>
        <w:rPr>
          <w:rFonts w:eastAsiaTheme="minorEastAsia"/>
          <w:szCs w:val="28"/>
        </w:rPr>
      </w:pPr>
    </w:p>
    <w:p w14:paraId="192E697D" w14:textId="77777777" w:rsidR="00703402" w:rsidRDefault="00703402" w:rsidP="004D0BA5">
      <w:pPr>
        <w:spacing w:after="240" w:line="360" w:lineRule="exact"/>
        <w:ind w:firstLine="709"/>
        <w:rPr>
          <w:rFonts w:eastAsiaTheme="minorEastAsia"/>
          <w:szCs w:val="28"/>
        </w:rPr>
      </w:pPr>
    </w:p>
    <w:p w14:paraId="24919BAE" w14:textId="77777777" w:rsidR="00077327" w:rsidRPr="00077327" w:rsidRDefault="00A64F7F" w:rsidP="00077327">
      <w:pPr>
        <w:spacing w:after="0" w:line="360" w:lineRule="exact"/>
        <w:rPr>
          <w:rFonts w:eastAsiaTheme="minorEastAsia"/>
          <w:sz w:val="24"/>
          <w:szCs w:val="24"/>
        </w:rPr>
      </w:pPr>
      <w:r>
        <w:rPr>
          <w:b/>
          <w:sz w:val="24"/>
          <w:szCs w:val="24"/>
        </w:rPr>
        <w:lastRenderedPageBreak/>
        <w:t>Таблица 3.42</w:t>
      </w:r>
      <w:r w:rsidR="00077327" w:rsidRPr="00323352">
        <w:rPr>
          <w:b/>
          <w:sz w:val="24"/>
          <w:szCs w:val="24"/>
        </w:rPr>
        <w:t xml:space="preserve"> </w:t>
      </w:r>
      <w:r w:rsidR="00077327" w:rsidRPr="00323352">
        <w:rPr>
          <w:sz w:val="24"/>
          <w:szCs w:val="24"/>
        </w:rPr>
        <w:t xml:space="preserve">– </w:t>
      </w:r>
      <w:r w:rsidR="00077327">
        <w:rPr>
          <w:rFonts w:eastAsiaTheme="minorEastAsia"/>
          <w:sz w:val="24"/>
          <w:szCs w:val="24"/>
        </w:rPr>
        <w:t>Статистическое описание моделей с</w:t>
      </w:r>
      <w:r w:rsidR="00077327" w:rsidRPr="00173D42">
        <w:rPr>
          <w:rFonts w:eastAsiaTheme="minorEastAsia"/>
          <w:sz w:val="24"/>
          <w:szCs w:val="24"/>
        </w:rPr>
        <w:t xml:space="preserve"> </w:t>
      </w:r>
      <w:r w:rsidR="00077327">
        <w:rPr>
          <w:rFonts w:eastAsiaTheme="minorEastAsia"/>
          <w:sz w:val="24"/>
          <w:szCs w:val="24"/>
        </w:rPr>
        <w:t xml:space="preserve">марковскими переключениями состояний для </w:t>
      </w:r>
      <w:r w:rsidR="00077327">
        <w:rPr>
          <w:rFonts w:eastAsiaTheme="minorEastAsia"/>
          <w:sz w:val="24"/>
          <w:szCs w:val="24"/>
          <w:lang w:val="en-US"/>
        </w:rPr>
        <w:t>TRADE</w:t>
      </w:r>
      <w:r w:rsidR="00077327" w:rsidRPr="00173D42">
        <w:rPr>
          <w:rFonts w:eastAsiaTheme="minorEastAsia"/>
          <w:sz w:val="24"/>
          <w:szCs w:val="24"/>
        </w:rPr>
        <w:t>_</w:t>
      </w:r>
      <w:r w:rsidR="00077327">
        <w:rPr>
          <w:rFonts w:eastAsiaTheme="minorEastAsia"/>
          <w:sz w:val="24"/>
          <w:szCs w:val="24"/>
          <w:lang w:val="en-US"/>
        </w:rPr>
        <w:t>SAN</w:t>
      </w:r>
    </w:p>
    <w:tbl>
      <w:tblPr>
        <w:tblW w:w="5531" w:type="dxa"/>
        <w:jc w:val="center"/>
        <w:tblLook w:val="04A0" w:firstRow="1" w:lastRow="0" w:firstColumn="1" w:lastColumn="0" w:noHBand="0" w:noVBand="1"/>
      </w:tblPr>
      <w:tblGrid>
        <w:gridCol w:w="1651"/>
        <w:gridCol w:w="1940"/>
        <w:gridCol w:w="1950"/>
      </w:tblGrid>
      <w:tr w:rsidR="00D22E17" w:rsidRPr="00D90D72" w14:paraId="74E5E9E5" w14:textId="77777777" w:rsidTr="007A2D21">
        <w:trPr>
          <w:trHeight w:val="315"/>
          <w:jc w:val="center"/>
        </w:trPr>
        <w:tc>
          <w:tcPr>
            <w:tcW w:w="16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0E2FB1" w14:textId="77777777" w:rsidR="00D22E17" w:rsidRPr="009B6B04" w:rsidRDefault="00D22E17" w:rsidP="007A2D21">
            <w:pPr>
              <w:spacing w:after="0" w:line="240" w:lineRule="auto"/>
              <w:jc w:val="center"/>
              <w:rPr>
                <w:rFonts w:eastAsia="Times New Roman" w:cs="Times New Roman"/>
                <w:color w:val="000000"/>
                <w:sz w:val="24"/>
                <w:szCs w:val="24"/>
                <w:lang w:eastAsia="ru-RU"/>
              </w:rPr>
            </w:pPr>
            <w:r w:rsidRPr="009B6B04">
              <w:rPr>
                <w:rFonts w:eastAsia="Times New Roman" w:cs="Times New Roman"/>
                <w:color w:val="000000"/>
                <w:sz w:val="24"/>
                <w:szCs w:val="24"/>
                <w:lang w:eastAsia="ru-RU"/>
              </w:rPr>
              <w:t> </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184845BC" w14:textId="77777777" w:rsidR="00D22E17" w:rsidRPr="00A64F7F" w:rsidRDefault="007F1CA4"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val="en-US" w:eastAsia="ru-RU"/>
              </w:rPr>
              <w:t>TRDC</w:t>
            </w:r>
            <w:r w:rsidR="00D22E17" w:rsidRPr="009B6B04">
              <w:rPr>
                <w:rFonts w:eastAsia="Times New Roman" w:cs="Times New Roman"/>
                <w:color w:val="000000"/>
                <w:sz w:val="24"/>
                <w:szCs w:val="24"/>
                <w:lang w:eastAsia="ru-RU"/>
              </w:rPr>
              <w:t>_SA</w:t>
            </w:r>
            <w:r>
              <w:rPr>
                <w:rFonts w:eastAsia="Times New Roman" w:cs="Times New Roman"/>
                <w:color w:val="000000"/>
                <w:sz w:val="24"/>
                <w:szCs w:val="24"/>
                <w:lang w:val="en-US" w:eastAsia="ru-RU"/>
              </w:rPr>
              <w:t>N</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27A80C20" w14:textId="77777777" w:rsidR="00D22E17" w:rsidRPr="00A64F7F" w:rsidRDefault="00D22E17" w:rsidP="007A2D21">
            <w:pPr>
              <w:spacing w:after="0" w:line="240" w:lineRule="auto"/>
              <w:jc w:val="center"/>
              <w:rPr>
                <w:rFonts w:eastAsia="Times New Roman" w:cs="Times New Roman"/>
                <w:color w:val="000000"/>
                <w:sz w:val="24"/>
                <w:szCs w:val="24"/>
                <w:lang w:eastAsia="ru-RU"/>
              </w:rPr>
            </w:pPr>
            <w:r w:rsidRPr="009B6B04">
              <w:rPr>
                <w:rFonts w:eastAsia="Times New Roman" w:cs="Times New Roman"/>
                <w:color w:val="000000"/>
                <w:sz w:val="24"/>
                <w:szCs w:val="24"/>
                <w:lang w:eastAsia="ru-RU"/>
              </w:rPr>
              <w:t>BESI_</w:t>
            </w:r>
            <w:r w:rsidR="007F1CA4">
              <w:rPr>
                <w:rFonts w:eastAsia="Times New Roman" w:cs="Times New Roman"/>
                <w:color w:val="000000"/>
                <w:sz w:val="24"/>
                <w:szCs w:val="24"/>
                <w:lang w:val="en-US" w:eastAsia="ru-RU"/>
              </w:rPr>
              <w:t>TRADE</w:t>
            </w:r>
            <w:r w:rsidR="007F1CA4" w:rsidRPr="00A64F7F">
              <w:rPr>
                <w:rFonts w:eastAsia="Times New Roman" w:cs="Times New Roman"/>
                <w:color w:val="000000"/>
                <w:sz w:val="24"/>
                <w:szCs w:val="24"/>
                <w:lang w:eastAsia="ru-RU"/>
              </w:rPr>
              <w:t>_</w:t>
            </w:r>
            <w:r w:rsidR="007F1CA4">
              <w:rPr>
                <w:rFonts w:eastAsia="Times New Roman" w:cs="Times New Roman"/>
                <w:color w:val="000000"/>
                <w:sz w:val="24"/>
                <w:szCs w:val="24"/>
                <w:lang w:val="en-US" w:eastAsia="ru-RU"/>
              </w:rPr>
              <w:t>N</w:t>
            </w:r>
          </w:p>
        </w:tc>
      </w:tr>
      <w:tr w:rsidR="00D22E17" w:rsidRPr="00D90D72" w14:paraId="5EC877BB" w14:textId="77777777" w:rsidTr="007A2D21">
        <w:trPr>
          <w:trHeight w:val="315"/>
          <w:jc w:val="center"/>
        </w:trPr>
        <w:tc>
          <w:tcPr>
            <w:tcW w:w="553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AFC94" w14:textId="77777777" w:rsidR="00D22E17" w:rsidRPr="009B6B04" w:rsidRDefault="00B846B9"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Характеристика качества моделей</m:t>
                </m:r>
              </m:oMath>
            </m:oMathPara>
          </w:p>
        </w:tc>
      </w:tr>
      <w:tr w:rsidR="00D22E17" w:rsidRPr="00D90D72" w14:paraId="5C9F37F9" w14:textId="77777777" w:rsidTr="007A2D21">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4BA62317" w14:textId="77777777" w:rsidR="00D22E17" w:rsidRPr="009B6B04" w:rsidRDefault="009E776B"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SE of regr.</m:t>
                </m:r>
              </m:oMath>
            </m:oMathPara>
          </w:p>
        </w:tc>
        <w:tc>
          <w:tcPr>
            <w:tcW w:w="1940" w:type="dxa"/>
            <w:tcBorders>
              <w:top w:val="nil"/>
              <w:left w:val="nil"/>
              <w:bottom w:val="single" w:sz="4" w:space="0" w:color="auto"/>
              <w:right w:val="single" w:sz="4" w:space="0" w:color="auto"/>
            </w:tcBorders>
            <w:shd w:val="clear" w:color="auto" w:fill="auto"/>
            <w:noWrap/>
            <w:vAlign w:val="center"/>
          </w:tcPr>
          <w:p w14:paraId="3F9D013F" w14:textId="77777777" w:rsidR="00D22E17" w:rsidRPr="0087560D" w:rsidRDefault="00F65923"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1,29</w:t>
            </w:r>
          </w:p>
        </w:tc>
        <w:tc>
          <w:tcPr>
            <w:tcW w:w="1940" w:type="dxa"/>
            <w:tcBorders>
              <w:top w:val="nil"/>
              <w:left w:val="nil"/>
              <w:bottom w:val="single" w:sz="4" w:space="0" w:color="auto"/>
              <w:right w:val="single" w:sz="4" w:space="0" w:color="auto"/>
            </w:tcBorders>
            <w:shd w:val="clear" w:color="auto" w:fill="auto"/>
            <w:noWrap/>
            <w:vAlign w:val="center"/>
            <w:hideMark/>
          </w:tcPr>
          <w:p w14:paraId="0545AA34" w14:textId="77777777" w:rsidR="00D22E17" w:rsidRPr="00031F1C" w:rsidRDefault="00031F1C" w:rsidP="007A2D21">
            <w:pPr>
              <w:spacing w:after="0" w:line="240" w:lineRule="auto"/>
              <w:jc w:val="center"/>
              <w:rPr>
                <w:rFonts w:eastAsia="Times New Roman" w:cs="Times New Roman"/>
                <w:color w:val="000000"/>
                <w:sz w:val="24"/>
                <w:szCs w:val="24"/>
                <w:lang w:eastAsia="ru-RU"/>
              </w:rPr>
            </w:pPr>
            <w:r w:rsidRPr="00A64F7F">
              <w:rPr>
                <w:rFonts w:eastAsia="Times New Roman" w:cs="Times New Roman"/>
                <w:color w:val="000000"/>
                <w:sz w:val="24"/>
                <w:szCs w:val="24"/>
                <w:lang w:eastAsia="ru-RU"/>
              </w:rPr>
              <w:t>1</w:t>
            </w:r>
            <w:r>
              <w:rPr>
                <w:rFonts w:eastAsia="Times New Roman" w:cs="Times New Roman"/>
                <w:color w:val="000000"/>
                <w:sz w:val="24"/>
                <w:szCs w:val="24"/>
                <w:lang w:eastAsia="ru-RU"/>
              </w:rPr>
              <w:t>,39</w:t>
            </w:r>
          </w:p>
        </w:tc>
      </w:tr>
      <w:tr w:rsidR="00D22E17" w:rsidRPr="00D90D72" w14:paraId="759F741C" w14:textId="77777777" w:rsidTr="007A2D21">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6333364E" w14:textId="77777777" w:rsidR="00D22E17" w:rsidRPr="009B6B04" w:rsidRDefault="009E776B"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AIC</m:t>
                </m:r>
              </m:oMath>
            </m:oMathPara>
          </w:p>
        </w:tc>
        <w:tc>
          <w:tcPr>
            <w:tcW w:w="1940" w:type="dxa"/>
            <w:tcBorders>
              <w:top w:val="nil"/>
              <w:left w:val="nil"/>
              <w:bottom w:val="single" w:sz="4" w:space="0" w:color="auto"/>
              <w:right w:val="single" w:sz="4" w:space="0" w:color="auto"/>
            </w:tcBorders>
            <w:shd w:val="clear" w:color="auto" w:fill="auto"/>
            <w:noWrap/>
            <w:vAlign w:val="center"/>
          </w:tcPr>
          <w:p w14:paraId="3EB728ED" w14:textId="77777777" w:rsidR="00D22E17" w:rsidRPr="009B6B04" w:rsidRDefault="00F65923"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3,22</w:t>
            </w:r>
          </w:p>
        </w:tc>
        <w:tc>
          <w:tcPr>
            <w:tcW w:w="1940" w:type="dxa"/>
            <w:tcBorders>
              <w:top w:val="nil"/>
              <w:left w:val="nil"/>
              <w:bottom w:val="single" w:sz="4" w:space="0" w:color="auto"/>
              <w:right w:val="single" w:sz="4" w:space="0" w:color="auto"/>
            </w:tcBorders>
            <w:shd w:val="clear" w:color="auto" w:fill="auto"/>
            <w:noWrap/>
            <w:vAlign w:val="center"/>
            <w:hideMark/>
          </w:tcPr>
          <w:p w14:paraId="13A9D6BB" w14:textId="77777777" w:rsidR="00D22E17" w:rsidRPr="009B6B04" w:rsidRDefault="00031F1C"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3,25</w:t>
            </w:r>
          </w:p>
        </w:tc>
      </w:tr>
      <w:tr w:rsidR="00D22E17" w:rsidRPr="00D90D72" w14:paraId="1B6EA047" w14:textId="77777777" w:rsidTr="007A2D21">
        <w:trPr>
          <w:trHeight w:val="315"/>
          <w:jc w:val="center"/>
        </w:trPr>
        <w:tc>
          <w:tcPr>
            <w:tcW w:w="553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64E83" w14:textId="77777777" w:rsidR="00D22E17" w:rsidRPr="009B6B04" w:rsidRDefault="00B846B9"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Характеристика точности прогнозов</m:t>
                </m:r>
              </m:oMath>
            </m:oMathPara>
          </w:p>
        </w:tc>
      </w:tr>
      <w:tr w:rsidR="00D22E17" w:rsidRPr="00D90D72" w14:paraId="73E57777" w14:textId="77777777" w:rsidTr="007A2D21">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7E078F78" w14:textId="77777777" w:rsidR="00D22E17" w:rsidRPr="009B6B04" w:rsidRDefault="009E776B"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RMSE</m:t>
                </m:r>
              </m:oMath>
            </m:oMathPara>
          </w:p>
        </w:tc>
        <w:tc>
          <w:tcPr>
            <w:tcW w:w="1940" w:type="dxa"/>
            <w:tcBorders>
              <w:top w:val="nil"/>
              <w:left w:val="nil"/>
              <w:bottom w:val="single" w:sz="4" w:space="0" w:color="auto"/>
              <w:right w:val="single" w:sz="4" w:space="0" w:color="auto"/>
            </w:tcBorders>
            <w:shd w:val="clear" w:color="auto" w:fill="auto"/>
            <w:noWrap/>
            <w:vAlign w:val="center"/>
            <w:hideMark/>
          </w:tcPr>
          <w:p w14:paraId="0317E579" w14:textId="77777777" w:rsidR="00D22E17" w:rsidRPr="009B6B04" w:rsidRDefault="00F65923" w:rsidP="00F65923">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0,5595</w:t>
            </w:r>
            <w:r w:rsidR="00D22E17" w:rsidRPr="009B6B04">
              <w:rPr>
                <w:rFonts w:eastAsia="Times New Roman" w:cs="Times New Roman"/>
                <w:color w:val="000000"/>
                <w:sz w:val="24"/>
                <w:szCs w:val="24"/>
                <w:lang w:eastAsia="ru-RU"/>
              </w:rPr>
              <w:t> </w:t>
            </w:r>
          </w:p>
        </w:tc>
        <w:tc>
          <w:tcPr>
            <w:tcW w:w="1940" w:type="dxa"/>
            <w:tcBorders>
              <w:top w:val="nil"/>
              <w:left w:val="nil"/>
              <w:bottom w:val="single" w:sz="4" w:space="0" w:color="auto"/>
              <w:right w:val="single" w:sz="4" w:space="0" w:color="auto"/>
            </w:tcBorders>
            <w:shd w:val="clear" w:color="auto" w:fill="auto"/>
            <w:noWrap/>
            <w:vAlign w:val="center"/>
            <w:hideMark/>
          </w:tcPr>
          <w:p w14:paraId="46CAF9FF" w14:textId="77777777" w:rsidR="00D22E17" w:rsidRPr="009B6B04" w:rsidRDefault="00031F1C"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w:t>
            </w:r>
            <w:r w:rsidR="00F65923">
              <w:rPr>
                <w:rFonts w:eastAsia="Times New Roman" w:cs="Times New Roman"/>
                <w:color w:val="000000"/>
                <w:sz w:val="24"/>
                <w:szCs w:val="24"/>
                <w:lang w:eastAsia="ru-RU"/>
              </w:rPr>
              <w:t>,6508</w:t>
            </w:r>
            <w:r w:rsidR="00D22E17" w:rsidRPr="009B6B04">
              <w:rPr>
                <w:rFonts w:eastAsia="Times New Roman" w:cs="Times New Roman"/>
                <w:color w:val="000000"/>
                <w:sz w:val="24"/>
                <w:szCs w:val="24"/>
                <w:lang w:eastAsia="ru-RU"/>
              </w:rPr>
              <w:t> </w:t>
            </w:r>
          </w:p>
        </w:tc>
      </w:tr>
      <w:tr w:rsidR="00D22E17" w:rsidRPr="00D90D72" w14:paraId="6D3E0D53" w14:textId="77777777" w:rsidTr="007A2D21">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4524FA2E" w14:textId="77777777" w:rsidR="00D22E17" w:rsidRPr="009B6B04" w:rsidRDefault="009E776B"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MAE</m:t>
                </m:r>
              </m:oMath>
            </m:oMathPara>
          </w:p>
        </w:tc>
        <w:tc>
          <w:tcPr>
            <w:tcW w:w="1940" w:type="dxa"/>
            <w:tcBorders>
              <w:top w:val="nil"/>
              <w:left w:val="nil"/>
              <w:bottom w:val="single" w:sz="4" w:space="0" w:color="auto"/>
              <w:right w:val="single" w:sz="4" w:space="0" w:color="auto"/>
            </w:tcBorders>
            <w:shd w:val="clear" w:color="auto" w:fill="auto"/>
            <w:noWrap/>
            <w:vAlign w:val="center"/>
            <w:hideMark/>
          </w:tcPr>
          <w:p w14:paraId="369E8A8E" w14:textId="77777777" w:rsidR="00D22E17" w:rsidRPr="009B6B04" w:rsidRDefault="00F65923"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w:t>
            </w:r>
            <w:r w:rsidR="00014C14">
              <w:rPr>
                <w:rFonts w:eastAsia="Times New Roman" w:cs="Times New Roman"/>
                <w:color w:val="000000"/>
                <w:sz w:val="24"/>
                <w:szCs w:val="24"/>
                <w:lang w:eastAsia="ru-RU"/>
              </w:rPr>
              <w:t>5088</w:t>
            </w:r>
          </w:p>
        </w:tc>
        <w:tc>
          <w:tcPr>
            <w:tcW w:w="1940" w:type="dxa"/>
            <w:tcBorders>
              <w:top w:val="nil"/>
              <w:left w:val="nil"/>
              <w:bottom w:val="single" w:sz="4" w:space="0" w:color="auto"/>
              <w:right w:val="single" w:sz="4" w:space="0" w:color="auto"/>
            </w:tcBorders>
            <w:shd w:val="clear" w:color="auto" w:fill="auto"/>
            <w:noWrap/>
            <w:vAlign w:val="center"/>
            <w:hideMark/>
          </w:tcPr>
          <w:p w14:paraId="7B364D3D" w14:textId="77777777" w:rsidR="00D22E17" w:rsidRPr="009B6B04" w:rsidRDefault="00031F1C"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w:t>
            </w:r>
            <w:r w:rsidR="00F65923">
              <w:rPr>
                <w:rFonts w:eastAsia="Times New Roman" w:cs="Times New Roman"/>
                <w:color w:val="000000"/>
                <w:sz w:val="24"/>
                <w:szCs w:val="24"/>
                <w:lang w:eastAsia="ru-RU"/>
              </w:rPr>
              <w:t>,5970</w:t>
            </w:r>
          </w:p>
        </w:tc>
      </w:tr>
      <w:tr w:rsidR="00D22E17" w:rsidRPr="00D90D72" w14:paraId="47196F40" w14:textId="77777777" w:rsidTr="007A2D21">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00922636" w14:textId="77777777" w:rsidR="00D22E17" w:rsidRPr="009B6B04" w:rsidRDefault="009E776B" w:rsidP="007A2D21">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T</m:t>
                </m:r>
                <m:r>
                  <w:rPr>
                    <w:rFonts w:ascii="Cambria Math" w:eastAsia="Times New Roman" w:hAnsi="Cambria Math" w:cs="Times New Roman"/>
                    <w:color w:val="000000"/>
                    <w:sz w:val="24"/>
                    <w:szCs w:val="24"/>
                    <w:lang w:val="en-US" w:eastAsia="ru-RU"/>
                  </w:rPr>
                  <m:t>I</m:t>
                </m:r>
                <m:r>
                  <w:rPr>
                    <w:rFonts w:ascii="Cambria Math" w:eastAsia="Times New Roman" w:hAnsi="Cambria Math" w:cs="Times New Roman"/>
                    <w:color w:val="000000"/>
                    <w:sz w:val="24"/>
                    <w:szCs w:val="24"/>
                    <w:lang w:eastAsia="ru-RU"/>
                  </w:rPr>
                  <m:t>C</m:t>
                </m:r>
              </m:oMath>
            </m:oMathPara>
          </w:p>
        </w:tc>
        <w:tc>
          <w:tcPr>
            <w:tcW w:w="1940" w:type="dxa"/>
            <w:tcBorders>
              <w:top w:val="nil"/>
              <w:left w:val="nil"/>
              <w:bottom w:val="single" w:sz="4" w:space="0" w:color="auto"/>
              <w:right w:val="single" w:sz="4" w:space="0" w:color="auto"/>
            </w:tcBorders>
            <w:shd w:val="clear" w:color="auto" w:fill="auto"/>
            <w:noWrap/>
            <w:vAlign w:val="center"/>
            <w:hideMark/>
          </w:tcPr>
          <w:p w14:paraId="01D09F3E" w14:textId="77777777" w:rsidR="00D22E17" w:rsidRPr="009B6B04" w:rsidRDefault="00014C14" w:rsidP="007A2D21">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0,0025</w:t>
            </w:r>
          </w:p>
        </w:tc>
        <w:tc>
          <w:tcPr>
            <w:tcW w:w="1940" w:type="dxa"/>
            <w:tcBorders>
              <w:top w:val="nil"/>
              <w:left w:val="nil"/>
              <w:bottom w:val="single" w:sz="4" w:space="0" w:color="auto"/>
              <w:right w:val="single" w:sz="4" w:space="0" w:color="auto"/>
            </w:tcBorders>
            <w:shd w:val="clear" w:color="auto" w:fill="auto"/>
            <w:noWrap/>
            <w:vAlign w:val="center"/>
            <w:hideMark/>
          </w:tcPr>
          <w:p w14:paraId="3B79B4CA" w14:textId="77777777" w:rsidR="00D22E17" w:rsidRPr="00AC4262" w:rsidRDefault="00031F1C" w:rsidP="007A2D21">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0</w:t>
            </w:r>
            <w:r w:rsidR="00F65923">
              <w:rPr>
                <w:rFonts w:eastAsia="Times New Roman" w:cs="Times New Roman"/>
                <w:color w:val="000000"/>
                <w:sz w:val="24"/>
                <w:szCs w:val="24"/>
                <w:lang w:eastAsia="ru-RU"/>
              </w:rPr>
              <w:t>,0029</w:t>
            </w:r>
          </w:p>
        </w:tc>
      </w:tr>
    </w:tbl>
    <w:p w14:paraId="35CDCEE1" w14:textId="77777777" w:rsidR="003D0409" w:rsidRPr="00DC3269" w:rsidRDefault="00D22E17" w:rsidP="00DC3269">
      <w:pPr>
        <w:spacing w:before="240" w:after="240" w:line="360" w:lineRule="exact"/>
        <w:ind w:firstLine="709"/>
        <w:rPr>
          <w:rFonts w:eastAsiaTheme="minorEastAsia"/>
          <w:szCs w:val="28"/>
        </w:rPr>
      </w:pPr>
      <w:r>
        <w:rPr>
          <w:rFonts w:eastAsiaTheme="minorEastAsia"/>
          <w:szCs w:val="28"/>
        </w:rPr>
        <w:t xml:space="preserve">Приведенные результаты демонстрируют равнозначность рассматриваемых моделей, что подтверждается результатами анализа циклических составляющих ОЭИ </w:t>
      </w:r>
      <w:r w:rsidR="006D09DD">
        <w:rPr>
          <w:rFonts w:eastAsiaTheme="minorEastAsia"/>
          <w:szCs w:val="28"/>
        </w:rPr>
        <w:t>торговли</w:t>
      </w:r>
      <w:r>
        <w:rPr>
          <w:rFonts w:eastAsiaTheme="minorEastAsia"/>
          <w:szCs w:val="28"/>
        </w:rPr>
        <w:t xml:space="preserve"> в пункте 2.2.1.</w:t>
      </w:r>
    </w:p>
    <w:p w14:paraId="33866568" w14:textId="77777777" w:rsidR="00E46692" w:rsidRDefault="00E46692" w:rsidP="00151AA4">
      <w:pPr>
        <w:spacing w:after="0" w:line="360" w:lineRule="exact"/>
        <w:ind w:firstLine="709"/>
        <w:rPr>
          <w:rFonts w:cs="Times New Roman"/>
          <w:szCs w:val="28"/>
        </w:rPr>
      </w:pPr>
      <w:r>
        <w:rPr>
          <w:rFonts w:cs="Times New Roman"/>
          <w:szCs w:val="28"/>
          <w:u w:val="single"/>
        </w:rPr>
        <w:t>Транспорт</w:t>
      </w:r>
      <w:r>
        <w:rPr>
          <w:rFonts w:cs="Times New Roman"/>
          <w:szCs w:val="28"/>
        </w:rPr>
        <w:t>.</w:t>
      </w:r>
    </w:p>
    <w:p w14:paraId="45ED0E30" w14:textId="77777777" w:rsidR="00DC3269" w:rsidRDefault="003D0409" w:rsidP="00614FE9">
      <w:pPr>
        <w:spacing w:after="240" w:line="360" w:lineRule="exact"/>
        <w:ind w:firstLine="709"/>
        <w:rPr>
          <w:rFonts w:cs="Times New Roman"/>
          <w:szCs w:val="28"/>
        </w:rPr>
      </w:pPr>
      <w:r>
        <w:rPr>
          <w:rFonts w:cs="Times New Roman"/>
          <w:szCs w:val="28"/>
        </w:rPr>
        <w:t>Зав</w:t>
      </w:r>
      <w:r w:rsidR="00CF5D55">
        <w:rPr>
          <w:rFonts w:cs="Times New Roman"/>
          <w:szCs w:val="28"/>
        </w:rPr>
        <w:t xml:space="preserve">исимая переменная: </w:t>
      </w:r>
      <w:r w:rsidR="00CF5D55">
        <w:rPr>
          <w:rFonts w:cs="Times New Roman"/>
          <w:szCs w:val="28"/>
          <w:lang w:val="en-US"/>
        </w:rPr>
        <w:t>TRANSP</w:t>
      </w:r>
      <w:r w:rsidR="00E46692" w:rsidRPr="00236040">
        <w:rPr>
          <w:rFonts w:cs="Times New Roman"/>
          <w:szCs w:val="28"/>
        </w:rPr>
        <w:t>_</w:t>
      </w:r>
      <w:r w:rsidR="00CF5D55">
        <w:rPr>
          <w:rFonts w:cs="Times New Roman"/>
          <w:szCs w:val="28"/>
          <w:lang w:val="en-US"/>
        </w:rPr>
        <w:t>SA</w:t>
      </w:r>
      <w:r w:rsidR="00E46692" w:rsidRPr="00236040">
        <w:rPr>
          <w:rFonts w:cs="Times New Roman"/>
          <w:szCs w:val="28"/>
        </w:rPr>
        <w:t xml:space="preserve">, </w:t>
      </w:r>
      <w:r w:rsidR="00E46692">
        <w:rPr>
          <w:rFonts w:cs="Times New Roman"/>
          <w:szCs w:val="28"/>
        </w:rPr>
        <w:t xml:space="preserve">экзогенные переменные: </w:t>
      </w:r>
      <w:r w:rsidR="00CF5D55">
        <w:rPr>
          <w:rFonts w:cs="Times New Roman"/>
          <w:szCs w:val="28"/>
          <w:lang w:val="en-US"/>
        </w:rPr>
        <w:t>TRNSP</w:t>
      </w:r>
      <w:r w:rsidR="00E46692">
        <w:rPr>
          <w:rFonts w:cs="Times New Roman"/>
          <w:szCs w:val="28"/>
          <w:lang w:val="en-US"/>
        </w:rPr>
        <w:t>C</w:t>
      </w:r>
      <w:r w:rsidR="00E46692" w:rsidRPr="00236040">
        <w:rPr>
          <w:rFonts w:cs="Times New Roman"/>
          <w:szCs w:val="28"/>
        </w:rPr>
        <w:t>_</w:t>
      </w:r>
      <w:r w:rsidR="00BE54D7">
        <w:rPr>
          <w:rFonts w:cs="Times New Roman"/>
          <w:szCs w:val="28"/>
          <w:lang w:val="en-US"/>
        </w:rPr>
        <w:t>SA</w:t>
      </w:r>
      <w:r w:rsidR="00E46692" w:rsidRPr="00236040">
        <w:rPr>
          <w:rFonts w:cs="Times New Roman"/>
          <w:szCs w:val="28"/>
        </w:rPr>
        <w:t xml:space="preserve">, </w:t>
      </w:r>
      <w:r w:rsidR="00E46692">
        <w:rPr>
          <w:rFonts w:cs="Times New Roman"/>
          <w:szCs w:val="28"/>
          <w:lang w:val="en-US"/>
        </w:rPr>
        <w:t>t</w:t>
      </w:r>
      <w:r w:rsidR="00E46692" w:rsidRPr="00236040">
        <w:rPr>
          <w:rFonts w:cs="Times New Roman"/>
          <w:szCs w:val="28"/>
        </w:rPr>
        <w:t>.</w:t>
      </w:r>
      <w:r w:rsidR="00BE54D7">
        <w:rPr>
          <w:rFonts w:cs="Times New Roman"/>
          <w:szCs w:val="28"/>
        </w:rPr>
        <w:t xml:space="preserve"> </w:t>
      </w:r>
      <w:r>
        <w:rPr>
          <w:rFonts w:cs="Times New Roman"/>
          <w:szCs w:val="28"/>
        </w:rPr>
        <w:t>Модель приведена в таблице 3.</w:t>
      </w:r>
      <w:r w:rsidRPr="003D0409">
        <w:rPr>
          <w:rFonts w:cs="Times New Roman"/>
          <w:szCs w:val="28"/>
        </w:rPr>
        <w:t>43</w:t>
      </w:r>
      <w:r w:rsidR="004C56F6">
        <w:rPr>
          <w:rFonts w:cs="Times New Roman"/>
          <w:szCs w:val="28"/>
        </w:rPr>
        <w:t>.</w:t>
      </w:r>
    </w:p>
    <w:p w14:paraId="32462540" w14:textId="77777777" w:rsidR="00C4377E" w:rsidRPr="00CD58CB" w:rsidRDefault="003D0409" w:rsidP="00C4377E">
      <w:pPr>
        <w:spacing w:after="0" w:line="360" w:lineRule="exact"/>
        <w:rPr>
          <w:rFonts w:cs="Times New Roman"/>
          <w:i/>
          <w:szCs w:val="28"/>
        </w:rPr>
      </w:pPr>
      <w:r>
        <w:rPr>
          <w:b/>
          <w:sz w:val="24"/>
          <w:szCs w:val="24"/>
        </w:rPr>
        <w:t>Таблица 3.</w:t>
      </w:r>
      <w:r w:rsidRPr="003D0409">
        <w:rPr>
          <w:b/>
          <w:sz w:val="24"/>
          <w:szCs w:val="24"/>
        </w:rPr>
        <w:t>43</w:t>
      </w:r>
      <w:r w:rsidR="00C4377E" w:rsidRPr="00323352">
        <w:rPr>
          <w:b/>
          <w:sz w:val="24"/>
          <w:szCs w:val="24"/>
        </w:rPr>
        <w:t xml:space="preserve"> </w:t>
      </w:r>
      <w:r w:rsidR="00C4377E" w:rsidRPr="00323352">
        <w:rPr>
          <w:sz w:val="24"/>
          <w:szCs w:val="24"/>
        </w:rPr>
        <w:t xml:space="preserve">– </w:t>
      </w:r>
      <w:r w:rsidR="00C4377E">
        <w:rPr>
          <w:rFonts w:eastAsiaTheme="minorEastAsia"/>
          <w:sz w:val="24"/>
          <w:szCs w:val="24"/>
        </w:rPr>
        <w:t>Оценки коэффициентов модели с двумя классами состояний</w:t>
      </w:r>
      <w:r w:rsidR="00C4377E" w:rsidRPr="00A568BE">
        <w:rPr>
          <w:rFonts w:eastAsiaTheme="minorEastAsia"/>
          <w:sz w:val="24"/>
          <w:szCs w:val="24"/>
        </w:rPr>
        <w:t xml:space="preserve"> </w:t>
      </w:r>
      <w:r w:rsidR="00C4377E">
        <w:rPr>
          <w:rFonts w:eastAsiaTheme="minorEastAsia"/>
          <w:sz w:val="24"/>
          <w:szCs w:val="24"/>
        </w:rPr>
        <w:t xml:space="preserve">для </w:t>
      </w:r>
      <w:r w:rsidR="00C4377E">
        <w:rPr>
          <w:rFonts w:eastAsiaTheme="minorEastAsia"/>
          <w:sz w:val="24"/>
          <w:szCs w:val="24"/>
          <w:lang w:val="en-US"/>
        </w:rPr>
        <w:t>TRANSP</w:t>
      </w:r>
      <w:r w:rsidR="00C4377E" w:rsidRPr="00DD52CF">
        <w:rPr>
          <w:rFonts w:eastAsiaTheme="minorEastAsia"/>
          <w:sz w:val="24"/>
          <w:szCs w:val="24"/>
        </w:rPr>
        <w:t>_</w:t>
      </w:r>
      <w:r w:rsidR="00C4377E">
        <w:rPr>
          <w:rFonts w:eastAsiaTheme="minorEastAsia"/>
          <w:sz w:val="24"/>
          <w:szCs w:val="24"/>
          <w:lang w:val="en-US"/>
        </w:rPr>
        <w:t>SA</w:t>
      </w:r>
      <w:r w:rsidR="00C4377E" w:rsidRPr="00DD52CF">
        <w:rPr>
          <w:rFonts w:eastAsiaTheme="minorEastAsia"/>
          <w:sz w:val="24"/>
          <w:szCs w:val="24"/>
        </w:rPr>
        <w:t xml:space="preserve">, </w:t>
      </w:r>
      <w:r w:rsidR="00C4377E">
        <w:rPr>
          <w:rFonts w:eastAsiaTheme="minorEastAsia"/>
          <w:sz w:val="24"/>
          <w:szCs w:val="24"/>
        </w:rPr>
        <w:t>экзогенная переменная ОЭИ</w:t>
      </w:r>
      <w:r w:rsidR="00C4377E" w:rsidRPr="008A26B1">
        <w:rPr>
          <w:rFonts w:eastAsiaTheme="minorEastAsia"/>
          <w:sz w:val="24"/>
          <w:szCs w:val="24"/>
        </w:rPr>
        <w:t xml:space="preserve"> </w:t>
      </w:r>
      <w:r w:rsidR="00C4377E">
        <w:rPr>
          <w:rFonts w:eastAsiaTheme="minorEastAsia"/>
          <w:sz w:val="24"/>
          <w:szCs w:val="24"/>
        </w:rPr>
        <w:t xml:space="preserve">— </w:t>
      </w:r>
      <w:r w:rsidR="00C4377E">
        <w:rPr>
          <w:rFonts w:eastAsiaTheme="minorEastAsia"/>
          <w:sz w:val="24"/>
          <w:szCs w:val="24"/>
          <w:lang w:val="en-US"/>
        </w:rPr>
        <w:t>TRNSP</w:t>
      </w:r>
      <w:r w:rsidR="00C4377E" w:rsidRPr="00DD52CF">
        <w:rPr>
          <w:rFonts w:eastAsiaTheme="minorEastAsia"/>
          <w:sz w:val="24"/>
          <w:szCs w:val="24"/>
        </w:rPr>
        <w:t>_</w:t>
      </w:r>
      <w:r w:rsidR="00C4377E">
        <w:rPr>
          <w:rFonts w:eastAsiaTheme="minorEastAsia"/>
          <w:sz w:val="24"/>
          <w:szCs w:val="24"/>
          <w:lang w:val="en-US"/>
        </w:rPr>
        <w:t>SA</w:t>
      </w:r>
    </w:p>
    <w:tbl>
      <w:tblPr>
        <w:tblW w:w="7508" w:type="dxa"/>
        <w:jc w:val="center"/>
        <w:tblLook w:val="04A0" w:firstRow="1" w:lastRow="0" w:firstColumn="1" w:lastColumn="0" w:noHBand="0" w:noVBand="1"/>
      </w:tblPr>
      <w:tblGrid>
        <w:gridCol w:w="3114"/>
        <w:gridCol w:w="2171"/>
        <w:gridCol w:w="2223"/>
      </w:tblGrid>
      <w:tr w:rsidR="00E46692" w:rsidRPr="0070147B" w14:paraId="0BDCF4BD" w14:textId="77777777" w:rsidTr="009E776B">
        <w:trPr>
          <w:trHeight w:val="315"/>
          <w:jc w:val="center"/>
        </w:trPr>
        <w:tc>
          <w:tcPr>
            <w:tcW w:w="311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FCB9C" w14:textId="77777777" w:rsidR="00E46692" w:rsidRPr="00E632CD" w:rsidRDefault="00E632CD" w:rsidP="00DD7BBE">
            <w:pPr>
              <w:spacing w:after="0" w:line="240" w:lineRule="auto"/>
              <w:jc w:val="center"/>
              <w:rPr>
                <w:rFonts w:eastAsia="Times New Roman" w:cs="Times New Roman"/>
                <w:color w:val="000000"/>
                <w:sz w:val="24"/>
                <w:szCs w:val="24"/>
                <w:lang w:val="be-BY" w:eastAsia="ru-RU"/>
              </w:rPr>
            </w:pPr>
            <w:r w:rsidRPr="00E632CD">
              <w:rPr>
                <w:rFonts w:eastAsiaTheme="minorEastAsia" w:cs="Times New Roman"/>
                <w:color w:val="000000"/>
                <w:sz w:val="24"/>
                <w:szCs w:val="24"/>
                <w:lang w:val="be-BY" w:eastAsia="ru-RU"/>
              </w:rPr>
              <w:t>Параметр</w:t>
            </w:r>
          </w:p>
        </w:tc>
        <w:tc>
          <w:tcPr>
            <w:tcW w:w="43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10304D4" w14:textId="77777777" w:rsidR="00E46692" w:rsidRPr="005153B5" w:rsidRDefault="009E776B"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Оценка параметра/р-значение</m:t>
                </m:r>
              </m:oMath>
            </m:oMathPara>
          </w:p>
        </w:tc>
      </w:tr>
      <w:tr w:rsidR="00E46692" w:rsidRPr="0070147B" w14:paraId="2AB49E28" w14:textId="77777777" w:rsidTr="009E776B">
        <w:trPr>
          <w:trHeight w:val="315"/>
          <w:jc w:val="center"/>
        </w:trPr>
        <w:tc>
          <w:tcPr>
            <w:tcW w:w="3114" w:type="dxa"/>
            <w:vMerge/>
            <w:tcBorders>
              <w:top w:val="single" w:sz="4" w:space="0" w:color="auto"/>
              <w:left w:val="single" w:sz="4" w:space="0" w:color="auto"/>
              <w:bottom w:val="single" w:sz="4" w:space="0" w:color="auto"/>
              <w:right w:val="single" w:sz="4" w:space="0" w:color="auto"/>
            </w:tcBorders>
            <w:vAlign w:val="center"/>
            <w:hideMark/>
          </w:tcPr>
          <w:p w14:paraId="36A5A138" w14:textId="77777777" w:rsidR="00E46692" w:rsidRPr="005153B5" w:rsidRDefault="00E46692" w:rsidP="00DD7BBE">
            <w:pPr>
              <w:spacing w:after="0" w:line="240" w:lineRule="auto"/>
              <w:jc w:val="left"/>
              <w:rPr>
                <w:rFonts w:eastAsia="Times New Roman" w:cs="Times New Roman"/>
                <w:color w:val="000000"/>
                <w:sz w:val="24"/>
                <w:szCs w:val="24"/>
                <w:lang w:eastAsia="ru-RU"/>
              </w:rPr>
            </w:pPr>
          </w:p>
        </w:tc>
        <w:tc>
          <w:tcPr>
            <w:tcW w:w="2171" w:type="dxa"/>
            <w:tcBorders>
              <w:top w:val="nil"/>
              <w:left w:val="nil"/>
              <w:bottom w:val="single" w:sz="4" w:space="0" w:color="auto"/>
              <w:right w:val="single" w:sz="4" w:space="0" w:color="auto"/>
            </w:tcBorders>
            <w:shd w:val="clear" w:color="auto" w:fill="auto"/>
            <w:noWrap/>
            <w:vAlign w:val="center"/>
            <w:hideMark/>
          </w:tcPr>
          <w:p w14:paraId="0B26C1C8" w14:textId="77777777" w:rsidR="00E46692" w:rsidRPr="005153B5" w:rsidRDefault="009E776B" w:rsidP="0049740C">
            <w:pPr>
              <w:spacing w:after="0" w:line="240" w:lineRule="auto"/>
              <w:jc w:val="center"/>
              <w:rPr>
                <w:rFonts w:eastAsia="Times New Roman" w:cs="Times New Roman"/>
                <w:color w:val="000000"/>
                <w:sz w:val="24"/>
                <w:szCs w:val="24"/>
                <w:lang w:eastAsia="ru-RU"/>
              </w:rPr>
            </w:pPr>
            <m:oMath>
              <m:r>
                <w:rPr>
                  <w:rFonts w:ascii="Cambria Math" w:eastAsia="Times New Roman" w:hAnsi="Cambria Math" w:cs="Times New Roman"/>
                  <w:color w:val="000000"/>
                  <w:sz w:val="24"/>
                  <w:szCs w:val="24"/>
                  <w:lang w:eastAsia="ru-RU"/>
                </w:rPr>
                <m:t>Состояние 1</m:t>
              </m:r>
            </m:oMath>
            <w:r w:rsidR="00E46692" w:rsidRPr="005153B5">
              <w:rPr>
                <w:rFonts w:eastAsia="Times New Roman" w:cs="Times New Roman"/>
                <w:color w:val="000000"/>
                <w:sz w:val="24"/>
                <w:szCs w:val="24"/>
                <w:lang w:eastAsia="ru-RU"/>
              </w:rPr>
              <w:t xml:space="preserve"> </w:t>
            </w:r>
          </w:p>
        </w:tc>
        <w:tc>
          <w:tcPr>
            <w:tcW w:w="2223" w:type="dxa"/>
            <w:tcBorders>
              <w:top w:val="nil"/>
              <w:left w:val="nil"/>
              <w:bottom w:val="single" w:sz="4" w:space="0" w:color="auto"/>
              <w:right w:val="single" w:sz="4" w:space="0" w:color="auto"/>
            </w:tcBorders>
            <w:shd w:val="clear" w:color="auto" w:fill="auto"/>
            <w:noWrap/>
            <w:vAlign w:val="center"/>
            <w:hideMark/>
          </w:tcPr>
          <w:p w14:paraId="68E4C05D" w14:textId="77777777" w:rsidR="00E46692" w:rsidRPr="005153B5" w:rsidRDefault="009E776B" w:rsidP="0049740C">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Состояние 2</m:t>
                </m:r>
              </m:oMath>
            </m:oMathPara>
          </w:p>
        </w:tc>
      </w:tr>
      <w:tr w:rsidR="00E46692" w:rsidRPr="0070147B" w14:paraId="3D416D60" w14:textId="77777777" w:rsidTr="009E776B">
        <w:trPr>
          <w:trHeight w:val="315"/>
          <w:jc w:val="center"/>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6E242D5C" w14:textId="77777777" w:rsidR="00E46692" w:rsidRPr="005153B5" w:rsidRDefault="00E46692"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c</m:t>
                </m:r>
              </m:oMath>
            </m:oMathPara>
          </w:p>
        </w:tc>
        <w:tc>
          <w:tcPr>
            <w:tcW w:w="2171" w:type="dxa"/>
            <w:tcBorders>
              <w:top w:val="nil"/>
              <w:left w:val="nil"/>
              <w:bottom w:val="single" w:sz="4" w:space="0" w:color="auto"/>
              <w:right w:val="single" w:sz="4" w:space="0" w:color="auto"/>
            </w:tcBorders>
            <w:shd w:val="clear" w:color="auto" w:fill="auto"/>
            <w:noWrap/>
            <w:vAlign w:val="center"/>
          </w:tcPr>
          <w:p w14:paraId="7CED118A" w14:textId="77777777" w:rsidR="00E46692" w:rsidRPr="00BE37C3" w:rsidRDefault="00BE54D7"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11064,52</w:t>
            </w:r>
            <w:r w:rsidR="00E46692">
              <w:rPr>
                <w:rFonts w:eastAsia="Times New Roman" w:cs="Times New Roman"/>
                <w:color w:val="000000"/>
                <w:sz w:val="24"/>
                <w:szCs w:val="24"/>
                <w:lang w:eastAsia="ru-RU"/>
              </w:rPr>
              <w:t>/0</w:t>
            </w:r>
          </w:p>
        </w:tc>
        <w:tc>
          <w:tcPr>
            <w:tcW w:w="2223" w:type="dxa"/>
            <w:tcBorders>
              <w:top w:val="nil"/>
              <w:left w:val="nil"/>
              <w:bottom w:val="single" w:sz="4" w:space="0" w:color="auto"/>
              <w:right w:val="single" w:sz="4" w:space="0" w:color="auto"/>
            </w:tcBorders>
            <w:shd w:val="clear" w:color="auto" w:fill="auto"/>
            <w:noWrap/>
            <w:vAlign w:val="center"/>
          </w:tcPr>
          <w:p w14:paraId="2DC6C35C" w14:textId="77777777" w:rsidR="00E46692" w:rsidRPr="00BE37C3" w:rsidRDefault="00BE54D7"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63333,202/0</w:t>
            </w:r>
          </w:p>
        </w:tc>
      </w:tr>
      <w:tr w:rsidR="00E46692" w:rsidRPr="0070147B" w14:paraId="38C960EE" w14:textId="77777777" w:rsidTr="009E776B">
        <w:trPr>
          <w:trHeight w:val="315"/>
          <w:jc w:val="center"/>
        </w:trPr>
        <w:tc>
          <w:tcPr>
            <w:tcW w:w="3114" w:type="dxa"/>
            <w:tcBorders>
              <w:top w:val="nil"/>
              <w:left w:val="single" w:sz="4" w:space="0" w:color="auto"/>
              <w:bottom w:val="single" w:sz="4" w:space="0" w:color="auto"/>
              <w:right w:val="single" w:sz="4" w:space="0" w:color="auto"/>
            </w:tcBorders>
            <w:shd w:val="clear" w:color="auto" w:fill="auto"/>
            <w:noWrap/>
            <w:vAlign w:val="center"/>
          </w:tcPr>
          <w:p w14:paraId="120DC442" w14:textId="77777777" w:rsidR="00E46692" w:rsidRDefault="00E46692"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 xml:space="preserve">при </w:t>
            </w:r>
            <w:proofErr w:type="spellStart"/>
            <w:r>
              <w:rPr>
                <w:rFonts w:eastAsia="Times New Roman" w:cs="Times New Roman"/>
                <w:color w:val="000000"/>
                <w:sz w:val="24"/>
                <w:szCs w:val="24"/>
                <w:lang w:eastAsia="ru-RU"/>
              </w:rPr>
              <w:t>лин</w:t>
            </w:r>
            <w:proofErr w:type="spellEnd"/>
            <w:r>
              <w:rPr>
                <w:rFonts w:eastAsia="Times New Roman" w:cs="Times New Roman"/>
                <w:color w:val="000000"/>
                <w:sz w:val="24"/>
                <w:szCs w:val="24"/>
                <w:lang w:eastAsia="ru-RU"/>
              </w:rPr>
              <w:t>. т</w:t>
            </w:r>
            <w:r w:rsidRPr="005153B5">
              <w:rPr>
                <w:rFonts w:eastAsia="Times New Roman" w:cs="Times New Roman"/>
                <w:color w:val="000000"/>
                <w:sz w:val="24"/>
                <w:szCs w:val="24"/>
                <w:lang w:eastAsia="ru-RU"/>
              </w:rPr>
              <w:t xml:space="preserve">ренде </w:t>
            </w:r>
            <m:oMath>
              <m:r>
                <w:rPr>
                  <w:rFonts w:ascii="Cambria Math" w:eastAsia="Times New Roman" w:hAnsi="Cambria Math" w:cs="Times New Roman"/>
                  <w:color w:val="000000"/>
                  <w:sz w:val="24"/>
                  <w:szCs w:val="24"/>
                  <w:lang w:eastAsia="ru-RU"/>
                </w:rPr>
                <m:t>t</m:t>
              </m:r>
            </m:oMath>
          </w:p>
        </w:tc>
        <w:tc>
          <w:tcPr>
            <w:tcW w:w="2171" w:type="dxa"/>
            <w:tcBorders>
              <w:top w:val="nil"/>
              <w:left w:val="nil"/>
              <w:bottom w:val="single" w:sz="4" w:space="0" w:color="auto"/>
              <w:right w:val="single" w:sz="4" w:space="0" w:color="auto"/>
            </w:tcBorders>
            <w:shd w:val="clear" w:color="auto" w:fill="auto"/>
            <w:noWrap/>
            <w:vAlign w:val="center"/>
          </w:tcPr>
          <w:p w14:paraId="352EDD49" w14:textId="77777777" w:rsidR="00E46692" w:rsidRPr="005153B5" w:rsidRDefault="002D36B9"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-12,67</w:t>
            </w:r>
            <w:r w:rsidR="00E46692">
              <w:rPr>
                <w:rFonts w:eastAsia="Times New Roman" w:cs="Times New Roman"/>
                <w:color w:val="000000"/>
                <w:sz w:val="24"/>
                <w:szCs w:val="24"/>
                <w:lang w:eastAsia="ru-RU"/>
              </w:rPr>
              <w:t>/0</w:t>
            </w:r>
          </w:p>
        </w:tc>
        <w:tc>
          <w:tcPr>
            <w:tcW w:w="2223" w:type="dxa"/>
            <w:tcBorders>
              <w:top w:val="nil"/>
              <w:left w:val="nil"/>
              <w:bottom w:val="single" w:sz="4" w:space="0" w:color="auto"/>
              <w:right w:val="single" w:sz="4" w:space="0" w:color="auto"/>
            </w:tcBorders>
            <w:shd w:val="clear" w:color="auto" w:fill="auto"/>
            <w:noWrap/>
            <w:vAlign w:val="center"/>
          </w:tcPr>
          <w:p w14:paraId="61EC1408" w14:textId="77777777" w:rsidR="00E46692" w:rsidRPr="00BE37C3" w:rsidRDefault="00BE54D7"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4</w:t>
            </w:r>
            <w:r w:rsidR="00E46692">
              <w:rPr>
                <w:rFonts w:eastAsia="Times New Roman" w:cs="Times New Roman"/>
                <w:color w:val="000000"/>
                <w:sz w:val="24"/>
                <w:szCs w:val="24"/>
                <w:lang w:eastAsia="ru-RU"/>
              </w:rPr>
              <w:t>/0</w:t>
            </w:r>
            <w:r>
              <w:rPr>
                <w:rFonts w:eastAsia="Times New Roman" w:cs="Times New Roman"/>
                <w:color w:val="000000"/>
                <w:sz w:val="24"/>
                <w:szCs w:val="24"/>
                <w:lang w:eastAsia="ru-RU"/>
              </w:rPr>
              <w:t>,0069</w:t>
            </w:r>
          </w:p>
        </w:tc>
      </w:tr>
      <w:tr w:rsidR="00E46692" w:rsidRPr="0070147B" w14:paraId="7341CB55" w14:textId="77777777" w:rsidTr="00614FE9">
        <w:trPr>
          <w:trHeight w:val="315"/>
          <w:jc w:val="center"/>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20986520" w14:textId="77777777" w:rsidR="00E46692" w:rsidRPr="00177313" w:rsidRDefault="00E46692" w:rsidP="00DD7BBE">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 xml:space="preserve">при </w:t>
            </w:r>
            <m:oMath>
              <m:r>
                <w:rPr>
                  <w:rFonts w:ascii="Cambria Math" w:eastAsia="Times New Roman" w:hAnsi="Cambria Math" w:cs="Times New Roman"/>
                  <w:color w:val="000000"/>
                  <w:sz w:val="24"/>
                  <w:szCs w:val="24"/>
                  <w:lang w:eastAsia="ru-RU"/>
                </w:rPr>
                <m:t>TR</m:t>
              </m:r>
              <m:r>
                <w:rPr>
                  <w:rFonts w:ascii="Cambria Math" w:eastAsia="Times New Roman" w:hAnsi="Cambria Math" w:cs="Times New Roman"/>
                  <w:color w:val="000000"/>
                  <w:sz w:val="24"/>
                  <w:szCs w:val="24"/>
                  <w:lang w:val="en-US" w:eastAsia="ru-RU"/>
                </w:rPr>
                <m:t>NSP</m:t>
              </m:r>
              <m:r>
                <w:rPr>
                  <w:rFonts w:ascii="Cambria Math" w:eastAsia="Times New Roman" w:hAnsi="Cambria Math" w:cs="Times New Roman"/>
                  <w:color w:val="000000"/>
                  <w:sz w:val="24"/>
                  <w:szCs w:val="24"/>
                  <w:lang w:eastAsia="ru-RU"/>
                </w:rPr>
                <m:t>C_SA(-4)</m:t>
              </m:r>
            </m:oMath>
          </w:p>
        </w:tc>
        <w:tc>
          <w:tcPr>
            <w:tcW w:w="2171" w:type="dxa"/>
            <w:tcBorders>
              <w:top w:val="nil"/>
              <w:left w:val="nil"/>
              <w:bottom w:val="single" w:sz="4" w:space="0" w:color="auto"/>
              <w:right w:val="single" w:sz="4" w:space="0" w:color="auto"/>
            </w:tcBorders>
            <w:shd w:val="clear" w:color="auto" w:fill="auto"/>
            <w:noWrap/>
            <w:vAlign w:val="center"/>
          </w:tcPr>
          <w:p w14:paraId="116C4E3A" w14:textId="77777777" w:rsidR="00E46692" w:rsidRPr="00BE37C3" w:rsidRDefault="002D36B9"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-24.</w:t>
            </w:r>
            <w:r>
              <w:rPr>
                <w:rFonts w:eastAsia="Times New Roman" w:cs="Times New Roman"/>
                <w:color w:val="000000"/>
                <w:sz w:val="24"/>
                <w:szCs w:val="24"/>
                <w:lang w:val="en-US" w:eastAsia="ru-RU"/>
              </w:rPr>
              <w:t>83</w:t>
            </w:r>
            <w:r>
              <w:rPr>
                <w:rFonts w:eastAsia="Times New Roman" w:cs="Times New Roman"/>
                <w:color w:val="000000"/>
                <w:sz w:val="24"/>
                <w:szCs w:val="24"/>
                <w:lang w:eastAsia="ru-RU"/>
              </w:rPr>
              <w:t>/0</w:t>
            </w:r>
          </w:p>
        </w:tc>
        <w:tc>
          <w:tcPr>
            <w:tcW w:w="2223" w:type="dxa"/>
            <w:tcBorders>
              <w:top w:val="nil"/>
              <w:left w:val="nil"/>
              <w:bottom w:val="single" w:sz="4" w:space="0" w:color="auto"/>
              <w:right w:val="single" w:sz="4" w:space="0" w:color="auto"/>
            </w:tcBorders>
            <w:shd w:val="clear" w:color="auto" w:fill="auto"/>
            <w:noWrap/>
            <w:vAlign w:val="center"/>
          </w:tcPr>
          <w:p w14:paraId="0301B322" w14:textId="77777777" w:rsidR="00E46692" w:rsidRPr="00BE37C3" w:rsidRDefault="002D36B9"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22,21</w:t>
            </w:r>
            <w:r w:rsidR="00E46692">
              <w:rPr>
                <w:rFonts w:eastAsia="Times New Roman" w:cs="Times New Roman"/>
                <w:color w:val="000000"/>
                <w:sz w:val="24"/>
                <w:szCs w:val="24"/>
                <w:lang w:eastAsia="ru-RU"/>
              </w:rPr>
              <w:t>/0</w:t>
            </w:r>
          </w:p>
        </w:tc>
      </w:tr>
      <w:tr w:rsidR="00E46692" w:rsidRPr="0070147B" w14:paraId="6F47FF33" w14:textId="77777777" w:rsidTr="00614FE9">
        <w:trPr>
          <w:trHeight w:val="315"/>
          <w:jc w:val="center"/>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E226D9F" w14:textId="77777777" w:rsidR="00E46692" w:rsidRPr="005153B5" w:rsidRDefault="00E46692" w:rsidP="00DD7BBE">
            <w:pPr>
              <w:spacing w:after="0" w:line="240" w:lineRule="auto"/>
              <w:jc w:val="center"/>
              <w:rPr>
                <w:rFonts w:eastAsia="Times New Roman" w:cs="Times New Roman"/>
                <w:i/>
                <w:color w:val="000000"/>
                <w:sz w:val="24"/>
                <w:szCs w:val="24"/>
                <w:lang w:val="be-BY" w:eastAsia="ru-RU"/>
              </w:rPr>
            </w:pPr>
            <w:r w:rsidRPr="005153B5">
              <w:rPr>
                <w:rFonts w:eastAsia="Times New Roman" w:cs="Times New Roman"/>
                <w:color w:val="000000"/>
                <w:sz w:val="24"/>
                <w:szCs w:val="24"/>
                <w:lang w:eastAsia="ru-RU"/>
              </w:rPr>
              <w:t xml:space="preserve"> при </w:t>
            </w:r>
            <m:oMath>
              <m:r>
                <w:rPr>
                  <w:rFonts w:ascii="Cambria Math" w:eastAsia="Times New Roman" w:hAnsi="Cambria Math" w:cs="Times New Roman"/>
                  <w:color w:val="000000"/>
                  <w:sz w:val="24"/>
                  <w:szCs w:val="24"/>
                  <w:lang w:val="en-US" w:eastAsia="ru-RU"/>
                </w:rPr>
                <m:t>TRANSP</m:t>
              </m:r>
              <m:r>
                <w:rPr>
                  <w:rFonts w:ascii="Cambria Math" w:eastAsia="Times New Roman" w:hAnsi="Cambria Math" w:cs="Times New Roman"/>
                  <w:color w:val="000000"/>
                  <w:sz w:val="24"/>
                  <w:szCs w:val="24"/>
                  <w:lang w:eastAsia="ru-RU"/>
                </w:rPr>
                <m:t>_SA(-2)</m:t>
              </m:r>
            </m:oMath>
          </w:p>
        </w:tc>
        <w:tc>
          <w:tcPr>
            <w:tcW w:w="2171" w:type="dxa"/>
            <w:tcBorders>
              <w:top w:val="single" w:sz="4" w:space="0" w:color="auto"/>
              <w:left w:val="nil"/>
              <w:bottom w:val="single" w:sz="4" w:space="0" w:color="auto"/>
              <w:right w:val="single" w:sz="4" w:space="0" w:color="auto"/>
            </w:tcBorders>
            <w:shd w:val="clear" w:color="auto" w:fill="auto"/>
            <w:noWrap/>
            <w:vAlign w:val="center"/>
          </w:tcPr>
          <w:p w14:paraId="49D45357" w14:textId="77777777" w:rsidR="00E46692" w:rsidRPr="00BE37C3" w:rsidRDefault="002D36B9"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0,014/0,8857</w:t>
            </w:r>
          </w:p>
        </w:tc>
        <w:tc>
          <w:tcPr>
            <w:tcW w:w="2223" w:type="dxa"/>
            <w:tcBorders>
              <w:top w:val="single" w:sz="4" w:space="0" w:color="auto"/>
              <w:left w:val="nil"/>
              <w:bottom w:val="single" w:sz="4" w:space="0" w:color="auto"/>
              <w:right w:val="single" w:sz="4" w:space="0" w:color="auto"/>
            </w:tcBorders>
            <w:shd w:val="clear" w:color="auto" w:fill="auto"/>
            <w:noWrap/>
            <w:vAlign w:val="center"/>
          </w:tcPr>
          <w:p w14:paraId="718DFDA1" w14:textId="77777777" w:rsidR="00E46692" w:rsidRPr="002D36B9" w:rsidRDefault="002D36B9" w:rsidP="00DD7BBE">
            <w:pPr>
              <w:spacing w:after="0" w:line="240" w:lineRule="auto"/>
              <w:jc w:val="center"/>
              <w:rPr>
                <w:rFonts w:eastAsia="Times New Roman" w:cs="Times New Roman"/>
                <w:color w:val="000000"/>
                <w:sz w:val="24"/>
                <w:szCs w:val="24"/>
                <w:lang w:val="be-BY" w:eastAsia="ru-RU"/>
              </w:rPr>
            </w:pPr>
            <w:r>
              <w:rPr>
                <w:rFonts w:eastAsia="Times New Roman" w:cs="Times New Roman"/>
                <w:color w:val="000000"/>
                <w:sz w:val="24"/>
                <w:szCs w:val="24"/>
                <w:lang w:val="en-US" w:eastAsia="ru-RU"/>
              </w:rPr>
              <w:t>0</w:t>
            </w:r>
            <w:r>
              <w:rPr>
                <w:rFonts w:eastAsia="Times New Roman" w:cs="Times New Roman"/>
                <w:color w:val="000000"/>
                <w:sz w:val="24"/>
                <w:szCs w:val="24"/>
                <w:lang w:val="be-BY" w:eastAsia="ru-RU"/>
              </w:rPr>
              <w:t>,42/0</w:t>
            </w:r>
          </w:p>
        </w:tc>
      </w:tr>
    </w:tbl>
    <w:p w14:paraId="38162F27" w14:textId="77777777" w:rsidR="004D3E96" w:rsidRDefault="004D3E96" w:rsidP="00614FE9">
      <w:pPr>
        <w:spacing w:before="240" w:after="0" w:line="360" w:lineRule="exact"/>
        <w:ind w:firstLine="709"/>
        <w:rPr>
          <w:rFonts w:cs="Times New Roman"/>
          <w:szCs w:val="28"/>
        </w:rPr>
      </w:pPr>
      <w:r>
        <w:rPr>
          <w:rFonts w:cs="Times New Roman"/>
          <w:szCs w:val="28"/>
        </w:rPr>
        <w:t>На рисунке 3.</w:t>
      </w:r>
      <w:r w:rsidR="00E8008D">
        <w:rPr>
          <w:rFonts w:cs="Times New Roman"/>
          <w:szCs w:val="28"/>
        </w:rPr>
        <w:t>44</w:t>
      </w:r>
      <w:r>
        <w:rPr>
          <w:rFonts w:cs="Times New Roman"/>
          <w:szCs w:val="28"/>
        </w:rPr>
        <w:t xml:space="preserve"> приведены графики вероятностей переключения состояний данной модели. Анализируя их и график циклической составляющей моделиру</w:t>
      </w:r>
      <w:r w:rsidR="005B7C6A">
        <w:rPr>
          <w:rFonts w:cs="Times New Roman"/>
          <w:szCs w:val="28"/>
        </w:rPr>
        <w:t>емого временного ряда (рис. 3.</w:t>
      </w:r>
      <w:r w:rsidR="005B7C6A" w:rsidRPr="005B7C6A">
        <w:rPr>
          <w:rFonts w:cs="Times New Roman"/>
          <w:szCs w:val="28"/>
        </w:rPr>
        <w:t>45</w:t>
      </w:r>
      <w:r w:rsidRPr="007104C8">
        <w:rPr>
          <w:rFonts w:cs="Times New Roman"/>
          <w:szCs w:val="28"/>
        </w:rPr>
        <w:t xml:space="preserve">), </w:t>
      </w:r>
      <w:r w:rsidR="0052465B">
        <w:rPr>
          <w:rFonts w:cs="Times New Roman"/>
          <w:szCs w:val="28"/>
        </w:rPr>
        <w:t>заключаем, что для выделенных состояний отсутствует качественная интерпретация через циклическую составляющую БЭИ.</w:t>
      </w:r>
    </w:p>
    <w:p w14:paraId="461BCD19" w14:textId="77777777" w:rsidR="00614FE9" w:rsidRPr="00F4679F" w:rsidRDefault="00614FE9" w:rsidP="00614FE9">
      <w:pPr>
        <w:spacing w:before="240" w:after="0" w:line="360" w:lineRule="exact"/>
        <w:ind w:firstLine="709"/>
        <w:rPr>
          <w:rFonts w:cs="Times New Roman"/>
          <w:szCs w:val="28"/>
        </w:rPr>
      </w:pPr>
    </w:p>
    <w:p w14:paraId="3398216F" w14:textId="77777777" w:rsidR="004D3E96" w:rsidRDefault="00614FE9" w:rsidP="004D3E96">
      <w:pPr>
        <w:spacing w:after="0" w:line="360" w:lineRule="auto"/>
        <w:jc w:val="center"/>
      </w:pPr>
      <w:r>
        <w:object w:dxaOrig="9960" w:dyaOrig="3436" w14:anchorId="7B734766">
          <v:shape id="_x0000_i1061" type="#_x0000_t75" style="width:442.75pt;height:152.05pt" o:ole="">
            <v:imagedata r:id="rId75" o:title=""/>
          </v:shape>
          <o:OLEObject Type="Embed" ProgID="EViews.Workfile.2" ShapeID="_x0000_i1061" DrawAspect="Content" ObjectID="_1683624480" r:id="rId76"/>
        </w:object>
      </w:r>
    </w:p>
    <w:p w14:paraId="6E4761A2" w14:textId="77777777" w:rsidR="004D3E96" w:rsidRPr="00B022E7" w:rsidRDefault="007812F3" w:rsidP="004D3E96">
      <w:pPr>
        <w:spacing w:after="240" w:line="360" w:lineRule="exact"/>
        <w:jc w:val="center"/>
        <w:rPr>
          <w:sz w:val="24"/>
          <w:szCs w:val="24"/>
        </w:rPr>
      </w:pPr>
      <w:r>
        <w:rPr>
          <w:b/>
          <w:sz w:val="24"/>
          <w:szCs w:val="24"/>
        </w:rPr>
        <w:t>Рисунок 3.44</w:t>
      </w:r>
      <w:r w:rsidR="004D3E96" w:rsidRPr="00420D1D">
        <w:rPr>
          <w:b/>
          <w:sz w:val="24"/>
          <w:szCs w:val="24"/>
        </w:rPr>
        <w:t xml:space="preserve"> </w:t>
      </w:r>
      <w:r w:rsidR="004D3E96" w:rsidRPr="00323352">
        <w:rPr>
          <w:sz w:val="24"/>
          <w:szCs w:val="24"/>
        </w:rPr>
        <w:t xml:space="preserve">– </w:t>
      </w:r>
      <w:r w:rsidR="004D3E96">
        <w:rPr>
          <w:sz w:val="24"/>
          <w:szCs w:val="24"/>
        </w:rPr>
        <w:t xml:space="preserve">Вероятности переключения состояний для модели для </w:t>
      </w:r>
      <w:r>
        <w:rPr>
          <w:sz w:val="24"/>
          <w:szCs w:val="24"/>
          <w:lang w:val="en-US"/>
        </w:rPr>
        <w:t>TRANSP</w:t>
      </w:r>
      <w:r w:rsidR="004D3E96" w:rsidRPr="001529AC">
        <w:rPr>
          <w:sz w:val="24"/>
          <w:szCs w:val="24"/>
        </w:rPr>
        <w:t>_</w:t>
      </w:r>
      <w:r>
        <w:rPr>
          <w:sz w:val="24"/>
          <w:szCs w:val="24"/>
          <w:lang w:val="en-US"/>
        </w:rPr>
        <w:t>SA</w:t>
      </w:r>
      <w:r w:rsidR="004D3E96" w:rsidRPr="001529AC">
        <w:rPr>
          <w:sz w:val="24"/>
          <w:szCs w:val="24"/>
        </w:rPr>
        <w:t xml:space="preserve">, </w:t>
      </w:r>
      <w:r w:rsidR="004D3E96">
        <w:rPr>
          <w:sz w:val="24"/>
          <w:szCs w:val="24"/>
        </w:rPr>
        <w:t xml:space="preserve">содержащей </w:t>
      </w:r>
      <w:r>
        <w:rPr>
          <w:sz w:val="24"/>
          <w:szCs w:val="24"/>
          <w:lang w:val="en-US"/>
        </w:rPr>
        <w:t>TRNSPC</w:t>
      </w:r>
      <w:r w:rsidR="004D3E96" w:rsidRPr="00592033">
        <w:rPr>
          <w:sz w:val="24"/>
          <w:szCs w:val="24"/>
        </w:rPr>
        <w:t>_</w:t>
      </w:r>
      <w:r>
        <w:rPr>
          <w:sz w:val="24"/>
          <w:szCs w:val="24"/>
          <w:lang w:val="en-US"/>
        </w:rPr>
        <w:t>SA</w:t>
      </w:r>
    </w:p>
    <w:p w14:paraId="43797A8A" w14:textId="77777777" w:rsidR="004D3E96" w:rsidRDefault="0032634D" w:rsidP="004D3E96">
      <w:pPr>
        <w:spacing w:after="0" w:line="360" w:lineRule="auto"/>
        <w:jc w:val="center"/>
      </w:pPr>
      <w:r>
        <w:object w:dxaOrig="7381" w:dyaOrig="4516" w14:anchorId="10870E44">
          <v:shape id="_x0000_i1062" type="#_x0000_t75" style="width:369.65pt;height:225.15pt" o:ole="">
            <v:imagedata r:id="rId77" o:title=""/>
          </v:shape>
          <o:OLEObject Type="Embed" ProgID="EViews.Workfile.2" ShapeID="_x0000_i1062" DrawAspect="Content" ObjectID="_1683624481" r:id="rId78"/>
        </w:object>
      </w:r>
    </w:p>
    <w:p w14:paraId="265ECF2F" w14:textId="77777777" w:rsidR="004D3E96" w:rsidRPr="00AD0828" w:rsidRDefault="005B7C6A" w:rsidP="007812F3">
      <w:pPr>
        <w:spacing w:after="240" w:line="360" w:lineRule="exact"/>
        <w:jc w:val="center"/>
        <w:rPr>
          <w:sz w:val="24"/>
          <w:szCs w:val="24"/>
          <w:lang w:val="en-US"/>
        </w:rPr>
      </w:pPr>
      <w:r>
        <w:rPr>
          <w:b/>
          <w:sz w:val="24"/>
          <w:szCs w:val="24"/>
        </w:rPr>
        <w:t>Рисунок 3.</w:t>
      </w:r>
      <w:r w:rsidRPr="005B7C6A">
        <w:rPr>
          <w:b/>
          <w:sz w:val="24"/>
          <w:szCs w:val="24"/>
        </w:rPr>
        <w:t>45</w:t>
      </w:r>
      <w:r w:rsidR="004D3E96" w:rsidRPr="00420D1D">
        <w:rPr>
          <w:b/>
          <w:sz w:val="24"/>
          <w:szCs w:val="24"/>
        </w:rPr>
        <w:t xml:space="preserve"> </w:t>
      </w:r>
      <w:r w:rsidR="004D3E96" w:rsidRPr="00323352">
        <w:rPr>
          <w:sz w:val="24"/>
          <w:szCs w:val="24"/>
        </w:rPr>
        <w:t xml:space="preserve">– </w:t>
      </w:r>
      <w:r w:rsidR="004D3E96">
        <w:rPr>
          <w:sz w:val="24"/>
          <w:szCs w:val="24"/>
        </w:rPr>
        <w:t xml:space="preserve">Циклическая составляющая временного ряда </w:t>
      </w:r>
      <w:r w:rsidR="00595457">
        <w:rPr>
          <w:sz w:val="24"/>
          <w:szCs w:val="24"/>
          <w:lang w:val="en-US"/>
        </w:rPr>
        <w:t>TRANSP</w:t>
      </w:r>
      <w:r w:rsidR="004D3E96" w:rsidRPr="00372FF8">
        <w:rPr>
          <w:sz w:val="24"/>
          <w:szCs w:val="24"/>
        </w:rPr>
        <w:t>_</w:t>
      </w:r>
      <w:r w:rsidR="00595457">
        <w:rPr>
          <w:sz w:val="24"/>
          <w:szCs w:val="24"/>
          <w:lang w:val="en-US"/>
        </w:rPr>
        <w:t>SA</w:t>
      </w:r>
    </w:p>
    <w:p w14:paraId="1E3F09C1" w14:textId="77777777" w:rsidR="00E46692" w:rsidRPr="000A512C" w:rsidRDefault="00E46692" w:rsidP="006F7195">
      <w:pPr>
        <w:spacing w:after="240" w:line="360" w:lineRule="exact"/>
        <w:ind w:firstLine="709"/>
        <w:rPr>
          <w:rFonts w:cs="Times New Roman"/>
          <w:szCs w:val="28"/>
        </w:rPr>
      </w:pPr>
      <w:r>
        <w:rPr>
          <w:rFonts w:cs="Times New Roman"/>
          <w:szCs w:val="28"/>
        </w:rPr>
        <w:t xml:space="preserve">Зависимая переменная — </w:t>
      </w:r>
      <w:r w:rsidR="00083231">
        <w:rPr>
          <w:rFonts w:cs="Times New Roman"/>
          <w:szCs w:val="28"/>
          <w:lang w:val="en-US"/>
        </w:rPr>
        <w:t>TRANSP</w:t>
      </w:r>
      <w:r w:rsidRPr="00236040">
        <w:rPr>
          <w:rFonts w:cs="Times New Roman"/>
          <w:szCs w:val="28"/>
        </w:rPr>
        <w:t>_</w:t>
      </w:r>
      <w:r w:rsidR="00083231">
        <w:rPr>
          <w:rFonts w:cs="Times New Roman"/>
          <w:szCs w:val="28"/>
          <w:lang w:val="en-US"/>
        </w:rPr>
        <w:t>SA</w:t>
      </w:r>
      <w:r w:rsidRPr="00236040">
        <w:rPr>
          <w:rFonts w:cs="Times New Roman"/>
          <w:szCs w:val="28"/>
        </w:rPr>
        <w:t xml:space="preserve">, </w:t>
      </w:r>
      <w:r>
        <w:rPr>
          <w:rFonts w:cs="Times New Roman"/>
          <w:szCs w:val="28"/>
        </w:rPr>
        <w:t xml:space="preserve">экзогенные переменные: </w:t>
      </w:r>
      <w:r>
        <w:rPr>
          <w:rFonts w:cs="Times New Roman"/>
          <w:szCs w:val="28"/>
          <w:lang w:val="en-US"/>
        </w:rPr>
        <w:t>BESI</w:t>
      </w:r>
      <w:r w:rsidRPr="00356828">
        <w:rPr>
          <w:rFonts w:cs="Times New Roman"/>
          <w:szCs w:val="28"/>
        </w:rPr>
        <w:t>_</w:t>
      </w:r>
      <w:r w:rsidR="00083231">
        <w:rPr>
          <w:rFonts w:cs="Times New Roman"/>
          <w:szCs w:val="28"/>
          <w:lang w:val="en-US"/>
        </w:rPr>
        <w:t>TRANSP</w:t>
      </w:r>
      <w:r w:rsidR="00083231" w:rsidRPr="00083231">
        <w:rPr>
          <w:rFonts w:cs="Times New Roman"/>
          <w:szCs w:val="28"/>
        </w:rPr>
        <w:t>,</w:t>
      </w:r>
      <w:r w:rsidRPr="00236040">
        <w:rPr>
          <w:rFonts w:cs="Times New Roman"/>
          <w:szCs w:val="28"/>
        </w:rPr>
        <w:t xml:space="preserve"> </w:t>
      </w:r>
      <w:r>
        <w:rPr>
          <w:rFonts w:cs="Times New Roman"/>
          <w:szCs w:val="28"/>
          <w:lang w:val="en-US"/>
        </w:rPr>
        <w:t>t</w:t>
      </w:r>
      <w:r w:rsidRPr="00236040">
        <w:rPr>
          <w:rFonts w:cs="Times New Roman"/>
          <w:szCs w:val="28"/>
        </w:rPr>
        <w:t>.</w:t>
      </w:r>
      <w:r w:rsidR="00151AA4">
        <w:rPr>
          <w:rFonts w:cs="Times New Roman"/>
          <w:szCs w:val="28"/>
          <w:lang w:val="be-BY"/>
        </w:rPr>
        <w:t xml:space="preserve"> </w:t>
      </w:r>
      <w:r w:rsidR="006C2C26">
        <w:rPr>
          <w:rFonts w:cs="Times New Roman"/>
          <w:szCs w:val="28"/>
        </w:rPr>
        <w:t>Модель в таблице 3.</w:t>
      </w:r>
      <w:r w:rsidR="006F7195">
        <w:rPr>
          <w:rFonts w:cs="Times New Roman"/>
          <w:szCs w:val="28"/>
        </w:rPr>
        <w:t>46</w:t>
      </w:r>
      <w:r w:rsidR="006F7195" w:rsidRPr="000A512C">
        <w:rPr>
          <w:rFonts w:cs="Times New Roman"/>
          <w:szCs w:val="28"/>
        </w:rPr>
        <w:t>.</w:t>
      </w:r>
    </w:p>
    <w:p w14:paraId="7365F61F" w14:textId="77777777" w:rsidR="00C4377E" w:rsidRPr="00C4377E" w:rsidRDefault="000E54E7" w:rsidP="00C4377E">
      <w:pPr>
        <w:jc w:val="left"/>
        <w:rPr>
          <w:rFonts w:eastAsiaTheme="minorEastAsia"/>
          <w:sz w:val="24"/>
          <w:szCs w:val="24"/>
        </w:rPr>
      </w:pPr>
      <w:r>
        <w:rPr>
          <w:b/>
          <w:sz w:val="24"/>
          <w:szCs w:val="24"/>
        </w:rPr>
        <w:t>Таблица 3.</w:t>
      </w:r>
      <w:r w:rsidRPr="000E54E7">
        <w:rPr>
          <w:b/>
          <w:sz w:val="24"/>
          <w:szCs w:val="24"/>
        </w:rPr>
        <w:t>46</w:t>
      </w:r>
      <w:r w:rsidR="00C4377E" w:rsidRPr="00323352">
        <w:rPr>
          <w:b/>
          <w:sz w:val="24"/>
          <w:szCs w:val="24"/>
        </w:rPr>
        <w:t xml:space="preserve"> </w:t>
      </w:r>
      <w:r w:rsidR="00C4377E" w:rsidRPr="00323352">
        <w:rPr>
          <w:sz w:val="24"/>
          <w:szCs w:val="24"/>
        </w:rPr>
        <w:t xml:space="preserve">– </w:t>
      </w:r>
      <w:r w:rsidR="00C4377E">
        <w:rPr>
          <w:rFonts w:eastAsiaTheme="minorEastAsia"/>
          <w:sz w:val="24"/>
          <w:szCs w:val="24"/>
        </w:rPr>
        <w:t>Оценки коэффициентов с двумя классами состояний</w:t>
      </w:r>
      <w:r w:rsidR="00C4377E" w:rsidRPr="00A568BE">
        <w:rPr>
          <w:rFonts w:eastAsiaTheme="minorEastAsia"/>
          <w:sz w:val="24"/>
          <w:szCs w:val="24"/>
        </w:rPr>
        <w:t xml:space="preserve"> </w:t>
      </w:r>
      <w:r w:rsidR="00C4377E">
        <w:rPr>
          <w:rFonts w:eastAsiaTheme="minorEastAsia"/>
          <w:sz w:val="24"/>
          <w:szCs w:val="24"/>
        </w:rPr>
        <w:t xml:space="preserve">для </w:t>
      </w:r>
      <w:r w:rsidR="00C4377E">
        <w:rPr>
          <w:rFonts w:eastAsiaTheme="minorEastAsia"/>
          <w:sz w:val="24"/>
          <w:szCs w:val="24"/>
          <w:lang w:val="en-US"/>
        </w:rPr>
        <w:t>TRANSP</w:t>
      </w:r>
      <w:r w:rsidR="00C4377E" w:rsidRPr="00DD52CF">
        <w:rPr>
          <w:rFonts w:eastAsiaTheme="minorEastAsia"/>
          <w:sz w:val="24"/>
          <w:szCs w:val="24"/>
        </w:rPr>
        <w:t>_</w:t>
      </w:r>
      <w:r w:rsidR="00C4377E">
        <w:rPr>
          <w:rFonts w:eastAsiaTheme="minorEastAsia"/>
          <w:sz w:val="24"/>
          <w:szCs w:val="24"/>
          <w:lang w:val="en-US"/>
        </w:rPr>
        <w:t>SA</w:t>
      </w:r>
      <w:r w:rsidR="00C4377E" w:rsidRPr="00DD52CF">
        <w:rPr>
          <w:rFonts w:eastAsiaTheme="minorEastAsia"/>
          <w:sz w:val="24"/>
          <w:szCs w:val="24"/>
        </w:rPr>
        <w:t xml:space="preserve">, </w:t>
      </w:r>
      <w:r w:rsidR="00C4377E">
        <w:rPr>
          <w:rFonts w:eastAsiaTheme="minorEastAsia"/>
          <w:sz w:val="24"/>
          <w:szCs w:val="24"/>
        </w:rPr>
        <w:t>экзогенная переменная</w:t>
      </w:r>
      <w:r w:rsidR="00C4377E" w:rsidRPr="006672E1">
        <w:rPr>
          <w:rFonts w:eastAsiaTheme="minorEastAsia"/>
          <w:sz w:val="24"/>
          <w:szCs w:val="24"/>
        </w:rPr>
        <w:t xml:space="preserve"> </w:t>
      </w:r>
      <w:r w:rsidR="00C4377E">
        <w:rPr>
          <w:rFonts w:eastAsiaTheme="minorEastAsia"/>
          <w:sz w:val="24"/>
          <w:szCs w:val="24"/>
        </w:rPr>
        <w:t xml:space="preserve">ОЭИ — </w:t>
      </w:r>
      <w:r w:rsidR="00C4377E">
        <w:rPr>
          <w:rFonts w:eastAsiaTheme="minorEastAsia"/>
          <w:sz w:val="24"/>
          <w:szCs w:val="24"/>
          <w:lang w:val="en-US"/>
        </w:rPr>
        <w:t>BESI</w:t>
      </w:r>
      <w:r w:rsidR="00C4377E" w:rsidRPr="00DD52CF">
        <w:rPr>
          <w:rFonts w:eastAsiaTheme="minorEastAsia"/>
          <w:sz w:val="24"/>
          <w:szCs w:val="24"/>
        </w:rPr>
        <w:t>_</w:t>
      </w:r>
      <w:r w:rsidR="00C4377E">
        <w:rPr>
          <w:rFonts w:eastAsiaTheme="minorEastAsia"/>
          <w:sz w:val="24"/>
          <w:szCs w:val="24"/>
          <w:lang w:val="en-US"/>
        </w:rPr>
        <w:t>TRANSP</w:t>
      </w:r>
    </w:p>
    <w:tbl>
      <w:tblPr>
        <w:tblW w:w="7366" w:type="dxa"/>
        <w:jc w:val="center"/>
        <w:tblLook w:val="04A0" w:firstRow="1" w:lastRow="0" w:firstColumn="1" w:lastColumn="0" w:noHBand="0" w:noVBand="1"/>
      </w:tblPr>
      <w:tblGrid>
        <w:gridCol w:w="2830"/>
        <w:gridCol w:w="2314"/>
        <w:gridCol w:w="2222"/>
      </w:tblGrid>
      <w:tr w:rsidR="006C2C26" w:rsidRPr="0070147B" w14:paraId="31F6F9FF" w14:textId="77777777" w:rsidTr="00F84394">
        <w:trPr>
          <w:trHeight w:val="315"/>
          <w:jc w:val="center"/>
        </w:trPr>
        <w:tc>
          <w:tcPr>
            <w:tcW w:w="28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FE844" w14:textId="77777777" w:rsidR="006C2C26" w:rsidRPr="00E632CD" w:rsidRDefault="00E632CD" w:rsidP="00DD7BBE">
            <w:pPr>
              <w:spacing w:after="0" w:line="240" w:lineRule="auto"/>
              <w:jc w:val="center"/>
              <w:rPr>
                <w:rFonts w:eastAsia="Times New Roman" w:cs="Times New Roman"/>
                <w:color w:val="000000"/>
                <w:sz w:val="24"/>
                <w:szCs w:val="24"/>
                <w:lang w:val="be-BY" w:eastAsia="ru-RU"/>
              </w:rPr>
            </w:pPr>
            <w:r w:rsidRPr="00E632CD">
              <w:rPr>
                <w:rFonts w:eastAsiaTheme="minorEastAsia"/>
                <w:color w:val="000000"/>
                <w:sz w:val="24"/>
                <w:szCs w:val="24"/>
                <w:lang w:val="be-BY" w:eastAsia="ru-RU"/>
              </w:rPr>
              <w:t>Параметр</w:t>
            </w:r>
          </w:p>
        </w:tc>
        <w:tc>
          <w:tcPr>
            <w:tcW w:w="453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69E4CD8" w14:textId="77777777" w:rsidR="006C2C26" w:rsidRPr="005153B5" w:rsidRDefault="00BF07F4"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Оценка параметра/р-значение</m:t>
                </m:r>
              </m:oMath>
            </m:oMathPara>
          </w:p>
        </w:tc>
      </w:tr>
      <w:tr w:rsidR="006C2C26" w:rsidRPr="0070147B" w14:paraId="6048F6F2" w14:textId="77777777" w:rsidTr="00F84394">
        <w:trPr>
          <w:trHeight w:val="315"/>
          <w:jc w:val="center"/>
        </w:trPr>
        <w:tc>
          <w:tcPr>
            <w:tcW w:w="2830" w:type="dxa"/>
            <w:vMerge/>
            <w:tcBorders>
              <w:top w:val="single" w:sz="4" w:space="0" w:color="auto"/>
              <w:left w:val="single" w:sz="4" w:space="0" w:color="auto"/>
              <w:bottom w:val="single" w:sz="4" w:space="0" w:color="auto"/>
              <w:right w:val="single" w:sz="4" w:space="0" w:color="auto"/>
            </w:tcBorders>
            <w:vAlign w:val="center"/>
            <w:hideMark/>
          </w:tcPr>
          <w:p w14:paraId="6AE18B78" w14:textId="77777777" w:rsidR="006C2C26" w:rsidRPr="005153B5" w:rsidRDefault="006C2C26" w:rsidP="00DD7BBE">
            <w:pPr>
              <w:spacing w:after="0" w:line="240" w:lineRule="auto"/>
              <w:jc w:val="left"/>
              <w:rPr>
                <w:rFonts w:eastAsia="Times New Roman" w:cs="Times New Roman"/>
                <w:color w:val="000000"/>
                <w:sz w:val="24"/>
                <w:szCs w:val="24"/>
                <w:lang w:eastAsia="ru-RU"/>
              </w:rPr>
            </w:pPr>
          </w:p>
        </w:tc>
        <w:tc>
          <w:tcPr>
            <w:tcW w:w="2314" w:type="dxa"/>
            <w:tcBorders>
              <w:top w:val="single" w:sz="4" w:space="0" w:color="auto"/>
              <w:left w:val="nil"/>
              <w:bottom w:val="single" w:sz="4" w:space="0" w:color="auto"/>
              <w:right w:val="single" w:sz="4" w:space="0" w:color="auto"/>
            </w:tcBorders>
            <w:shd w:val="clear" w:color="auto" w:fill="auto"/>
            <w:noWrap/>
            <w:vAlign w:val="center"/>
            <w:hideMark/>
          </w:tcPr>
          <w:p w14:paraId="69B060A5" w14:textId="77777777" w:rsidR="006C2C26" w:rsidRPr="005153B5" w:rsidRDefault="00BF07F4" w:rsidP="000A512C">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Состояние 1</m:t>
                </m:r>
              </m:oMath>
            </m:oMathPara>
          </w:p>
        </w:tc>
        <w:tc>
          <w:tcPr>
            <w:tcW w:w="2222" w:type="dxa"/>
            <w:tcBorders>
              <w:top w:val="single" w:sz="4" w:space="0" w:color="auto"/>
              <w:left w:val="nil"/>
              <w:bottom w:val="single" w:sz="4" w:space="0" w:color="auto"/>
              <w:right w:val="single" w:sz="4" w:space="0" w:color="auto"/>
            </w:tcBorders>
            <w:shd w:val="clear" w:color="auto" w:fill="auto"/>
            <w:noWrap/>
            <w:vAlign w:val="center"/>
            <w:hideMark/>
          </w:tcPr>
          <w:p w14:paraId="2E788311" w14:textId="77777777" w:rsidR="006C2C26" w:rsidRPr="000A512C" w:rsidRDefault="00BF07F4" w:rsidP="00DD7BBE">
            <w:pPr>
              <w:spacing w:after="0" w:line="240" w:lineRule="auto"/>
              <w:jc w:val="center"/>
              <w:rPr>
                <w:rFonts w:eastAsia="Times New Roman" w:cs="Times New Roman"/>
                <w:i/>
                <w:color w:val="000000"/>
                <w:sz w:val="24"/>
                <w:szCs w:val="24"/>
                <w:lang w:eastAsia="ru-RU"/>
              </w:rPr>
            </w:pPr>
            <m:oMathPara>
              <m:oMath>
                <m:r>
                  <w:rPr>
                    <w:rFonts w:ascii="Cambria Math" w:eastAsia="Times New Roman" w:hAnsi="Cambria Math" w:cs="Times New Roman"/>
                    <w:color w:val="000000"/>
                    <w:sz w:val="24"/>
                    <w:szCs w:val="24"/>
                    <w:lang w:eastAsia="ru-RU"/>
                  </w:rPr>
                  <m:t>Состояние 2</m:t>
                </m:r>
              </m:oMath>
            </m:oMathPara>
          </w:p>
        </w:tc>
      </w:tr>
      <w:tr w:rsidR="006C2C26" w:rsidRPr="0070147B" w14:paraId="03535614" w14:textId="77777777" w:rsidTr="00F84394">
        <w:trPr>
          <w:trHeight w:val="315"/>
          <w:jc w:val="center"/>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A367E99" w14:textId="77777777" w:rsidR="006C2C26" w:rsidRPr="005153B5" w:rsidRDefault="006C2C26"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c</m:t>
                </m:r>
              </m:oMath>
            </m:oMathPara>
          </w:p>
        </w:tc>
        <w:tc>
          <w:tcPr>
            <w:tcW w:w="2314" w:type="dxa"/>
            <w:tcBorders>
              <w:top w:val="nil"/>
              <w:left w:val="nil"/>
              <w:bottom w:val="single" w:sz="4" w:space="0" w:color="auto"/>
              <w:right w:val="single" w:sz="4" w:space="0" w:color="auto"/>
            </w:tcBorders>
            <w:shd w:val="clear" w:color="auto" w:fill="auto"/>
            <w:noWrap/>
            <w:vAlign w:val="center"/>
          </w:tcPr>
          <w:p w14:paraId="47A3A7DF" w14:textId="77777777" w:rsidR="006C2C26" w:rsidRPr="00BE37C3" w:rsidRDefault="00A341F2" w:rsidP="00A341F2">
            <w:pPr>
              <w:spacing w:after="0" w:line="240" w:lineRule="auto"/>
              <w:jc w:val="center"/>
              <w:rPr>
                <w:rFonts w:eastAsia="Times New Roman" w:cs="Times New Roman"/>
                <w:color w:val="000000"/>
                <w:sz w:val="24"/>
                <w:szCs w:val="24"/>
                <w:lang w:eastAsia="ru-RU"/>
              </w:rPr>
            </w:pPr>
            <w:r w:rsidRPr="00151AA4">
              <w:rPr>
                <w:rFonts w:eastAsia="Times New Roman" w:cs="Times New Roman"/>
                <w:color w:val="000000"/>
                <w:sz w:val="24"/>
                <w:szCs w:val="24"/>
                <w:lang w:eastAsia="ru-RU"/>
              </w:rPr>
              <w:t>10943</w:t>
            </w:r>
            <w:r>
              <w:rPr>
                <w:rFonts w:eastAsia="Times New Roman" w:cs="Times New Roman"/>
                <w:color w:val="000000"/>
                <w:sz w:val="24"/>
                <w:szCs w:val="24"/>
                <w:lang w:eastAsia="ru-RU"/>
              </w:rPr>
              <w:t>,</w:t>
            </w:r>
            <w:r w:rsidRPr="00151AA4">
              <w:rPr>
                <w:rFonts w:eastAsia="Times New Roman" w:cs="Times New Roman"/>
                <w:color w:val="000000"/>
                <w:sz w:val="24"/>
                <w:szCs w:val="24"/>
                <w:lang w:eastAsia="ru-RU"/>
              </w:rPr>
              <w:t>88</w:t>
            </w:r>
            <w:r w:rsidR="006C2C26">
              <w:rPr>
                <w:rFonts w:eastAsia="Times New Roman" w:cs="Times New Roman"/>
                <w:color w:val="000000"/>
                <w:sz w:val="24"/>
                <w:szCs w:val="24"/>
                <w:lang w:eastAsia="ru-RU"/>
              </w:rPr>
              <w:t>/0</w:t>
            </w:r>
          </w:p>
        </w:tc>
        <w:tc>
          <w:tcPr>
            <w:tcW w:w="2222" w:type="dxa"/>
            <w:tcBorders>
              <w:top w:val="nil"/>
              <w:left w:val="nil"/>
              <w:bottom w:val="single" w:sz="4" w:space="0" w:color="auto"/>
              <w:right w:val="single" w:sz="4" w:space="0" w:color="auto"/>
            </w:tcBorders>
            <w:shd w:val="clear" w:color="auto" w:fill="auto"/>
            <w:noWrap/>
            <w:vAlign w:val="center"/>
          </w:tcPr>
          <w:p w14:paraId="6C6BEC40" w14:textId="77777777" w:rsidR="006C2C26" w:rsidRPr="00BE37C3" w:rsidRDefault="00A341F2" w:rsidP="00DD7BBE">
            <w:pPr>
              <w:spacing w:after="0" w:line="240" w:lineRule="auto"/>
              <w:jc w:val="center"/>
              <w:rPr>
                <w:rFonts w:eastAsia="Times New Roman" w:cs="Times New Roman"/>
                <w:color w:val="000000"/>
                <w:sz w:val="24"/>
                <w:szCs w:val="24"/>
                <w:lang w:eastAsia="ru-RU"/>
              </w:rPr>
            </w:pPr>
            <w:r w:rsidRPr="00151AA4">
              <w:rPr>
                <w:rFonts w:eastAsia="Times New Roman" w:cs="Times New Roman"/>
                <w:color w:val="000000"/>
                <w:sz w:val="24"/>
                <w:szCs w:val="24"/>
                <w:lang w:eastAsia="ru-RU"/>
              </w:rPr>
              <w:t>11</w:t>
            </w:r>
            <w:r>
              <w:rPr>
                <w:rFonts w:eastAsia="Times New Roman" w:cs="Times New Roman"/>
                <w:color w:val="000000"/>
                <w:sz w:val="24"/>
                <w:szCs w:val="24"/>
                <w:lang w:eastAsia="ru-RU"/>
              </w:rPr>
              <w:t>255,69</w:t>
            </w:r>
            <w:r w:rsidR="006C2C26">
              <w:rPr>
                <w:rFonts w:eastAsia="Times New Roman" w:cs="Times New Roman"/>
                <w:color w:val="000000"/>
                <w:sz w:val="24"/>
                <w:szCs w:val="24"/>
                <w:lang w:eastAsia="ru-RU"/>
              </w:rPr>
              <w:t>/0</w:t>
            </w:r>
          </w:p>
        </w:tc>
      </w:tr>
      <w:tr w:rsidR="006C2C26" w:rsidRPr="0070147B" w14:paraId="5877A704" w14:textId="77777777" w:rsidTr="00F84394">
        <w:trPr>
          <w:trHeight w:val="315"/>
          <w:jc w:val="center"/>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F19F670" w14:textId="77777777" w:rsidR="006C2C26" w:rsidRDefault="006C2C26"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 xml:space="preserve">при </w:t>
            </w:r>
            <w:proofErr w:type="spellStart"/>
            <w:r>
              <w:rPr>
                <w:rFonts w:eastAsia="Times New Roman" w:cs="Times New Roman"/>
                <w:color w:val="000000"/>
                <w:sz w:val="24"/>
                <w:szCs w:val="24"/>
                <w:lang w:eastAsia="ru-RU"/>
              </w:rPr>
              <w:t>лин</w:t>
            </w:r>
            <w:proofErr w:type="spellEnd"/>
            <w:r>
              <w:rPr>
                <w:rFonts w:eastAsia="Times New Roman" w:cs="Times New Roman"/>
                <w:color w:val="000000"/>
                <w:sz w:val="24"/>
                <w:szCs w:val="24"/>
                <w:lang w:eastAsia="ru-RU"/>
              </w:rPr>
              <w:t>. т</w:t>
            </w:r>
            <w:r w:rsidRPr="005153B5">
              <w:rPr>
                <w:rFonts w:eastAsia="Times New Roman" w:cs="Times New Roman"/>
                <w:color w:val="000000"/>
                <w:sz w:val="24"/>
                <w:szCs w:val="24"/>
                <w:lang w:eastAsia="ru-RU"/>
              </w:rPr>
              <w:t xml:space="preserve">ренде </w:t>
            </w:r>
            <m:oMath>
              <m:r>
                <w:rPr>
                  <w:rFonts w:ascii="Cambria Math" w:eastAsia="Times New Roman" w:hAnsi="Cambria Math" w:cs="Times New Roman"/>
                  <w:color w:val="000000"/>
                  <w:sz w:val="24"/>
                  <w:szCs w:val="24"/>
                  <w:lang w:eastAsia="ru-RU"/>
                </w:rPr>
                <m:t>t</m:t>
              </m:r>
            </m:oMath>
          </w:p>
        </w:tc>
        <w:tc>
          <w:tcPr>
            <w:tcW w:w="2314" w:type="dxa"/>
            <w:tcBorders>
              <w:top w:val="nil"/>
              <w:left w:val="nil"/>
              <w:bottom w:val="single" w:sz="4" w:space="0" w:color="auto"/>
              <w:right w:val="single" w:sz="4" w:space="0" w:color="auto"/>
            </w:tcBorders>
            <w:shd w:val="clear" w:color="auto" w:fill="auto"/>
            <w:noWrap/>
            <w:vAlign w:val="center"/>
          </w:tcPr>
          <w:p w14:paraId="120FF0DF" w14:textId="77777777" w:rsidR="006C2C26" w:rsidRPr="005153B5" w:rsidRDefault="00E8565A"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-4,14</w:t>
            </w:r>
            <w:r w:rsidR="006C2C26">
              <w:rPr>
                <w:rFonts w:eastAsia="Times New Roman" w:cs="Times New Roman"/>
                <w:color w:val="000000"/>
                <w:sz w:val="24"/>
                <w:szCs w:val="24"/>
                <w:lang w:eastAsia="ru-RU"/>
              </w:rPr>
              <w:t>/0</w:t>
            </w:r>
          </w:p>
        </w:tc>
        <w:tc>
          <w:tcPr>
            <w:tcW w:w="2222" w:type="dxa"/>
            <w:tcBorders>
              <w:top w:val="nil"/>
              <w:left w:val="nil"/>
              <w:bottom w:val="single" w:sz="4" w:space="0" w:color="auto"/>
              <w:right w:val="single" w:sz="4" w:space="0" w:color="auto"/>
            </w:tcBorders>
            <w:shd w:val="clear" w:color="auto" w:fill="auto"/>
            <w:noWrap/>
            <w:vAlign w:val="center"/>
          </w:tcPr>
          <w:p w14:paraId="08985EC0" w14:textId="77777777" w:rsidR="006C2C26" w:rsidRPr="00BE37C3" w:rsidRDefault="00AE596C"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3,389</w:t>
            </w:r>
            <w:r w:rsidR="006C2C26">
              <w:rPr>
                <w:rFonts w:eastAsia="Times New Roman" w:cs="Times New Roman"/>
                <w:color w:val="000000"/>
                <w:sz w:val="24"/>
                <w:szCs w:val="24"/>
                <w:lang w:eastAsia="ru-RU"/>
              </w:rPr>
              <w:t>/0</w:t>
            </w:r>
            <w:r>
              <w:rPr>
                <w:rFonts w:eastAsia="Times New Roman" w:cs="Times New Roman"/>
                <w:color w:val="000000"/>
                <w:sz w:val="24"/>
                <w:szCs w:val="24"/>
                <w:lang w:eastAsia="ru-RU"/>
              </w:rPr>
              <w:t>,0265</w:t>
            </w:r>
          </w:p>
        </w:tc>
      </w:tr>
      <w:tr w:rsidR="006C2C26" w:rsidRPr="0070147B" w14:paraId="20A52CE4" w14:textId="77777777" w:rsidTr="00F84394">
        <w:trPr>
          <w:trHeight w:val="315"/>
          <w:jc w:val="center"/>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14F384C" w14:textId="77777777" w:rsidR="006C2C26" w:rsidRPr="00177313" w:rsidRDefault="006C2C26" w:rsidP="000E54E7">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 xml:space="preserve">при </w:t>
            </w:r>
            <m:oMath>
              <m:r>
                <w:rPr>
                  <w:rFonts w:ascii="Cambria Math" w:eastAsia="Times New Roman" w:hAnsi="Cambria Math" w:cs="Times New Roman"/>
                  <w:color w:val="000000"/>
                  <w:sz w:val="24"/>
                  <w:szCs w:val="24"/>
                  <w:lang w:eastAsia="ru-RU"/>
                </w:rPr>
                <m:t>BESI_TRANSP(-8)</m:t>
              </m:r>
            </m:oMath>
          </w:p>
        </w:tc>
        <w:tc>
          <w:tcPr>
            <w:tcW w:w="2314" w:type="dxa"/>
            <w:tcBorders>
              <w:top w:val="nil"/>
              <w:left w:val="nil"/>
              <w:bottom w:val="single" w:sz="4" w:space="0" w:color="auto"/>
              <w:right w:val="single" w:sz="4" w:space="0" w:color="auto"/>
            </w:tcBorders>
            <w:shd w:val="clear" w:color="auto" w:fill="auto"/>
            <w:noWrap/>
            <w:vAlign w:val="center"/>
          </w:tcPr>
          <w:p w14:paraId="572F680A" w14:textId="77777777" w:rsidR="006C2C26" w:rsidRPr="00BE37C3" w:rsidRDefault="002F6B5D"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7,9</w:t>
            </w:r>
            <w:r w:rsidR="006C2C26">
              <w:rPr>
                <w:rFonts w:eastAsia="Times New Roman" w:cs="Times New Roman"/>
                <w:color w:val="000000"/>
                <w:sz w:val="24"/>
                <w:szCs w:val="24"/>
                <w:lang w:eastAsia="ru-RU"/>
              </w:rPr>
              <w:t>/0</w:t>
            </w:r>
            <w:r>
              <w:rPr>
                <w:rFonts w:eastAsia="Times New Roman" w:cs="Times New Roman"/>
                <w:color w:val="000000"/>
                <w:sz w:val="24"/>
                <w:szCs w:val="24"/>
                <w:lang w:eastAsia="ru-RU"/>
              </w:rPr>
              <w:t>,232</w:t>
            </w:r>
          </w:p>
        </w:tc>
        <w:tc>
          <w:tcPr>
            <w:tcW w:w="2222" w:type="dxa"/>
            <w:tcBorders>
              <w:top w:val="nil"/>
              <w:left w:val="nil"/>
              <w:bottom w:val="single" w:sz="4" w:space="0" w:color="auto"/>
              <w:right w:val="single" w:sz="4" w:space="0" w:color="auto"/>
            </w:tcBorders>
            <w:shd w:val="clear" w:color="auto" w:fill="auto"/>
            <w:noWrap/>
            <w:vAlign w:val="center"/>
          </w:tcPr>
          <w:p w14:paraId="50B73CD2" w14:textId="77777777" w:rsidR="006C2C26" w:rsidRPr="00BE37C3" w:rsidRDefault="002F6B5D"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23,76</w:t>
            </w:r>
            <w:r w:rsidR="006C2C26">
              <w:rPr>
                <w:rFonts w:eastAsia="Times New Roman" w:cs="Times New Roman"/>
                <w:color w:val="000000"/>
                <w:sz w:val="24"/>
                <w:szCs w:val="24"/>
                <w:lang w:eastAsia="ru-RU"/>
              </w:rPr>
              <w:t>/0</w:t>
            </w:r>
            <w:r>
              <w:rPr>
                <w:rFonts w:eastAsia="Times New Roman" w:cs="Times New Roman"/>
                <w:color w:val="000000"/>
                <w:sz w:val="24"/>
                <w:szCs w:val="24"/>
                <w:lang w:eastAsia="ru-RU"/>
              </w:rPr>
              <w:t>,0011</w:t>
            </w:r>
          </w:p>
        </w:tc>
      </w:tr>
    </w:tbl>
    <w:p w14:paraId="7BB7F02E" w14:textId="77777777" w:rsidR="000E54E7" w:rsidRPr="00F4679F" w:rsidRDefault="000E54E7" w:rsidP="00DC3269">
      <w:pPr>
        <w:spacing w:before="240" w:after="240" w:line="360" w:lineRule="exact"/>
        <w:ind w:firstLine="709"/>
        <w:rPr>
          <w:rFonts w:cs="Times New Roman"/>
          <w:szCs w:val="28"/>
        </w:rPr>
      </w:pPr>
      <w:r>
        <w:rPr>
          <w:rFonts w:cs="Times New Roman"/>
          <w:szCs w:val="28"/>
        </w:rPr>
        <w:t>На рисунке 3.47 приведены графики вероятностей переключения состояний модели</w:t>
      </w:r>
      <w:r w:rsidRPr="000E54E7">
        <w:rPr>
          <w:rFonts w:cs="Times New Roman"/>
          <w:szCs w:val="28"/>
        </w:rPr>
        <w:t xml:space="preserve"> </w:t>
      </w:r>
      <w:r>
        <w:rPr>
          <w:rFonts w:cs="Times New Roman"/>
          <w:szCs w:val="28"/>
        </w:rPr>
        <w:t xml:space="preserve">для </w:t>
      </w:r>
      <w:r>
        <w:rPr>
          <w:rFonts w:cs="Times New Roman"/>
          <w:szCs w:val="28"/>
          <w:lang w:val="en-US"/>
        </w:rPr>
        <w:t>TRANSP</w:t>
      </w:r>
      <w:r w:rsidRPr="000E54E7">
        <w:rPr>
          <w:rFonts w:cs="Times New Roman"/>
          <w:szCs w:val="28"/>
        </w:rPr>
        <w:t>_</w:t>
      </w:r>
      <w:r>
        <w:rPr>
          <w:rFonts w:cs="Times New Roman"/>
          <w:szCs w:val="28"/>
          <w:lang w:val="en-US"/>
        </w:rPr>
        <w:t>SA</w:t>
      </w:r>
      <w:r>
        <w:rPr>
          <w:rFonts w:cs="Times New Roman"/>
          <w:szCs w:val="28"/>
        </w:rPr>
        <w:t xml:space="preserve">, содержащей </w:t>
      </w:r>
      <w:r>
        <w:rPr>
          <w:rFonts w:cs="Times New Roman"/>
          <w:szCs w:val="28"/>
          <w:lang w:val="en-US"/>
        </w:rPr>
        <w:t>BESI</w:t>
      </w:r>
      <w:r w:rsidRPr="000E54E7">
        <w:rPr>
          <w:rFonts w:cs="Times New Roman"/>
          <w:szCs w:val="28"/>
        </w:rPr>
        <w:t>_</w:t>
      </w:r>
      <w:r>
        <w:rPr>
          <w:rFonts w:cs="Times New Roman"/>
          <w:szCs w:val="28"/>
          <w:lang w:val="en-US"/>
        </w:rPr>
        <w:t>TRANSP</w:t>
      </w:r>
      <w:r>
        <w:rPr>
          <w:rFonts w:cs="Times New Roman"/>
          <w:szCs w:val="28"/>
        </w:rPr>
        <w:t xml:space="preserve">. Анализируя их и график циклической составляющей моделируемого временного ряда (рис. </w:t>
      </w:r>
      <w:r>
        <w:rPr>
          <w:rFonts w:cs="Times New Roman"/>
          <w:szCs w:val="28"/>
        </w:rPr>
        <w:lastRenderedPageBreak/>
        <w:t>3.</w:t>
      </w:r>
      <w:r w:rsidRPr="005B7C6A">
        <w:rPr>
          <w:rFonts w:cs="Times New Roman"/>
          <w:szCs w:val="28"/>
        </w:rPr>
        <w:t>45</w:t>
      </w:r>
      <w:r w:rsidRPr="007104C8">
        <w:rPr>
          <w:rFonts w:cs="Times New Roman"/>
          <w:szCs w:val="28"/>
        </w:rPr>
        <w:t xml:space="preserve">), </w:t>
      </w:r>
      <w:r>
        <w:rPr>
          <w:rFonts w:cs="Times New Roman"/>
          <w:szCs w:val="28"/>
        </w:rPr>
        <w:t>заключаем, что для выделенных состояний отсутствует качественная интерпретация через циклическую составляющую БЭИ.</w:t>
      </w:r>
    </w:p>
    <w:p w14:paraId="5A860E3E" w14:textId="77777777" w:rsidR="000E54E7" w:rsidRDefault="000E54E7" w:rsidP="000E54E7">
      <w:pPr>
        <w:spacing w:after="0" w:line="360" w:lineRule="auto"/>
        <w:jc w:val="center"/>
      </w:pPr>
      <w:r>
        <w:object w:dxaOrig="9930" w:dyaOrig="3480" w14:anchorId="283B0412">
          <v:shape id="_x0000_i1063" type="#_x0000_t75" style="width:481.45pt;height:168.7pt" o:ole="">
            <v:imagedata r:id="rId79" o:title=""/>
          </v:shape>
          <o:OLEObject Type="Embed" ProgID="EViews.Workfile.2" ShapeID="_x0000_i1063" DrawAspect="Content" ObjectID="_1683624482" r:id="rId80"/>
        </w:object>
      </w:r>
    </w:p>
    <w:p w14:paraId="63DD5256" w14:textId="77777777" w:rsidR="000E54E7" w:rsidRPr="00B53E84" w:rsidRDefault="000E54E7" w:rsidP="00B53E84">
      <w:pPr>
        <w:spacing w:after="240" w:line="360" w:lineRule="exact"/>
        <w:jc w:val="center"/>
        <w:rPr>
          <w:sz w:val="24"/>
          <w:szCs w:val="24"/>
        </w:rPr>
      </w:pPr>
      <w:r>
        <w:rPr>
          <w:b/>
          <w:sz w:val="24"/>
          <w:szCs w:val="24"/>
        </w:rPr>
        <w:t>Рисунок 3.</w:t>
      </w:r>
      <w:r w:rsidR="00E62C71">
        <w:rPr>
          <w:b/>
          <w:sz w:val="24"/>
          <w:szCs w:val="24"/>
        </w:rPr>
        <w:t>47</w:t>
      </w:r>
      <w:r w:rsidRPr="00420D1D">
        <w:rPr>
          <w:b/>
          <w:sz w:val="24"/>
          <w:szCs w:val="24"/>
        </w:rPr>
        <w:t xml:space="preserve"> </w:t>
      </w:r>
      <w:r w:rsidRPr="00323352">
        <w:rPr>
          <w:sz w:val="24"/>
          <w:szCs w:val="24"/>
        </w:rPr>
        <w:t xml:space="preserve">– </w:t>
      </w:r>
      <w:r>
        <w:rPr>
          <w:sz w:val="24"/>
          <w:szCs w:val="24"/>
        </w:rPr>
        <w:t xml:space="preserve">Вероятности переключения состояний для модели для </w:t>
      </w:r>
      <w:r>
        <w:rPr>
          <w:sz w:val="24"/>
          <w:szCs w:val="24"/>
          <w:lang w:val="en-US"/>
        </w:rPr>
        <w:t>TRANSP</w:t>
      </w:r>
      <w:r w:rsidRPr="001529AC">
        <w:rPr>
          <w:sz w:val="24"/>
          <w:szCs w:val="24"/>
        </w:rPr>
        <w:t>_</w:t>
      </w:r>
      <w:r>
        <w:rPr>
          <w:sz w:val="24"/>
          <w:szCs w:val="24"/>
          <w:lang w:val="en-US"/>
        </w:rPr>
        <w:t>SA</w:t>
      </w:r>
      <w:r w:rsidRPr="001529AC">
        <w:rPr>
          <w:sz w:val="24"/>
          <w:szCs w:val="24"/>
        </w:rPr>
        <w:t xml:space="preserve">, </w:t>
      </w:r>
      <w:r>
        <w:rPr>
          <w:sz w:val="24"/>
          <w:szCs w:val="24"/>
        </w:rPr>
        <w:t xml:space="preserve">содержащей </w:t>
      </w:r>
      <w:r w:rsidR="00E62C71">
        <w:rPr>
          <w:sz w:val="24"/>
          <w:szCs w:val="24"/>
          <w:lang w:val="en-US"/>
        </w:rPr>
        <w:t>BESI</w:t>
      </w:r>
      <w:r w:rsidR="00E62C71" w:rsidRPr="00E62C71">
        <w:rPr>
          <w:sz w:val="24"/>
          <w:szCs w:val="24"/>
        </w:rPr>
        <w:t>_</w:t>
      </w:r>
      <w:r w:rsidR="00E62C71">
        <w:rPr>
          <w:sz w:val="24"/>
          <w:szCs w:val="24"/>
          <w:lang w:val="en-US"/>
        </w:rPr>
        <w:t>TRANSP</w:t>
      </w:r>
    </w:p>
    <w:p w14:paraId="3CACAA13" w14:textId="77777777" w:rsidR="00DC3269" w:rsidRDefault="001D5E68" w:rsidP="00614FE9">
      <w:pPr>
        <w:spacing w:after="240" w:line="360" w:lineRule="exact"/>
        <w:ind w:firstLine="709"/>
        <w:rPr>
          <w:rFonts w:eastAsiaTheme="minorEastAsia"/>
          <w:szCs w:val="28"/>
        </w:rPr>
      </w:pPr>
      <w:r>
        <w:rPr>
          <w:rFonts w:eastAsiaTheme="minorEastAsia"/>
          <w:szCs w:val="28"/>
        </w:rPr>
        <w:t>Модели различны</w:t>
      </w:r>
      <w:r w:rsidR="00517D5D">
        <w:rPr>
          <w:rFonts w:eastAsiaTheme="minorEastAsia"/>
          <w:szCs w:val="28"/>
        </w:rPr>
        <w:t xml:space="preserve"> наборами</w:t>
      </w:r>
      <w:r w:rsidR="00E46692" w:rsidRPr="00166CDE">
        <w:rPr>
          <w:rFonts w:eastAsiaTheme="minorEastAsia"/>
          <w:szCs w:val="28"/>
        </w:rPr>
        <w:t xml:space="preserve"> переменных</w:t>
      </w:r>
      <w:r w:rsidR="00BB4173">
        <w:rPr>
          <w:rFonts w:eastAsiaTheme="minorEastAsia"/>
          <w:szCs w:val="28"/>
        </w:rPr>
        <w:t xml:space="preserve"> и лагов</w:t>
      </w:r>
      <w:r w:rsidR="00AA0FF3">
        <w:rPr>
          <w:rFonts w:eastAsiaTheme="minorEastAsia"/>
          <w:szCs w:val="28"/>
        </w:rPr>
        <w:t>. П</w:t>
      </w:r>
      <w:r w:rsidR="00E46692" w:rsidRPr="00166CDE">
        <w:rPr>
          <w:rFonts w:eastAsiaTheme="minorEastAsia"/>
          <w:szCs w:val="28"/>
        </w:rPr>
        <w:t>роведем</w:t>
      </w:r>
      <w:r w:rsidR="00E46692">
        <w:rPr>
          <w:rFonts w:eastAsiaTheme="minorEastAsia"/>
          <w:szCs w:val="28"/>
        </w:rPr>
        <w:t xml:space="preserve"> их качественное сравнение, а также оценим точность прогнозов. Результаты тест</w:t>
      </w:r>
      <w:r w:rsidR="00CD58CB">
        <w:rPr>
          <w:rFonts w:eastAsiaTheme="minorEastAsia"/>
          <w:szCs w:val="28"/>
        </w:rPr>
        <w:t>ирования изложены в таблице 3.</w:t>
      </w:r>
      <w:r w:rsidR="00B53E84">
        <w:rPr>
          <w:rFonts w:eastAsiaTheme="minorEastAsia"/>
          <w:szCs w:val="28"/>
        </w:rPr>
        <w:t>48.</w:t>
      </w:r>
    </w:p>
    <w:p w14:paraId="470565E8" w14:textId="77777777" w:rsidR="009D709B" w:rsidRPr="00CD58CB" w:rsidRDefault="00B53E84" w:rsidP="00C4377E">
      <w:pPr>
        <w:spacing w:after="0" w:line="360" w:lineRule="exact"/>
        <w:rPr>
          <w:rFonts w:eastAsiaTheme="minorEastAsia"/>
          <w:sz w:val="24"/>
          <w:szCs w:val="24"/>
        </w:rPr>
      </w:pPr>
      <w:r>
        <w:rPr>
          <w:b/>
          <w:sz w:val="24"/>
          <w:szCs w:val="24"/>
        </w:rPr>
        <w:t>Таблица 3.</w:t>
      </w:r>
      <w:r w:rsidRPr="00B53E84">
        <w:rPr>
          <w:b/>
          <w:sz w:val="24"/>
          <w:szCs w:val="24"/>
        </w:rPr>
        <w:t>48</w:t>
      </w:r>
      <w:r w:rsidR="00C4377E" w:rsidRPr="00323352">
        <w:rPr>
          <w:b/>
          <w:sz w:val="24"/>
          <w:szCs w:val="24"/>
        </w:rPr>
        <w:t xml:space="preserve"> </w:t>
      </w:r>
      <w:r w:rsidR="00C4377E" w:rsidRPr="00323352">
        <w:rPr>
          <w:sz w:val="24"/>
          <w:szCs w:val="24"/>
        </w:rPr>
        <w:t xml:space="preserve">– </w:t>
      </w:r>
      <w:r w:rsidR="00C4377E">
        <w:rPr>
          <w:rFonts w:eastAsiaTheme="minorEastAsia"/>
          <w:sz w:val="24"/>
          <w:szCs w:val="24"/>
        </w:rPr>
        <w:t>Статистическое описание моделей с</w:t>
      </w:r>
      <w:r w:rsidR="00C4377E" w:rsidRPr="00173D42">
        <w:rPr>
          <w:rFonts w:eastAsiaTheme="minorEastAsia"/>
          <w:sz w:val="24"/>
          <w:szCs w:val="24"/>
        </w:rPr>
        <w:t xml:space="preserve"> </w:t>
      </w:r>
      <w:r w:rsidR="00C4377E">
        <w:rPr>
          <w:rFonts w:eastAsiaTheme="minorEastAsia"/>
          <w:sz w:val="24"/>
          <w:szCs w:val="24"/>
        </w:rPr>
        <w:t xml:space="preserve">марковскими переключениями состояний для </w:t>
      </w:r>
      <w:r w:rsidR="00C4377E">
        <w:rPr>
          <w:rFonts w:eastAsiaTheme="minorEastAsia"/>
          <w:sz w:val="24"/>
          <w:szCs w:val="24"/>
          <w:lang w:val="en-US"/>
        </w:rPr>
        <w:t>TRANSP</w:t>
      </w:r>
      <w:r w:rsidR="00C4377E" w:rsidRPr="00173D42">
        <w:rPr>
          <w:rFonts w:eastAsiaTheme="minorEastAsia"/>
          <w:sz w:val="24"/>
          <w:szCs w:val="24"/>
        </w:rPr>
        <w:t>_</w:t>
      </w:r>
      <w:r w:rsidR="00C4377E">
        <w:rPr>
          <w:rFonts w:eastAsiaTheme="minorEastAsia"/>
          <w:sz w:val="24"/>
          <w:szCs w:val="24"/>
          <w:lang w:val="en-US"/>
        </w:rPr>
        <w:t>SAN</w:t>
      </w:r>
    </w:p>
    <w:tbl>
      <w:tblPr>
        <w:tblW w:w="5531" w:type="dxa"/>
        <w:jc w:val="center"/>
        <w:tblLook w:val="04A0" w:firstRow="1" w:lastRow="0" w:firstColumn="1" w:lastColumn="0" w:noHBand="0" w:noVBand="1"/>
      </w:tblPr>
      <w:tblGrid>
        <w:gridCol w:w="1651"/>
        <w:gridCol w:w="1940"/>
        <w:gridCol w:w="1940"/>
      </w:tblGrid>
      <w:tr w:rsidR="00E46692" w:rsidRPr="00D90D72" w14:paraId="741A7CC0" w14:textId="77777777" w:rsidTr="00DD7BBE">
        <w:trPr>
          <w:trHeight w:val="315"/>
          <w:jc w:val="center"/>
        </w:trPr>
        <w:tc>
          <w:tcPr>
            <w:tcW w:w="16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3484E" w14:textId="77777777" w:rsidR="00E46692" w:rsidRPr="009B6B04" w:rsidRDefault="00E46692" w:rsidP="00DD7BBE">
            <w:pPr>
              <w:spacing w:after="0" w:line="240" w:lineRule="auto"/>
              <w:jc w:val="center"/>
              <w:rPr>
                <w:rFonts w:eastAsia="Times New Roman" w:cs="Times New Roman"/>
                <w:color w:val="000000"/>
                <w:sz w:val="24"/>
                <w:szCs w:val="24"/>
                <w:lang w:eastAsia="ru-RU"/>
              </w:rPr>
            </w:pPr>
            <w:r w:rsidRPr="009B6B04">
              <w:rPr>
                <w:rFonts w:eastAsia="Times New Roman" w:cs="Times New Roman"/>
                <w:color w:val="000000"/>
                <w:sz w:val="24"/>
                <w:szCs w:val="24"/>
                <w:lang w:eastAsia="ru-RU"/>
              </w:rPr>
              <w:t> </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259995B4" w14:textId="77777777" w:rsidR="00E46692" w:rsidRPr="00B53E84" w:rsidRDefault="007674BD"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val="en-US" w:eastAsia="ru-RU"/>
              </w:rPr>
              <w:t>TRANSP</w:t>
            </w:r>
            <w:r w:rsidR="00E46692" w:rsidRPr="009B6B04">
              <w:rPr>
                <w:rFonts w:eastAsia="Times New Roman" w:cs="Times New Roman"/>
                <w:color w:val="000000"/>
                <w:sz w:val="24"/>
                <w:szCs w:val="24"/>
                <w:lang w:eastAsia="ru-RU"/>
              </w:rPr>
              <w:t>_SA</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1010EB2B" w14:textId="77777777" w:rsidR="00E46692" w:rsidRPr="00B53E84" w:rsidRDefault="00E46692" w:rsidP="00DD7BBE">
            <w:pPr>
              <w:spacing w:after="0" w:line="240" w:lineRule="auto"/>
              <w:jc w:val="center"/>
              <w:rPr>
                <w:rFonts w:eastAsia="Times New Roman" w:cs="Times New Roman"/>
                <w:color w:val="000000"/>
                <w:sz w:val="24"/>
                <w:szCs w:val="24"/>
                <w:lang w:eastAsia="ru-RU"/>
              </w:rPr>
            </w:pPr>
            <w:r w:rsidRPr="009B6B04">
              <w:rPr>
                <w:rFonts w:eastAsia="Times New Roman" w:cs="Times New Roman"/>
                <w:color w:val="000000"/>
                <w:sz w:val="24"/>
                <w:szCs w:val="24"/>
                <w:lang w:eastAsia="ru-RU"/>
              </w:rPr>
              <w:t>BESI_</w:t>
            </w:r>
            <w:r w:rsidR="009436D5">
              <w:rPr>
                <w:rFonts w:eastAsia="Times New Roman" w:cs="Times New Roman"/>
                <w:color w:val="000000"/>
                <w:sz w:val="24"/>
                <w:szCs w:val="24"/>
                <w:lang w:val="en-US" w:eastAsia="ru-RU"/>
              </w:rPr>
              <w:t>TRANSP</w:t>
            </w:r>
          </w:p>
        </w:tc>
      </w:tr>
      <w:tr w:rsidR="00E46692" w:rsidRPr="00D90D72" w14:paraId="66DF3037" w14:textId="77777777" w:rsidTr="00DD7BBE">
        <w:trPr>
          <w:trHeight w:val="315"/>
          <w:jc w:val="center"/>
        </w:trPr>
        <w:tc>
          <w:tcPr>
            <w:tcW w:w="553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0D16E" w14:textId="77777777" w:rsidR="00E46692" w:rsidRPr="009B6B04" w:rsidRDefault="00BF07F4"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Характеристика качества моделей</m:t>
                </m:r>
              </m:oMath>
            </m:oMathPara>
          </w:p>
        </w:tc>
      </w:tr>
      <w:tr w:rsidR="009E7205" w:rsidRPr="00D90D72" w14:paraId="7CC9AF8C" w14:textId="77777777" w:rsidTr="00DD7BBE">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1B49A438" w14:textId="77777777" w:rsidR="009E7205" w:rsidRPr="009B6B04" w:rsidRDefault="00BF07F4" w:rsidP="009E7205">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SE of regr.</m:t>
                </m:r>
              </m:oMath>
            </m:oMathPara>
          </w:p>
        </w:tc>
        <w:tc>
          <w:tcPr>
            <w:tcW w:w="1940" w:type="dxa"/>
            <w:tcBorders>
              <w:top w:val="nil"/>
              <w:left w:val="nil"/>
              <w:bottom w:val="single" w:sz="4" w:space="0" w:color="auto"/>
              <w:right w:val="single" w:sz="4" w:space="0" w:color="auto"/>
            </w:tcBorders>
            <w:shd w:val="clear" w:color="auto" w:fill="auto"/>
            <w:noWrap/>
            <w:vAlign w:val="center"/>
          </w:tcPr>
          <w:p w14:paraId="732DC3F2" w14:textId="77777777" w:rsidR="009E7205" w:rsidRPr="009E7205" w:rsidRDefault="00ED53A8" w:rsidP="009E7205">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340,93</w:t>
            </w:r>
          </w:p>
        </w:tc>
        <w:tc>
          <w:tcPr>
            <w:tcW w:w="1940" w:type="dxa"/>
            <w:tcBorders>
              <w:top w:val="nil"/>
              <w:left w:val="nil"/>
              <w:bottom w:val="single" w:sz="4" w:space="0" w:color="auto"/>
              <w:right w:val="single" w:sz="4" w:space="0" w:color="auto"/>
            </w:tcBorders>
            <w:shd w:val="clear" w:color="auto" w:fill="auto"/>
            <w:noWrap/>
            <w:vAlign w:val="center"/>
            <w:hideMark/>
          </w:tcPr>
          <w:p w14:paraId="3DC2FF52" w14:textId="77777777" w:rsidR="009E7205" w:rsidRPr="009E7205" w:rsidRDefault="009E7205" w:rsidP="009E7205">
            <w:pPr>
              <w:spacing w:after="0" w:line="240" w:lineRule="auto"/>
              <w:jc w:val="center"/>
              <w:rPr>
                <w:rFonts w:eastAsia="Times New Roman" w:cs="Times New Roman"/>
                <w:color w:val="000000"/>
                <w:sz w:val="24"/>
                <w:szCs w:val="24"/>
                <w:lang w:eastAsia="ru-RU"/>
              </w:rPr>
            </w:pPr>
            <w:r w:rsidRPr="00B53E84">
              <w:rPr>
                <w:rFonts w:eastAsia="Times New Roman" w:cs="Times New Roman"/>
                <w:color w:val="000000"/>
                <w:sz w:val="24"/>
                <w:szCs w:val="24"/>
                <w:lang w:eastAsia="ru-RU"/>
              </w:rPr>
              <w:t>332</w:t>
            </w:r>
            <w:r>
              <w:rPr>
                <w:rFonts w:eastAsia="Times New Roman" w:cs="Times New Roman"/>
                <w:color w:val="000000"/>
                <w:sz w:val="24"/>
                <w:szCs w:val="24"/>
                <w:lang w:eastAsia="ru-RU"/>
              </w:rPr>
              <w:t>,45</w:t>
            </w:r>
          </w:p>
        </w:tc>
      </w:tr>
      <w:tr w:rsidR="009E7205" w:rsidRPr="00D90D72" w14:paraId="4FA3F56B" w14:textId="77777777" w:rsidTr="00DD7BBE">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606087FE" w14:textId="77777777" w:rsidR="009E7205" w:rsidRPr="009B6B04" w:rsidRDefault="00BF07F4" w:rsidP="009E7205">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AIC</m:t>
                </m:r>
              </m:oMath>
            </m:oMathPara>
          </w:p>
        </w:tc>
        <w:tc>
          <w:tcPr>
            <w:tcW w:w="1940" w:type="dxa"/>
            <w:tcBorders>
              <w:top w:val="nil"/>
              <w:left w:val="nil"/>
              <w:bottom w:val="single" w:sz="4" w:space="0" w:color="auto"/>
              <w:right w:val="single" w:sz="4" w:space="0" w:color="auto"/>
            </w:tcBorders>
            <w:shd w:val="clear" w:color="auto" w:fill="auto"/>
            <w:noWrap/>
            <w:vAlign w:val="center"/>
          </w:tcPr>
          <w:p w14:paraId="724DF81B" w14:textId="77777777" w:rsidR="00ED53A8" w:rsidRPr="009B6B04" w:rsidRDefault="00ED53A8" w:rsidP="00ED53A8">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14,35</w:t>
            </w:r>
          </w:p>
        </w:tc>
        <w:tc>
          <w:tcPr>
            <w:tcW w:w="1940" w:type="dxa"/>
            <w:tcBorders>
              <w:top w:val="nil"/>
              <w:left w:val="nil"/>
              <w:bottom w:val="single" w:sz="4" w:space="0" w:color="auto"/>
              <w:right w:val="single" w:sz="4" w:space="0" w:color="auto"/>
            </w:tcBorders>
            <w:shd w:val="clear" w:color="auto" w:fill="auto"/>
            <w:noWrap/>
            <w:vAlign w:val="center"/>
            <w:hideMark/>
          </w:tcPr>
          <w:p w14:paraId="34342609" w14:textId="77777777" w:rsidR="009E7205" w:rsidRPr="009B6B04" w:rsidRDefault="009E7205" w:rsidP="009E7205">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14,57</w:t>
            </w:r>
          </w:p>
        </w:tc>
      </w:tr>
      <w:tr w:rsidR="00E46692" w:rsidRPr="00D90D72" w14:paraId="1F6690EB" w14:textId="77777777" w:rsidTr="00DD7BBE">
        <w:trPr>
          <w:trHeight w:val="315"/>
          <w:jc w:val="center"/>
        </w:trPr>
        <w:tc>
          <w:tcPr>
            <w:tcW w:w="553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AF504" w14:textId="77777777" w:rsidR="00E46692" w:rsidRPr="009B6B04" w:rsidRDefault="00BF07F4"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Характеристика точности прогнозов</m:t>
                </m:r>
              </m:oMath>
            </m:oMathPara>
          </w:p>
        </w:tc>
      </w:tr>
      <w:tr w:rsidR="00E46692" w:rsidRPr="00D90D72" w14:paraId="16A4CBE3" w14:textId="77777777" w:rsidTr="00DD7BBE">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3CD24184" w14:textId="77777777" w:rsidR="00E46692" w:rsidRPr="009B6B04" w:rsidRDefault="00BF07F4"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RMSE</m:t>
                </m:r>
              </m:oMath>
            </m:oMathPara>
          </w:p>
        </w:tc>
        <w:tc>
          <w:tcPr>
            <w:tcW w:w="1940" w:type="dxa"/>
            <w:tcBorders>
              <w:top w:val="nil"/>
              <w:left w:val="nil"/>
              <w:bottom w:val="single" w:sz="4" w:space="0" w:color="auto"/>
              <w:right w:val="single" w:sz="4" w:space="0" w:color="auto"/>
            </w:tcBorders>
            <w:shd w:val="clear" w:color="auto" w:fill="auto"/>
            <w:noWrap/>
            <w:vAlign w:val="center"/>
            <w:hideMark/>
          </w:tcPr>
          <w:p w14:paraId="69283CFE" w14:textId="77777777" w:rsidR="00E46692" w:rsidRPr="009B6B04" w:rsidRDefault="00902CE9"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745,0246</w:t>
            </w:r>
            <w:r w:rsidR="00E46692" w:rsidRPr="009B6B04">
              <w:rPr>
                <w:rFonts w:eastAsia="Times New Roman" w:cs="Times New Roman"/>
                <w:color w:val="000000"/>
                <w:sz w:val="24"/>
                <w:szCs w:val="24"/>
                <w:lang w:eastAsia="ru-RU"/>
              </w:rPr>
              <w:t> </w:t>
            </w:r>
          </w:p>
        </w:tc>
        <w:tc>
          <w:tcPr>
            <w:tcW w:w="1940" w:type="dxa"/>
            <w:tcBorders>
              <w:top w:val="nil"/>
              <w:left w:val="nil"/>
              <w:bottom w:val="single" w:sz="4" w:space="0" w:color="auto"/>
              <w:right w:val="single" w:sz="4" w:space="0" w:color="auto"/>
            </w:tcBorders>
            <w:shd w:val="clear" w:color="auto" w:fill="auto"/>
            <w:noWrap/>
            <w:vAlign w:val="center"/>
            <w:hideMark/>
          </w:tcPr>
          <w:p w14:paraId="47B8C686" w14:textId="77777777" w:rsidR="00E46692" w:rsidRPr="009B6B04" w:rsidRDefault="009E7205"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245,4958</w:t>
            </w:r>
          </w:p>
        </w:tc>
      </w:tr>
      <w:tr w:rsidR="00E46692" w:rsidRPr="00D90D72" w14:paraId="7D4B165C" w14:textId="77777777" w:rsidTr="00DD7BBE">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4B2E88B3" w14:textId="77777777" w:rsidR="00E46692" w:rsidRPr="009B6B04" w:rsidRDefault="00BF07F4"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MAE</m:t>
                </m:r>
              </m:oMath>
            </m:oMathPara>
          </w:p>
        </w:tc>
        <w:tc>
          <w:tcPr>
            <w:tcW w:w="1940" w:type="dxa"/>
            <w:tcBorders>
              <w:top w:val="nil"/>
              <w:left w:val="nil"/>
              <w:bottom w:val="single" w:sz="4" w:space="0" w:color="auto"/>
              <w:right w:val="single" w:sz="4" w:space="0" w:color="auto"/>
            </w:tcBorders>
            <w:shd w:val="clear" w:color="auto" w:fill="auto"/>
            <w:noWrap/>
            <w:vAlign w:val="center"/>
            <w:hideMark/>
          </w:tcPr>
          <w:p w14:paraId="533F0E92" w14:textId="77777777" w:rsidR="00E46692" w:rsidRPr="009B6B04" w:rsidRDefault="00902CE9"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733,6019</w:t>
            </w:r>
          </w:p>
        </w:tc>
        <w:tc>
          <w:tcPr>
            <w:tcW w:w="1940" w:type="dxa"/>
            <w:tcBorders>
              <w:top w:val="nil"/>
              <w:left w:val="nil"/>
              <w:bottom w:val="single" w:sz="4" w:space="0" w:color="auto"/>
              <w:right w:val="single" w:sz="4" w:space="0" w:color="auto"/>
            </w:tcBorders>
            <w:shd w:val="clear" w:color="auto" w:fill="auto"/>
            <w:noWrap/>
            <w:vAlign w:val="center"/>
            <w:hideMark/>
          </w:tcPr>
          <w:p w14:paraId="351EE52F" w14:textId="77777777" w:rsidR="00E46692" w:rsidRPr="009B6B04" w:rsidRDefault="009E7205"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195,5705</w:t>
            </w:r>
          </w:p>
        </w:tc>
      </w:tr>
      <w:tr w:rsidR="00E46692" w:rsidRPr="00D90D72" w14:paraId="6A7764F3" w14:textId="77777777" w:rsidTr="00DD7BBE">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44A5C2E7" w14:textId="77777777" w:rsidR="00E46692" w:rsidRPr="009B6B04" w:rsidRDefault="00BF07F4"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T</m:t>
                </m:r>
                <m:r>
                  <w:rPr>
                    <w:rFonts w:ascii="Cambria Math" w:eastAsia="Times New Roman" w:hAnsi="Cambria Math" w:cs="Times New Roman"/>
                    <w:color w:val="000000"/>
                    <w:sz w:val="24"/>
                    <w:szCs w:val="24"/>
                    <w:lang w:val="en-US" w:eastAsia="ru-RU"/>
                  </w:rPr>
                  <m:t>I</m:t>
                </m:r>
                <m:r>
                  <w:rPr>
                    <w:rFonts w:ascii="Cambria Math" w:eastAsia="Times New Roman" w:hAnsi="Cambria Math" w:cs="Times New Roman"/>
                    <w:color w:val="000000"/>
                    <w:sz w:val="24"/>
                    <w:szCs w:val="24"/>
                    <w:lang w:eastAsia="ru-RU"/>
                  </w:rPr>
                  <m:t>C</m:t>
                </m:r>
              </m:oMath>
            </m:oMathPara>
          </w:p>
        </w:tc>
        <w:tc>
          <w:tcPr>
            <w:tcW w:w="1940" w:type="dxa"/>
            <w:tcBorders>
              <w:top w:val="nil"/>
              <w:left w:val="nil"/>
              <w:bottom w:val="single" w:sz="4" w:space="0" w:color="auto"/>
              <w:right w:val="single" w:sz="4" w:space="0" w:color="auto"/>
            </w:tcBorders>
            <w:shd w:val="clear" w:color="auto" w:fill="auto"/>
            <w:noWrap/>
            <w:vAlign w:val="center"/>
            <w:hideMark/>
          </w:tcPr>
          <w:p w14:paraId="2632FEF2" w14:textId="77777777" w:rsidR="00E46692" w:rsidRPr="009B6B04" w:rsidRDefault="00902CE9"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0,035527</w:t>
            </w:r>
          </w:p>
        </w:tc>
        <w:tc>
          <w:tcPr>
            <w:tcW w:w="1940" w:type="dxa"/>
            <w:tcBorders>
              <w:top w:val="nil"/>
              <w:left w:val="nil"/>
              <w:bottom w:val="single" w:sz="4" w:space="0" w:color="auto"/>
              <w:right w:val="single" w:sz="4" w:space="0" w:color="auto"/>
            </w:tcBorders>
            <w:shd w:val="clear" w:color="auto" w:fill="auto"/>
            <w:noWrap/>
            <w:vAlign w:val="center"/>
            <w:hideMark/>
          </w:tcPr>
          <w:p w14:paraId="0D6B5A64" w14:textId="77777777" w:rsidR="00E46692" w:rsidRPr="00AC4262" w:rsidRDefault="009E7205" w:rsidP="00DD7BBE">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0,0120</w:t>
            </w:r>
          </w:p>
        </w:tc>
      </w:tr>
    </w:tbl>
    <w:p w14:paraId="0168A815" w14:textId="77777777" w:rsidR="00D22E17" w:rsidRPr="00867D48" w:rsidRDefault="00E46692" w:rsidP="00855FFF">
      <w:pPr>
        <w:spacing w:before="240" w:after="240" w:line="360" w:lineRule="exact"/>
        <w:ind w:firstLine="709"/>
        <w:rPr>
          <w:rFonts w:eastAsiaTheme="minorEastAsia"/>
          <w:szCs w:val="28"/>
        </w:rPr>
      </w:pPr>
      <w:r>
        <w:rPr>
          <w:rFonts w:eastAsiaTheme="minorEastAsia"/>
          <w:szCs w:val="28"/>
        </w:rPr>
        <w:t>Приведенные результа</w:t>
      </w:r>
      <w:r w:rsidR="008936CA">
        <w:rPr>
          <w:rFonts w:eastAsiaTheme="minorEastAsia"/>
          <w:szCs w:val="28"/>
        </w:rPr>
        <w:t>ты демонстрируют более высокую предиктивную способность модели, использующей ОЭИ, рассчитанный по методике Национального банка Республики Беларусь</w:t>
      </w:r>
      <w:r>
        <w:rPr>
          <w:rFonts w:eastAsiaTheme="minorEastAsia"/>
          <w:szCs w:val="28"/>
        </w:rPr>
        <w:t>.</w:t>
      </w:r>
    </w:p>
    <w:p w14:paraId="2704CD07" w14:textId="77777777" w:rsidR="00253ABF" w:rsidRDefault="00253ABF" w:rsidP="00151AA4">
      <w:pPr>
        <w:spacing w:after="0" w:line="360" w:lineRule="exact"/>
        <w:ind w:firstLine="709"/>
        <w:rPr>
          <w:rFonts w:cs="Times New Roman"/>
          <w:szCs w:val="28"/>
        </w:rPr>
      </w:pPr>
      <w:r>
        <w:rPr>
          <w:rFonts w:cs="Times New Roman"/>
          <w:szCs w:val="28"/>
          <w:u w:val="single"/>
        </w:rPr>
        <w:t>Экономика в целом</w:t>
      </w:r>
      <w:r>
        <w:rPr>
          <w:rFonts w:cs="Times New Roman"/>
          <w:szCs w:val="28"/>
        </w:rPr>
        <w:t>.</w:t>
      </w:r>
    </w:p>
    <w:p w14:paraId="7E3A3D23" w14:textId="77777777" w:rsidR="007A34BB" w:rsidRDefault="007A34BB" w:rsidP="00151AA4">
      <w:pPr>
        <w:spacing w:after="0" w:line="360" w:lineRule="exact"/>
        <w:ind w:firstLine="709"/>
        <w:rPr>
          <w:rFonts w:cs="Times New Roman"/>
          <w:szCs w:val="28"/>
        </w:rPr>
      </w:pPr>
      <w:r>
        <w:rPr>
          <w:rFonts w:cs="Times New Roman"/>
          <w:szCs w:val="28"/>
        </w:rPr>
        <w:t>Временные ряды</w:t>
      </w:r>
      <w:r w:rsidRPr="00B629A2">
        <w:rPr>
          <w:rFonts w:cs="Times New Roman"/>
          <w:szCs w:val="28"/>
        </w:rPr>
        <w:t xml:space="preserve"> </w:t>
      </w:r>
      <w:r>
        <w:rPr>
          <w:rFonts w:cs="Times New Roman"/>
          <w:szCs w:val="28"/>
          <w:lang w:val="en-US"/>
        </w:rPr>
        <w:t>GDP</w:t>
      </w:r>
      <w:r w:rsidRPr="00B629A2">
        <w:rPr>
          <w:rFonts w:cs="Times New Roman"/>
          <w:szCs w:val="28"/>
        </w:rPr>
        <w:t>_</w:t>
      </w:r>
      <w:r>
        <w:rPr>
          <w:rFonts w:cs="Times New Roman"/>
          <w:szCs w:val="28"/>
          <w:lang w:val="en-US"/>
        </w:rPr>
        <w:t>SA</w:t>
      </w:r>
      <w:r w:rsidRPr="00B629A2">
        <w:rPr>
          <w:rFonts w:cs="Times New Roman"/>
          <w:szCs w:val="28"/>
        </w:rPr>
        <w:t xml:space="preserve">, </w:t>
      </w:r>
      <w:r w:rsidR="00F1202D">
        <w:rPr>
          <w:rFonts w:cs="Times New Roman"/>
          <w:szCs w:val="28"/>
          <w:lang w:val="en-US"/>
        </w:rPr>
        <w:t>ESI</w:t>
      </w:r>
      <w:r w:rsidRPr="00B629A2">
        <w:rPr>
          <w:rFonts w:cs="Times New Roman"/>
          <w:szCs w:val="28"/>
        </w:rPr>
        <w:t>_</w:t>
      </w:r>
      <w:r>
        <w:rPr>
          <w:rFonts w:cs="Times New Roman"/>
          <w:szCs w:val="28"/>
          <w:lang w:val="en-US"/>
        </w:rPr>
        <w:t>SA</w:t>
      </w:r>
      <w:r w:rsidRPr="00B629A2">
        <w:rPr>
          <w:rFonts w:cs="Times New Roman"/>
          <w:szCs w:val="28"/>
        </w:rPr>
        <w:t xml:space="preserve">, </w:t>
      </w:r>
      <w:r w:rsidR="004B59FE">
        <w:rPr>
          <w:rFonts w:cs="Times New Roman"/>
          <w:szCs w:val="28"/>
          <w:lang w:val="en-US"/>
        </w:rPr>
        <w:t>SESI</w:t>
      </w:r>
      <w:r w:rsidRPr="00B629A2">
        <w:rPr>
          <w:rFonts w:cs="Times New Roman"/>
          <w:szCs w:val="28"/>
        </w:rPr>
        <w:t xml:space="preserve"> </w:t>
      </w:r>
      <w:r w:rsidR="00E15A07">
        <w:rPr>
          <w:rFonts w:cs="Times New Roman"/>
          <w:szCs w:val="28"/>
        </w:rPr>
        <w:t>в ходе исследования подверглись стандартизации</w:t>
      </w:r>
      <w:r>
        <w:rPr>
          <w:rFonts w:cs="Times New Roman"/>
          <w:szCs w:val="28"/>
        </w:rPr>
        <w:t xml:space="preserve">: каждый из рядов стал иметь среднее значение </w:t>
      </w:r>
      <w:r w:rsidR="00341629">
        <w:rPr>
          <w:rFonts w:cs="Times New Roman"/>
          <w:szCs w:val="28"/>
        </w:rPr>
        <w:t>0 и стандартное отклонение 1</w:t>
      </w:r>
      <w:r>
        <w:rPr>
          <w:rFonts w:cs="Times New Roman"/>
          <w:szCs w:val="28"/>
        </w:rPr>
        <w:t xml:space="preserve">. Этот шаг был вызван сбоями в оценках </w:t>
      </w:r>
      <w:r>
        <w:rPr>
          <w:rFonts w:cs="Times New Roman"/>
          <w:szCs w:val="28"/>
          <w:lang w:val="en-US"/>
        </w:rPr>
        <w:t>p</w:t>
      </w:r>
      <w:r w:rsidRPr="00B06C6B">
        <w:rPr>
          <w:rFonts w:cs="Times New Roman"/>
          <w:szCs w:val="28"/>
        </w:rPr>
        <w:t>-</w:t>
      </w:r>
      <w:r>
        <w:rPr>
          <w:rFonts w:cs="Times New Roman"/>
          <w:szCs w:val="28"/>
        </w:rPr>
        <w:t xml:space="preserve">значений параметров. Таким образом, далее для тестирования вводятся ряды </w:t>
      </w:r>
      <w:r w:rsidR="00740C04">
        <w:rPr>
          <w:rFonts w:cs="Times New Roman"/>
          <w:szCs w:val="28"/>
          <w:lang w:val="en-US"/>
        </w:rPr>
        <w:t>GDP</w:t>
      </w:r>
      <w:r w:rsidRPr="00B629A2">
        <w:rPr>
          <w:rFonts w:cs="Times New Roman"/>
          <w:szCs w:val="28"/>
        </w:rPr>
        <w:t>_</w:t>
      </w:r>
      <w:r>
        <w:rPr>
          <w:rFonts w:cs="Times New Roman"/>
          <w:szCs w:val="28"/>
          <w:lang w:val="en-US"/>
        </w:rPr>
        <w:t>SAN</w:t>
      </w:r>
      <w:r w:rsidRPr="00B629A2">
        <w:rPr>
          <w:rFonts w:cs="Times New Roman"/>
          <w:szCs w:val="28"/>
        </w:rPr>
        <w:t xml:space="preserve">, </w:t>
      </w:r>
      <w:r w:rsidR="002B5979">
        <w:rPr>
          <w:rFonts w:cs="Times New Roman"/>
          <w:szCs w:val="28"/>
          <w:lang w:val="en-US"/>
        </w:rPr>
        <w:t>ESI</w:t>
      </w:r>
      <w:r w:rsidRPr="00B629A2">
        <w:rPr>
          <w:rFonts w:cs="Times New Roman"/>
          <w:szCs w:val="28"/>
        </w:rPr>
        <w:t>_</w:t>
      </w:r>
      <w:r>
        <w:rPr>
          <w:rFonts w:cs="Times New Roman"/>
          <w:szCs w:val="28"/>
          <w:lang w:val="en-US"/>
        </w:rPr>
        <w:t>SAN</w:t>
      </w:r>
      <w:r w:rsidRPr="00B629A2">
        <w:rPr>
          <w:rFonts w:cs="Times New Roman"/>
          <w:szCs w:val="28"/>
        </w:rPr>
        <w:t xml:space="preserve">, </w:t>
      </w:r>
      <w:r w:rsidR="002B5979">
        <w:rPr>
          <w:rFonts w:cs="Times New Roman"/>
          <w:szCs w:val="28"/>
          <w:lang w:val="en-US"/>
        </w:rPr>
        <w:t>S</w:t>
      </w:r>
      <w:r>
        <w:rPr>
          <w:rFonts w:cs="Times New Roman"/>
          <w:szCs w:val="28"/>
          <w:lang w:val="en-US"/>
        </w:rPr>
        <w:t>ESI</w:t>
      </w:r>
      <w:r w:rsidR="003A7D4E" w:rsidRPr="003A7D4E">
        <w:rPr>
          <w:rFonts w:cs="Times New Roman"/>
          <w:szCs w:val="28"/>
        </w:rPr>
        <w:t>_</w:t>
      </w:r>
      <w:r w:rsidR="003A7D4E">
        <w:rPr>
          <w:rFonts w:cs="Times New Roman"/>
          <w:szCs w:val="28"/>
          <w:lang w:val="en-US"/>
        </w:rPr>
        <w:t>N</w:t>
      </w:r>
      <w:r w:rsidRPr="00177313">
        <w:rPr>
          <w:rFonts w:cs="Times New Roman"/>
          <w:szCs w:val="28"/>
        </w:rPr>
        <w:t xml:space="preserve"> — </w:t>
      </w:r>
      <w:r>
        <w:rPr>
          <w:rFonts w:cs="Times New Roman"/>
          <w:szCs w:val="28"/>
        </w:rPr>
        <w:t xml:space="preserve">соответственно стандартизированные ряды </w:t>
      </w:r>
      <w:r w:rsidR="002B5979">
        <w:rPr>
          <w:rFonts w:cs="Times New Roman"/>
          <w:szCs w:val="28"/>
          <w:lang w:val="en-US"/>
        </w:rPr>
        <w:t>GDP</w:t>
      </w:r>
      <w:r w:rsidRPr="00B629A2">
        <w:rPr>
          <w:rFonts w:cs="Times New Roman"/>
          <w:szCs w:val="28"/>
        </w:rPr>
        <w:t>_</w:t>
      </w:r>
      <w:r>
        <w:rPr>
          <w:rFonts w:cs="Times New Roman"/>
          <w:szCs w:val="28"/>
          <w:lang w:val="en-US"/>
        </w:rPr>
        <w:t>SA</w:t>
      </w:r>
      <w:r w:rsidRPr="00B629A2">
        <w:rPr>
          <w:rFonts w:cs="Times New Roman"/>
          <w:szCs w:val="28"/>
        </w:rPr>
        <w:t xml:space="preserve">, </w:t>
      </w:r>
      <w:r w:rsidR="002B5979">
        <w:rPr>
          <w:rFonts w:cs="Times New Roman"/>
          <w:szCs w:val="28"/>
          <w:lang w:val="en-US"/>
        </w:rPr>
        <w:t>ESI</w:t>
      </w:r>
      <w:r w:rsidRPr="00B629A2">
        <w:rPr>
          <w:rFonts w:cs="Times New Roman"/>
          <w:szCs w:val="28"/>
        </w:rPr>
        <w:t>_</w:t>
      </w:r>
      <w:r>
        <w:rPr>
          <w:rFonts w:cs="Times New Roman"/>
          <w:szCs w:val="28"/>
          <w:lang w:val="en-US"/>
        </w:rPr>
        <w:t>SA</w:t>
      </w:r>
      <w:r w:rsidRPr="00B629A2">
        <w:rPr>
          <w:rFonts w:cs="Times New Roman"/>
          <w:szCs w:val="28"/>
        </w:rPr>
        <w:t xml:space="preserve">, </w:t>
      </w:r>
      <w:r w:rsidR="002B5979">
        <w:rPr>
          <w:rFonts w:cs="Times New Roman"/>
          <w:szCs w:val="28"/>
          <w:lang w:val="en-US"/>
        </w:rPr>
        <w:t>S</w:t>
      </w:r>
      <w:r>
        <w:rPr>
          <w:rFonts w:cs="Times New Roman"/>
          <w:szCs w:val="28"/>
          <w:lang w:val="en-US"/>
        </w:rPr>
        <w:t>ESI</w:t>
      </w:r>
      <w:r>
        <w:rPr>
          <w:rFonts w:cs="Times New Roman"/>
          <w:szCs w:val="28"/>
        </w:rPr>
        <w:t>.</w:t>
      </w:r>
    </w:p>
    <w:p w14:paraId="1B486AE1" w14:textId="77777777" w:rsidR="00E33865" w:rsidRDefault="0041756F" w:rsidP="00856FA3">
      <w:pPr>
        <w:spacing w:after="240" w:line="360" w:lineRule="exact"/>
        <w:ind w:firstLine="709"/>
        <w:rPr>
          <w:rFonts w:cs="Times New Roman"/>
          <w:szCs w:val="28"/>
        </w:rPr>
      </w:pPr>
      <w:r>
        <w:rPr>
          <w:rFonts w:cs="Times New Roman"/>
          <w:szCs w:val="28"/>
        </w:rPr>
        <w:t>Зав</w:t>
      </w:r>
      <w:r w:rsidR="00253ABF">
        <w:rPr>
          <w:rFonts w:cs="Times New Roman"/>
          <w:szCs w:val="28"/>
        </w:rPr>
        <w:t xml:space="preserve">исимая переменная: </w:t>
      </w:r>
      <w:r w:rsidR="00FB7FAE">
        <w:rPr>
          <w:rFonts w:cs="Times New Roman"/>
          <w:szCs w:val="28"/>
          <w:lang w:val="en-US"/>
        </w:rPr>
        <w:t>GDP</w:t>
      </w:r>
      <w:r w:rsidR="00253ABF" w:rsidRPr="00236040">
        <w:rPr>
          <w:rFonts w:cs="Times New Roman"/>
          <w:szCs w:val="28"/>
        </w:rPr>
        <w:t>_</w:t>
      </w:r>
      <w:r w:rsidR="00253ABF">
        <w:rPr>
          <w:rFonts w:cs="Times New Roman"/>
          <w:szCs w:val="28"/>
          <w:lang w:val="en-US"/>
        </w:rPr>
        <w:t>SA</w:t>
      </w:r>
      <w:r w:rsidR="00FB7FAE">
        <w:rPr>
          <w:rFonts w:cs="Times New Roman"/>
          <w:szCs w:val="28"/>
          <w:lang w:val="en-US"/>
        </w:rPr>
        <w:t>N</w:t>
      </w:r>
      <w:r w:rsidR="00253ABF" w:rsidRPr="00236040">
        <w:rPr>
          <w:rFonts w:cs="Times New Roman"/>
          <w:szCs w:val="28"/>
        </w:rPr>
        <w:t xml:space="preserve">, </w:t>
      </w:r>
      <w:r w:rsidR="00253ABF">
        <w:rPr>
          <w:rFonts w:cs="Times New Roman"/>
          <w:szCs w:val="28"/>
        </w:rPr>
        <w:t xml:space="preserve">экзогенные переменные: </w:t>
      </w:r>
      <w:r w:rsidR="00FB7FAE">
        <w:rPr>
          <w:rFonts w:cs="Times New Roman"/>
          <w:szCs w:val="28"/>
          <w:lang w:val="en-US"/>
        </w:rPr>
        <w:t>ESI</w:t>
      </w:r>
      <w:r w:rsidR="00253ABF" w:rsidRPr="00236040">
        <w:rPr>
          <w:rFonts w:cs="Times New Roman"/>
          <w:szCs w:val="28"/>
        </w:rPr>
        <w:t>_</w:t>
      </w:r>
      <w:r w:rsidR="00253ABF">
        <w:rPr>
          <w:rFonts w:cs="Times New Roman"/>
          <w:szCs w:val="28"/>
          <w:lang w:val="en-US"/>
        </w:rPr>
        <w:t>SA</w:t>
      </w:r>
      <w:r w:rsidR="00FB7FAE">
        <w:rPr>
          <w:rFonts w:cs="Times New Roman"/>
          <w:szCs w:val="28"/>
          <w:lang w:val="en-US"/>
        </w:rPr>
        <w:t>N</w:t>
      </w:r>
      <w:r w:rsidR="00253ABF" w:rsidRPr="00236040">
        <w:rPr>
          <w:rFonts w:cs="Times New Roman"/>
          <w:szCs w:val="28"/>
        </w:rPr>
        <w:t xml:space="preserve">, </w:t>
      </w:r>
      <w:r w:rsidR="00253ABF">
        <w:rPr>
          <w:rFonts w:cs="Times New Roman"/>
          <w:szCs w:val="28"/>
          <w:lang w:val="en-US"/>
        </w:rPr>
        <w:t>t</w:t>
      </w:r>
      <w:r w:rsidR="00472B1D" w:rsidRPr="00472B1D">
        <w:rPr>
          <w:rFonts w:cs="Times New Roman"/>
          <w:szCs w:val="28"/>
        </w:rPr>
        <w:t xml:space="preserve">, </w:t>
      </w:r>
      <m:oMath>
        <m:sSup>
          <m:sSupPr>
            <m:ctrlPr>
              <w:rPr>
                <w:rFonts w:ascii="Cambria Math" w:hAnsi="Cambria Math" w:cs="Times New Roman"/>
                <w:i/>
                <w:szCs w:val="28"/>
                <w:lang w:val="en-US"/>
              </w:rPr>
            </m:ctrlPr>
          </m:sSupPr>
          <m:e>
            <m:r>
              <w:rPr>
                <w:rFonts w:ascii="Cambria Math" w:hAnsi="Cambria Math" w:cs="Times New Roman"/>
                <w:szCs w:val="28"/>
                <w:lang w:val="en-US"/>
              </w:rPr>
              <m:t>t</m:t>
            </m:r>
          </m:e>
          <m:sup>
            <m:r>
              <w:rPr>
                <w:rFonts w:ascii="Cambria Math" w:hAnsi="Cambria Math" w:cs="Times New Roman"/>
                <w:szCs w:val="28"/>
              </w:rPr>
              <m:t>2</m:t>
            </m:r>
          </m:sup>
        </m:sSup>
      </m:oMath>
      <w:r w:rsidR="00253ABF" w:rsidRPr="00236040">
        <w:rPr>
          <w:rFonts w:cs="Times New Roman"/>
          <w:szCs w:val="28"/>
        </w:rPr>
        <w:t>.</w:t>
      </w:r>
      <w:r w:rsidR="00253ABF">
        <w:rPr>
          <w:rFonts w:cs="Times New Roman"/>
          <w:szCs w:val="28"/>
        </w:rPr>
        <w:t xml:space="preserve"> </w:t>
      </w:r>
      <w:r>
        <w:rPr>
          <w:rFonts w:cs="Times New Roman"/>
          <w:szCs w:val="28"/>
        </w:rPr>
        <w:t>Модель приведена в таблице 3.49.</w:t>
      </w:r>
    </w:p>
    <w:p w14:paraId="4438FF0C" w14:textId="77777777" w:rsidR="00C4377E" w:rsidRPr="00C4377E" w:rsidRDefault="00E33865" w:rsidP="00C4377E">
      <w:pPr>
        <w:spacing w:after="0" w:line="360" w:lineRule="exact"/>
        <w:rPr>
          <w:rFonts w:cs="Times New Roman"/>
          <w:i/>
          <w:szCs w:val="28"/>
        </w:rPr>
      </w:pPr>
      <w:r>
        <w:rPr>
          <w:b/>
          <w:sz w:val="24"/>
          <w:szCs w:val="24"/>
        </w:rPr>
        <w:lastRenderedPageBreak/>
        <w:t>Таблица 3.49</w:t>
      </w:r>
      <w:r w:rsidR="00C4377E" w:rsidRPr="00323352">
        <w:rPr>
          <w:b/>
          <w:sz w:val="24"/>
          <w:szCs w:val="24"/>
        </w:rPr>
        <w:t xml:space="preserve"> </w:t>
      </w:r>
      <w:r w:rsidR="00C4377E" w:rsidRPr="00323352">
        <w:rPr>
          <w:sz w:val="24"/>
          <w:szCs w:val="24"/>
        </w:rPr>
        <w:t xml:space="preserve">– </w:t>
      </w:r>
      <w:r w:rsidR="00C4377E">
        <w:rPr>
          <w:rFonts w:eastAsiaTheme="minorEastAsia"/>
          <w:sz w:val="24"/>
          <w:szCs w:val="24"/>
        </w:rPr>
        <w:t>Оценки коэффициентов модели с двумя классами состояний</w:t>
      </w:r>
      <w:r w:rsidR="00C4377E" w:rsidRPr="00A568BE">
        <w:rPr>
          <w:rFonts w:eastAsiaTheme="minorEastAsia"/>
          <w:sz w:val="24"/>
          <w:szCs w:val="24"/>
        </w:rPr>
        <w:t xml:space="preserve"> </w:t>
      </w:r>
      <w:r w:rsidR="00C4377E">
        <w:rPr>
          <w:rFonts w:eastAsiaTheme="minorEastAsia"/>
          <w:sz w:val="24"/>
          <w:szCs w:val="24"/>
        </w:rPr>
        <w:t xml:space="preserve">для </w:t>
      </w:r>
      <w:r w:rsidR="00C4377E">
        <w:rPr>
          <w:rFonts w:eastAsiaTheme="minorEastAsia"/>
          <w:sz w:val="24"/>
          <w:szCs w:val="24"/>
          <w:lang w:val="en-US"/>
        </w:rPr>
        <w:t>GDP</w:t>
      </w:r>
      <w:r w:rsidR="00C4377E" w:rsidRPr="00DD52CF">
        <w:rPr>
          <w:rFonts w:eastAsiaTheme="minorEastAsia"/>
          <w:sz w:val="24"/>
          <w:szCs w:val="24"/>
        </w:rPr>
        <w:t>_</w:t>
      </w:r>
      <w:r w:rsidR="00C4377E">
        <w:rPr>
          <w:rFonts w:eastAsiaTheme="minorEastAsia"/>
          <w:sz w:val="24"/>
          <w:szCs w:val="24"/>
          <w:lang w:val="en-US"/>
        </w:rPr>
        <w:t>SAN</w:t>
      </w:r>
      <w:r w:rsidR="00C4377E" w:rsidRPr="00DD52CF">
        <w:rPr>
          <w:rFonts w:eastAsiaTheme="minorEastAsia"/>
          <w:sz w:val="24"/>
          <w:szCs w:val="24"/>
        </w:rPr>
        <w:t xml:space="preserve">, </w:t>
      </w:r>
      <w:r w:rsidR="00C4377E">
        <w:rPr>
          <w:rFonts w:eastAsiaTheme="minorEastAsia"/>
          <w:sz w:val="24"/>
          <w:szCs w:val="24"/>
        </w:rPr>
        <w:t>экзогенная переменная ОЭИ</w:t>
      </w:r>
      <w:r w:rsidR="00C4377E" w:rsidRPr="008A26B1">
        <w:rPr>
          <w:rFonts w:eastAsiaTheme="minorEastAsia"/>
          <w:sz w:val="24"/>
          <w:szCs w:val="24"/>
        </w:rPr>
        <w:t xml:space="preserve"> </w:t>
      </w:r>
      <w:r w:rsidR="00C4377E">
        <w:rPr>
          <w:rFonts w:eastAsiaTheme="minorEastAsia"/>
          <w:sz w:val="24"/>
          <w:szCs w:val="24"/>
        </w:rPr>
        <w:t xml:space="preserve">— </w:t>
      </w:r>
      <w:r w:rsidR="00C4377E">
        <w:rPr>
          <w:rFonts w:eastAsiaTheme="minorEastAsia"/>
          <w:sz w:val="24"/>
          <w:szCs w:val="24"/>
          <w:lang w:val="en-US"/>
        </w:rPr>
        <w:t>ESI</w:t>
      </w:r>
      <w:r w:rsidR="00C4377E" w:rsidRPr="0059436D">
        <w:rPr>
          <w:rFonts w:eastAsiaTheme="minorEastAsia"/>
          <w:sz w:val="24"/>
          <w:szCs w:val="24"/>
        </w:rPr>
        <w:t>_</w:t>
      </w:r>
      <w:r w:rsidR="00C4377E">
        <w:rPr>
          <w:rFonts w:eastAsiaTheme="minorEastAsia"/>
          <w:sz w:val="24"/>
          <w:szCs w:val="24"/>
          <w:lang w:val="en-US"/>
        </w:rPr>
        <w:t>SAN</w:t>
      </w:r>
      <w:r w:rsidR="00C4377E" w:rsidRPr="0059436D">
        <w:rPr>
          <w:rFonts w:eastAsiaTheme="minorEastAsia"/>
          <w:sz w:val="24"/>
          <w:szCs w:val="24"/>
        </w:rPr>
        <w:t>.</w:t>
      </w:r>
    </w:p>
    <w:tbl>
      <w:tblPr>
        <w:tblW w:w="7225" w:type="dxa"/>
        <w:jc w:val="center"/>
        <w:tblLook w:val="04A0" w:firstRow="1" w:lastRow="0" w:firstColumn="1" w:lastColumn="0" w:noHBand="0" w:noVBand="1"/>
      </w:tblPr>
      <w:tblGrid>
        <w:gridCol w:w="2830"/>
        <w:gridCol w:w="2172"/>
        <w:gridCol w:w="2223"/>
      </w:tblGrid>
      <w:tr w:rsidR="00253ABF" w:rsidRPr="0070147B" w14:paraId="4DE465EF" w14:textId="77777777" w:rsidTr="00BF07F4">
        <w:trPr>
          <w:trHeight w:val="315"/>
          <w:jc w:val="center"/>
        </w:trPr>
        <w:tc>
          <w:tcPr>
            <w:tcW w:w="28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9D49DF" w14:textId="77777777" w:rsidR="00253ABF" w:rsidRPr="00E632CD" w:rsidRDefault="00E632CD" w:rsidP="00DD7BBE">
            <w:pPr>
              <w:spacing w:after="0" w:line="240" w:lineRule="auto"/>
              <w:jc w:val="center"/>
              <w:rPr>
                <w:rFonts w:eastAsia="Times New Roman" w:cs="Times New Roman"/>
                <w:color w:val="000000"/>
                <w:sz w:val="24"/>
                <w:szCs w:val="24"/>
                <w:lang w:val="be-BY" w:eastAsia="ru-RU"/>
              </w:rPr>
            </w:pPr>
            <w:r w:rsidRPr="00E632CD">
              <w:rPr>
                <w:rFonts w:eastAsiaTheme="minorEastAsia" w:cs="Times New Roman"/>
                <w:color w:val="000000"/>
                <w:sz w:val="24"/>
                <w:szCs w:val="24"/>
                <w:lang w:val="be-BY" w:eastAsia="ru-RU"/>
              </w:rPr>
              <w:t>Параметр</w:t>
            </w:r>
          </w:p>
        </w:tc>
        <w:tc>
          <w:tcPr>
            <w:tcW w:w="439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27DA0A" w14:textId="77777777" w:rsidR="00253ABF" w:rsidRPr="005153B5" w:rsidRDefault="00BF07F4"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Оценка параметра/р-значение</m:t>
                </m:r>
              </m:oMath>
            </m:oMathPara>
          </w:p>
        </w:tc>
      </w:tr>
      <w:tr w:rsidR="00253ABF" w:rsidRPr="0070147B" w14:paraId="75535C0C" w14:textId="77777777" w:rsidTr="00BF07F4">
        <w:trPr>
          <w:trHeight w:val="315"/>
          <w:jc w:val="center"/>
        </w:trPr>
        <w:tc>
          <w:tcPr>
            <w:tcW w:w="2830" w:type="dxa"/>
            <w:vMerge/>
            <w:tcBorders>
              <w:top w:val="single" w:sz="4" w:space="0" w:color="auto"/>
              <w:left w:val="single" w:sz="4" w:space="0" w:color="auto"/>
              <w:bottom w:val="single" w:sz="4" w:space="0" w:color="auto"/>
              <w:right w:val="single" w:sz="4" w:space="0" w:color="auto"/>
            </w:tcBorders>
            <w:vAlign w:val="center"/>
            <w:hideMark/>
          </w:tcPr>
          <w:p w14:paraId="4E27536C" w14:textId="77777777" w:rsidR="00253ABF" w:rsidRPr="005153B5" w:rsidRDefault="00253ABF" w:rsidP="00DD7BBE">
            <w:pPr>
              <w:spacing w:after="0" w:line="240" w:lineRule="auto"/>
              <w:jc w:val="left"/>
              <w:rPr>
                <w:rFonts w:eastAsia="Times New Roman" w:cs="Times New Roman"/>
                <w:color w:val="000000"/>
                <w:sz w:val="24"/>
                <w:szCs w:val="24"/>
                <w:lang w:eastAsia="ru-RU"/>
              </w:rPr>
            </w:pPr>
          </w:p>
        </w:tc>
        <w:tc>
          <w:tcPr>
            <w:tcW w:w="2172" w:type="dxa"/>
            <w:tcBorders>
              <w:top w:val="nil"/>
              <w:left w:val="nil"/>
              <w:bottom w:val="single" w:sz="4" w:space="0" w:color="auto"/>
              <w:right w:val="single" w:sz="4" w:space="0" w:color="auto"/>
            </w:tcBorders>
            <w:shd w:val="clear" w:color="auto" w:fill="auto"/>
            <w:noWrap/>
            <w:vAlign w:val="center"/>
            <w:hideMark/>
          </w:tcPr>
          <w:p w14:paraId="55B83FA8" w14:textId="77777777" w:rsidR="00253ABF" w:rsidRPr="005153B5" w:rsidRDefault="00BF07F4" w:rsidP="00E33865">
            <w:pPr>
              <w:spacing w:after="0" w:line="240" w:lineRule="auto"/>
              <w:jc w:val="center"/>
              <w:rPr>
                <w:rFonts w:eastAsia="Times New Roman" w:cs="Times New Roman"/>
                <w:color w:val="000000"/>
                <w:sz w:val="24"/>
                <w:szCs w:val="24"/>
                <w:lang w:eastAsia="ru-RU"/>
              </w:rPr>
            </w:pPr>
            <m:oMath>
              <m:r>
                <w:rPr>
                  <w:rFonts w:ascii="Cambria Math" w:eastAsia="Times New Roman" w:hAnsi="Cambria Math" w:cs="Times New Roman"/>
                  <w:color w:val="000000"/>
                  <w:sz w:val="24"/>
                  <w:szCs w:val="24"/>
                  <w:lang w:eastAsia="ru-RU"/>
                </w:rPr>
                <m:t>Состояние 1</m:t>
              </m:r>
            </m:oMath>
            <w:r w:rsidR="00253ABF" w:rsidRPr="005153B5">
              <w:rPr>
                <w:rFonts w:eastAsia="Times New Roman" w:cs="Times New Roman"/>
                <w:color w:val="000000"/>
                <w:sz w:val="24"/>
                <w:szCs w:val="24"/>
                <w:lang w:eastAsia="ru-RU"/>
              </w:rPr>
              <w:t xml:space="preserve"> </w:t>
            </w:r>
          </w:p>
        </w:tc>
        <w:tc>
          <w:tcPr>
            <w:tcW w:w="2223" w:type="dxa"/>
            <w:tcBorders>
              <w:top w:val="nil"/>
              <w:left w:val="nil"/>
              <w:bottom w:val="single" w:sz="4" w:space="0" w:color="auto"/>
              <w:right w:val="single" w:sz="4" w:space="0" w:color="auto"/>
            </w:tcBorders>
            <w:shd w:val="clear" w:color="auto" w:fill="auto"/>
            <w:noWrap/>
            <w:vAlign w:val="center"/>
            <w:hideMark/>
          </w:tcPr>
          <w:p w14:paraId="186EFFAD" w14:textId="77777777" w:rsidR="00253ABF" w:rsidRPr="005153B5" w:rsidRDefault="00BF07F4" w:rsidP="00E33865">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Состояние 2</m:t>
                </m:r>
              </m:oMath>
            </m:oMathPara>
          </w:p>
        </w:tc>
      </w:tr>
      <w:tr w:rsidR="00253ABF" w:rsidRPr="0070147B" w14:paraId="509A4A61" w14:textId="77777777" w:rsidTr="00BF07F4">
        <w:trPr>
          <w:trHeight w:val="315"/>
          <w:jc w:val="center"/>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9FF2E26" w14:textId="77777777" w:rsidR="00253ABF" w:rsidRPr="005153B5" w:rsidRDefault="00253ABF"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c</m:t>
                </m:r>
              </m:oMath>
            </m:oMathPara>
          </w:p>
        </w:tc>
        <w:tc>
          <w:tcPr>
            <w:tcW w:w="2172" w:type="dxa"/>
            <w:tcBorders>
              <w:top w:val="nil"/>
              <w:left w:val="nil"/>
              <w:bottom w:val="single" w:sz="4" w:space="0" w:color="auto"/>
              <w:right w:val="single" w:sz="4" w:space="0" w:color="auto"/>
            </w:tcBorders>
            <w:shd w:val="clear" w:color="auto" w:fill="auto"/>
            <w:noWrap/>
            <w:vAlign w:val="center"/>
          </w:tcPr>
          <w:p w14:paraId="6D9A2FF5" w14:textId="77777777" w:rsidR="00253ABF" w:rsidRPr="00BE37C3" w:rsidRDefault="004947EE"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-2,</w:t>
            </w:r>
            <w:r>
              <w:rPr>
                <w:rFonts w:eastAsia="Times New Roman" w:cs="Times New Roman"/>
                <w:color w:val="000000"/>
                <w:sz w:val="24"/>
                <w:szCs w:val="24"/>
                <w:lang w:val="en-US" w:eastAsia="ru-RU"/>
              </w:rPr>
              <w:t>72</w:t>
            </w:r>
            <w:r w:rsidR="00253ABF">
              <w:rPr>
                <w:rFonts w:eastAsia="Times New Roman" w:cs="Times New Roman"/>
                <w:color w:val="000000"/>
                <w:sz w:val="24"/>
                <w:szCs w:val="24"/>
                <w:lang w:eastAsia="ru-RU"/>
              </w:rPr>
              <w:t>/0</w:t>
            </w:r>
          </w:p>
        </w:tc>
        <w:tc>
          <w:tcPr>
            <w:tcW w:w="2223" w:type="dxa"/>
            <w:tcBorders>
              <w:top w:val="nil"/>
              <w:left w:val="nil"/>
              <w:bottom w:val="single" w:sz="4" w:space="0" w:color="auto"/>
              <w:right w:val="single" w:sz="4" w:space="0" w:color="auto"/>
            </w:tcBorders>
            <w:shd w:val="clear" w:color="auto" w:fill="auto"/>
            <w:noWrap/>
            <w:vAlign w:val="center"/>
          </w:tcPr>
          <w:p w14:paraId="4F2EC722" w14:textId="77777777" w:rsidR="00253ABF" w:rsidRPr="00BE37C3" w:rsidRDefault="004947EE"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-2,</w:t>
            </w:r>
            <w:r>
              <w:rPr>
                <w:rFonts w:eastAsia="Times New Roman" w:cs="Times New Roman"/>
                <w:color w:val="000000"/>
                <w:sz w:val="24"/>
                <w:szCs w:val="24"/>
                <w:lang w:val="en-US" w:eastAsia="ru-RU"/>
              </w:rPr>
              <w:t>42</w:t>
            </w:r>
            <w:r w:rsidR="00253ABF">
              <w:rPr>
                <w:rFonts w:eastAsia="Times New Roman" w:cs="Times New Roman"/>
                <w:color w:val="000000"/>
                <w:sz w:val="24"/>
                <w:szCs w:val="24"/>
                <w:lang w:eastAsia="ru-RU"/>
              </w:rPr>
              <w:t>/0</w:t>
            </w:r>
          </w:p>
        </w:tc>
      </w:tr>
      <w:tr w:rsidR="00253ABF" w:rsidRPr="0070147B" w14:paraId="62130BA5" w14:textId="77777777" w:rsidTr="00BF07F4">
        <w:trPr>
          <w:trHeight w:val="315"/>
          <w:jc w:val="center"/>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4A243BB6" w14:textId="77777777" w:rsidR="00253ABF" w:rsidRDefault="00253ABF"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 xml:space="preserve">при </w:t>
            </w:r>
            <w:proofErr w:type="spellStart"/>
            <w:r>
              <w:rPr>
                <w:rFonts w:eastAsia="Times New Roman" w:cs="Times New Roman"/>
                <w:color w:val="000000"/>
                <w:sz w:val="24"/>
                <w:szCs w:val="24"/>
                <w:lang w:eastAsia="ru-RU"/>
              </w:rPr>
              <w:t>лин</w:t>
            </w:r>
            <w:proofErr w:type="spellEnd"/>
            <w:r>
              <w:rPr>
                <w:rFonts w:eastAsia="Times New Roman" w:cs="Times New Roman"/>
                <w:color w:val="000000"/>
                <w:sz w:val="24"/>
                <w:szCs w:val="24"/>
                <w:lang w:eastAsia="ru-RU"/>
              </w:rPr>
              <w:t>. т</w:t>
            </w:r>
            <w:r w:rsidRPr="005153B5">
              <w:rPr>
                <w:rFonts w:eastAsia="Times New Roman" w:cs="Times New Roman"/>
                <w:color w:val="000000"/>
                <w:sz w:val="24"/>
                <w:szCs w:val="24"/>
                <w:lang w:eastAsia="ru-RU"/>
              </w:rPr>
              <w:t xml:space="preserve">ренде </w:t>
            </w:r>
            <m:oMath>
              <m:r>
                <w:rPr>
                  <w:rFonts w:ascii="Cambria Math" w:eastAsia="Times New Roman" w:hAnsi="Cambria Math" w:cs="Times New Roman"/>
                  <w:color w:val="000000"/>
                  <w:sz w:val="24"/>
                  <w:szCs w:val="24"/>
                  <w:lang w:eastAsia="ru-RU"/>
                </w:rPr>
                <m:t>t</m:t>
              </m:r>
            </m:oMath>
          </w:p>
        </w:tc>
        <w:tc>
          <w:tcPr>
            <w:tcW w:w="2172" w:type="dxa"/>
            <w:tcBorders>
              <w:top w:val="nil"/>
              <w:left w:val="nil"/>
              <w:bottom w:val="single" w:sz="4" w:space="0" w:color="auto"/>
              <w:right w:val="single" w:sz="4" w:space="0" w:color="auto"/>
            </w:tcBorders>
            <w:shd w:val="clear" w:color="auto" w:fill="auto"/>
            <w:noWrap/>
            <w:vAlign w:val="center"/>
          </w:tcPr>
          <w:p w14:paraId="6B13921A" w14:textId="77777777" w:rsidR="00253ABF" w:rsidRPr="005153B5" w:rsidRDefault="004947EE"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val="en-US" w:eastAsia="ru-RU"/>
              </w:rPr>
              <w:t>0</w:t>
            </w:r>
            <w:r>
              <w:rPr>
                <w:rFonts w:eastAsia="Times New Roman" w:cs="Times New Roman"/>
                <w:color w:val="000000"/>
                <w:sz w:val="24"/>
                <w:szCs w:val="24"/>
                <w:lang w:val="be-BY" w:eastAsia="ru-RU"/>
              </w:rPr>
              <w:t>,039</w:t>
            </w:r>
            <w:r w:rsidR="00253ABF">
              <w:rPr>
                <w:rFonts w:eastAsia="Times New Roman" w:cs="Times New Roman"/>
                <w:color w:val="000000"/>
                <w:sz w:val="24"/>
                <w:szCs w:val="24"/>
                <w:lang w:eastAsia="ru-RU"/>
              </w:rPr>
              <w:t>/0</w:t>
            </w:r>
          </w:p>
        </w:tc>
        <w:tc>
          <w:tcPr>
            <w:tcW w:w="2223" w:type="dxa"/>
            <w:tcBorders>
              <w:top w:val="nil"/>
              <w:left w:val="nil"/>
              <w:bottom w:val="single" w:sz="4" w:space="0" w:color="auto"/>
              <w:right w:val="single" w:sz="4" w:space="0" w:color="auto"/>
            </w:tcBorders>
            <w:shd w:val="clear" w:color="auto" w:fill="auto"/>
            <w:noWrap/>
            <w:vAlign w:val="center"/>
          </w:tcPr>
          <w:p w14:paraId="68D8D93E" w14:textId="77777777" w:rsidR="00253ABF" w:rsidRPr="00BE37C3" w:rsidRDefault="00E47C5E" w:rsidP="004947E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0,047</w:t>
            </w:r>
            <w:r w:rsidR="00253ABF">
              <w:rPr>
                <w:rFonts w:eastAsia="Times New Roman" w:cs="Times New Roman"/>
                <w:color w:val="000000"/>
                <w:sz w:val="24"/>
                <w:szCs w:val="24"/>
                <w:lang w:eastAsia="ru-RU"/>
              </w:rPr>
              <w:t>/0</w:t>
            </w:r>
          </w:p>
        </w:tc>
      </w:tr>
      <w:tr w:rsidR="00253ABF" w:rsidRPr="0070147B" w14:paraId="379394A9" w14:textId="77777777" w:rsidTr="00BF07F4">
        <w:trPr>
          <w:trHeight w:val="315"/>
          <w:jc w:val="center"/>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FB296E8" w14:textId="77777777" w:rsidR="00253ABF" w:rsidRPr="004947EE" w:rsidRDefault="00150399" w:rsidP="00E632CD">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 xml:space="preserve">при </w:t>
            </w:r>
            <w:r w:rsidR="00E632CD">
              <w:rPr>
                <w:rFonts w:eastAsia="Times New Roman" w:cs="Times New Roman"/>
                <w:color w:val="000000"/>
                <w:sz w:val="24"/>
                <w:szCs w:val="24"/>
                <w:lang w:eastAsia="ru-RU"/>
              </w:rPr>
              <w:t>кв</w:t>
            </w:r>
            <w:r>
              <w:rPr>
                <w:rFonts w:eastAsia="Times New Roman" w:cs="Times New Roman"/>
                <w:color w:val="000000"/>
                <w:sz w:val="24"/>
                <w:szCs w:val="24"/>
                <w:lang w:eastAsia="ru-RU"/>
              </w:rPr>
              <w:t>. т</w:t>
            </w:r>
            <w:r w:rsidRPr="005153B5">
              <w:rPr>
                <w:rFonts w:eastAsia="Times New Roman" w:cs="Times New Roman"/>
                <w:color w:val="000000"/>
                <w:sz w:val="24"/>
                <w:szCs w:val="24"/>
                <w:lang w:eastAsia="ru-RU"/>
              </w:rPr>
              <w:t xml:space="preserve">ренде </w:t>
            </w:r>
            <m:oMath>
              <m:sSup>
                <m:sSupPr>
                  <m:ctrlPr>
                    <w:rPr>
                      <w:rFonts w:ascii="Cambria Math" w:eastAsia="Times New Roman" w:hAnsi="Cambria Math" w:cs="Times New Roman"/>
                      <w:i/>
                      <w:color w:val="000000"/>
                      <w:sz w:val="24"/>
                      <w:szCs w:val="24"/>
                      <w:lang w:eastAsia="ru-RU"/>
                    </w:rPr>
                  </m:ctrlPr>
                </m:sSupPr>
                <m:e>
                  <m:r>
                    <w:rPr>
                      <w:rFonts w:ascii="Cambria Math" w:eastAsia="Times New Roman" w:hAnsi="Cambria Math" w:cs="Times New Roman"/>
                      <w:color w:val="000000"/>
                      <w:sz w:val="24"/>
                      <w:szCs w:val="24"/>
                      <w:lang w:eastAsia="ru-RU"/>
                    </w:rPr>
                    <m:t>t</m:t>
                  </m:r>
                </m:e>
                <m:sup>
                  <m:r>
                    <w:rPr>
                      <w:rFonts w:ascii="Cambria Math" w:eastAsia="Times New Roman" w:hAnsi="Cambria Math" w:cs="Times New Roman"/>
                      <w:color w:val="000000"/>
                      <w:sz w:val="24"/>
                      <w:szCs w:val="24"/>
                      <w:lang w:eastAsia="ru-RU"/>
                    </w:rPr>
                    <m:t>2</m:t>
                  </m:r>
                </m:sup>
              </m:sSup>
            </m:oMath>
          </w:p>
        </w:tc>
        <w:tc>
          <w:tcPr>
            <w:tcW w:w="2172" w:type="dxa"/>
            <w:tcBorders>
              <w:top w:val="nil"/>
              <w:left w:val="nil"/>
              <w:bottom w:val="single" w:sz="4" w:space="0" w:color="auto"/>
              <w:right w:val="single" w:sz="4" w:space="0" w:color="auto"/>
            </w:tcBorders>
            <w:shd w:val="clear" w:color="auto" w:fill="auto"/>
            <w:noWrap/>
            <w:vAlign w:val="center"/>
          </w:tcPr>
          <w:p w14:paraId="5153ED37" w14:textId="77777777" w:rsidR="00253ABF" w:rsidRPr="00BE37C3" w:rsidRDefault="00253ABF"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w:t>
            </w:r>
            <w:r w:rsidR="00CE0199">
              <w:rPr>
                <w:rFonts w:eastAsia="Times New Roman" w:cs="Times New Roman"/>
                <w:color w:val="000000"/>
                <w:sz w:val="24"/>
                <w:szCs w:val="24"/>
                <w:lang w:eastAsia="ru-RU"/>
              </w:rPr>
              <w:t>0,0001</w:t>
            </w:r>
            <w:r>
              <w:rPr>
                <w:rFonts w:eastAsia="Times New Roman" w:cs="Times New Roman"/>
                <w:color w:val="000000"/>
                <w:sz w:val="24"/>
                <w:szCs w:val="24"/>
                <w:lang w:eastAsia="ru-RU"/>
              </w:rPr>
              <w:t>/0</w:t>
            </w:r>
          </w:p>
        </w:tc>
        <w:tc>
          <w:tcPr>
            <w:tcW w:w="2223" w:type="dxa"/>
            <w:tcBorders>
              <w:top w:val="nil"/>
              <w:left w:val="nil"/>
              <w:bottom w:val="single" w:sz="4" w:space="0" w:color="auto"/>
              <w:right w:val="single" w:sz="4" w:space="0" w:color="auto"/>
            </w:tcBorders>
            <w:shd w:val="clear" w:color="auto" w:fill="auto"/>
            <w:noWrap/>
            <w:vAlign w:val="center"/>
          </w:tcPr>
          <w:p w14:paraId="1BC033E5" w14:textId="77777777" w:rsidR="00253ABF" w:rsidRPr="00BE37C3" w:rsidRDefault="00CE0199"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-0,0001</w:t>
            </w:r>
            <w:r w:rsidR="00253ABF">
              <w:rPr>
                <w:rFonts w:eastAsia="Times New Roman" w:cs="Times New Roman"/>
                <w:color w:val="000000"/>
                <w:sz w:val="24"/>
                <w:szCs w:val="24"/>
                <w:lang w:eastAsia="ru-RU"/>
              </w:rPr>
              <w:t>/0</w:t>
            </w:r>
          </w:p>
        </w:tc>
      </w:tr>
      <w:tr w:rsidR="00253ABF" w:rsidRPr="0070147B" w14:paraId="4B401695" w14:textId="77777777" w:rsidTr="00BF07F4">
        <w:trPr>
          <w:trHeight w:val="315"/>
          <w:jc w:val="center"/>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3BAE146" w14:textId="77777777" w:rsidR="00253ABF" w:rsidRPr="005153B5" w:rsidRDefault="00253ABF" w:rsidP="00AD6BE9">
            <w:pPr>
              <w:spacing w:after="0" w:line="240" w:lineRule="auto"/>
              <w:jc w:val="center"/>
              <w:rPr>
                <w:rFonts w:eastAsia="Times New Roman" w:cs="Times New Roman"/>
                <w:i/>
                <w:color w:val="000000"/>
                <w:sz w:val="24"/>
                <w:szCs w:val="24"/>
                <w:lang w:val="be-BY" w:eastAsia="ru-RU"/>
              </w:rPr>
            </w:pPr>
            <w:r w:rsidRPr="005153B5">
              <w:rPr>
                <w:rFonts w:eastAsia="Times New Roman" w:cs="Times New Roman"/>
                <w:color w:val="000000"/>
                <w:sz w:val="24"/>
                <w:szCs w:val="24"/>
                <w:lang w:eastAsia="ru-RU"/>
              </w:rPr>
              <w:t xml:space="preserve"> при </w:t>
            </w:r>
            <m:oMath>
              <m:r>
                <w:rPr>
                  <w:rFonts w:ascii="Cambria Math" w:eastAsia="Times New Roman" w:hAnsi="Cambria Math" w:cs="Times New Roman"/>
                  <w:color w:val="000000"/>
                  <w:sz w:val="24"/>
                  <w:szCs w:val="24"/>
                  <w:lang w:val="en-US" w:eastAsia="ru-RU"/>
                </w:rPr>
                <m:t>ESI</m:t>
              </m:r>
              <m:r>
                <w:rPr>
                  <w:rFonts w:ascii="Cambria Math" w:eastAsia="Times New Roman" w:hAnsi="Cambria Math" w:cs="Times New Roman"/>
                  <w:color w:val="000000"/>
                  <w:sz w:val="24"/>
                  <w:szCs w:val="24"/>
                  <w:lang w:eastAsia="ru-RU"/>
                </w:rPr>
                <m:t>_</m:t>
              </m:r>
              <m:r>
                <w:rPr>
                  <w:rFonts w:ascii="Cambria Math" w:eastAsia="Times New Roman" w:hAnsi="Cambria Math" w:cs="Times New Roman"/>
                  <w:color w:val="000000"/>
                  <w:sz w:val="24"/>
                  <w:szCs w:val="24"/>
                  <w:lang w:val="en-US" w:eastAsia="ru-RU"/>
                </w:rPr>
                <m:t>SAN</m:t>
              </m:r>
              <m:r>
                <w:rPr>
                  <w:rFonts w:ascii="Cambria Math" w:eastAsia="Times New Roman" w:hAnsi="Cambria Math" w:cs="Times New Roman"/>
                  <w:color w:val="000000"/>
                  <w:sz w:val="24"/>
                  <w:szCs w:val="24"/>
                  <w:lang w:eastAsia="ru-RU"/>
                </w:rPr>
                <m:t>(-4)</m:t>
              </m:r>
            </m:oMath>
          </w:p>
        </w:tc>
        <w:tc>
          <w:tcPr>
            <w:tcW w:w="2172" w:type="dxa"/>
            <w:tcBorders>
              <w:top w:val="nil"/>
              <w:left w:val="nil"/>
              <w:bottom w:val="single" w:sz="4" w:space="0" w:color="auto"/>
              <w:right w:val="single" w:sz="4" w:space="0" w:color="auto"/>
            </w:tcBorders>
            <w:shd w:val="clear" w:color="auto" w:fill="auto"/>
            <w:noWrap/>
            <w:vAlign w:val="center"/>
          </w:tcPr>
          <w:p w14:paraId="23611804" w14:textId="77777777" w:rsidR="00253ABF" w:rsidRPr="00BE37C3" w:rsidRDefault="00253ABF" w:rsidP="00CE0199">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w:t>
            </w:r>
            <w:r w:rsidR="00CE0199">
              <w:rPr>
                <w:rFonts w:eastAsia="Times New Roman" w:cs="Times New Roman"/>
                <w:color w:val="000000"/>
                <w:sz w:val="24"/>
                <w:szCs w:val="24"/>
                <w:lang w:eastAsia="ru-RU"/>
              </w:rPr>
              <w:t>,2373</w:t>
            </w:r>
            <w:r>
              <w:rPr>
                <w:rFonts w:eastAsia="Times New Roman" w:cs="Times New Roman"/>
                <w:color w:val="000000"/>
                <w:sz w:val="24"/>
                <w:szCs w:val="24"/>
                <w:lang w:eastAsia="ru-RU"/>
              </w:rPr>
              <w:t>/0</w:t>
            </w:r>
          </w:p>
        </w:tc>
        <w:tc>
          <w:tcPr>
            <w:tcW w:w="2223" w:type="dxa"/>
            <w:tcBorders>
              <w:top w:val="nil"/>
              <w:left w:val="nil"/>
              <w:bottom w:val="single" w:sz="4" w:space="0" w:color="auto"/>
              <w:right w:val="single" w:sz="4" w:space="0" w:color="auto"/>
            </w:tcBorders>
            <w:shd w:val="clear" w:color="auto" w:fill="auto"/>
            <w:noWrap/>
            <w:vAlign w:val="center"/>
          </w:tcPr>
          <w:p w14:paraId="5EE32645" w14:textId="77777777" w:rsidR="00253ABF" w:rsidRPr="002D36B9" w:rsidRDefault="00253ABF" w:rsidP="00DD7BBE">
            <w:pPr>
              <w:spacing w:after="0" w:line="240" w:lineRule="auto"/>
              <w:jc w:val="center"/>
              <w:rPr>
                <w:rFonts w:eastAsia="Times New Roman" w:cs="Times New Roman"/>
                <w:color w:val="000000"/>
                <w:sz w:val="24"/>
                <w:szCs w:val="24"/>
                <w:lang w:val="be-BY" w:eastAsia="ru-RU"/>
              </w:rPr>
            </w:pPr>
            <w:r w:rsidRPr="004947EE">
              <w:rPr>
                <w:rFonts w:eastAsia="Times New Roman" w:cs="Times New Roman"/>
                <w:color w:val="000000"/>
                <w:sz w:val="24"/>
                <w:szCs w:val="24"/>
                <w:lang w:eastAsia="ru-RU"/>
              </w:rPr>
              <w:t>0</w:t>
            </w:r>
            <w:r w:rsidR="001212C7">
              <w:rPr>
                <w:rFonts w:eastAsia="Times New Roman" w:cs="Times New Roman"/>
                <w:color w:val="000000"/>
                <w:sz w:val="24"/>
                <w:szCs w:val="24"/>
                <w:lang w:val="be-BY" w:eastAsia="ru-RU"/>
              </w:rPr>
              <w:t>,1708</w:t>
            </w:r>
            <w:r>
              <w:rPr>
                <w:rFonts w:eastAsia="Times New Roman" w:cs="Times New Roman"/>
                <w:color w:val="000000"/>
                <w:sz w:val="24"/>
                <w:szCs w:val="24"/>
                <w:lang w:val="be-BY" w:eastAsia="ru-RU"/>
              </w:rPr>
              <w:t>/0</w:t>
            </w:r>
          </w:p>
        </w:tc>
      </w:tr>
    </w:tbl>
    <w:p w14:paraId="74AF3315" w14:textId="77777777" w:rsidR="00AD0828" w:rsidRPr="00F4679F" w:rsidRDefault="00AD0828" w:rsidP="00AD0828">
      <w:pPr>
        <w:spacing w:before="240" w:after="240" w:line="360" w:lineRule="exact"/>
        <w:ind w:firstLine="709"/>
        <w:rPr>
          <w:rFonts w:cs="Times New Roman"/>
          <w:szCs w:val="28"/>
        </w:rPr>
      </w:pPr>
      <w:r>
        <w:rPr>
          <w:rFonts w:cs="Times New Roman"/>
          <w:szCs w:val="28"/>
        </w:rPr>
        <w:t>На рисунке 3.</w:t>
      </w:r>
      <w:r w:rsidRPr="00AD0828">
        <w:rPr>
          <w:rFonts w:cs="Times New Roman"/>
          <w:szCs w:val="28"/>
        </w:rPr>
        <w:t>50</w:t>
      </w:r>
      <w:r>
        <w:rPr>
          <w:rFonts w:cs="Times New Roman"/>
          <w:szCs w:val="28"/>
        </w:rPr>
        <w:t xml:space="preserve"> приведены графики вероятностей переключения состояний данной модели. Анализируя их и график циклической составляющей моделируемого временного ряда (рис. 3.</w:t>
      </w:r>
      <w:r w:rsidR="005120B5" w:rsidRPr="005120B5">
        <w:rPr>
          <w:rFonts w:cs="Times New Roman"/>
          <w:szCs w:val="28"/>
        </w:rPr>
        <w:t>51</w:t>
      </w:r>
      <w:r w:rsidRPr="007104C8">
        <w:rPr>
          <w:rFonts w:cs="Times New Roman"/>
          <w:szCs w:val="28"/>
        </w:rPr>
        <w:t xml:space="preserve">), </w:t>
      </w:r>
      <w:r>
        <w:rPr>
          <w:rFonts w:cs="Times New Roman"/>
          <w:szCs w:val="28"/>
        </w:rPr>
        <w:t>заключаем, что для выделенных состояний отсутствует качественная интерпретация через циклическую составляющую БЭИ</w:t>
      </w:r>
      <w:r w:rsidR="00AC2AA9" w:rsidRPr="00AC2AA9">
        <w:rPr>
          <w:rFonts w:cs="Times New Roman"/>
          <w:szCs w:val="28"/>
        </w:rPr>
        <w:t xml:space="preserve"> </w:t>
      </w:r>
      <w:r w:rsidR="00AC2AA9">
        <w:rPr>
          <w:rFonts w:cs="Times New Roman"/>
          <w:szCs w:val="28"/>
        </w:rPr>
        <w:t>для экономики в целом</w:t>
      </w:r>
      <w:r>
        <w:rPr>
          <w:rFonts w:cs="Times New Roman"/>
          <w:szCs w:val="28"/>
        </w:rPr>
        <w:t>.</w:t>
      </w:r>
    </w:p>
    <w:p w14:paraId="0047AE7C" w14:textId="77777777" w:rsidR="00AD0828" w:rsidRDefault="00AD0828" w:rsidP="00AD0828">
      <w:pPr>
        <w:spacing w:after="0" w:line="360" w:lineRule="auto"/>
        <w:jc w:val="center"/>
      </w:pPr>
      <w:r>
        <w:object w:dxaOrig="9960" w:dyaOrig="3436" w14:anchorId="7B17F74F">
          <v:shape id="_x0000_i1064" type="#_x0000_t75" style="width:481.45pt;height:166.55pt" o:ole="">
            <v:imagedata r:id="rId81" o:title=""/>
          </v:shape>
          <o:OLEObject Type="Embed" ProgID="EViews.Workfile.2" ShapeID="_x0000_i1064" DrawAspect="Content" ObjectID="_1683624483" r:id="rId82"/>
        </w:object>
      </w:r>
    </w:p>
    <w:p w14:paraId="58FD7648" w14:textId="77777777" w:rsidR="00AD0828" w:rsidRPr="00B022E7" w:rsidRDefault="00AD0828" w:rsidP="00AD0828">
      <w:pPr>
        <w:spacing w:after="240" w:line="360" w:lineRule="exact"/>
        <w:jc w:val="center"/>
        <w:rPr>
          <w:sz w:val="24"/>
          <w:szCs w:val="24"/>
        </w:rPr>
      </w:pPr>
      <w:r>
        <w:rPr>
          <w:b/>
          <w:sz w:val="24"/>
          <w:szCs w:val="24"/>
        </w:rPr>
        <w:t>Рисунок 3.</w:t>
      </w:r>
      <w:r w:rsidRPr="00AD0828">
        <w:rPr>
          <w:b/>
          <w:sz w:val="24"/>
          <w:szCs w:val="24"/>
        </w:rPr>
        <w:t>50</w:t>
      </w:r>
      <w:r w:rsidRPr="00420D1D">
        <w:rPr>
          <w:b/>
          <w:sz w:val="24"/>
          <w:szCs w:val="24"/>
        </w:rPr>
        <w:t xml:space="preserve"> </w:t>
      </w:r>
      <w:r w:rsidRPr="00323352">
        <w:rPr>
          <w:sz w:val="24"/>
          <w:szCs w:val="24"/>
        </w:rPr>
        <w:t xml:space="preserve">– </w:t>
      </w:r>
      <w:r>
        <w:rPr>
          <w:sz w:val="24"/>
          <w:szCs w:val="24"/>
        </w:rPr>
        <w:t xml:space="preserve">Вероятности переключения состояний для модели для </w:t>
      </w:r>
      <w:r w:rsidR="00287434">
        <w:rPr>
          <w:sz w:val="24"/>
          <w:szCs w:val="24"/>
          <w:lang w:val="en-US"/>
        </w:rPr>
        <w:t>GDP</w:t>
      </w:r>
      <w:r w:rsidR="00287434" w:rsidRPr="00287434">
        <w:rPr>
          <w:sz w:val="24"/>
          <w:szCs w:val="24"/>
        </w:rPr>
        <w:t>_</w:t>
      </w:r>
      <w:r w:rsidR="00287434">
        <w:rPr>
          <w:sz w:val="24"/>
          <w:szCs w:val="24"/>
          <w:lang w:val="en-US"/>
        </w:rPr>
        <w:t>SAN</w:t>
      </w:r>
      <w:r w:rsidRPr="001529AC">
        <w:rPr>
          <w:sz w:val="24"/>
          <w:szCs w:val="24"/>
        </w:rPr>
        <w:t xml:space="preserve">, </w:t>
      </w:r>
      <w:r>
        <w:rPr>
          <w:sz w:val="24"/>
          <w:szCs w:val="24"/>
        </w:rPr>
        <w:t xml:space="preserve">содержащей </w:t>
      </w:r>
      <w:r w:rsidR="00287434">
        <w:rPr>
          <w:sz w:val="24"/>
          <w:szCs w:val="24"/>
          <w:lang w:val="en-US"/>
        </w:rPr>
        <w:t>ESI</w:t>
      </w:r>
      <w:r w:rsidRPr="00592033">
        <w:rPr>
          <w:sz w:val="24"/>
          <w:szCs w:val="24"/>
        </w:rPr>
        <w:t>_</w:t>
      </w:r>
      <w:r>
        <w:rPr>
          <w:sz w:val="24"/>
          <w:szCs w:val="24"/>
          <w:lang w:val="en-US"/>
        </w:rPr>
        <w:t>SA</w:t>
      </w:r>
      <w:r w:rsidR="00287434">
        <w:rPr>
          <w:sz w:val="24"/>
          <w:szCs w:val="24"/>
          <w:lang w:val="en-US"/>
        </w:rPr>
        <w:t>N</w:t>
      </w:r>
    </w:p>
    <w:p w14:paraId="0EAF7A95" w14:textId="77777777" w:rsidR="00AD0828" w:rsidRDefault="00AD0828" w:rsidP="00AD0828">
      <w:pPr>
        <w:spacing w:after="0" w:line="360" w:lineRule="auto"/>
        <w:jc w:val="center"/>
      </w:pPr>
      <w:r>
        <w:object w:dxaOrig="7276" w:dyaOrig="4530" w14:anchorId="61778A8F">
          <v:shape id="_x0000_i1065" type="#_x0000_t75" style="width:363.75pt;height:226.75pt" o:ole="">
            <v:imagedata r:id="rId83" o:title=""/>
          </v:shape>
          <o:OLEObject Type="Embed" ProgID="EViews.Workfile.2" ShapeID="_x0000_i1065" DrawAspect="Content" ObjectID="_1683624484" r:id="rId84"/>
        </w:object>
      </w:r>
    </w:p>
    <w:p w14:paraId="7CFE607F" w14:textId="77777777" w:rsidR="00AD0828" w:rsidRPr="00856FA3" w:rsidRDefault="00AD0828" w:rsidP="00856FA3">
      <w:pPr>
        <w:spacing w:after="240" w:line="360" w:lineRule="exact"/>
        <w:jc w:val="center"/>
        <w:rPr>
          <w:sz w:val="24"/>
          <w:szCs w:val="24"/>
          <w:lang w:val="en-US"/>
        </w:rPr>
      </w:pPr>
      <w:r>
        <w:rPr>
          <w:b/>
          <w:sz w:val="24"/>
          <w:szCs w:val="24"/>
        </w:rPr>
        <w:t>Рисунок 3.</w:t>
      </w:r>
      <w:r w:rsidRPr="00287434">
        <w:rPr>
          <w:b/>
          <w:sz w:val="24"/>
          <w:szCs w:val="24"/>
        </w:rPr>
        <w:t>51</w:t>
      </w:r>
      <w:r w:rsidRPr="00420D1D">
        <w:rPr>
          <w:b/>
          <w:sz w:val="24"/>
          <w:szCs w:val="24"/>
        </w:rPr>
        <w:t xml:space="preserve"> </w:t>
      </w:r>
      <w:r w:rsidRPr="00323352">
        <w:rPr>
          <w:sz w:val="24"/>
          <w:szCs w:val="24"/>
        </w:rPr>
        <w:t xml:space="preserve">– </w:t>
      </w:r>
      <w:r>
        <w:rPr>
          <w:sz w:val="24"/>
          <w:szCs w:val="24"/>
        </w:rPr>
        <w:t xml:space="preserve">Циклическая составляющая временного ряда </w:t>
      </w:r>
      <w:r w:rsidR="005120B5">
        <w:rPr>
          <w:sz w:val="24"/>
          <w:szCs w:val="24"/>
          <w:lang w:val="en-US"/>
        </w:rPr>
        <w:t>GDP</w:t>
      </w:r>
      <w:r w:rsidR="005120B5" w:rsidRPr="00287434">
        <w:rPr>
          <w:sz w:val="24"/>
          <w:szCs w:val="24"/>
        </w:rPr>
        <w:t>_</w:t>
      </w:r>
      <w:r w:rsidR="005120B5">
        <w:rPr>
          <w:sz w:val="24"/>
          <w:szCs w:val="24"/>
          <w:lang w:val="en-US"/>
        </w:rPr>
        <w:t>SAN</w:t>
      </w:r>
    </w:p>
    <w:p w14:paraId="45C8D515" w14:textId="77777777" w:rsidR="00253ABF" w:rsidRDefault="00253ABF" w:rsidP="00856FA3">
      <w:pPr>
        <w:spacing w:before="240" w:after="240" w:line="360" w:lineRule="exact"/>
        <w:ind w:firstLine="709"/>
        <w:rPr>
          <w:rFonts w:cs="Times New Roman"/>
          <w:szCs w:val="28"/>
        </w:rPr>
      </w:pPr>
      <w:r>
        <w:rPr>
          <w:rFonts w:cs="Times New Roman"/>
          <w:szCs w:val="28"/>
        </w:rPr>
        <w:lastRenderedPageBreak/>
        <w:t xml:space="preserve">Зависимая переменная — </w:t>
      </w:r>
      <w:r w:rsidR="00C15B6B">
        <w:rPr>
          <w:rFonts w:cs="Times New Roman"/>
          <w:szCs w:val="28"/>
          <w:lang w:val="en-US"/>
        </w:rPr>
        <w:t>GDP</w:t>
      </w:r>
      <w:r w:rsidRPr="00236040">
        <w:rPr>
          <w:rFonts w:cs="Times New Roman"/>
          <w:szCs w:val="28"/>
        </w:rPr>
        <w:t>_</w:t>
      </w:r>
      <w:r>
        <w:rPr>
          <w:rFonts w:cs="Times New Roman"/>
          <w:szCs w:val="28"/>
          <w:lang w:val="en-US"/>
        </w:rPr>
        <w:t>SA</w:t>
      </w:r>
      <w:r w:rsidR="00C15B6B">
        <w:rPr>
          <w:rFonts w:cs="Times New Roman"/>
          <w:szCs w:val="28"/>
          <w:lang w:val="en-US"/>
        </w:rPr>
        <w:t>N</w:t>
      </w:r>
      <w:r w:rsidRPr="00236040">
        <w:rPr>
          <w:rFonts w:cs="Times New Roman"/>
          <w:szCs w:val="28"/>
        </w:rPr>
        <w:t xml:space="preserve">, </w:t>
      </w:r>
      <w:r>
        <w:rPr>
          <w:rFonts w:cs="Times New Roman"/>
          <w:szCs w:val="28"/>
        </w:rPr>
        <w:t xml:space="preserve">экзогенные переменные: </w:t>
      </w:r>
      <w:r w:rsidR="006B5F4D">
        <w:rPr>
          <w:rFonts w:cs="Times New Roman"/>
          <w:szCs w:val="28"/>
          <w:lang w:val="en-US"/>
        </w:rPr>
        <w:t>SESI</w:t>
      </w:r>
      <w:r w:rsidR="003A7D4E" w:rsidRPr="003A7D4E">
        <w:rPr>
          <w:rFonts w:cs="Times New Roman"/>
          <w:szCs w:val="28"/>
        </w:rPr>
        <w:t>_</w:t>
      </w:r>
      <w:r w:rsidR="006B5F4D">
        <w:rPr>
          <w:rFonts w:cs="Times New Roman"/>
          <w:szCs w:val="28"/>
          <w:lang w:val="en-US"/>
        </w:rPr>
        <w:t>N</w:t>
      </w:r>
      <w:r w:rsidRPr="00083231">
        <w:rPr>
          <w:rFonts w:cs="Times New Roman"/>
          <w:szCs w:val="28"/>
        </w:rPr>
        <w:t>,</w:t>
      </w:r>
      <w:r w:rsidRPr="00236040">
        <w:rPr>
          <w:rFonts w:cs="Times New Roman"/>
          <w:szCs w:val="28"/>
        </w:rPr>
        <w:t xml:space="preserve"> </w:t>
      </w:r>
      <w:r>
        <w:rPr>
          <w:rFonts w:cs="Times New Roman"/>
          <w:szCs w:val="28"/>
          <w:lang w:val="en-US"/>
        </w:rPr>
        <w:t>t</w:t>
      </w:r>
      <w:r w:rsidR="00A81654" w:rsidRPr="00A81654">
        <w:rPr>
          <w:rFonts w:cs="Times New Roman"/>
          <w:szCs w:val="28"/>
        </w:rPr>
        <w:t xml:space="preserve">, </w:t>
      </w:r>
      <m:oMath>
        <m:sSup>
          <m:sSupPr>
            <m:ctrlPr>
              <w:rPr>
                <w:rFonts w:ascii="Cambria Math" w:hAnsi="Cambria Math" w:cs="Times New Roman"/>
                <w:i/>
                <w:szCs w:val="28"/>
                <w:lang w:val="en-US"/>
              </w:rPr>
            </m:ctrlPr>
          </m:sSupPr>
          <m:e>
            <m:r>
              <w:rPr>
                <w:rFonts w:ascii="Cambria Math" w:hAnsi="Cambria Math" w:cs="Times New Roman"/>
                <w:szCs w:val="28"/>
                <w:lang w:val="en-US"/>
              </w:rPr>
              <m:t>t</m:t>
            </m:r>
          </m:e>
          <m:sup>
            <m:r>
              <w:rPr>
                <w:rFonts w:ascii="Cambria Math" w:hAnsi="Cambria Math" w:cs="Times New Roman"/>
                <w:szCs w:val="28"/>
              </w:rPr>
              <m:t>2</m:t>
            </m:r>
          </m:sup>
        </m:sSup>
      </m:oMath>
      <w:r w:rsidRPr="00236040">
        <w:rPr>
          <w:rFonts w:cs="Times New Roman"/>
          <w:szCs w:val="28"/>
        </w:rPr>
        <w:t>.</w:t>
      </w:r>
      <w:r w:rsidR="006B5F4D" w:rsidRPr="006B5F4D">
        <w:rPr>
          <w:rFonts w:cs="Times New Roman"/>
          <w:szCs w:val="28"/>
        </w:rPr>
        <w:t xml:space="preserve"> </w:t>
      </w:r>
      <w:r w:rsidR="00875E3D">
        <w:rPr>
          <w:rFonts w:cs="Times New Roman"/>
          <w:szCs w:val="28"/>
        </w:rPr>
        <w:t>Модель в таблице 3.52.</w:t>
      </w:r>
    </w:p>
    <w:p w14:paraId="44A364AA" w14:textId="77777777" w:rsidR="00C4377E" w:rsidRPr="00856FA3" w:rsidRDefault="00875E3D" w:rsidP="00856FA3">
      <w:pPr>
        <w:spacing w:after="0" w:line="360" w:lineRule="exact"/>
        <w:rPr>
          <w:rFonts w:eastAsiaTheme="minorEastAsia"/>
          <w:sz w:val="24"/>
          <w:szCs w:val="24"/>
          <w:lang w:val="en-US"/>
        </w:rPr>
      </w:pPr>
      <w:r>
        <w:rPr>
          <w:b/>
          <w:sz w:val="24"/>
          <w:szCs w:val="24"/>
        </w:rPr>
        <w:t>Таблица 3.52</w:t>
      </w:r>
      <w:r w:rsidR="00C4377E" w:rsidRPr="00323352">
        <w:rPr>
          <w:b/>
          <w:sz w:val="24"/>
          <w:szCs w:val="24"/>
        </w:rPr>
        <w:t xml:space="preserve"> </w:t>
      </w:r>
      <w:r w:rsidR="00C4377E" w:rsidRPr="00323352">
        <w:rPr>
          <w:sz w:val="24"/>
          <w:szCs w:val="24"/>
        </w:rPr>
        <w:t xml:space="preserve">– </w:t>
      </w:r>
      <w:r w:rsidR="00C4377E">
        <w:rPr>
          <w:rFonts w:eastAsiaTheme="minorEastAsia"/>
          <w:sz w:val="24"/>
          <w:szCs w:val="24"/>
        </w:rPr>
        <w:t>Оценки коэффициентов с двумя классами состояний</w:t>
      </w:r>
      <w:r w:rsidR="00C4377E" w:rsidRPr="00A568BE">
        <w:rPr>
          <w:rFonts w:eastAsiaTheme="minorEastAsia"/>
          <w:sz w:val="24"/>
          <w:szCs w:val="24"/>
        </w:rPr>
        <w:t xml:space="preserve"> </w:t>
      </w:r>
      <w:r w:rsidR="00C4377E">
        <w:rPr>
          <w:rFonts w:eastAsiaTheme="minorEastAsia"/>
          <w:sz w:val="24"/>
          <w:szCs w:val="24"/>
        </w:rPr>
        <w:t xml:space="preserve">для </w:t>
      </w:r>
      <w:r>
        <w:rPr>
          <w:rFonts w:eastAsiaTheme="minorEastAsia"/>
          <w:sz w:val="24"/>
          <w:szCs w:val="24"/>
          <w:lang w:val="en-US"/>
        </w:rPr>
        <w:t>GDP</w:t>
      </w:r>
      <w:r w:rsidRPr="00875E3D">
        <w:rPr>
          <w:rFonts w:eastAsiaTheme="minorEastAsia"/>
          <w:sz w:val="24"/>
          <w:szCs w:val="24"/>
        </w:rPr>
        <w:t>_</w:t>
      </w:r>
      <w:r>
        <w:rPr>
          <w:rFonts w:eastAsiaTheme="minorEastAsia"/>
          <w:sz w:val="24"/>
          <w:szCs w:val="24"/>
          <w:lang w:val="en-US"/>
        </w:rPr>
        <w:t>SAN</w:t>
      </w:r>
      <w:r w:rsidR="00C4377E" w:rsidRPr="00DD52CF">
        <w:rPr>
          <w:rFonts w:eastAsiaTheme="minorEastAsia"/>
          <w:sz w:val="24"/>
          <w:szCs w:val="24"/>
        </w:rPr>
        <w:t xml:space="preserve">, </w:t>
      </w:r>
      <w:r w:rsidR="00C4377E">
        <w:rPr>
          <w:rFonts w:eastAsiaTheme="minorEastAsia"/>
          <w:sz w:val="24"/>
          <w:szCs w:val="24"/>
        </w:rPr>
        <w:t>экзогенная переменная</w:t>
      </w:r>
      <w:r w:rsidR="00C4377E" w:rsidRPr="006672E1">
        <w:rPr>
          <w:rFonts w:eastAsiaTheme="minorEastAsia"/>
          <w:sz w:val="24"/>
          <w:szCs w:val="24"/>
        </w:rPr>
        <w:t xml:space="preserve"> </w:t>
      </w:r>
      <w:r w:rsidR="00C4377E">
        <w:rPr>
          <w:rFonts w:eastAsiaTheme="minorEastAsia"/>
          <w:sz w:val="24"/>
          <w:szCs w:val="24"/>
        </w:rPr>
        <w:t xml:space="preserve">ОЭИ — </w:t>
      </w:r>
      <w:r>
        <w:rPr>
          <w:rFonts w:eastAsiaTheme="minorEastAsia"/>
          <w:sz w:val="24"/>
          <w:szCs w:val="24"/>
          <w:lang w:val="en-US"/>
        </w:rPr>
        <w:t>SESI</w:t>
      </w:r>
      <w:r w:rsidR="00272727" w:rsidRPr="00272727">
        <w:rPr>
          <w:rFonts w:eastAsiaTheme="minorEastAsia"/>
          <w:sz w:val="24"/>
          <w:szCs w:val="24"/>
        </w:rPr>
        <w:t>_</w:t>
      </w:r>
      <w:r w:rsidR="00272727">
        <w:rPr>
          <w:rFonts w:eastAsiaTheme="minorEastAsia"/>
          <w:sz w:val="24"/>
          <w:szCs w:val="24"/>
          <w:lang w:val="en-US"/>
        </w:rPr>
        <w:t>N</w:t>
      </w:r>
    </w:p>
    <w:tbl>
      <w:tblPr>
        <w:tblW w:w="7225" w:type="dxa"/>
        <w:jc w:val="center"/>
        <w:tblLook w:val="04A0" w:firstRow="1" w:lastRow="0" w:firstColumn="1" w:lastColumn="0" w:noHBand="0" w:noVBand="1"/>
      </w:tblPr>
      <w:tblGrid>
        <w:gridCol w:w="2972"/>
        <w:gridCol w:w="2172"/>
        <w:gridCol w:w="2081"/>
      </w:tblGrid>
      <w:tr w:rsidR="006B5F4D" w:rsidRPr="0070147B" w14:paraId="2C55694D" w14:textId="77777777" w:rsidTr="004336E0">
        <w:trPr>
          <w:trHeight w:val="315"/>
          <w:jc w:val="center"/>
        </w:trPr>
        <w:tc>
          <w:tcPr>
            <w:tcW w:w="297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9A606" w14:textId="77777777" w:rsidR="006B5F4D" w:rsidRPr="005153B5" w:rsidRDefault="00E632CD" w:rsidP="00DD7BBE">
            <w:pPr>
              <w:spacing w:after="0" w:line="240" w:lineRule="auto"/>
              <w:jc w:val="center"/>
              <w:rPr>
                <w:rFonts w:eastAsia="Times New Roman" w:cs="Times New Roman"/>
                <w:color w:val="000000"/>
                <w:sz w:val="24"/>
                <w:szCs w:val="24"/>
                <w:lang w:val="be-BY" w:eastAsia="ru-RU"/>
              </w:rPr>
            </w:pPr>
            <w:r w:rsidRPr="00E632CD">
              <w:rPr>
                <w:rFonts w:eastAsiaTheme="minorEastAsia" w:cs="Times New Roman"/>
                <w:color w:val="000000"/>
                <w:sz w:val="24"/>
                <w:szCs w:val="24"/>
                <w:lang w:val="be-BY" w:eastAsia="ru-RU"/>
              </w:rPr>
              <w:t>Параметр</w:t>
            </w:r>
          </w:p>
        </w:tc>
        <w:tc>
          <w:tcPr>
            <w:tcW w:w="4253"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430CF8" w14:textId="77777777" w:rsidR="006B5F4D" w:rsidRPr="005153B5" w:rsidRDefault="004336E0"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Оценка параметра/р-значение</m:t>
                </m:r>
              </m:oMath>
            </m:oMathPara>
          </w:p>
        </w:tc>
      </w:tr>
      <w:tr w:rsidR="006B5F4D" w:rsidRPr="0070147B" w14:paraId="4589F2F1" w14:textId="77777777" w:rsidTr="004336E0">
        <w:trPr>
          <w:trHeight w:val="315"/>
          <w:jc w:val="center"/>
        </w:trPr>
        <w:tc>
          <w:tcPr>
            <w:tcW w:w="2972" w:type="dxa"/>
            <w:vMerge/>
            <w:tcBorders>
              <w:top w:val="single" w:sz="4" w:space="0" w:color="auto"/>
              <w:left w:val="single" w:sz="4" w:space="0" w:color="auto"/>
              <w:bottom w:val="single" w:sz="4" w:space="0" w:color="auto"/>
              <w:right w:val="single" w:sz="4" w:space="0" w:color="auto"/>
            </w:tcBorders>
            <w:vAlign w:val="center"/>
            <w:hideMark/>
          </w:tcPr>
          <w:p w14:paraId="63B57554" w14:textId="77777777" w:rsidR="006B5F4D" w:rsidRPr="005153B5" w:rsidRDefault="006B5F4D" w:rsidP="00DD7BBE">
            <w:pPr>
              <w:spacing w:after="0" w:line="240" w:lineRule="auto"/>
              <w:jc w:val="left"/>
              <w:rPr>
                <w:rFonts w:eastAsia="Times New Roman" w:cs="Times New Roman"/>
                <w:color w:val="000000"/>
                <w:sz w:val="24"/>
                <w:szCs w:val="24"/>
                <w:lang w:eastAsia="ru-RU"/>
              </w:rPr>
            </w:pPr>
          </w:p>
        </w:tc>
        <w:tc>
          <w:tcPr>
            <w:tcW w:w="2172" w:type="dxa"/>
            <w:tcBorders>
              <w:top w:val="nil"/>
              <w:left w:val="nil"/>
              <w:bottom w:val="single" w:sz="4" w:space="0" w:color="auto"/>
              <w:right w:val="single" w:sz="4" w:space="0" w:color="auto"/>
            </w:tcBorders>
            <w:shd w:val="clear" w:color="auto" w:fill="auto"/>
            <w:noWrap/>
            <w:vAlign w:val="center"/>
            <w:hideMark/>
          </w:tcPr>
          <w:p w14:paraId="436306DC" w14:textId="77777777" w:rsidR="006B5F4D" w:rsidRPr="005153B5" w:rsidRDefault="004336E0" w:rsidP="00207306">
            <w:pPr>
              <w:spacing w:after="0" w:line="240" w:lineRule="auto"/>
              <w:jc w:val="center"/>
              <w:rPr>
                <w:rFonts w:eastAsia="Times New Roman" w:cs="Times New Roman"/>
                <w:color w:val="000000"/>
                <w:sz w:val="24"/>
                <w:szCs w:val="24"/>
                <w:lang w:eastAsia="ru-RU"/>
              </w:rPr>
            </w:pPr>
            <m:oMath>
              <m:r>
                <w:rPr>
                  <w:rFonts w:ascii="Cambria Math" w:eastAsia="Times New Roman" w:hAnsi="Cambria Math" w:cs="Times New Roman"/>
                  <w:color w:val="000000"/>
                  <w:sz w:val="24"/>
                  <w:szCs w:val="24"/>
                  <w:lang w:eastAsia="ru-RU"/>
                </w:rPr>
                <m:t>Состояние 1</m:t>
              </m:r>
            </m:oMath>
            <w:r w:rsidR="006B5F4D" w:rsidRPr="005153B5">
              <w:rPr>
                <w:rFonts w:eastAsia="Times New Roman" w:cs="Times New Roman"/>
                <w:color w:val="000000"/>
                <w:sz w:val="24"/>
                <w:szCs w:val="24"/>
                <w:lang w:eastAsia="ru-RU"/>
              </w:rPr>
              <w:t xml:space="preserve"> </w:t>
            </w:r>
          </w:p>
        </w:tc>
        <w:tc>
          <w:tcPr>
            <w:tcW w:w="2081" w:type="dxa"/>
            <w:tcBorders>
              <w:top w:val="nil"/>
              <w:left w:val="nil"/>
              <w:bottom w:val="single" w:sz="4" w:space="0" w:color="auto"/>
              <w:right w:val="single" w:sz="4" w:space="0" w:color="auto"/>
            </w:tcBorders>
            <w:shd w:val="clear" w:color="auto" w:fill="auto"/>
            <w:noWrap/>
            <w:vAlign w:val="center"/>
            <w:hideMark/>
          </w:tcPr>
          <w:p w14:paraId="490AFC9D" w14:textId="77777777" w:rsidR="006B5F4D" w:rsidRPr="00207306" w:rsidRDefault="004336E0" w:rsidP="00DD7BBE">
            <w:pPr>
              <w:spacing w:after="0" w:line="240" w:lineRule="auto"/>
              <w:jc w:val="center"/>
              <w:rPr>
                <w:rFonts w:eastAsia="Times New Roman" w:cs="Times New Roman"/>
                <w:i/>
                <w:color w:val="000000"/>
                <w:sz w:val="24"/>
                <w:szCs w:val="24"/>
                <w:lang w:eastAsia="ru-RU"/>
              </w:rPr>
            </w:pPr>
            <m:oMathPara>
              <m:oMath>
                <m:r>
                  <w:rPr>
                    <w:rFonts w:ascii="Cambria Math" w:eastAsia="Times New Roman" w:hAnsi="Cambria Math" w:cs="Times New Roman"/>
                    <w:color w:val="000000"/>
                    <w:sz w:val="24"/>
                    <w:szCs w:val="24"/>
                    <w:lang w:eastAsia="ru-RU"/>
                  </w:rPr>
                  <m:t>Состояние 2</m:t>
                </m:r>
              </m:oMath>
            </m:oMathPara>
          </w:p>
        </w:tc>
      </w:tr>
      <w:tr w:rsidR="00DD60A9" w:rsidRPr="0070147B" w14:paraId="0920F677" w14:textId="77777777" w:rsidTr="004336E0">
        <w:trPr>
          <w:trHeight w:val="315"/>
          <w:jc w:val="center"/>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5839F492" w14:textId="77777777" w:rsidR="00DD60A9" w:rsidRPr="005153B5" w:rsidRDefault="00DD60A9" w:rsidP="00DD60A9">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c</m:t>
                </m:r>
              </m:oMath>
            </m:oMathPara>
          </w:p>
        </w:tc>
        <w:tc>
          <w:tcPr>
            <w:tcW w:w="2172" w:type="dxa"/>
            <w:tcBorders>
              <w:top w:val="nil"/>
              <w:left w:val="nil"/>
              <w:bottom w:val="single" w:sz="4" w:space="0" w:color="auto"/>
              <w:right w:val="single" w:sz="4" w:space="0" w:color="auto"/>
            </w:tcBorders>
            <w:shd w:val="clear" w:color="auto" w:fill="auto"/>
            <w:noWrap/>
            <w:vAlign w:val="center"/>
          </w:tcPr>
          <w:p w14:paraId="426869E5" w14:textId="77777777" w:rsidR="00DD60A9" w:rsidRPr="00BE37C3" w:rsidRDefault="00DD60A9" w:rsidP="00DD60A9">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-3,</w:t>
            </w:r>
            <w:r w:rsidRPr="00875E3D">
              <w:rPr>
                <w:rFonts w:eastAsia="Times New Roman" w:cs="Times New Roman"/>
                <w:color w:val="000000"/>
                <w:sz w:val="24"/>
                <w:szCs w:val="24"/>
                <w:lang w:eastAsia="ru-RU"/>
              </w:rPr>
              <w:t>01</w:t>
            </w:r>
            <w:r>
              <w:rPr>
                <w:rFonts w:eastAsia="Times New Roman" w:cs="Times New Roman"/>
                <w:color w:val="000000"/>
                <w:sz w:val="24"/>
                <w:szCs w:val="24"/>
                <w:lang w:eastAsia="ru-RU"/>
              </w:rPr>
              <w:t>/0</w:t>
            </w:r>
          </w:p>
        </w:tc>
        <w:tc>
          <w:tcPr>
            <w:tcW w:w="2081" w:type="dxa"/>
            <w:tcBorders>
              <w:top w:val="nil"/>
              <w:left w:val="nil"/>
              <w:bottom w:val="single" w:sz="4" w:space="0" w:color="auto"/>
              <w:right w:val="single" w:sz="4" w:space="0" w:color="auto"/>
            </w:tcBorders>
            <w:shd w:val="clear" w:color="auto" w:fill="auto"/>
            <w:noWrap/>
            <w:vAlign w:val="center"/>
          </w:tcPr>
          <w:p w14:paraId="3AB33C66" w14:textId="77777777" w:rsidR="00DD60A9" w:rsidRPr="00BE37C3" w:rsidRDefault="00DD60A9" w:rsidP="008A71C3">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w:t>
            </w:r>
            <w:r w:rsidR="008A71C3">
              <w:rPr>
                <w:rFonts w:eastAsia="Times New Roman" w:cs="Times New Roman"/>
                <w:color w:val="000000"/>
                <w:sz w:val="24"/>
                <w:szCs w:val="24"/>
                <w:lang w:eastAsia="ru-RU"/>
              </w:rPr>
              <w:t>2</w:t>
            </w:r>
            <w:r>
              <w:rPr>
                <w:rFonts w:eastAsia="Times New Roman" w:cs="Times New Roman"/>
                <w:color w:val="000000"/>
                <w:sz w:val="24"/>
                <w:szCs w:val="24"/>
                <w:lang w:eastAsia="ru-RU"/>
              </w:rPr>
              <w:t>,</w:t>
            </w:r>
            <w:r w:rsidR="008A71C3" w:rsidRPr="00875E3D">
              <w:rPr>
                <w:rFonts w:eastAsia="Times New Roman" w:cs="Times New Roman"/>
                <w:color w:val="000000"/>
                <w:sz w:val="24"/>
                <w:szCs w:val="24"/>
                <w:lang w:eastAsia="ru-RU"/>
              </w:rPr>
              <w:t>8</w:t>
            </w:r>
            <w:r w:rsidRPr="00875E3D">
              <w:rPr>
                <w:rFonts w:eastAsia="Times New Roman" w:cs="Times New Roman"/>
                <w:color w:val="000000"/>
                <w:sz w:val="24"/>
                <w:szCs w:val="24"/>
                <w:lang w:eastAsia="ru-RU"/>
              </w:rPr>
              <w:t>1</w:t>
            </w:r>
            <w:r>
              <w:rPr>
                <w:rFonts w:eastAsia="Times New Roman" w:cs="Times New Roman"/>
                <w:color w:val="000000"/>
                <w:sz w:val="24"/>
                <w:szCs w:val="24"/>
                <w:lang w:eastAsia="ru-RU"/>
              </w:rPr>
              <w:t>/0</w:t>
            </w:r>
          </w:p>
        </w:tc>
      </w:tr>
      <w:tr w:rsidR="00DD60A9" w:rsidRPr="0070147B" w14:paraId="38EA72ED" w14:textId="77777777" w:rsidTr="004336E0">
        <w:trPr>
          <w:trHeight w:val="315"/>
          <w:jc w:val="center"/>
        </w:trPr>
        <w:tc>
          <w:tcPr>
            <w:tcW w:w="2972" w:type="dxa"/>
            <w:tcBorders>
              <w:top w:val="nil"/>
              <w:left w:val="single" w:sz="4" w:space="0" w:color="auto"/>
              <w:bottom w:val="single" w:sz="4" w:space="0" w:color="auto"/>
              <w:right w:val="single" w:sz="4" w:space="0" w:color="auto"/>
            </w:tcBorders>
            <w:shd w:val="clear" w:color="auto" w:fill="auto"/>
            <w:noWrap/>
            <w:vAlign w:val="center"/>
          </w:tcPr>
          <w:p w14:paraId="509BEBCD" w14:textId="77777777" w:rsidR="00DD60A9" w:rsidRDefault="00DD60A9" w:rsidP="00DD60A9">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 xml:space="preserve">при </w:t>
            </w:r>
            <w:proofErr w:type="spellStart"/>
            <w:r>
              <w:rPr>
                <w:rFonts w:eastAsia="Times New Roman" w:cs="Times New Roman"/>
                <w:color w:val="000000"/>
                <w:sz w:val="24"/>
                <w:szCs w:val="24"/>
                <w:lang w:eastAsia="ru-RU"/>
              </w:rPr>
              <w:t>лин</w:t>
            </w:r>
            <w:proofErr w:type="spellEnd"/>
            <w:r>
              <w:rPr>
                <w:rFonts w:eastAsia="Times New Roman" w:cs="Times New Roman"/>
                <w:color w:val="000000"/>
                <w:sz w:val="24"/>
                <w:szCs w:val="24"/>
                <w:lang w:eastAsia="ru-RU"/>
              </w:rPr>
              <w:t>. т</w:t>
            </w:r>
            <w:r w:rsidRPr="005153B5">
              <w:rPr>
                <w:rFonts w:eastAsia="Times New Roman" w:cs="Times New Roman"/>
                <w:color w:val="000000"/>
                <w:sz w:val="24"/>
                <w:szCs w:val="24"/>
                <w:lang w:eastAsia="ru-RU"/>
              </w:rPr>
              <w:t xml:space="preserve">ренде </w:t>
            </w:r>
            <m:oMath>
              <m:r>
                <w:rPr>
                  <w:rFonts w:ascii="Cambria Math" w:eastAsia="Times New Roman" w:hAnsi="Cambria Math" w:cs="Times New Roman"/>
                  <w:color w:val="000000"/>
                  <w:sz w:val="24"/>
                  <w:szCs w:val="24"/>
                  <w:lang w:eastAsia="ru-RU"/>
                </w:rPr>
                <m:t>t</m:t>
              </m:r>
            </m:oMath>
          </w:p>
        </w:tc>
        <w:tc>
          <w:tcPr>
            <w:tcW w:w="2172" w:type="dxa"/>
            <w:tcBorders>
              <w:top w:val="nil"/>
              <w:left w:val="nil"/>
              <w:bottom w:val="single" w:sz="4" w:space="0" w:color="auto"/>
              <w:right w:val="single" w:sz="4" w:space="0" w:color="auto"/>
            </w:tcBorders>
            <w:shd w:val="clear" w:color="auto" w:fill="auto"/>
            <w:noWrap/>
            <w:vAlign w:val="center"/>
          </w:tcPr>
          <w:p w14:paraId="08B1F6A3" w14:textId="77777777" w:rsidR="00DD60A9" w:rsidRPr="00BE37C3" w:rsidRDefault="00DD60A9" w:rsidP="00DD60A9">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0,056/0</w:t>
            </w:r>
          </w:p>
        </w:tc>
        <w:tc>
          <w:tcPr>
            <w:tcW w:w="2081" w:type="dxa"/>
            <w:tcBorders>
              <w:top w:val="nil"/>
              <w:left w:val="nil"/>
              <w:bottom w:val="single" w:sz="4" w:space="0" w:color="auto"/>
              <w:right w:val="single" w:sz="4" w:space="0" w:color="auto"/>
            </w:tcBorders>
            <w:shd w:val="clear" w:color="auto" w:fill="auto"/>
            <w:noWrap/>
            <w:vAlign w:val="center"/>
          </w:tcPr>
          <w:p w14:paraId="2E4F728E" w14:textId="77777777" w:rsidR="00DD60A9" w:rsidRPr="00BE37C3" w:rsidRDefault="008A71C3" w:rsidP="00DD60A9">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0,055</w:t>
            </w:r>
            <w:r w:rsidR="00DD60A9">
              <w:rPr>
                <w:rFonts w:eastAsia="Times New Roman" w:cs="Times New Roman"/>
                <w:color w:val="000000"/>
                <w:sz w:val="24"/>
                <w:szCs w:val="24"/>
                <w:lang w:eastAsia="ru-RU"/>
              </w:rPr>
              <w:t>/0</w:t>
            </w:r>
          </w:p>
        </w:tc>
      </w:tr>
      <w:tr w:rsidR="00DD60A9" w:rsidRPr="0070147B" w14:paraId="5A95E419" w14:textId="77777777" w:rsidTr="004336E0">
        <w:trPr>
          <w:trHeight w:val="315"/>
          <w:jc w:val="center"/>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1547B090" w14:textId="77777777" w:rsidR="00DD60A9" w:rsidRPr="004947EE" w:rsidRDefault="00DD60A9" w:rsidP="00E632CD">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 xml:space="preserve">при </w:t>
            </w:r>
            <w:r w:rsidR="00E632CD">
              <w:rPr>
                <w:rFonts w:eastAsia="Times New Roman" w:cs="Times New Roman"/>
                <w:color w:val="000000"/>
                <w:sz w:val="24"/>
                <w:szCs w:val="24"/>
                <w:lang w:eastAsia="ru-RU"/>
              </w:rPr>
              <w:t>кв</w:t>
            </w:r>
            <w:r>
              <w:rPr>
                <w:rFonts w:eastAsia="Times New Roman" w:cs="Times New Roman"/>
                <w:color w:val="000000"/>
                <w:sz w:val="24"/>
                <w:szCs w:val="24"/>
                <w:lang w:eastAsia="ru-RU"/>
              </w:rPr>
              <w:t>. т</w:t>
            </w:r>
            <w:r w:rsidRPr="005153B5">
              <w:rPr>
                <w:rFonts w:eastAsia="Times New Roman" w:cs="Times New Roman"/>
                <w:color w:val="000000"/>
                <w:sz w:val="24"/>
                <w:szCs w:val="24"/>
                <w:lang w:eastAsia="ru-RU"/>
              </w:rPr>
              <w:t xml:space="preserve">ренде </w:t>
            </w:r>
            <m:oMath>
              <m:sSup>
                <m:sSupPr>
                  <m:ctrlPr>
                    <w:rPr>
                      <w:rFonts w:ascii="Cambria Math" w:eastAsia="Times New Roman" w:hAnsi="Cambria Math" w:cs="Times New Roman"/>
                      <w:i/>
                      <w:color w:val="000000"/>
                      <w:sz w:val="24"/>
                      <w:szCs w:val="24"/>
                      <w:lang w:eastAsia="ru-RU"/>
                    </w:rPr>
                  </m:ctrlPr>
                </m:sSupPr>
                <m:e>
                  <m:r>
                    <w:rPr>
                      <w:rFonts w:ascii="Cambria Math" w:eastAsia="Times New Roman" w:hAnsi="Cambria Math" w:cs="Times New Roman"/>
                      <w:color w:val="000000"/>
                      <w:sz w:val="24"/>
                      <w:szCs w:val="24"/>
                      <w:lang w:eastAsia="ru-RU"/>
                    </w:rPr>
                    <m:t>t</m:t>
                  </m:r>
                </m:e>
                <m:sup>
                  <m:r>
                    <w:rPr>
                      <w:rFonts w:ascii="Cambria Math" w:eastAsia="Times New Roman" w:hAnsi="Cambria Math" w:cs="Times New Roman"/>
                      <w:color w:val="000000"/>
                      <w:sz w:val="24"/>
                      <w:szCs w:val="24"/>
                      <w:lang w:eastAsia="ru-RU"/>
                    </w:rPr>
                    <m:t>2</m:t>
                  </m:r>
                </m:sup>
              </m:sSup>
            </m:oMath>
          </w:p>
        </w:tc>
        <w:tc>
          <w:tcPr>
            <w:tcW w:w="2172" w:type="dxa"/>
            <w:tcBorders>
              <w:top w:val="nil"/>
              <w:left w:val="nil"/>
              <w:bottom w:val="single" w:sz="4" w:space="0" w:color="auto"/>
              <w:right w:val="single" w:sz="4" w:space="0" w:color="auto"/>
            </w:tcBorders>
            <w:shd w:val="clear" w:color="auto" w:fill="auto"/>
            <w:noWrap/>
            <w:vAlign w:val="center"/>
          </w:tcPr>
          <w:p w14:paraId="7A4D3C35" w14:textId="77777777" w:rsidR="00DD60A9" w:rsidRPr="00BE37C3" w:rsidRDefault="00DD60A9" w:rsidP="00DD60A9">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-0,0002/0</w:t>
            </w:r>
          </w:p>
        </w:tc>
        <w:tc>
          <w:tcPr>
            <w:tcW w:w="2081" w:type="dxa"/>
            <w:tcBorders>
              <w:top w:val="nil"/>
              <w:left w:val="nil"/>
              <w:bottom w:val="single" w:sz="4" w:space="0" w:color="auto"/>
              <w:right w:val="single" w:sz="4" w:space="0" w:color="auto"/>
            </w:tcBorders>
            <w:shd w:val="clear" w:color="auto" w:fill="auto"/>
            <w:noWrap/>
            <w:vAlign w:val="center"/>
          </w:tcPr>
          <w:p w14:paraId="000BAA6E" w14:textId="77777777" w:rsidR="00DD60A9" w:rsidRPr="00BE37C3" w:rsidRDefault="00DD60A9" w:rsidP="00DD60A9">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-0,0002/0</w:t>
            </w:r>
          </w:p>
        </w:tc>
      </w:tr>
      <w:tr w:rsidR="00DD60A9" w:rsidRPr="0070147B" w14:paraId="191C038F" w14:textId="77777777" w:rsidTr="004336E0">
        <w:trPr>
          <w:trHeight w:val="315"/>
          <w:jc w:val="center"/>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435C7E61" w14:textId="77777777" w:rsidR="00DD60A9" w:rsidRPr="005153B5" w:rsidRDefault="00DD60A9" w:rsidP="00DD60A9">
            <w:pPr>
              <w:spacing w:after="0" w:line="240" w:lineRule="auto"/>
              <w:jc w:val="center"/>
              <w:rPr>
                <w:rFonts w:eastAsia="Times New Roman" w:cs="Times New Roman"/>
                <w:i/>
                <w:color w:val="000000"/>
                <w:sz w:val="24"/>
                <w:szCs w:val="24"/>
                <w:lang w:val="be-BY" w:eastAsia="ru-RU"/>
              </w:rPr>
            </w:pPr>
            <w:r w:rsidRPr="005153B5">
              <w:rPr>
                <w:rFonts w:eastAsia="Times New Roman" w:cs="Times New Roman"/>
                <w:color w:val="000000"/>
                <w:sz w:val="24"/>
                <w:szCs w:val="24"/>
                <w:lang w:eastAsia="ru-RU"/>
              </w:rPr>
              <w:t xml:space="preserve"> при </w:t>
            </w:r>
            <m:oMath>
              <m:r>
                <w:rPr>
                  <w:rFonts w:ascii="Cambria Math" w:eastAsia="Times New Roman" w:hAnsi="Cambria Math" w:cs="Times New Roman"/>
                  <w:color w:val="000000"/>
                  <w:sz w:val="24"/>
                  <w:szCs w:val="24"/>
                  <w:lang w:eastAsia="ru-RU"/>
                </w:rPr>
                <m:t>S</m:t>
              </m:r>
              <m:r>
                <w:rPr>
                  <w:rFonts w:ascii="Cambria Math" w:eastAsia="Times New Roman" w:hAnsi="Cambria Math" w:cs="Times New Roman"/>
                  <w:color w:val="000000"/>
                  <w:sz w:val="24"/>
                  <w:szCs w:val="24"/>
                  <w:lang w:val="en-US" w:eastAsia="ru-RU"/>
                </w:rPr>
                <m:t>ESI</m:t>
              </m:r>
              <m:r>
                <w:rPr>
                  <w:rFonts w:ascii="Cambria Math" w:eastAsia="Times New Roman" w:hAnsi="Cambria Math" w:cs="Times New Roman"/>
                  <w:color w:val="000000"/>
                  <w:sz w:val="24"/>
                  <w:szCs w:val="24"/>
                  <w:lang w:eastAsia="ru-RU"/>
                </w:rPr>
                <m:t>_</m:t>
              </m:r>
              <m:r>
                <w:rPr>
                  <w:rFonts w:ascii="Cambria Math" w:eastAsia="Times New Roman" w:hAnsi="Cambria Math" w:cs="Times New Roman"/>
                  <w:color w:val="000000"/>
                  <w:sz w:val="24"/>
                  <w:szCs w:val="24"/>
                  <w:lang w:val="en-US" w:eastAsia="ru-RU"/>
                </w:rPr>
                <m:t>N</m:t>
              </m:r>
              <m:r>
                <w:rPr>
                  <w:rFonts w:ascii="Cambria Math" w:eastAsia="Times New Roman" w:hAnsi="Cambria Math" w:cs="Times New Roman"/>
                  <w:color w:val="000000"/>
                  <w:sz w:val="24"/>
                  <w:szCs w:val="24"/>
                  <w:lang w:eastAsia="ru-RU"/>
                </w:rPr>
                <m:t>(-6)</m:t>
              </m:r>
            </m:oMath>
          </w:p>
        </w:tc>
        <w:tc>
          <w:tcPr>
            <w:tcW w:w="2172" w:type="dxa"/>
            <w:tcBorders>
              <w:top w:val="nil"/>
              <w:left w:val="nil"/>
              <w:bottom w:val="single" w:sz="4" w:space="0" w:color="auto"/>
              <w:right w:val="single" w:sz="4" w:space="0" w:color="auto"/>
            </w:tcBorders>
            <w:shd w:val="clear" w:color="auto" w:fill="auto"/>
            <w:noWrap/>
            <w:vAlign w:val="center"/>
          </w:tcPr>
          <w:p w14:paraId="4E693AE9" w14:textId="77777777" w:rsidR="00DD60A9" w:rsidRPr="002D36B9" w:rsidRDefault="00DD60A9" w:rsidP="00DD60A9">
            <w:pPr>
              <w:spacing w:after="0" w:line="240" w:lineRule="auto"/>
              <w:jc w:val="center"/>
              <w:rPr>
                <w:rFonts w:eastAsia="Times New Roman" w:cs="Times New Roman"/>
                <w:color w:val="000000"/>
                <w:sz w:val="24"/>
                <w:szCs w:val="24"/>
                <w:lang w:val="be-BY" w:eastAsia="ru-RU"/>
              </w:rPr>
            </w:pPr>
            <w:r w:rsidRPr="004947EE">
              <w:rPr>
                <w:rFonts w:eastAsia="Times New Roman" w:cs="Times New Roman"/>
                <w:color w:val="000000"/>
                <w:sz w:val="24"/>
                <w:szCs w:val="24"/>
                <w:lang w:eastAsia="ru-RU"/>
              </w:rPr>
              <w:t>0</w:t>
            </w:r>
            <w:r>
              <w:rPr>
                <w:rFonts w:eastAsia="Times New Roman" w:cs="Times New Roman"/>
                <w:color w:val="000000"/>
                <w:sz w:val="24"/>
                <w:szCs w:val="24"/>
                <w:lang w:val="be-BY" w:eastAsia="ru-RU"/>
              </w:rPr>
              <w:t>,3467/0</w:t>
            </w:r>
          </w:p>
        </w:tc>
        <w:tc>
          <w:tcPr>
            <w:tcW w:w="2081" w:type="dxa"/>
            <w:tcBorders>
              <w:top w:val="nil"/>
              <w:left w:val="nil"/>
              <w:bottom w:val="single" w:sz="4" w:space="0" w:color="auto"/>
              <w:right w:val="single" w:sz="4" w:space="0" w:color="auto"/>
            </w:tcBorders>
            <w:shd w:val="clear" w:color="auto" w:fill="auto"/>
            <w:noWrap/>
            <w:vAlign w:val="center"/>
          </w:tcPr>
          <w:p w14:paraId="3605D729" w14:textId="77777777" w:rsidR="00DD60A9" w:rsidRPr="002D36B9" w:rsidRDefault="00DD60A9" w:rsidP="00DD60A9">
            <w:pPr>
              <w:spacing w:after="0" w:line="240" w:lineRule="auto"/>
              <w:jc w:val="center"/>
              <w:rPr>
                <w:rFonts w:eastAsia="Times New Roman" w:cs="Times New Roman"/>
                <w:color w:val="000000"/>
                <w:sz w:val="24"/>
                <w:szCs w:val="24"/>
                <w:lang w:val="be-BY" w:eastAsia="ru-RU"/>
              </w:rPr>
            </w:pPr>
            <w:r w:rsidRPr="004947EE">
              <w:rPr>
                <w:rFonts w:eastAsia="Times New Roman" w:cs="Times New Roman"/>
                <w:color w:val="000000"/>
                <w:sz w:val="24"/>
                <w:szCs w:val="24"/>
                <w:lang w:eastAsia="ru-RU"/>
              </w:rPr>
              <w:t>0</w:t>
            </w:r>
            <w:r w:rsidR="008A71C3">
              <w:rPr>
                <w:rFonts w:eastAsia="Times New Roman" w:cs="Times New Roman"/>
                <w:color w:val="000000"/>
                <w:sz w:val="24"/>
                <w:szCs w:val="24"/>
                <w:lang w:val="be-BY" w:eastAsia="ru-RU"/>
              </w:rPr>
              <w:t>,044</w:t>
            </w:r>
            <w:r>
              <w:rPr>
                <w:rFonts w:eastAsia="Times New Roman" w:cs="Times New Roman"/>
                <w:color w:val="000000"/>
                <w:sz w:val="24"/>
                <w:szCs w:val="24"/>
                <w:lang w:val="be-BY" w:eastAsia="ru-RU"/>
              </w:rPr>
              <w:t>/0</w:t>
            </w:r>
            <w:r w:rsidR="008A71C3">
              <w:rPr>
                <w:rFonts w:eastAsia="Times New Roman" w:cs="Times New Roman"/>
                <w:color w:val="000000"/>
                <w:sz w:val="24"/>
                <w:szCs w:val="24"/>
                <w:lang w:val="be-BY" w:eastAsia="ru-RU"/>
              </w:rPr>
              <w:t>,0059</w:t>
            </w:r>
          </w:p>
        </w:tc>
      </w:tr>
    </w:tbl>
    <w:p w14:paraId="62C1393F" w14:textId="77777777" w:rsidR="000F179A" w:rsidRPr="002B5E7A" w:rsidRDefault="000F179A" w:rsidP="00037FB3">
      <w:pPr>
        <w:spacing w:before="240" w:after="240" w:line="360" w:lineRule="exact"/>
        <w:ind w:firstLine="709"/>
        <w:rPr>
          <w:rFonts w:cs="Times New Roman"/>
          <w:szCs w:val="28"/>
        </w:rPr>
      </w:pPr>
      <w:r>
        <w:rPr>
          <w:rFonts w:cs="Times New Roman"/>
          <w:szCs w:val="28"/>
        </w:rPr>
        <w:t>На рисунке 3.</w:t>
      </w:r>
      <w:r w:rsidR="00AC2AA9">
        <w:rPr>
          <w:rFonts w:cs="Times New Roman"/>
          <w:szCs w:val="28"/>
        </w:rPr>
        <w:t>53</w:t>
      </w:r>
      <w:r>
        <w:rPr>
          <w:rFonts w:cs="Times New Roman"/>
          <w:szCs w:val="28"/>
        </w:rPr>
        <w:t xml:space="preserve"> приведены графики вероятностей переключения состояний данной модели. Анализируя их и график циклической составляющей моделируемого временного ряда (рис. 3.</w:t>
      </w:r>
      <w:r w:rsidRPr="005120B5">
        <w:rPr>
          <w:rFonts w:cs="Times New Roman"/>
          <w:szCs w:val="28"/>
        </w:rPr>
        <w:t>51</w:t>
      </w:r>
      <w:r w:rsidRPr="007104C8">
        <w:rPr>
          <w:rFonts w:cs="Times New Roman"/>
          <w:szCs w:val="28"/>
        </w:rPr>
        <w:t xml:space="preserve">), </w:t>
      </w:r>
      <w:r>
        <w:rPr>
          <w:rFonts w:cs="Times New Roman"/>
          <w:szCs w:val="28"/>
        </w:rPr>
        <w:t xml:space="preserve">заключаем, что для выделенных состояний </w:t>
      </w:r>
      <w:r w:rsidR="00B11FDB">
        <w:rPr>
          <w:rFonts w:cs="Times New Roman"/>
          <w:szCs w:val="28"/>
        </w:rPr>
        <w:t>имеет место частичное соответствие циклической составляющей БЭИ экономики в ц</w:t>
      </w:r>
      <w:r w:rsidR="000A7AF7">
        <w:rPr>
          <w:rFonts w:cs="Times New Roman"/>
          <w:szCs w:val="28"/>
        </w:rPr>
        <w:t>е</w:t>
      </w:r>
      <w:r w:rsidR="00B11FDB">
        <w:rPr>
          <w:rFonts w:cs="Times New Roman"/>
          <w:szCs w:val="28"/>
        </w:rPr>
        <w:t>лом</w:t>
      </w:r>
      <w:r>
        <w:rPr>
          <w:rFonts w:cs="Times New Roman"/>
          <w:szCs w:val="28"/>
        </w:rPr>
        <w:t>.</w:t>
      </w:r>
      <w:r w:rsidR="002B5E7A">
        <w:rPr>
          <w:rFonts w:cs="Times New Roman"/>
          <w:szCs w:val="28"/>
        </w:rPr>
        <w:t xml:space="preserve"> Таковое наблюдается на отрезке до 2014 года. В этот период состояние 1 соответствует </w:t>
      </w:r>
      <w:r w:rsidR="00AE0911">
        <w:rPr>
          <w:rFonts w:cs="Times New Roman"/>
          <w:szCs w:val="28"/>
        </w:rPr>
        <w:t>участкам циклической составляющей БЭИ, лежащей ниже среднего уровня, равного 100</w:t>
      </w:r>
      <w:r w:rsidR="00C43720">
        <w:rPr>
          <w:rFonts w:cs="Times New Roman"/>
          <w:szCs w:val="28"/>
        </w:rPr>
        <w:t>, состояние 2 — участкам циклической составляющей БЭИ, лежащей выше среднего уровня.</w:t>
      </w:r>
    </w:p>
    <w:p w14:paraId="29BE1DD9" w14:textId="77777777" w:rsidR="00AC2AA9" w:rsidRDefault="00AC2AA9" w:rsidP="00037FB3">
      <w:pPr>
        <w:spacing w:after="0" w:line="360" w:lineRule="auto"/>
        <w:ind w:firstLine="142"/>
      </w:pPr>
      <w:r>
        <w:object w:dxaOrig="9960" w:dyaOrig="3466" w14:anchorId="420B6957">
          <v:shape id="_x0000_i1066" type="#_x0000_t75" style="width:481.45pt;height:167.65pt" o:ole="">
            <v:imagedata r:id="rId85" o:title=""/>
          </v:shape>
          <o:OLEObject Type="Embed" ProgID="EViews.Workfile.2" ShapeID="_x0000_i1066" DrawAspect="Content" ObjectID="_1683624485" r:id="rId86"/>
        </w:object>
      </w:r>
    </w:p>
    <w:p w14:paraId="7D8BE040" w14:textId="77777777" w:rsidR="000F179A" w:rsidRPr="00FB533E" w:rsidRDefault="00037FB3" w:rsidP="00FB533E">
      <w:pPr>
        <w:spacing w:after="240" w:line="360" w:lineRule="exact"/>
        <w:jc w:val="center"/>
        <w:rPr>
          <w:sz w:val="24"/>
          <w:szCs w:val="24"/>
        </w:rPr>
      </w:pPr>
      <w:r>
        <w:rPr>
          <w:b/>
          <w:sz w:val="24"/>
          <w:szCs w:val="24"/>
        </w:rPr>
        <w:t>Рисунок 3.53</w:t>
      </w:r>
      <w:r w:rsidRPr="00420D1D">
        <w:rPr>
          <w:b/>
          <w:sz w:val="24"/>
          <w:szCs w:val="24"/>
        </w:rPr>
        <w:t xml:space="preserve"> </w:t>
      </w:r>
      <w:r w:rsidRPr="00323352">
        <w:rPr>
          <w:sz w:val="24"/>
          <w:szCs w:val="24"/>
        </w:rPr>
        <w:t xml:space="preserve">– </w:t>
      </w:r>
      <w:r>
        <w:rPr>
          <w:sz w:val="24"/>
          <w:szCs w:val="24"/>
        </w:rPr>
        <w:t xml:space="preserve">Вероятности переключения состояний для модели для </w:t>
      </w:r>
      <w:r>
        <w:rPr>
          <w:sz w:val="24"/>
          <w:szCs w:val="24"/>
          <w:lang w:val="en-US"/>
        </w:rPr>
        <w:t>GDP</w:t>
      </w:r>
      <w:r w:rsidRPr="00287434">
        <w:rPr>
          <w:sz w:val="24"/>
          <w:szCs w:val="24"/>
        </w:rPr>
        <w:t>_</w:t>
      </w:r>
      <w:r>
        <w:rPr>
          <w:sz w:val="24"/>
          <w:szCs w:val="24"/>
          <w:lang w:val="en-US"/>
        </w:rPr>
        <w:t>SAN</w:t>
      </w:r>
      <w:r w:rsidRPr="001529AC">
        <w:rPr>
          <w:sz w:val="24"/>
          <w:szCs w:val="24"/>
        </w:rPr>
        <w:t xml:space="preserve">, </w:t>
      </w:r>
      <w:r>
        <w:rPr>
          <w:sz w:val="24"/>
          <w:szCs w:val="24"/>
        </w:rPr>
        <w:t xml:space="preserve">содержащей </w:t>
      </w:r>
      <w:r>
        <w:rPr>
          <w:sz w:val="24"/>
          <w:szCs w:val="24"/>
          <w:lang w:val="en-US"/>
        </w:rPr>
        <w:t>ESI</w:t>
      </w:r>
      <w:r w:rsidRPr="00592033">
        <w:rPr>
          <w:sz w:val="24"/>
          <w:szCs w:val="24"/>
        </w:rPr>
        <w:t>_</w:t>
      </w:r>
      <w:r>
        <w:rPr>
          <w:sz w:val="24"/>
          <w:szCs w:val="24"/>
          <w:lang w:val="en-US"/>
        </w:rPr>
        <w:t>SA</w:t>
      </w:r>
    </w:p>
    <w:p w14:paraId="7A26EFF5" w14:textId="77777777" w:rsidR="00FB533E" w:rsidRDefault="00253ABF" w:rsidP="00856FA3">
      <w:pPr>
        <w:spacing w:after="240" w:line="360" w:lineRule="exact"/>
        <w:ind w:firstLine="709"/>
        <w:rPr>
          <w:rFonts w:eastAsiaTheme="minorEastAsia"/>
          <w:szCs w:val="28"/>
        </w:rPr>
      </w:pPr>
      <w:r>
        <w:rPr>
          <w:rFonts w:eastAsiaTheme="minorEastAsia"/>
          <w:szCs w:val="28"/>
        </w:rPr>
        <w:t>Модели различны наборами</w:t>
      </w:r>
      <w:r w:rsidRPr="00166CDE">
        <w:rPr>
          <w:rFonts w:eastAsiaTheme="minorEastAsia"/>
          <w:szCs w:val="28"/>
        </w:rPr>
        <w:t xml:space="preserve"> переменных</w:t>
      </w:r>
      <w:r>
        <w:rPr>
          <w:rFonts w:eastAsiaTheme="minorEastAsia"/>
          <w:szCs w:val="28"/>
        </w:rPr>
        <w:t xml:space="preserve"> и лагов. П</w:t>
      </w:r>
      <w:r w:rsidRPr="00166CDE">
        <w:rPr>
          <w:rFonts w:eastAsiaTheme="minorEastAsia"/>
          <w:szCs w:val="28"/>
        </w:rPr>
        <w:t>роведем</w:t>
      </w:r>
      <w:r>
        <w:rPr>
          <w:rFonts w:eastAsiaTheme="minorEastAsia"/>
          <w:szCs w:val="28"/>
        </w:rPr>
        <w:t xml:space="preserve"> их качественное сравнение, а также оценим точность прогнозов. Результаты тест</w:t>
      </w:r>
      <w:r w:rsidR="00D14381">
        <w:rPr>
          <w:rFonts w:eastAsiaTheme="minorEastAsia"/>
          <w:szCs w:val="28"/>
        </w:rPr>
        <w:t>ирования</w:t>
      </w:r>
      <w:r w:rsidR="002B3422">
        <w:rPr>
          <w:rFonts w:eastAsiaTheme="minorEastAsia"/>
          <w:szCs w:val="28"/>
        </w:rPr>
        <w:t xml:space="preserve"> обеих моделей</w:t>
      </w:r>
      <w:r w:rsidR="00D14381">
        <w:rPr>
          <w:rFonts w:eastAsiaTheme="minorEastAsia"/>
          <w:szCs w:val="28"/>
        </w:rPr>
        <w:t xml:space="preserve"> изложены в таблице 3.54.</w:t>
      </w:r>
    </w:p>
    <w:p w14:paraId="42D07BD2" w14:textId="77777777" w:rsidR="00614FE9" w:rsidRDefault="00614FE9" w:rsidP="00856FA3">
      <w:pPr>
        <w:spacing w:after="240" w:line="360" w:lineRule="exact"/>
        <w:ind w:firstLine="709"/>
        <w:rPr>
          <w:rFonts w:eastAsiaTheme="minorEastAsia"/>
          <w:szCs w:val="28"/>
        </w:rPr>
      </w:pPr>
    </w:p>
    <w:p w14:paraId="532AFDD5" w14:textId="77777777" w:rsidR="00614FE9" w:rsidRDefault="00614FE9" w:rsidP="00856FA3">
      <w:pPr>
        <w:spacing w:after="240" w:line="360" w:lineRule="exact"/>
        <w:ind w:firstLine="709"/>
        <w:rPr>
          <w:rFonts w:eastAsiaTheme="minorEastAsia"/>
          <w:szCs w:val="28"/>
        </w:rPr>
      </w:pPr>
    </w:p>
    <w:p w14:paraId="3358A65A" w14:textId="77777777" w:rsidR="00C4377E" w:rsidRPr="00AD0828" w:rsidRDefault="00D14381" w:rsidP="00C4377E">
      <w:pPr>
        <w:spacing w:after="0" w:line="360" w:lineRule="exact"/>
        <w:rPr>
          <w:rFonts w:eastAsiaTheme="minorEastAsia"/>
          <w:sz w:val="24"/>
          <w:szCs w:val="24"/>
        </w:rPr>
      </w:pPr>
      <w:r>
        <w:rPr>
          <w:b/>
          <w:sz w:val="24"/>
          <w:szCs w:val="24"/>
        </w:rPr>
        <w:lastRenderedPageBreak/>
        <w:t>Таблица 3.54</w:t>
      </w:r>
      <w:r w:rsidR="00C4377E" w:rsidRPr="00323352">
        <w:rPr>
          <w:b/>
          <w:sz w:val="24"/>
          <w:szCs w:val="24"/>
        </w:rPr>
        <w:t xml:space="preserve"> </w:t>
      </w:r>
      <w:r w:rsidR="00C4377E" w:rsidRPr="00323352">
        <w:rPr>
          <w:sz w:val="24"/>
          <w:szCs w:val="24"/>
        </w:rPr>
        <w:t xml:space="preserve">– </w:t>
      </w:r>
      <w:r w:rsidR="00C4377E">
        <w:rPr>
          <w:rFonts w:eastAsiaTheme="minorEastAsia"/>
          <w:sz w:val="24"/>
          <w:szCs w:val="24"/>
        </w:rPr>
        <w:t>Статистическое описание моделей с</w:t>
      </w:r>
      <w:r w:rsidR="00C4377E" w:rsidRPr="00173D42">
        <w:rPr>
          <w:rFonts w:eastAsiaTheme="minorEastAsia"/>
          <w:sz w:val="24"/>
          <w:szCs w:val="24"/>
        </w:rPr>
        <w:t xml:space="preserve"> </w:t>
      </w:r>
      <w:r w:rsidR="00C4377E">
        <w:rPr>
          <w:rFonts w:eastAsiaTheme="minorEastAsia"/>
          <w:sz w:val="24"/>
          <w:szCs w:val="24"/>
        </w:rPr>
        <w:t xml:space="preserve">марковскими переключениями состояний для </w:t>
      </w:r>
      <w:r w:rsidR="00272727">
        <w:rPr>
          <w:rFonts w:eastAsiaTheme="minorEastAsia"/>
          <w:sz w:val="24"/>
          <w:szCs w:val="24"/>
          <w:lang w:val="en-US"/>
        </w:rPr>
        <w:t>GDP</w:t>
      </w:r>
      <w:r w:rsidR="00272727" w:rsidRPr="00272727">
        <w:rPr>
          <w:rFonts w:eastAsiaTheme="minorEastAsia"/>
          <w:sz w:val="24"/>
          <w:szCs w:val="24"/>
        </w:rPr>
        <w:t>_</w:t>
      </w:r>
      <w:r w:rsidR="00272727">
        <w:rPr>
          <w:rFonts w:eastAsiaTheme="minorEastAsia"/>
          <w:sz w:val="24"/>
          <w:szCs w:val="24"/>
          <w:lang w:val="en-US"/>
        </w:rPr>
        <w:t>SAN</w:t>
      </w:r>
    </w:p>
    <w:tbl>
      <w:tblPr>
        <w:tblW w:w="5531" w:type="dxa"/>
        <w:jc w:val="center"/>
        <w:tblLook w:val="04A0" w:firstRow="1" w:lastRow="0" w:firstColumn="1" w:lastColumn="0" w:noHBand="0" w:noVBand="1"/>
      </w:tblPr>
      <w:tblGrid>
        <w:gridCol w:w="1651"/>
        <w:gridCol w:w="1940"/>
        <w:gridCol w:w="1940"/>
      </w:tblGrid>
      <w:tr w:rsidR="00253ABF" w:rsidRPr="00D90D72" w14:paraId="24DABCC0" w14:textId="77777777" w:rsidTr="00DD7BBE">
        <w:trPr>
          <w:trHeight w:val="315"/>
          <w:jc w:val="center"/>
        </w:trPr>
        <w:tc>
          <w:tcPr>
            <w:tcW w:w="16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29998" w14:textId="77777777" w:rsidR="00253ABF" w:rsidRPr="009B6B04" w:rsidRDefault="00253ABF" w:rsidP="00DD7BBE">
            <w:pPr>
              <w:spacing w:after="0" w:line="240" w:lineRule="auto"/>
              <w:jc w:val="center"/>
              <w:rPr>
                <w:rFonts w:eastAsia="Times New Roman" w:cs="Times New Roman"/>
                <w:color w:val="000000"/>
                <w:sz w:val="24"/>
                <w:szCs w:val="24"/>
                <w:lang w:eastAsia="ru-RU"/>
              </w:rPr>
            </w:pPr>
            <w:r w:rsidRPr="009B6B04">
              <w:rPr>
                <w:rFonts w:eastAsia="Times New Roman" w:cs="Times New Roman"/>
                <w:color w:val="000000"/>
                <w:sz w:val="24"/>
                <w:szCs w:val="24"/>
                <w:lang w:eastAsia="ru-RU"/>
              </w:rPr>
              <w:t> </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77FB4052" w14:textId="77777777" w:rsidR="00253ABF" w:rsidRPr="00D14381" w:rsidRDefault="00163100"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val="en-US" w:eastAsia="ru-RU"/>
              </w:rPr>
              <w:t>ESI</w:t>
            </w:r>
            <w:r w:rsidR="00253ABF" w:rsidRPr="009B6B04">
              <w:rPr>
                <w:rFonts w:eastAsia="Times New Roman" w:cs="Times New Roman"/>
                <w:color w:val="000000"/>
                <w:sz w:val="24"/>
                <w:szCs w:val="24"/>
                <w:lang w:eastAsia="ru-RU"/>
              </w:rPr>
              <w:t>_SA</w:t>
            </w:r>
            <w:r>
              <w:rPr>
                <w:rFonts w:eastAsia="Times New Roman" w:cs="Times New Roman"/>
                <w:color w:val="000000"/>
                <w:sz w:val="24"/>
                <w:szCs w:val="24"/>
                <w:lang w:val="en-US" w:eastAsia="ru-RU"/>
              </w:rPr>
              <w:t>N</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7CDF7D66" w14:textId="77777777" w:rsidR="00253ABF" w:rsidRPr="00D14381" w:rsidRDefault="00270A7A" w:rsidP="00270A7A">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val="en-US" w:eastAsia="ru-RU"/>
              </w:rPr>
              <w:t>S</w:t>
            </w:r>
            <w:r w:rsidR="00253ABF" w:rsidRPr="009B6B04">
              <w:rPr>
                <w:rFonts w:eastAsia="Times New Roman" w:cs="Times New Roman"/>
                <w:color w:val="000000"/>
                <w:sz w:val="24"/>
                <w:szCs w:val="24"/>
                <w:lang w:eastAsia="ru-RU"/>
              </w:rPr>
              <w:t>ESI</w:t>
            </w:r>
            <w:r w:rsidR="00163100" w:rsidRPr="00D14381">
              <w:rPr>
                <w:rFonts w:eastAsia="Times New Roman" w:cs="Times New Roman"/>
                <w:color w:val="000000"/>
                <w:sz w:val="24"/>
                <w:szCs w:val="24"/>
                <w:lang w:eastAsia="ru-RU"/>
              </w:rPr>
              <w:t>_</w:t>
            </w:r>
            <w:r w:rsidR="00163100">
              <w:rPr>
                <w:rFonts w:eastAsia="Times New Roman" w:cs="Times New Roman"/>
                <w:color w:val="000000"/>
                <w:sz w:val="24"/>
                <w:szCs w:val="24"/>
                <w:lang w:val="en-US" w:eastAsia="ru-RU"/>
              </w:rPr>
              <w:t>N</w:t>
            </w:r>
          </w:p>
        </w:tc>
      </w:tr>
      <w:tr w:rsidR="00253ABF" w:rsidRPr="00D90D72" w14:paraId="52E80542" w14:textId="77777777" w:rsidTr="00DD7BBE">
        <w:trPr>
          <w:trHeight w:val="315"/>
          <w:jc w:val="center"/>
        </w:trPr>
        <w:tc>
          <w:tcPr>
            <w:tcW w:w="553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7CD9D" w14:textId="77777777" w:rsidR="00253ABF" w:rsidRPr="009B6B04" w:rsidRDefault="004336E0"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Характеристика качества моделей</m:t>
                </m:r>
              </m:oMath>
            </m:oMathPara>
          </w:p>
        </w:tc>
      </w:tr>
      <w:tr w:rsidR="00253ABF" w:rsidRPr="00D90D72" w14:paraId="48A609B4" w14:textId="77777777" w:rsidTr="00C34F35">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2A1E8D52" w14:textId="77777777" w:rsidR="00253ABF" w:rsidRPr="009B6B04" w:rsidRDefault="004336E0"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SE of regr.</m:t>
                </m:r>
              </m:oMath>
            </m:oMathPara>
          </w:p>
        </w:tc>
        <w:tc>
          <w:tcPr>
            <w:tcW w:w="1940" w:type="dxa"/>
            <w:tcBorders>
              <w:top w:val="nil"/>
              <w:left w:val="nil"/>
              <w:bottom w:val="single" w:sz="4" w:space="0" w:color="auto"/>
              <w:right w:val="single" w:sz="4" w:space="0" w:color="auto"/>
            </w:tcBorders>
            <w:shd w:val="clear" w:color="auto" w:fill="auto"/>
            <w:noWrap/>
            <w:vAlign w:val="center"/>
          </w:tcPr>
          <w:p w14:paraId="71203C2E" w14:textId="77777777" w:rsidR="00253ABF" w:rsidRPr="009E7205" w:rsidRDefault="004D001B"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0,1145</w:t>
            </w:r>
          </w:p>
        </w:tc>
        <w:tc>
          <w:tcPr>
            <w:tcW w:w="1940" w:type="dxa"/>
            <w:tcBorders>
              <w:top w:val="nil"/>
              <w:left w:val="nil"/>
              <w:bottom w:val="single" w:sz="4" w:space="0" w:color="auto"/>
              <w:right w:val="single" w:sz="4" w:space="0" w:color="auto"/>
            </w:tcBorders>
            <w:shd w:val="clear" w:color="auto" w:fill="auto"/>
            <w:noWrap/>
            <w:vAlign w:val="center"/>
            <w:hideMark/>
          </w:tcPr>
          <w:p w14:paraId="7CB1B628" w14:textId="77777777" w:rsidR="00253ABF" w:rsidRPr="009E7205" w:rsidRDefault="00270A7A" w:rsidP="00DD7BBE">
            <w:pPr>
              <w:spacing w:after="0" w:line="240" w:lineRule="auto"/>
              <w:jc w:val="center"/>
              <w:rPr>
                <w:rFonts w:eastAsia="Times New Roman" w:cs="Times New Roman"/>
                <w:color w:val="000000"/>
                <w:sz w:val="24"/>
                <w:szCs w:val="24"/>
                <w:lang w:eastAsia="ru-RU"/>
              </w:rPr>
            </w:pPr>
            <w:r w:rsidRPr="00D14381">
              <w:rPr>
                <w:rFonts w:eastAsia="Times New Roman" w:cs="Times New Roman"/>
                <w:color w:val="000000"/>
                <w:sz w:val="24"/>
                <w:szCs w:val="24"/>
                <w:lang w:eastAsia="ru-RU"/>
              </w:rPr>
              <w:t>0,1295</w:t>
            </w:r>
          </w:p>
        </w:tc>
      </w:tr>
      <w:tr w:rsidR="00253ABF" w:rsidRPr="00D90D72" w14:paraId="4AB808A9" w14:textId="77777777" w:rsidTr="00C34F35">
        <w:trPr>
          <w:trHeight w:val="315"/>
          <w:jc w:val="center"/>
        </w:trPr>
        <w:tc>
          <w:tcPr>
            <w:tcW w:w="16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F0AE5" w14:textId="77777777" w:rsidR="00253ABF" w:rsidRPr="009B6B04" w:rsidRDefault="004336E0"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AIC</m:t>
                </m:r>
              </m:oMath>
            </m:oMathPara>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E1B820" w14:textId="77777777" w:rsidR="00253ABF" w:rsidRPr="009B6B04" w:rsidRDefault="004D001B"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-1,3747</w:t>
            </w: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181A9" w14:textId="77777777" w:rsidR="00253ABF" w:rsidRPr="009B6B04" w:rsidRDefault="007E7EFE"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-1,1517</w:t>
            </w:r>
          </w:p>
        </w:tc>
      </w:tr>
      <w:tr w:rsidR="00253ABF" w:rsidRPr="00D90D72" w14:paraId="22E03248" w14:textId="77777777" w:rsidTr="00C34F35">
        <w:trPr>
          <w:trHeight w:val="315"/>
          <w:jc w:val="center"/>
        </w:trPr>
        <w:tc>
          <w:tcPr>
            <w:tcW w:w="553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11430" w14:textId="77777777" w:rsidR="00253ABF" w:rsidRPr="009B6B04" w:rsidRDefault="004336E0"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Характеристика точности прогнозов</m:t>
                </m:r>
              </m:oMath>
            </m:oMathPara>
          </w:p>
        </w:tc>
      </w:tr>
      <w:tr w:rsidR="00253ABF" w:rsidRPr="00D90D72" w14:paraId="089504DD" w14:textId="77777777" w:rsidTr="00DD7BBE">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0DF5BA84" w14:textId="77777777" w:rsidR="00253ABF" w:rsidRPr="009B6B04" w:rsidRDefault="004336E0"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RMSE</m:t>
                </m:r>
              </m:oMath>
            </m:oMathPara>
          </w:p>
        </w:tc>
        <w:tc>
          <w:tcPr>
            <w:tcW w:w="1940" w:type="dxa"/>
            <w:tcBorders>
              <w:top w:val="nil"/>
              <w:left w:val="nil"/>
              <w:bottom w:val="single" w:sz="4" w:space="0" w:color="auto"/>
              <w:right w:val="single" w:sz="4" w:space="0" w:color="auto"/>
            </w:tcBorders>
            <w:shd w:val="clear" w:color="auto" w:fill="auto"/>
            <w:noWrap/>
            <w:vAlign w:val="center"/>
            <w:hideMark/>
          </w:tcPr>
          <w:p w14:paraId="270122EF" w14:textId="77777777" w:rsidR="00253ABF" w:rsidRPr="009B6B04" w:rsidRDefault="004D001B"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0,2636</w:t>
            </w:r>
          </w:p>
        </w:tc>
        <w:tc>
          <w:tcPr>
            <w:tcW w:w="1940" w:type="dxa"/>
            <w:tcBorders>
              <w:top w:val="nil"/>
              <w:left w:val="nil"/>
              <w:bottom w:val="single" w:sz="4" w:space="0" w:color="auto"/>
              <w:right w:val="single" w:sz="4" w:space="0" w:color="auto"/>
            </w:tcBorders>
            <w:shd w:val="clear" w:color="auto" w:fill="auto"/>
            <w:noWrap/>
            <w:vAlign w:val="center"/>
            <w:hideMark/>
          </w:tcPr>
          <w:p w14:paraId="71A60183" w14:textId="77777777" w:rsidR="00253ABF" w:rsidRPr="007E7EFE" w:rsidRDefault="007E7EFE" w:rsidP="00DD7BBE">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0,2963</w:t>
            </w:r>
          </w:p>
        </w:tc>
      </w:tr>
      <w:tr w:rsidR="00253ABF" w:rsidRPr="00D90D72" w14:paraId="74402450" w14:textId="77777777" w:rsidTr="00DD7BBE">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57E858F1" w14:textId="77777777" w:rsidR="00253ABF" w:rsidRPr="009B6B04" w:rsidRDefault="004336E0"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MAE</m:t>
                </m:r>
              </m:oMath>
            </m:oMathPara>
          </w:p>
        </w:tc>
        <w:tc>
          <w:tcPr>
            <w:tcW w:w="1940" w:type="dxa"/>
            <w:tcBorders>
              <w:top w:val="nil"/>
              <w:left w:val="nil"/>
              <w:bottom w:val="single" w:sz="4" w:space="0" w:color="auto"/>
              <w:right w:val="single" w:sz="4" w:space="0" w:color="auto"/>
            </w:tcBorders>
            <w:shd w:val="clear" w:color="auto" w:fill="auto"/>
            <w:noWrap/>
            <w:vAlign w:val="center"/>
            <w:hideMark/>
          </w:tcPr>
          <w:p w14:paraId="07A8FA68" w14:textId="77777777" w:rsidR="00253ABF" w:rsidRPr="009B6B04" w:rsidRDefault="004D001B"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0,2556</w:t>
            </w:r>
          </w:p>
        </w:tc>
        <w:tc>
          <w:tcPr>
            <w:tcW w:w="1940" w:type="dxa"/>
            <w:tcBorders>
              <w:top w:val="nil"/>
              <w:left w:val="nil"/>
              <w:bottom w:val="single" w:sz="4" w:space="0" w:color="auto"/>
              <w:right w:val="single" w:sz="4" w:space="0" w:color="auto"/>
            </w:tcBorders>
            <w:shd w:val="clear" w:color="auto" w:fill="auto"/>
            <w:noWrap/>
            <w:vAlign w:val="center"/>
            <w:hideMark/>
          </w:tcPr>
          <w:p w14:paraId="789B2DFC" w14:textId="77777777" w:rsidR="00253ABF" w:rsidRPr="007E7EFE" w:rsidRDefault="007E7EFE" w:rsidP="00DD7BBE">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val="en-US" w:eastAsia="ru-RU"/>
              </w:rPr>
              <w:t>0,2934</w:t>
            </w:r>
          </w:p>
        </w:tc>
      </w:tr>
      <w:tr w:rsidR="00253ABF" w:rsidRPr="00D90D72" w14:paraId="57F8699B" w14:textId="77777777" w:rsidTr="00DD7BBE">
        <w:trPr>
          <w:trHeight w:val="315"/>
          <w:jc w:val="center"/>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5BBE165C" w14:textId="77777777" w:rsidR="00253ABF" w:rsidRPr="009B6B04" w:rsidRDefault="004336E0" w:rsidP="00DD7BBE">
            <w:pPr>
              <w:spacing w:after="0" w:line="240" w:lineRule="auto"/>
              <w:jc w:val="center"/>
              <w:rPr>
                <w:rFonts w:eastAsia="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T</m:t>
                </m:r>
                <m:r>
                  <w:rPr>
                    <w:rFonts w:ascii="Cambria Math" w:eastAsia="Times New Roman" w:hAnsi="Cambria Math" w:cs="Times New Roman"/>
                    <w:color w:val="000000"/>
                    <w:sz w:val="24"/>
                    <w:szCs w:val="24"/>
                    <w:lang w:val="en-US" w:eastAsia="ru-RU"/>
                  </w:rPr>
                  <m:t>I</m:t>
                </m:r>
                <m:r>
                  <w:rPr>
                    <w:rFonts w:ascii="Cambria Math" w:eastAsia="Times New Roman" w:hAnsi="Cambria Math" w:cs="Times New Roman"/>
                    <w:color w:val="000000"/>
                    <w:sz w:val="24"/>
                    <w:szCs w:val="24"/>
                    <w:lang w:eastAsia="ru-RU"/>
                  </w:rPr>
                  <m:t>C</m:t>
                </m:r>
              </m:oMath>
            </m:oMathPara>
          </w:p>
        </w:tc>
        <w:tc>
          <w:tcPr>
            <w:tcW w:w="1940" w:type="dxa"/>
            <w:tcBorders>
              <w:top w:val="nil"/>
              <w:left w:val="nil"/>
              <w:bottom w:val="single" w:sz="4" w:space="0" w:color="auto"/>
              <w:right w:val="single" w:sz="4" w:space="0" w:color="auto"/>
            </w:tcBorders>
            <w:shd w:val="clear" w:color="auto" w:fill="auto"/>
            <w:noWrap/>
            <w:vAlign w:val="center"/>
            <w:hideMark/>
          </w:tcPr>
          <w:p w14:paraId="266CA6A8" w14:textId="77777777" w:rsidR="00253ABF" w:rsidRPr="009B6B04" w:rsidRDefault="00253ABF" w:rsidP="00DD7BBE">
            <w:pPr>
              <w:spacing w:after="0" w:line="240" w:lineRule="auto"/>
              <w:jc w:val="center"/>
              <w:rPr>
                <w:rFonts w:eastAsia="Times New Roman" w:cs="Times New Roman"/>
                <w:color w:val="000000"/>
                <w:sz w:val="24"/>
                <w:szCs w:val="24"/>
                <w:lang w:eastAsia="ru-RU"/>
              </w:rPr>
            </w:pPr>
            <w:r>
              <w:rPr>
                <w:rFonts w:eastAsia="Times New Roman" w:cs="Times New Roman"/>
                <w:color w:val="000000"/>
                <w:sz w:val="24"/>
                <w:szCs w:val="24"/>
                <w:lang w:eastAsia="ru-RU"/>
              </w:rPr>
              <w:t>0</w:t>
            </w:r>
            <w:r w:rsidR="004D001B">
              <w:rPr>
                <w:rFonts w:eastAsia="Times New Roman" w:cs="Times New Roman"/>
                <w:color w:val="000000"/>
                <w:sz w:val="24"/>
                <w:szCs w:val="24"/>
                <w:lang w:eastAsia="ru-RU"/>
              </w:rPr>
              <w:t>,1908</w:t>
            </w:r>
          </w:p>
        </w:tc>
        <w:tc>
          <w:tcPr>
            <w:tcW w:w="1940" w:type="dxa"/>
            <w:tcBorders>
              <w:top w:val="nil"/>
              <w:left w:val="nil"/>
              <w:bottom w:val="single" w:sz="4" w:space="0" w:color="auto"/>
              <w:right w:val="single" w:sz="4" w:space="0" w:color="auto"/>
            </w:tcBorders>
            <w:shd w:val="clear" w:color="auto" w:fill="auto"/>
            <w:noWrap/>
            <w:vAlign w:val="center"/>
            <w:hideMark/>
          </w:tcPr>
          <w:p w14:paraId="31424FB4" w14:textId="77777777" w:rsidR="00253ABF" w:rsidRPr="00AC4262" w:rsidRDefault="007E7EFE" w:rsidP="00DD7BBE">
            <w:pPr>
              <w:spacing w:after="0" w:line="240" w:lineRule="auto"/>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0,2207</w:t>
            </w:r>
          </w:p>
        </w:tc>
      </w:tr>
    </w:tbl>
    <w:p w14:paraId="6FF84881" w14:textId="77777777" w:rsidR="007B0617" w:rsidRPr="00867D48" w:rsidRDefault="00253ABF" w:rsidP="00151AA4">
      <w:pPr>
        <w:spacing w:after="0" w:line="360" w:lineRule="exact"/>
        <w:ind w:firstLine="709"/>
        <w:rPr>
          <w:rFonts w:eastAsiaTheme="minorEastAsia"/>
          <w:szCs w:val="28"/>
        </w:rPr>
      </w:pPr>
      <w:r>
        <w:rPr>
          <w:rFonts w:eastAsiaTheme="minorEastAsia"/>
          <w:szCs w:val="28"/>
        </w:rPr>
        <w:t xml:space="preserve">Приведенные результаты демонстрируют </w:t>
      </w:r>
      <w:r w:rsidR="00163100">
        <w:rPr>
          <w:rFonts w:eastAsiaTheme="minorEastAsia"/>
          <w:szCs w:val="28"/>
        </w:rPr>
        <w:t xml:space="preserve">несколько </w:t>
      </w:r>
      <w:r>
        <w:rPr>
          <w:rFonts w:eastAsiaTheme="minorEastAsia"/>
          <w:szCs w:val="28"/>
        </w:rPr>
        <w:t xml:space="preserve">более высокую предиктивную способность модели, использующей ОЭИ, рассчитанный по </w:t>
      </w:r>
      <w:r w:rsidR="008732DE">
        <w:rPr>
          <w:rFonts w:eastAsiaTheme="minorEastAsia"/>
          <w:szCs w:val="28"/>
        </w:rPr>
        <w:t xml:space="preserve">предлагаемой </w:t>
      </w:r>
      <w:r>
        <w:rPr>
          <w:rFonts w:eastAsiaTheme="minorEastAsia"/>
          <w:szCs w:val="28"/>
        </w:rPr>
        <w:t>методике</w:t>
      </w:r>
      <w:r w:rsidR="008732DE">
        <w:rPr>
          <w:rFonts w:eastAsiaTheme="minorEastAsia"/>
          <w:szCs w:val="28"/>
        </w:rPr>
        <w:t>.</w:t>
      </w:r>
    </w:p>
    <w:p w14:paraId="23027DF8" w14:textId="77777777" w:rsidR="00FB37F2" w:rsidRPr="00163100" w:rsidRDefault="0016049C" w:rsidP="00E93235">
      <w:pPr>
        <w:ind w:firstLine="709"/>
        <w:rPr>
          <w:szCs w:val="28"/>
        </w:rPr>
      </w:pPr>
      <w:r w:rsidRPr="00334659">
        <w:rPr>
          <w:rFonts w:cs="Times New Roman"/>
          <w:szCs w:val="28"/>
        </w:rPr>
        <w:br w:type="page"/>
      </w:r>
    </w:p>
    <w:p w14:paraId="31A7455F" w14:textId="77777777" w:rsidR="00800B58" w:rsidRPr="00AF1E76" w:rsidRDefault="00800B58" w:rsidP="00AF1E76">
      <w:pPr>
        <w:pStyle w:val="1"/>
      </w:pPr>
      <w:bookmarkStart w:id="28" w:name="_Toc72998966"/>
      <w:r w:rsidRPr="00AF1E76">
        <w:lastRenderedPageBreak/>
        <w:t>ЗАКЛЮЧЕНИЕ</w:t>
      </w:r>
      <w:bookmarkEnd w:id="28"/>
    </w:p>
    <w:p w14:paraId="791D22C7" w14:textId="77777777" w:rsidR="00800B58" w:rsidRDefault="00800B58" w:rsidP="00347DF9">
      <w:pPr>
        <w:spacing w:after="0" w:line="360" w:lineRule="exact"/>
        <w:ind w:firstLine="709"/>
        <w:rPr>
          <w:rFonts w:cs="Times New Roman"/>
          <w:szCs w:val="28"/>
        </w:rPr>
      </w:pPr>
      <w:r>
        <w:rPr>
          <w:rFonts w:cs="Times New Roman"/>
          <w:szCs w:val="28"/>
        </w:rPr>
        <w:t>В ходе исследований были рассмотрены 2 методики расчета опережающих экономических индикаторов, а также произведены расчеты этих индикаторов на основе помесячных данных, предоставляемых Национальным банком Республики Беларус</w:t>
      </w:r>
      <w:r w:rsidR="002D4DF1">
        <w:rPr>
          <w:rFonts w:cs="Times New Roman"/>
          <w:szCs w:val="28"/>
        </w:rPr>
        <w:t>ь, с мая 2005 года по апрель 2021</w:t>
      </w:r>
      <w:r>
        <w:rPr>
          <w:rFonts w:cs="Times New Roman"/>
          <w:szCs w:val="28"/>
        </w:rPr>
        <w:t xml:space="preserve"> года.</w:t>
      </w:r>
    </w:p>
    <w:p w14:paraId="6DCC2141" w14:textId="77777777" w:rsidR="00A045A4" w:rsidRDefault="00800B58" w:rsidP="00A045A4">
      <w:pPr>
        <w:spacing w:after="0" w:line="360" w:lineRule="exact"/>
        <w:ind w:firstLine="709"/>
        <w:rPr>
          <w:rFonts w:cs="Times New Roman"/>
          <w:szCs w:val="28"/>
        </w:rPr>
      </w:pPr>
      <w:r>
        <w:rPr>
          <w:rFonts w:cs="Times New Roman"/>
          <w:szCs w:val="28"/>
        </w:rPr>
        <w:t>В рамках проведенных исследований получены следующие основные результаты:</w:t>
      </w:r>
    </w:p>
    <w:p w14:paraId="4B24A948" w14:textId="77777777" w:rsidR="00A045A4" w:rsidRPr="00A045A4" w:rsidRDefault="00A045A4" w:rsidP="00A045A4">
      <w:pPr>
        <w:pStyle w:val="a3"/>
        <w:numPr>
          <w:ilvl w:val="0"/>
          <w:numId w:val="21"/>
        </w:numPr>
        <w:spacing w:after="0" w:line="360" w:lineRule="exact"/>
        <w:ind w:left="0" w:firstLine="709"/>
        <w:rPr>
          <w:rFonts w:cs="Times New Roman"/>
          <w:szCs w:val="28"/>
        </w:rPr>
      </w:pPr>
      <w:r>
        <w:rPr>
          <w:szCs w:val="28"/>
        </w:rPr>
        <w:t>Подготовлен</w:t>
      </w:r>
      <w:r w:rsidRPr="00A045A4">
        <w:rPr>
          <w:szCs w:val="28"/>
        </w:rPr>
        <w:t xml:space="preserve"> обзор методик</w:t>
      </w:r>
      <w:r>
        <w:rPr>
          <w:szCs w:val="28"/>
        </w:rPr>
        <w:t>и</w:t>
      </w:r>
      <w:r w:rsidRPr="00A045A4">
        <w:rPr>
          <w:szCs w:val="28"/>
        </w:rPr>
        <w:t xml:space="preserve"> Национального банка Республики Беларусь и предлагаемой методики построения опережающих экономических индикаторов по опросным данным</w:t>
      </w:r>
      <w:r w:rsidR="00A568A6">
        <w:rPr>
          <w:szCs w:val="28"/>
        </w:rPr>
        <w:t xml:space="preserve"> для рассматриваемых видов экономической деятельности и экономики в целом</w:t>
      </w:r>
      <w:r w:rsidRPr="00A045A4">
        <w:rPr>
          <w:szCs w:val="28"/>
        </w:rPr>
        <w:t>.</w:t>
      </w:r>
    </w:p>
    <w:p w14:paraId="587F13EF" w14:textId="77777777" w:rsidR="00A045A4" w:rsidRPr="00A045A4" w:rsidRDefault="00A045A4" w:rsidP="00A045A4">
      <w:pPr>
        <w:pStyle w:val="a3"/>
        <w:numPr>
          <w:ilvl w:val="0"/>
          <w:numId w:val="21"/>
        </w:numPr>
        <w:spacing w:after="0" w:line="360" w:lineRule="exact"/>
        <w:ind w:left="0" w:firstLine="709"/>
        <w:rPr>
          <w:rFonts w:cs="Times New Roman"/>
          <w:szCs w:val="28"/>
        </w:rPr>
      </w:pPr>
      <w:r>
        <w:rPr>
          <w:rFonts w:cs="Times New Roman"/>
          <w:szCs w:val="28"/>
        </w:rPr>
        <w:t xml:space="preserve">Проведен сравнительный анализ циклов опережающих экономических индикаторов для рассматриваемых отраслей и экономики в целом. </w:t>
      </w:r>
    </w:p>
    <w:p w14:paraId="1E2C9D6E" w14:textId="77777777" w:rsidR="0092734C" w:rsidRDefault="0092734C" w:rsidP="00347DF9">
      <w:pPr>
        <w:pStyle w:val="a3"/>
        <w:numPr>
          <w:ilvl w:val="0"/>
          <w:numId w:val="21"/>
        </w:numPr>
        <w:spacing w:after="0" w:line="360" w:lineRule="exact"/>
        <w:ind w:left="0" w:firstLine="709"/>
        <w:rPr>
          <w:rFonts w:cs="Times New Roman"/>
          <w:szCs w:val="28"/>
        </w:rPr>
      </w:pPr>
      <w:r>
        <w:rPr>
          <w:rFonts w:cs="Times New Roman"/>
          <w:szCs w:val="28"/>
        </w:rPr>
        <w:t xml:space="preserve">Построены </w:t>
      </w:r>
      <w:r w:rsidR="00B84BEF">
        <w:rPr>
          <w:rFonts w:cs="Times New Roman"/>
          <w:szCs w:val="28"/>
        </w:rPr>
        <w:t xml:space="preserve">и </w:t>
      </w:r>
      <w:r w:rsidR="00347DF9">
        <w:rPr>
          <w:rFonts w:cs="Times New Roman"/>
          <w:szCs w:val="28"/>
        </w:rPr>
        <w:t xml:space="preserve">оценены </w:t>
      </w:r>
      <w:r>
        <w:rPr>
          <w:rFonts w:cs="Times New Roman"/>
          <w:szCs w:val="28"/>
        </w:rPr>
        <w:t>модели коррекции ошибок</w:t>
      </w:r>
      <w:r w:rsidR="000D16E0">
        <w:rPr>
          <w:rFonts w:cs="Times New Roman"/>
          <w:szCs w:val="28"/>
        </w:rPr>
        <w:t>, включающие опережающие экономические индикаторы,</w:t>
      </w:r>
      <w:r>
        <w:rPr>
          <w:rFonts w:cs="Times New Roman"/>
          <w:szCs w:val="28"/>
        </w:rPr>
        <w:t xml:space="preserve"> для</w:t>
      </w:r>
      <w:r w:rsidR="000D16E0">
        <w:rPr>
          <w:rFonts w:cs="Times New Roman"/>
          <w:szCs w:val="28"/>
        </w:rPr>
        <w:t xml:space="preserve"> базовых экономических показателей</w:t>
      </w:r>
      <w:r>
        <w:rPr>
          <w:rFonts w:cs="Times New Roman"/>
          <w:szCs w:val="28"/>
        </w:rPr>
        <w:t xml:space="preserve"> двух отраслей: строительства и транспорта.</w:t>
      </w:r>
    </w:p>
    <w:p w14:paraId="30A04420" w14:textId="77777777" w:rsidR="00347DF9" w:rsidRPr="00B82B94" w:rsidRDefault="0092734C" w:rsidP="00B82B94">
      <w:pPr>
        <w:pStyle w:val="a3"/>
        <w:numPr>
          <w:ilvl w:val="0"/>
          <w:numId w:val="21"/>
        </w:numPr>
        <w:spacing w:after="0" w:line="360" w:lineRule="exact"/>
        <w:ind w:left="0" w:firstLine="709"/>
        <w:rPr>
          <w:rFonts w:cs="Times New Roman"/>
          <w:szCs w:val="28"/>
        </w:rPr>
      </w:pPr>
      <w:r>
        <w:rPr>
          <w:rFonts w:cs="Times New Roman"/>
          <w:szCs w:val="28"/>
        </w:rPr>
        <w:t>Построены</w:t>
      </w:r>
      <w:r w:rsidR="00347DF9">
        <w:rPr>
          <w:rFonts w:cs="Times New Roman"/>
          <w:szCs w:val="28"/>
        </w:rPr>
        <w:t xml:space="preserve"> и </w:t>
      </w:r>
      <w:r w:rsidR="00B82B94">
        <w:rPr>
          <w:rFonts w:cs="Times New Roman"/>
          <w:szCs w:val="28"/>
        </w:rPr>
        <w:t xml:space="preserve">оценены </w:t>
      </w:r>
      <w:r>
        <w:rPr>
          <w:rFonts w:cs="Times New Roman"/>
          <w:szCs w:val="28"/>
        </w:rPr>
        <w:t>модели с марковскими переключениями состояний</w:t>
      </w:r>
      <w:r w:rsidR="00143FDC">
        <w:rPr>
          <w:rFonts w:cs="Times New Roman"/>
          <w:szCs w:val="28"/>
        </w:rPr>
        <w:t>, включающие опережающие экономические индикаторы,</w:t>
      </w:r>
      <w:r>
        <w:rPr>
          <w:rFonts w:cs="Times New Roman"/>
          <w:szCs w:val="28"/>
        </w:rPr>
        <w:t xml:space="preserve"> для </w:t>
      </w:r>
      <w:r w:rsidR="00143FDC">
        <w:rPr>
          <w:rFonts w:cs="Times New Roman"/>
          <w:szCs w:val="28"/>
        </w:rPr>
        <w:t xml:space="preserve">базовых экономических показателей </w:t>
      </w:r>
      <w:r>
        <w:rPr>
          <w:rFonts w:cs="Times New Roman"/>
          <w:szCs w:val="28"/>
        </w:rPr>
        <w:t>каждого вида экономической деятельности, а также экономики в целом.</w:t>
      </w:r>
    </w:p>
    <w:p w14:paraId="0F625E30" w14:textId="77777777" w:rsidR="00800B58" w:rsidRDefault="00800B58" w:rsidP="00347DF9">
      <w:pPr>
        <w:spacing w:after="0" w:line="360" w:lineRule="exact"/>
        <w:ind w:firstLine="709"/>
        <w:rPr>
          <w:rFonts w:cs="Times New Roman"/>
          <w:szCs w:val="28"/>
        </w:rPr>
      </w:pPr>
      <w:r w:rsidRPr="008D4EDC">
        <w:rPr>
          <w:rFonts w:cs="Times New Roman"/>
          <w:szCs w:val="28"/>
        </w:rPr>
        <w:t>Как показывают результаты исследования, рассматриваемые методики построения статистических экономических индикаторов по опросным данным показывают схожие результаты при определении поворотных точек экономических циклов, а также демонстрируют опережающий характер по отношению к соответствующим базовым экономическим индикаторам для основных отраслей и экономики в целом.</w:t>
      </w:r>
    </w:p>
    <w:p w14:paraId="4BC413C1" w14:textId="77777777" w:rsidR="005811E0" w:rsidRDefault="005811E0" w:rsidP="00347DF9">
      <w:pPr>
        <w:spacing w:after="0" w:line="360" w:lineRule="exact"/>
        <w:ind w:firstLine="709"/>
        <w:rPr>
          <w:rFonts w:cs="Times New Roman"/>
          <w:szCs w:val="28"/>
        </w:rPr>
      </w:pPr>
      <w:r>
        <w:rPr>
          <w:rFonts w:cs="Times New Roman"/>
          <w:szCs w:val="28"/>
        </w:rPr>
        <w:t>Схожесть динамики полученных ОЭИ проявляется в результатах моделирования базовых экономических показателей: имеет место схожесть моделей по качественному признаку, а также по предиктивным способностям таковых.</w:t>
      </w:r>
    </w:p>
    <w:p w14:paraId="3C36B56B" w14:textId="77777777" w:rsidR="00800B58" w:rsidRPr="00AF1E76" w:rsidRDefault="00800B58" w:rsidP="00AF1E76">
      <w:pPr>
        <w:pStyle w:val="1"/>
      </w:pPr>
      <w:r>
        <w:br w:type="page"/>
      </w:r>
      <w:bookmarkStart w:id="29" w:name="_Toc72998967"/>
      <w:r w:rsidR="00C24378">
        <w:lastRenderedPageBreak/>
        <w:t>СПИСОК ИСПОЛЬЗОВАНН</w:t>
      </w:r>
      <w:r w:rsidR="0096116F">
        <w:rPr>
          <w:lang w:val="be-BY"/>
        </w:rPr>
        <w:t>ЫХ</w:t>
      </w:r>
      <w:r w:rsidRPr="00AF1E76">
        <w:t xml:space="preserve"> ИСТОЧНИКОВ</w:t>
      </w:r>
      <w:bookmarkEnd w:id="29"/>
    </w:p>
    <w:p w14:paraId="19DAAFB4" w14:textId="77777777" w:rsidR="00DE3165" w:rsidRDefault="00DE3165" w:rsidP="00DE3165">
      <w:pPr>
        <w:pStyle w:val="a3"/>
        <w:numPr>
          <w:ilvl w:val="0"/>
          <w:numId w:val="5"/>
        </w:numPr>
        <w:spacing w:after="0" w:line="360" w:lineRule="exact"/>
        <w:ind w:left="0" w:firstLine="709"/>
        <w:rPr>
          <w:rFonts w:cs="Times New Roman"/>
          <w:color w:val="000000"/>
          <w:szCs w:val="28"/>
          <w:shd w:val="clear" w:color="auto" w:fill="FFFFFF"/>
        </w:rPr>
      </w:pPr>
      <w:proofErr w:type="spellStart"/>
      <w:r w:rsidRPr="00DE3165">
        <w:rPr>
          <w:rFonts w:cs="Times New Roman"/>
          <w:color w:val="000000"/>
          <w:szCs w:val="28"/>
          <w:shd w:val="clear" w:color="auto" w:fill="FFFFFF"/>
        </w:rPr>
        <w:t>Бороховский</w:t>
      </w:r>
      <w:proofErr w:type="spellEnd"/>
      <w:r w:rsidRPr="00DE3165">
        <w:rPr>
          <w:rFonts w:cs="Times New Roman"/>
          <w:color w:val="000000"/>
          <w:szCs w:val="28"/>
          <w:shd w:val="clear" w:color="auto" w:fill="FFFFFF"/>
        </w:rPr>
        <w:t>, А.В. Анализ бизнес-цикла с использованием и</w:t>
      </w:r>
      <w:r>
        <w:rPr>
          <w:rFonts w:cs="Times New Roman"/>
          <w:color w:val="000000"/>
          <w:szCs w:val="28"/>
          <w:shd w:val="clear" w:color="auto" w:fill="FFFFFF"/>
        </w:rPr>
        <w:t>ндекса экономических настроений</w:t>
      </w:r>
      <w:r w:rsidRPr="00DE3165">
        <w:rPr>
          <w:rFonts w:cs="Times New Roman"/>
          <w:color w:val="000000"/>
          <w:szCs w:val="28"/>
          <w:shd w:val="clear" w:color="auto" w:fill="FFFFFF"/>
        </w:rPr>
        <w:t xml:space="preserve"> /</w:t>
      </w:r>
      <w:proofErr w:type="gramStart"/>
      <w:r w:rsidRPr="00DE3165">
        <w:rPr>
          <w:rFonts w:cs="Times New Roman"/>
          <w:color w:val="000000"/>
          <w:szCs w:val="28"/>
          <w:shd w:val="clear" w:color="auto" w:fill="FFFFFF"/>
        </w:rPr>
        <w:t>/  Сборник</w:t>
      </w:r>
      <w:proofErr w:type="gramEnd"/>
      <w:r w:rsidRPr="00DE3165">
        <w:rPr>
          <w:rFonts w:cs="Times New Roman"/>
          <w:color w:val="000000"/>
          <w:szCs w:val="28"/>
          <w:shd w:val="clear" w:color="auto" w:fill="FFFFFF"/>
        </w:rPr>
        <w:t xml:space="preserve">  работ  77-ой научной конференции студентов и  аспирантов Белорусского государственного университета: В 3 ч. – ч.1 – БГУ, 2020. –</w:t>
      </w:r>
      <w:r>
        <w:rPr>
          <w:rFonts w:cs="Times New Roman"/>
          <w:color w:val="000000"/>
          <w:szCs w:val="28"/>
          <w:shd w:val="clear" w:color="auto" w:fill="FFFFFF"/>
        </w:rPr>
        <w:t xml:space="preserve"> </w:t>
      </w:r>
      <w:r w:rsidRPr="00DE3165">
        <w:rPr>
          <w:rFonts w:cs="Times New Roman"/>
          <w:color w:val="000000"/>
          <w:szCs w:val="28"/>
          <w:shd w:val="clear" w:color="auto" w:fill="FFFFFF"/>
        </w:rPr>
        <w:t>4 с.</w:t>
      </w:r>
    </w:p>
    <w:p w14:paraId="75933A18" w14:textId="77777777" w:rsidR="00800B58" w:rsidRPr="003E16D5" w:rsidRDefault="00EE1DF2" w:rsidP="002943E2">
      <w:pPr>
        <w:pStyle w:val="a3"/>
        <w:numPr>
          <w:ilvl w:val="0"/>
          <w:numId w:val="5"/>
        </w:numPr>
        <w:spacing w:after="0" w:line="360" w:lineRule="exact"/>
        <w:ind w:left="0" w:firstLine="709"/>
        <w:rPr>
          <w:rFonts w:cs="Times New Roman"/>
          <w:color w:val="000000"/>
          <w:szCs w:val="28"/>
          <w:shd w:val="clear" w:color="auto" w:fill="FFFFFF"/>
        </w:rPr>
      </w:pPr>
      <w:r>
        <w:rPr>
          <w:rFonts w:cs="Times New Roman"/>
          <w:color w:val="000000"/>
          <w:szCs w:val="28"/>
          <w:shd w:val="clear" w:color="auto" w:fill="FFFFFF"/>
        </w:rPr>
        <w:t>Кондратович, Е.</w:t>
      </w:r>
      <w:r w:rsidR="00800B58">
        <w:rPr>
          <w:rFonts w:cs="Times New Roman"/>
          <w:color w:val="000000"/>
          <w:szCs w:val="28"/>
          <w:shd w:val="clear" w:color="auto" w:fill="FFFFFF"/>
        </w:rPr>
        <w:t>В. Построение индекса экономических настр</w:t>
      </w:r>
      <w:r w:rsidR="003D1A9E">
        <w:rPr>
          <w:rFonts w:cs="Times New Roman"/>
          <w:color w:val="000000"/>
          <w:szCs w:val="28"/>
          <w:shd w:val="clear" w:color="auto" w:fill="FFFFFF"/>
        </w:rPr>
        <w:t>оений для Республики Беларусь: К</w:t>
      </w:r>
      <w:r w:rsidR="00800B58">
        <w:rPr>
          <w:rFonts w:cs="Times New Roman"/>
          <w:color w:val="000000"/>
          <w:szCs w:val="28"/>
          <w:shd w:val="clear" w:color="auto" w:fill="FFFFFF"/>
        </w:rPr>
        <w:t xml:space="preserve">урсовая работа / </w:t>
      </w:r>
      <w:r>
        <w:rPr>
          <w:rFonts w:cs="Times New Roman"/>
          <w:color w:val="000000"/>
          <w:szCs w:val="28"/>
          <w:shd w:val="clear" w:color="auto" w:fill="FFFFFF"/>
        </w:rPr>
        <w:t>Е.В. Кондратович, рук. темы В.И. Малюгин; БГУ.</w:t>
      </w:r>
      <w:r w:rsidR="00800B58">
        <w:rPr>
          <w:rFonts w:cs="Times New Roman"/>
          <w:color w:val="000000"/>
          <w:szCs w:val="28"/>
          <w:shd w:val="clear" w:color="auto" w:fill="FFFFFF"/>
        </w:rPr>
        <w:t xml:space="preserve"> — </w:t>
      </w:r>
      <w:r w:rsidR="00800B58">
        <w:rPr>
          <w:rFonts w:cs="Times New Roman"/>
          <w:color w:val="000000"/>
          <w:szCs w:val="28"/>
          <w:shd w:val="clear" w:color="auto" w:fill="FFFFFF"/>
          <w:lang w:val="en-US"/>
        </w:rPr>
        <w:t>M</w:t>
      </w:r>
      <w:proofErr w:type="spellStart"/>
      <w:r w:rsidR="00800B58">
        <w:rPr>
          <w:rFonts w:cs="Times New Roman"/>
          <w:color w:val="000000"/>
          <w:szCs w:val="28"/>
          <w:shd w:val="clear" w:color="auto" w:fill="FFFFFF"/>
        </w:rPr>
        <w:t>инск</w:t>
      </w:r>
      <w:proofErr w:type="spellEnd"/>
      <w:r w:rsidR="00800B58">
        <w:rPr>
          <w:rFonts w:cs="Times New Roman"/>
          <w:color w:val="000000"/>
          <w:szCs w:val="28"/>
          <w:shd w:val="clear" w:color="auto" w:fill="FFFFFF"/>
        </w:rPr>
        <w:t>, 20</w:t>
      </w:r>
      <w:r w:rsidR="00800B58" w:rsidRPr="00D20F09">
        <w:rPr>
          <w:rFonts w:cs="Times New Roman"/>
          <w:color w:val="000000"/>
          <w:szCs w:val="28"/>
          <w:shd w:val="clear" w:color="auto" w:fill="FFFFFF"/>
        </w:rPr>
        <w:t>15</w:t>
      </w:r>
      <w:r w:rsidR="00800B58">
        <w:rPr>
          <w:rFonts w:cs="Times New Roman"/>
          <w:color w:val="000000"/>
          <w:szCs w:val="28"/>
          <w:shd w:val="clear" w:color="auto" w:fill="FFFFFF"/>
        </w:rPr>
        <w:t>. — 26 с.</w:t>
      </w:r>
    </w:p>
    <w:p w14:paraId="2C28A348" w14:textId="77777777" w:rsidR="00DF6E65" w:rsidRPr="00DF6E65" w:rsidRDefault="00800B58" w:rsidP="00DF6E65">
      <w:pPr>
        <w:pStyle w:val="a3"/>
        <w:numPr>
          <w:ilvl w:val="0"/>
          <w:numId w:val="5"/>
        </w:numPr>
        <w:spacing w:after="0" w:line="360" w:lineRule="exact"/>
        <w:ind w:left="0" w:firstLine="709"/>
        <w:rPr>
          <w:rStyle w:val="a5"/>
          <w:rFonts w:cs="Times New Roman"/>
          <w:szCs w:val="28"/>
        </w:rPr>
      </w:pPr>
      <w:r w:rsidRPr="00FF5230">
        <w:rPr>
          <w:rFonts w:cs="Times New Roman"/>
          <w:color w:val="000000"/>
          <w:szCs w:val="28"/>
          <w:shd w:val="clear" w:color="auto" w:fill="FFFFFF"/>
        </w:rPr>
        <w:t xml:space="preserve">Макаревич, А.С. Сравнительный анализ фильтров </w:t>
      </w:r>
      <w:proofErr w:type="spellStart"/>
      <w:r w:rsidRPr="00FF5230">
        <w:rPr>
          <w:rFonts w:cs="Times New Roman"/>
          <w:color w:val="000000"/>
          <w:szCs w:val="28"/>
          <w:shd w:val="clear" w:color="auto" w:fill="FFFFFF"/>
        </w:rPr>
        <w:t>Ходрика</w:t>
      </w:r>
      <w:proofErr w:type="spellEnd"/>
      <w:r w:rsidRPr="00FF5230">
        <w:rPr>
          <w:rFonts w:cs="Times New Roman"/>
          <w:color w:val="000000"/>
          <w:szCs w:val="28"/>
          <w:shd w:val="clear" w:color="auto" w:fill="FFFFFF"/>
        </w:rPr>
        <w:t xml:space="preserve"> – Прескотта и Хамильтона при оценивании поворотных точек бизнес-цикла и индекса экономических настроений белорусской экономики /А.С. Макаревич, В.И. Малюгин // Банковский вестник</w:t>
      </w:r>
      <w:r w:rsidR="001371C6">
        <w:rPr>
          <w:rFonts w:cs="Times New Roman"/>
          <w:color w:val="000000"/>
          <w:szCs w:val="28"/>
          <w:shd w:val="clear" w:color="auto" w:fill="FFFFFF"/>
        </w:rPr>
        <w:t xml:space="preserve"> </w:t>
      </w:r>
      <w:r w:rsidR="001371C6" w:rsidRPr="00846F11">
        <w:rPr>
          <w:rFonts w:cs="Times New Roman"/>
          <w:color w:val="000000"/>
          <w:szCs w:val="28"/>
          <w:shd w:val="clear" w:color="auto" w:fill="FFFFFF"/>
        </w:rPr>
        <w:t>[</w:t>
      </w:r>
      <w:r w:rsidR="001371C6">
        <w:rPr>
          <w:rFonts w:cs="Times New Roman"/>
          <w:color w:val="000000"/>
          <w:szCs w:val="28"/>
          <w:shd w:val="clear" w:color="auto" w:fill="FFFFFF"/>
        </w:rPr>
        <w:t>Электронный ресурс</w:t>
      </w:r>
      <w:r w:rsidR="001371C6" w:rsidRPr="00846F11">
        <w:rPr>
          <w:rFonts w:cs="Times New Roman"/>
          <w:color w:val="000000"/>
          <w:szCs w:val="28"/>
          <w:shd w:val="clear" w:color="auto" w:fill="FFFFFF"/>
        </w:rPr>
        <w:t>]</w:t>
      </w:r>
      <w:r w:rsidRPr="00FF5230">
        <w:rPr>
          <w:rFonts w:cs="Times New Roman"/>
          <w:color w:val="000000"/>
          <w:szCs w:val="28"/>
          <w:shd w:val="clear" w:color="auto" w:fill="FFFFFF"/>
        </w:rPr>
        <w:t>. – № 8</w:t>
      </w:r>
      <w:r>
        <w:rPr>
          <w:rFonts w:cs="Times New Roman"/>
          <w:color w:val="000000"/>
          <w:szCs w:val="28"/>
          <w:shd w:val="clear" w:color="auto" w:fill="FFFFFF"/>
        </w:rPr>
        <w:t xml:space="preserve"> </w:t>
      </w:r>
      <w:r w:rsidRPr="00FF5230">
        <w:rPr>
          <w:rFonts w:cs="Times New Roman"/>
          <w:color w:val="000000"/>
          <w:szCs w:val="28"/>
          <w:shd w:val="clear" w:color="auto" w:fill="FFFFFF"/>
        </w:rPr>
        <w:t>– 2018. – С. 49-56.</w:t>
      </w:r>
      <w:r w:rsidR="001371C6">
        <w:rPr>
          <w:rFonts w:cs="Times New Roman"/>
          <w:color w:val="000000"/>
          <w:szCs w:val="28"/>
          <w:shd w:val="clear" w:color="auto" w:fill="FFFFFF"/>
        </w:rPr>
        <w:t xml:space="preserve"> </w:t>
      </w:r>
      <w:r w:rsidR="001371C6" w:rsidRPr="00FF5230">
        <w:rPr>
          <w:rFonts w:cs="Times New Roman"/>
          <w:color w:val="000000"/>
          <w:szCs w:val="28"/>
          <w:shd w:val="clear" w:color="auto" w:fill="FFFFFF"/>
        </w:rPr>
        <w:t>–</w:t>
      </w:r>
      <w:r w:rsidR="001371C6" w:rsidRPr="009669DF">
        <w:rPr>
          <w:rFonts w:cs="Times New Roman"/>
          <w:color w:val="000000"/>
          <w:szCs w:val="28"/>
          <w:shd w:val="clear" w:color="auto" w:fill="FFFFFF"/>
        </w:rPr>
        <w:t xml:space="preserve"> </w:t>
      </w:r>
      <w:r w:rsidR="001371C6">
        <w:rPr>
          <w:rFonts w:cs="Times New Roman"/>
          <w:color w:val="000000"/>
          <w:szCs w:val="28"/>
          <w:shd w:val="clear" w:color="auto" w:fill="FFFFFF"/>
        </w:rPr>
        <w:t>Режим доступа:</w:t>
      </w:r>
      <w:r w:rsidRPr="00FF5230">
        <w:rPr>
          <w:rFonts w:cs="Times New Roman"/>
          <w:szCs w:val="28"/>
        </w:rPr>
        <w:t xml:space="preserve"> </w:t>
      </w:r>
      <w:hyperlink r:id="rId87" w:history="1">
        <w:r w:rsidRPr="003852F7">
          <w:rPr>
            <w:rStyle w:val="a5"/>
            <w:rFonts w:cs="Times New Roman"/>
            <w:color w:val="000000" w:themeColor="text1"/>
            <w:szCs w:val="28"/>
            <w:lang w:val="en-US"/>
          </w:rPr>
          <w:t>http</w:t>
        </w:r>
        <w:r w:rsidRPr="003852F7">
          <w:rPr>
            <w:rStyle w:val="a5"/>
            <w:rFonts w:cs="Times New Roman"/>
            <w:color w:val="000000" w:themeColor="text1"/>
            <w:szCs w:val="28"/>
          </w:rPr>
          <w:t>://</w:t>
        </w:r>
        <w:r w:rsidRPr="003852F7">
          <w:rPr>
            <w:rStyle w:val="a5"/>
            <w:rFonts w:cs="Times New Roman"/>
            <w:color w:val="000000" w:themeColor="text1"/>
            <w:szCs w:val="28"/>
            <w:lang w:val="en-US"/>
          </w:rPr>
          <w:t>www</w:t>
        </w:r>
        <w:r w:rsidRPr="003852F7">
          <w:rPr>
            <w:rStyle w:val="a5"/>
            <w:rFonts w:cs="Times New Roman"/>
            <w:color w:val="000000" w:themeColor="text1"/>
            <w:szCs w:val="28"/>
          </w:rPr>
          <w:t>.</w:t>
        </w:r>
        <w:proofErr w:type="spellStart"/>
        <w:r w:rsidRPr="003852F7">
          <w:rPr>
            <w:rStyle w:val="a5"/>
            <w:rFonts w:cs="Times New Roman"/>
            <w:color w:val="000000" w:themeColor="text1"/>
            <w:szCs w:val="28"/>
            <w:lang w:val="en-US"/>
          </w:rPr>
          <w:t>nbrb</w:t>
        </w:r>
        <w:proofErr w:type="spellEnd"/>
        <w:r w:rsidRPr="003852F7">
          <w:rPr>
            <w:rStyle w:val="a5"/>
            <w:rFonts w:cs="Times New Roman"/>
            <w:color w:val="000000" w:themeColor="text1"/>
            <w:szCs w:val="28"/>
          </w:rPr>
          <w:t>.</w:t>
        </w:r>
        <w:r w:rsidRPr="003852F7">
          <w:rPr>
            <w:rStyle w:val="a5"/>
            <w:rFonts w:cs="Times New Roman"/>
            <w:color w:val="000000" w:themeColor="text1"/>
            <w:szCs w:val="28"/>
            <w:lang w:val="en-US"/>
          </w:rPr>
          <w:t>by</w:t>
        </w:r>
        <w:r w:rsidRPr="003852F7">
          <w:rPr>
            <w:rStyle w:val="a5"/>
            <w:rFonts w:cs="Times New Roman"/>
            <w:color w:val="000000" w:themeColor="text1"/>
            <w:szCs w:val="28"/>
          </w:rPr>
          <w:t>/</w:t>
        </w:r>
        <w:proofErr w:type="spellStart"/>
        <w:r w:rsidRPr="003852F7">
          <w:rPr>
            <w:rStyle w:val="a5"/>
            <w:rFonts w:cs="Times New Roman"/>
            <w:color w:val="000000" w:themeColor="text1"/>
            <w:szCs w:val="28"/>
            <w:lang w:val="en-US"/>
          </w:rPr>
          <w:t>bv</w:t>
        </w:r>
        <w:proofErr w:type="spellEnd"/>
        <w:r w:rsidRPr="003852F7">
          <w:rPr>
            <w:rStyle w:val="a5"/>
            <w:rFonts w:cs="Times New Roman"/>
            <w:color w:val="000000" w:themeColor="text1"/>
            <w:szCs w:val="28"/>
          </w:rPr>
          <w:t>/</w:t>
        </w:r>
        <w:r w:rsidRPr="003852F7">
          <w:rPr>
            <w:rStyle w:val="a5"/>
            <w:rFonts w:cs="Times New Roman"/>
            <w:color w:val="000000" w:themeColor="text1"/>
            <w:szCs w:val="28"/>
            <w:lang w:val="en-US"/>
          </w:rPr>
          <w:t>Arch</w:t>
        </w:r>
        <w:r w:rsidRPr="003852F7">
          <w:rPr>
            <w:rStyle w:val="a5"/>
            <w:rFonts w:cs="Times New Roman"/>
            <w:color w:val="000000" w:themeColor="text1"/>
            <w:szCs w:val="28"/>
          </w:rPr>
          <w:t>/661.</w:t>
        </w:r>
        <w:r w:rsidRPr="003852F7">
          <w:rPr>
            <w:rStyle w:val="a5"/>
            <w:rFonts w:cs="Times New Roman"/>
            <w:color w:val="000000" w:themeColor="text1"/>
            <w:szCs w:val="28"/>
            <w:lang w:val="en-US"/>
          </w:rPr>
          <w:t>pdf</w:t>
        </w:r>
      </w:hyperlink>
      <w:r w:rsidR="001371C6" w:rsidRPr="001371C6">
        <w:rPr>
          <w:rStyle w:val="a5"/>
          <w:rFonts w:cs="Times New Roman"/>
          <w:color w:val="000000" w:themeColor="text1"/>
          <w:szCs w:val="28"/>
          <w:u w:val="none"/>
        </w:rPr>
        <w:t>.</w:t>
      </w:r>
      <w:r w:rsidR="001371C6" w:rsidRPr="001371C6">
        <w:rPr>
          <w:rStyle w:val="a5"/>
          <w:rFonts w:cs="Times New Roman"/>
          <w:color w:val="000000" w:themeColor="text1"/>
          <w:szCs w:val="28"/>
          <w:u w:val="none"/>
          <w:shd w:val="clear" w:color="auto" w:fill="FFFFFF"/>
        </w:rPr>
        <w:t xml:space="preserve"> </w:t>
      </w:r>
      <w:r w:rsidR="00707B90" w:rsidRPr="00FF5230">
        <w:rPr>
          <w:rFonts w:cs="Times New Roman"/>
          <w:color w:val="000000"/>
          <w:szCs w:val="28"/>
          <w:shd w:val="clear" w:color="auto" w:fill="FFFFFF"/>
        </w:rPr>
        <w:t>–</w:t>
      </w:r>
      <w:r w:rsidR="003D1A9E">
        <w:rPr>
          <w:rStyle w:val="a5"/>
          <w:rFonts w:cs="Times New Roman"/>
          <w:color w:val="000000" w:themeColor="text1"/>
          <w:szCs w:val="28"/>
          <w:u w:val="none"/>
          <w:shd w:val="clear" w:color="auto" w:fill="FFFFFF"/>
        </w:rPr>
        <w:t xml:space="preserve"> Дата доступа: 13.05.202</w:t>
      </w:r>
      <w:r w:rsidR="003D1A9E" w:rsidRPr="003D1A9E">
        <w:rPr>
          <w:rStyle w:val="a5"/>
          <w:rFonts w:cs="Times New Roman"/>
          <w:color w:val="000000" w:themeColor="text1"/>
          <w:szCs w:val="28"/>
          <w:u w:val="none"/>
          <w:shd w:val="clear" w:color="auto" w:fill="FFFFFF"/>
        </w:rPr>
        <w:t>1</w:t>
      </w:r>
      <w:r w:rsidR="005A32EB">
        <w:rPr>
          <w:rStyle w:val="a5"/>
          <w:rFonts w:cs="Times New Roman"/>
          <w:color w:val="000000" w:themeColor="text1"/>
          <w:szCs w:val="28"/>
          <w:u w:val="none"/>
          <w:shd w:val="clear" w:color="auto" w:fill="FFFFFF"/>
        </w:rPr>
        <w:t>.</w:t>
      </w:r>
    </w:p>
    <w:p w14:paraId="2E0CBEAC" w14:textId="77777777" w:rsidR="00DF6E65" w:rsidRPr="00DF6E65" w:rsidRDefault="00DF6E65" w:rsidP="00DF6E65">
      <w:pPr>
        <w:pStyle w:val="a3"/>
        <w:numPr>
          <w:ilvl w:val="0"/>
          <w:numId w:val="5"/>
        </w:numPr>
        <w:spacing w:after="0" w:line="360" w:lineRule="exact"/>
        <w:ind w:left="0" w:firstLine="709"/>
        <w:rPr>
          <w:rStyle w:val="a5"/>
          <w:rFonts w:cs="Times New Roman"/>
          <w:color w:val="000000"/>
          <w:szCs w:val="28"/>
          <w:shd w:val="clear" w:color="auto" w:fill="FFFFFF"/>
        </w:rPr>
      </w:pPr>
      <w:r>
        <w:rPr>
          <w:rFonts w:cs="Times New Roman"/>
          <w:color w:val="000000"/>
          <w:szCs w:val="28"/>
          <w:shd w:val="clear" w:color="auto" w:fill="FFFFFF"/>
        </w:rPr>
        <w:t xml:space="preserve">Малюгин, В.И. </w:t>
      </w:r>
      <w:r w:rsidRPr="00FF5230">
        <w:rPr>
          <w:rFonts w:cs="Times New Roman"/>
          <w:color w:val="000000"/>
          <w:szCs w:val="28"/>
          <w:shd w:val="clear" w:color="auto" w:fill="FFFFFF"/>
        </w:rPr>
        <w:t>Индекс экономических настроений белорусской экономики: методические, модельные и инструментальные средства построения и применения /</w:t>
      </w:r>
      <w:r>
        <w:rPr>
          <w:rFonts w:cs="Times New Roman"/>
          <w:color w:val="000000"/>
          <w:szCs w:val="28"/>
          <w:shd w:val="clear" w:color="auto" w:fill="FFFFFF"/>
        </w:rPr>
        <w:t xml:space="preserve"> </w:t>
      </w:r>
      <w:r w:rsidR="001371C6">
        <w:rPr>
          <w:rFonts w:cs="Times New Roman"/>
          <w:color w:val="000000"/>
          <w:szCs w:val="28"/>
          <w:shd w:val="clear" w:color="auto" w:fill="FFFFFF"/>
        </w:rPr>
        <w:t>В.И. Малюгин,</w:t>
      </w:r>
      <w:r w:rsidR="001371C6" w:rsidRPr="00FF5230">
        <w:rPr>
          <w:rFonts w:cs="Times New Roman"/>
          <w:color w:val="000000"/>
          <w:szCs w:val="28"/>
          <w:shd w:val="clear" w:color="auto" w:fill="FFFFFF"/>
        </w:rPr>
        <w:t xml:space="preserve"> </w:t>
      </w:r>
      <w:r w:rsidRPr="00FF5230">
        <w:rPr>
          <w:rFonts w:cs="Times New Roman"/>
          <w:color w:val="000000"/>
          <w:szCs w:val="28"/>
          <w:shd w:val="clear" w:color="auto" w:fill="FFFFFF"/>
        </w:rPr>
        <w:t xml:space="preserve">Д.Э. Крук, Е.В. Кондратович, П.С. </w:t>
      </w:r>
      <w:proofErr w:type="spellStart"/>
      <w:r w:rsidRPr="00FF5230">
        <w:rPr>
          <w:rFonts w:cs="Times New Roman"/>
          <w:color w:val="000000"/>
          <w:szCs w:val="28"/>
          <w:shd w:val="clear" w:color="auto" w:fill="FFFFFF"/>
        </w:rPr>
        <w:t>Милевский</w:t>
      </w:r>
      <w:proofErr w:type="spellEnd"/>
      <w:r w:rsidRPr="00FF5230">
        <w:rPr>
          <w:rFonts w:cs="Times New Roman"/>
          <w:color w:val="000000"/>
          <w:szCs w:val="28"/>
          <w:shd w:val="clear" w:color="auto" w:fill="FFFFFF"/>
        </w:rPr>
        <w:t xml:space="preserve"> // Банковский вестник. Исследования банка</w:t>
      </w:r>
      <w:r w:rsidRPr="009669DF">
        <w:rPr>
          <w:rFonts w:cs="Times New Roman"/>
          <w:color w:val="000000"/>
          <w:szCs w:val="28"/>
          <w:shd w:val="clear" w:color="auto" w:fill="FFFFFF"/>
        </w:rPr>
        <w:t xml:space="preserve"> </w:t>
      </w:r>
      <w:r w:rsidRPr="00846F11">
        <w:rPr>
          <w:rFonts w:cs="Times New Roman"/>
          <w:color w:val="000000"/>
          <w:szCs w:val="28"/>
          <w:shd w:val="clear" w:color="auto" w:fill="FFFFFF"/>
        </w:rPr>
        <w:t>[</w:t>
      </w:r>
      <w:r>
        <w:rPr>
          <w:rFonts w:cs="Times New Roman"/>
          <w:color w:val="000000"/>
          <w:szCs w:val="28"/>
          <w:shd w:val="clear" w:color="auto" w:fill="FFFFFF"/>
        </w:rPr>
        <w:t>Электронный ресурс</w:t>
      </w:r>
      <w:r w:rsidRPr="00846F11">
        <w:rPr>
          <w:rFonts w:cs="Times New Roman"/>
          <w:color w:val="000000"/>
          <w:szCs w:val="28"/>
          <w:shd w:val="clear" w:color="auto" w:fill="FFFFFF"/>
        </w:rPr>
        <w:t>]</w:t>
      </w:r>
      <w:r>
        <w:rPr>
          <w:rFonts w:cs="Times New Roman"/>
          <w:color w:val="000000"/>
          <w:szCs w:val="28"/>
          <w:shd w:val="clear" w:color="auto" w:fill="FFFFFF"/>
        </w:rPr>
        <w:t>.</w:t>
      </w:r>
      <w:r w:rsidRPr="009669DF">
        <w:rPr>
          <w:rFonts w:cs="Times New Roman"/>
          <w:color w:val="000000"/>
          <w:szCs w:val="28"/>
          <w:shd w:val="clear" w:color="auto" w:fill="FFFFFF"/>
        </w:rPr>
        <w:t xml:space="preserve"> </w:t>
      </w:r>
      <w:r w:rsidRPr="00FF5230">
        <w:rPr>
          <w:rFonts w:cs="Times New Roman"/>
          <w:color w:val="000000"/>
          <w:szCs w:val="28"/>
          <w:shd w:val="clear" w:color="auto" w:fill="FFFFFF"/>
        </w:rPr>
        <w:t>– 2019. – №16. –</w:t>
      </w:r>
      <w:r w:rsidRPr="009669DF">
        <w:rPr>
          <w:rFonts w:cs="Times New Roman"/>
          <w:color w:val="000000"/>
          <w:szCs w:val="28"/>
          <w:shd w:val="clear" w:color="auto" w:fill="FFFFFF"/>
        </w:rPr>
        <w:t xml:space="preserve"> </w:t>
      </w:r>
      <w:r>
        <w:rPr>
          <w:rFonts w:cs="Times New Roman"/>
          <w:color w:val="000000"/>
          <w:szCs w:val="28"/>
          <w:shd w:val="clear" w:color="auto" w:fill="FFFFFF"/>
        </w:rPr>
        <w:t xml:space="preserve">Режим доступа: </w:t>
      </w:r>
      <w:hyperlink r:id="rId88" w:history="1">
        <w:r w:rsidRPr="003852F7">
          <w:rPr>
            <w:rStyle w:val="a5"/>
            <w:rFonts w:cs="Times New Roman"/>
            <w:color w:val="000000" w:themeColor="text1"/>
            <w:szCs w:val="28"/>
            <w:shd w:val="clear" w:color="auto" w:fill="FFFFFF"/>
          </w:rPr>
          <w:t>http://www.nbrb.by/bv/arch/suppl_87.pdf</w:t>
        </w:r>
      </w:hyperlink>
      <w:r w:rsidR="003D1A9E">
        <w:rPr>
          <w:rStyle w:val="a5"/>
          <w:rFonts w:cs="Times New Roman"/>
          <w:color w:val="000000" w:themeColor="text1"/>
          <w:szCs w:val="28"/>
          <w:u w:val="none"/>
          <w:shd w:val="clear" w:color="auto" w:fill="FFFFFF"/>
        </w:rPr>
        <w:t>. — Дата доступа: 14.05.2021</w:t>
      </w:r>
      <w:r>
        <w:rPr>
          <w:rStyle w:val="a5"/>
          <w:rFonts w:cs="Times New Roman"/>
          <w:color w:val="000000" w:themeColor="text1"/>
          <w:szCs w:val="28"/>
          <w:u w:val="none"/>
          <w:shd w:val="clear" w:color="auto" w:fill="FFFFFF"/>
        </w:rPr>
        <w:t>.</w:t>
      </w:r>
    </w:p>
    <w:p w14:paraId="39FBAB32" w14:textId="77777777" w:rsidR="002943E2" w:rsidRPr="002943E2" w:rsidRDefault="002943E2" w:rsidP="00CB3E21">
      <w:pPr>
        <w:pStyle w:val="a3"/>
        <w:numPr>
          <w:ilvl w:val="0"/>
          <w:numId w:val="5"/>
        </w:numPr>
        <w:spacing w:after="0" w:line="360" w:lineRule="exact"/>
        <w:ind w:left="0" w:firstLine="709"/>
        <w:rPr>
          <w:rStyle w:val="a5"/>
          <w:color w:val="000000" w:themeColor="text1"/>
          <w:szCs w:val="28"/>
          <w:u w:val="none"/>
        </w:rPr>
      </w:pPr>
      <w:r w:rsidRPr="002943E2">
        <w:rPr>
          <w:szCs w:val="28"/>
        </w:rPr>
        <w:t xml:space="preserve">Малюгин, В.И. Модель </w:t>
      </w:r>
      <w:r w:rsidRPr="002943E2">
        <w:rPr>
          <w:szCs w:val="28"/>
          <w:lang w:val="en-US"/>
        </w:rPr>
        <w:t>MS</w:t>
      </w:r>
      <w:r w:rsidRPr="002943E2">
        <w:rPr>
          <w:szCs w:val="28"/>
        </w:rPr>
        <w:t>-</w:t>
      </w:r>
      <w:r w:rsidRPr="002943E2">
        <w:rPr>
          <w:szCs w:val="28"/>
          <w:lang w:val="en-US"/>
        </w:rPr>
        <w:t>VARX</w:t>
      </w:r>
      <w:r w:rsidRPr="002943E2">
        <w:rPr>
          <w:szCs w:val="28"/>
        </w:rPr>
        <w:t xml:space="preserve"> и её применение для анализа бизнес-цикла белорусской экономики</w:t>
      </w:r>
      <w:r>
        <w:rPr>
          <w:szCs w:val="28"/>
        </w:rPr>
        <w:t xml:space="preserve"> </w:t>
      </w:r>
      <w:r w:rsidRPr="002943E2">
        <w:rPr>
          <w:szCs w:val="28"/>
        </w:rPr>
        <w:t>/В.И. Малюгин, А.</w:t>
      </w:r>
      <w:r>
        <w:rPr>
          <w:szCs w:val="28"/>
        </w:rPr>
        <w:t>С.</w:t>
      </w:r>
      <w:r w:rsidRPr="002943E2">
        <w:rPr>
          <w:szCs w:val="28"/>
        </w:rPr>
        <w:t xml:space="preserve"> Макаревич // Банковский вестник</w:t>
      </w:r>
      <w:r w:rsidR="00D6521B">
        <w:rPr>
          <w:szCs w:val="28"/>
        </w:rPr>
        <w:t xml:space="preserve"> </w:t>
      </w:r>
      <w:r w:rsidR="00D6521B" w:rsidRPr="00846F11">
        <w:rPr>
          <w:rFonts w:cs="Times New Roman"/>
          <w:color w:val="000000"/>
          <w:szCs w:val="28"/>
          <w:shd w:val="clear" w:color="auto" w:fill="FFFFFF"/>
        </w:rPr>
        <w:t>[</w:t>
      </w:r>
      <w:r w:rsidR="00D6521B">
        <w:rPr>
          <w:rFonts w:cs="Times New Roman"/>
          <w:color w:val="000000"/>
          <w:szCs w:val="28"/>
          <w:shd w:val="clear" w:color="auto" w:fill="FFFFFF"/>
        </w:rPr>
        <w:t>Электронный ресурс</w:t>
      </w:r>
      <w:r w:rsidR="00D6521B" w:rsidRPr="00846F11">
        <w:rPr>
          <w:rFonts w:cs="Times New Roman"/>
          <w:color w:val="000000"/>
          <w:szCs w:val="28"/>
          <w:shd w:val="clear" w:color="auto" w:fill="FFFFFF"/>
        </w:rPr>
        <w:t>]</w:t>
      </w:r>
      <w:r w:rsidRPr="002943E2">
        <w:rPr>
          <w:szCs w:val="28"/>
        </w:rPr>
        <w:t xml:space="preserve">. – </w:t>
      </w:r>
      <w:r>
        <w:rPr>
          <w:szCs w:val="28"/>
        </w:rPr>
        <w:t xml:space="preserve">№ 4 </w:t>
      </w:r>
      <w:r w:rsidRPr="002943E2">
        <w:rPr>
          <w:szCs w:val="28"/>
        </w:rPr>
        <w:t>–</w:t>
      </w:r>
      <w:r>
        <w:rPr>
          <w:szCs w:val="28"/>
        </w:rPr>
        <w:t xml:space="preserve"> 2020. </w:t>
      </w:r>
      <w:r w:rsidRPr="002943E2">
        <w:rPr>
          <w:szCs w:val="28"/>
        </w:rPr>
        <w:t xml:space="preserve">– </w:t>
      </w:r>
      <w:r>
        <w:rPr>
          <w:szCs w:val="28"/>
        </w:rPr>
        <w:t>С</w:t>
      </w:r>
      <w:r w:rsidRPr="002943E2">
        <w:rPr>
          <w:szCs w:val="28"/>
        </w:rPr>
        <w:t>. 22-32.</w:t>
      </w:r>
      <w:r w:rsidR="00CB3E21">
        <w:rPr>
          <w:szCs w:val="28"/>
        </w:rPr>
        <w:t xml:space="preserve"> </w:t>
      </w:r>
      <w:r w:rsidR="00D6521B" w:rsidRPr="00FF5230">
        <w:rPr>
          <w:rFonts w:cs="Times New Roman"/>
          <w:color w:val="000000"/>
          <w:szCs w:val="28"/>
          <w:shd w:val="clear" w:color="auto" w:fill="FFFFFF"/>
        </w:rPr>
        <w:t>–</w:t>
      </w:r>
      <w:r w:rsidR="00D6521B" w:rsidRPr="009669DF">
        <w:rPr>
          <w:rFonts w:cs="Times New Roman"/>
          <w:color w:val="000000"/>
          <w:szCs w:val="28"/>
          <w:shd w:val="clear" w:color="auto" w:fill="FFFFFF"/>
        </w:rPr>
        <w:t xml:space="preserve"> </w:t>
      </w:r>
      <w:r w:rsidR="00D6521B">
        <w:rPr>
          <w:rFonts w:cs="Times New Roman"/>
          <w:color w:val="000000"/>
          <w:szCs w:val="28"/>
          <w:shd w:val="clear" w:color="auto" w:fill="FFFFFF"/>
        </w:rPr>
        <w:t xml:space="preserve">Режим доступа: </w:t>
      </w:r>
      <w:hyperlink r:id="rId89" w:history="1">
        <w:r w:rsidR="00D6521B" w:rsidRPr="00D6521B">
          <w:rPr>
            <w:rStyle w:val="a5"/>
            <w:color w:val="0D0D0D" w:themeColor="text1" w:themeTint="F2"/>
            <w:szCs w:val="28"/>
          </w:rPr>
          <w:t>https://www.nbrb.by/bv/articles/10749.pdf</w:t>
        </w:r>
      </w:hyperlink>
      <w:r w:rsidR="00D6521B" w:rsidRPr="00D6521B">
        <w:rPr>
          <w:szCs w:val="28"/>
        </w:rPr>
        <w:t>.</w:t>
      </w:r>
      <w:r w:rsidR="00D6521B">
        <w:rPr>
          <w:szCs w:val="28"/>
        </w:rPr>
        <w:t xml:space="preserve"> </w:t>
      </w:r>
      <w:r w:rsidR="00707B90" w:rsidRPr="00FF5230">
        <w:rPr>
          <w:rFonts w:cs="Times New Roman"/>
          <w:color w:val="000000"/>
          <w:szCs w:val="28"/>
          <w:shd w:val="clear" w:color="auto" w:fill="FFFFFF"/>
        </w:rPr>
        <w:t>–</w:t>
      </w:r>
      <w:r w:rsidR="00707B90">
        <w:rPr>
          <w:rFonts w:cs="Times New Roman"/>
          <w:color w:val="000000"/>
          <w:szCs w:val="28"/>
          <w:shd w:val="clear" w:color="auto" w:fill="FFFFFF"/>
        </w:rPr>
        <w:t xml:space="preserve"> </w:t>
      </w:r>
      <w:r w:rsidR="003D1A9E">
        <w:rPr>
          <w:rStyle w:val="a5"/>
          <w:rFonts w:cs="Times New Roman"/>
          <w:color w:val="000000" w:themeColor="text1"/>
          <w:szCs w:val="28"/>
          <w:u w:val="none"/>
          <w:shd w:val="clear" w:color="auto" w:fill="FFFFFF"/>
        </w:rPr>
        <w:t>Дата доступа: 15.05.202</w:t>
      </w:r>
      <w:r w:rsidR="003D1A9E" w:rsidRPr="003D1A9E">
        <w:rPr>
          <w:rStyle w:val="a5"/>
          <w:rFonts w:cs="Times New Roman"/>
          <w:color w:val="000000" w:themeColor="text1"/>
          <w:szCs w:val="28"/>
          <w:u w:val="none"/>
          <w:shd w:val="clear" w:color="auto" w:fill="FFFFFF"/>
        </w:rPr>
        <w:t>1</w:t>
      </w:r>
      <w:r w:rsidR="00D6521B">
        <w:rPr>
          <w:rStyle w:val="a5"/>
          <w:rFonts w:cs="Times New Roman"/>
          <w:color w:val="000000" w:themeColor="text1"/>
          <w:szCs w:val="28"/>
          <w:u w:val="none"/>
          <w:shd w:val="clear" w:color="auto" w:fill="FFFFFF"/>
        </w:rPr>
        <w:t>.</w:t>
      </w:r>
    </w:p>
    <w:p w14:paraId="06E3676C" w14:textId="77777777" w:rsidR="00800B58" w:rsidRPr="0056183E" w:rsidRDefault="00800B58" w:rsidP="002943E2">
      <w:pPr>
        <w:pStyle w:val="a3"/>
        <w:numPr>
          <w:ilvl w:val="0"/>
          <w:numId w:val="5"/>
        </w:numPr>
        <w:spacing w:after="0" w:line="360" w:lineRule="exact"/>
        <w:ind w:left="0" w:firstLine="709"/>
        <w:rPr>
          <w:rStyle w:val="a5"/>
          <w:rFonts w:cs="Times New Roman"/>
          <w:color w:val="000000" w:themeColor="text1"/>
          <w:szCs w:val="28"/>
          <w:u w:val="none"/>
          <w:shd w:val="clear" w:color="auto" w:fill="FFFFFF"/>
        </w:rPr>
      </w:pPr>
      <w:r w:rsidRPr="0056183E">
        <w:rPr>
          <w:szCs w:val="28"/>
        </w:rPr>
        <w:t>Малюгин, В.И. Модельные и инструментальные средства для построения и применения индекса экономических настроений белорусской эконо</w:t>
      </w:r>
      <w:r>
        <w:rPr>
          <w:szCs w:val="28"/>
        </w:rPr>
        <w:t>мики / В.И. Малюгин, Д.Э. Крук,</w:t>
      </w:r>
      <w:r w:rsidRPr="0056183E">
        <w:rPr>
          <w:szCs w:val="28"/>
        </w:rPr>
        <w:t xml:space="preserve"> Е.В. Кондратович, Е.С. Бабахин, П.С. </w:t>
      </w:r>
      <w:proofErr w:type="spellStart"/>
      <w:r w:rsidRPr="0056183E">
        <w:rPr>
          <w:szCs w:val="28"/>
        </w:rPr>
        <w:t>Милевский</w:t>
      </w:r>
      <w:proofErr w:type="spellEnd"/>
      <w:r w:rsidRPr="0056183E">
        <w:rPr>
          <w:szCs w:val="28"/>
        </w:rPr>
        <w:t xml:space="preserve"> // Проблемы прогнозирования и государственного регулирования социально-экономического развития: материалы </w:t>
      </w:r>
      <w:r w:rsidRPr="0056183E">
        <w:rPr>
          <w:szCs w:val="28"/>
          <w:lang w:val="en-US"/>
        </w:rPr>
        <w:t>XVII</w:t>
      </w:r>
      <w:r w:rsidRPr="0056183E">
        <w:rPr>
          <w:szCs w:val="28"/>
        </w:rPr>
        <w:t xml:space="preserve"> Международной конференци</w:t>
      </w:r>
      <w:r w:rsidR="00896ECD">
        <w:rPr>
          <w:szCs w:val="28"/>
        </w:rPr>
        <w:t>и, Минск, 20 – 21 октября 2017 г.</w:t>
      </w:r>
      <w:r w:rsidRPr="0056183E">
        <w:rPr>
          <w:szCs w:val="28"/>
        </w:rPr>
        <w:t>: в 2 т. Т. 1 / НИЭИ Министерства экономики Республики Беларусь. – Минск: НИЭИ Министерства экономики Республики Беларусь, 2017.</w:t>
      </w:r>
      <w:r>
        <w:rPr>
          <w:szCs w:val="28"/>
        </w:rPr>
        <w:t xml:space="preserve"> </w:t>
      </w:r>
      <w:r w:rsidRPr="0056183E">
        <w:rPr>
          <w:szCs w:val="28"/>
        </w:rPr>
        <w:t>– С. 181-188.</w:t>
      </w:r>
    </w:p>
    <w:p w14:paraId="5D034DEF" w14:textId="77777777" w:rsidR="00800B58" w:rsidRPr="00D07F2A" w:rsidRDefault="00800B58" w:rsidP="002943E2">
      <w:pPr>
        <w:pStyle w:val="a3"/>
        <w:numPr>
          <w:ilvl w:val="0"/>
          <w:numId w:val="5"/>
        </w:numPr>
        <w:spacing w:after="0" w:line="360" w:lineRule="exact"/>
        <w:ind w:left="0" w:firstLine="709"/>
        <w:rPr>
          <w:rFonts w:cs="Times New Roman"/>
          <w:color w:val="000000"/>
          <w:szCs w:val="28"/>
          <w:shd w:val="clear" w:color="auto" w:fill="FFFFFF"/>
        </w:rPr>
      </w:pPr>
      <w:r>
        <w:rPr>
          <w:rFonts w:cs="Times New Roman"/>
          <w:color w:val="000000"/>
          <w:szCs w:val="28"/>
          <w:shd w:val="clear" w:color="auto" w:fill="FFFFFF"/>
        </w:rPr>
        <w:t>Основные тенденции в экономике и денежно-кредитной сфере Республики Беларусь: Ана</w:t>
      </w:r>
      <w:r w:rsidR="00C8229B">
        <w:rPr>
          <w:rFonts w:cs="Times New Roman"/>
          <w:color w:val="000000"/>
          <w:szCs w:val="28"/>
          <w:shd w:val="clear" w:color="auto" w:fill="FFFFFF"/>
        </w:rPr>
        <w:t>литическое обозрение за 2012 - март 2021</w:t>
      </w:r>
      <w:r>
        <w:rPr>
          <w:rFonts w:cs="Times New Roman"/>
          <w:color w:val="000000"/>
          <w:szCs w:val="28"/>
          <w:shd w:val="clear" w:color="auto" w:fill="FFFFFF"/>
        </w:rPr>
        <w:t xml:space="preserve"> года // Национальный банк Республики Беларусь </w:t>
      </w:r>
      <w:r w:rsidRPr="00846F11">
        <w:rPr>
          <w:rFonts w:cs="Times New Roman"/>
          <w:color w:val="000000"/>
          <w:szCs w:val="28"/>
          <w:shd w:val="clear" w:color="auto" w:fill="FFFFFF"/>
        </w:rPr>
        <w:t>[</w:t>
      </w:r>
      <w:r>
        <w:rPr>
          <w:rFonts w:cs="Times New Roman"/>
          <w:color w:val="000000"/>
          <w:szCs w:val="28"/>
          <w:shd w:val="clear" w:color="auto" w:fill="FFFFFF"/>
        </w:rPr>
        <w:t>Электронный ресурс</w:t>
      </w:r>
      <w:r w:rsidRPr="00846F11">
        <w:rPr>
          <w:rFonts w:cs="Times New Roman"/>
          <w:color w:val="000000"/>
          <w:szCs w:val="28"/>
          <w:shd w:val="clear" w:color="auto" w:fill="FFFFFF"/>
        </w:rPr>
        <w:t>]</w:t>
      </w:r>
      <w:r>
        <w:rPr>
          <w:rFonts w:cs="Times New Roman"/>
          <w:color w:val="000000"/>
          <w:szCs w:val="28"/>
          <w:shd w:val="clear" w:color="auto" w:fill="FFFFFF"/>
        </w:rPr>
        <w:t xml:space="preserve">. </w:t>
      </w:r>
      <w:r w:rsidR="005A32EB" w:rsidRPr="00FF5230">
        <w:rPr>
          <w:rFonts w:cs="Times New Roman"/>
          <w:color w:val="000000"/>
          <w:szCs w:val="28"/>
          <w:shd w:val="clear" w:color="auto" w:fill="FFFFFF"/>
        </w:rPr>
        <w:t>–</w:t>
      </w:r>
      <w:r w:rsidR="005A32EB">
        <w:rPr>
          <w:rFonts w:cs="Times New Roman"/>
          <w:color w:val="000000"/>
          <w:szCs w:val="28"/>
          <w:shd w:val="clear" w:color="auto" w:fill="FFFFFF"/>
        </w:rPr>
        <w:t xml:space="preserve"> </w:t>
      </w:r>
      <w:r>
        <w:rPr>
          <w:rFonts w:cs="Times New Roman"/>
          <w:color w:val="000000"/>
          <w:szCs w:val="28"/>
          <w:shd w:val="clear" w:color="auto" w:fill="FFFFFF"/>
        </w:rPr>
        <w:t>2</w:t>
      </w:r>
      <w:r w:rsidR="005A32EB">
        <w:rPr>
          <w:rFonts w:cs="Times New Roman"/>
          <w:color w:val="000000"/>
          <w:szCs w:val="28"/>
          <w:shd w:val="clear" w:color="auto" w:fill="FFFFFF"/>
        </w:rPr>
        <w:t>012 -</w:t>
      </w:r>
      <w:r>
        <w:rPr>
          <w:rFonts w:cs="Times New Roman"/>
          <w:color w:val="000000"/>
          <w:szCs w:val="28"/>
          <w:shd w:val="clear" w:color="auto" w:fill="FFFFFF"/>
        </w:rPr>
        <w:t xml:space="preserve"> </w:t>
      </w:r>
      <w:r w:rsidR="001F2B83">
        <w:rPr>
          <w:rFonts w:cs="Times New Roman"/>
          <w:color w:val="000000"/>
          <w:szCs w:val="28"/>
          <w:shd w:val="clear" w:color="auto" w:fill="FFFFFF"/>
        </w:rPr>
        <w:t>апрель 2021</w:t>
      </w:r>
      <w:r w:rsidR="005A32EB">
        <w:rPr>
          <w:rFonts w:cs="Times New Roman"/>
          <w:color w:val="000000"/>
          <w:szCs w:val="28"/>
          <w:shd w:val="clear" w:color="auto" w:fill="FFFFFF"/>
        </w:rPr>
        <w:t>.</w:t>
      </w:r>
      <w:r w:rsidR="005A32EB">
        <w:rPr>
          <w:rFonts w:cs="Times New Roman"/>
          <w:szCs w:val="28"/>
          <w:shd w:val="clear" w:color="auto" w:fill="FFFFFF"/>
        </w:rPr>
        <w:t xml:space="preserve"> </w:t>
      </w:r>
      <w:r w:rsidR="005A32EB" w:rsidRPr="00FF5230">
        <w:rPr>
          <w:rFonts w:cs="Times New Roman"/>
          <w:color w:val="000000"/>
          <w:szCs w:val="28"/>
          <w:shd w:val="clear" w:color="auto" w:fill="FFFFFF"/>
        </w:rPr>
        <w:t>–</w:t>
      </w:r>
      <w:r w:rsidR="005A32EB">
        <w:rPr>
          <w:rFonts w:cs="Times New Roman"/>
          <w:color w:val="000000"/>
          <w:szCs w:val="28"/>
          <w:shd w:val="clear" w:color="auto" w:fill="FFFFFF"/>
        </w:rPr>
        <w:t xml:space="preserve"> </w:t>
      </w:r>
      <w:r>
        <w:rPr>
          <w:rFonts w:cs="Times New Roman"/>
          <w:color w:val="000000"/>
          <w:szCs w:val="28"/>
          <w:shd w:val="clear" w:color="auto" w:fill="FFFFFF"/>
        </w:rPr>
        <w:t xml:space="preserve">Режим доступа: </w:t>
      </w:r>
      <w:hyperlink r:id="rId90" w:history="1">
        <w:r w:rsidRPr="003852F7">
          <w:rPr>
            <w:rStyle w:val="a5"/>
            <w:rFonts w:cs="Times New Roman"/>
            <w:color w:val="000000" w:themeColor="text1"/>
            <w:szCs w:val="28"/>
            <w:shd w:val="clear" w:color="auto" w:fill="FFFFFF"/>
          </w:rPr>
          <w:t>http://www.nbrb.by/search?searchText=6.%09Основные+тенденции+в+экономике</w:t>
        </w:r>
        <w:r w:rsidRPr="003852F7">
          <w:rPr>
            <w:rStyle w:val="a5"/>
            <w:rFonts w:cs="Times New Roman"/>
            <w:color w:val="000000" w:themeColor="text1"/>
            <w:szCs w:val="28"/>
            <w:shd w:val="clear" w:color="auto" w:fill="FFFFFF"/>
          </w:rPr>
          <w:lastRenderedPageBreak/>
          <w:t>+и+денежно-кредитной+сфере+Республики+Беларусь</w:t>
        </w:r>
      </w:hyperlink>
      <w:r w:rsidR="00B819DD">
        <w:rPr>
          <w:rFonts w:cs="Times New Roman"/>
          <w:szCs w:val="28"/>
          <w:shd w:val="clear" w:color="auto" w:fill="FFFFFF"/>
        </w:rPr>
        <w:t xml:space="preserve">. </w:t>
      </w:r>
      <w:r w:rsidR="00B819DD" w:rsidRPr="00FF5230">
        <w:rPr>
          <w:rFonts w:cs="Times New Roman"/>
          <w:color w:val="000000"/>
          <w:szCs w:val="28"/>
          <w:shd w:val="clear" w:color="auto" w:fill="FFFFFF"/>
        </w:rPr>
        <w:t>–</w:t>
      </w:r>
      <w:r w:rsidR="0033078A">
        <w:rPr>
          <w:rFonts w:cs="Times New Roman"/>
          <w:szCs w:val="28"/>
          <w:shd w:val="clear" w:color="auto" w:fill="FFFFFF"/>
        </w:rPr>
        <w:t xml:space="preserve"> Дата доступа: 21.04.2021</w:t>
      </w:r>
      <w:r>
        <w:rPr>
          <w:rFonts w:cs="Times New Roman"/>
          <w:szCs w:val="28"/>
          <w:shd w:val="clear" w:color="auto" w:fill="FFFFFF"/>
        </w:rPr>
        <w:t>.</w:t>
      </w:r>
    </w:p>
    <w:p w14:paraId="62D1B066" w14:textId="77777777" w:rsidR="00800B58" w:rsidRPr="0056183E" w:rsidRDefault="00800B58" w:rsidP="002943E2">
      <w:pPr>
        <w:pStyle w:val="a3"/>
        <w:numPr>
          <w:ilvl w:val="0"/>
          <w:numId w:val="5"/>
        </w:numPr>
        <w:spacing w:after="0" w:line="360" w:lineRule="exact"/>
        <w:ind w:left="0" w:firstLine="709"/>
        <w:rPr>
          <w:rFonts w:cs="Times New Roman"/>
          <w:color w:val="000000"/>
          <w:szCs w:val="28"/>
          <w:shd w:val="clear" w:color="auto" w:fill="FFFFFF"/>
        </w:rPr>
      </w:pPr>
      <w:r>
        <w:rPr>
          <w:rFonts w:cs="Times New Roman"/>
          <w:szCs w:val="28"/>
          <w:shd w:val="clear" w:color="auto" w:fill="FFFFFF"/>
        </w:rPr>
        <w:t xml:space="preserve">Экспресс-обзор «Экономическая конъюнктура» // Национальный банк Республики Беларусь </w:t>
      </w:r>
      <w:r w:rsidRPr="00D07F2A">
        <w:rPr>
          <w:rFonts w:cs="Times New Roman"/>
          <w:szCs w:val="28"/>
          <w:shd w:val="clear" w:color="auto" w:fill="FFFFFF"/>
        </w:rPr>
        <w:t>[</w:t>
      </w:r>
      <w:r>
        <w:rPr>
          <w:rFonts w:cs="Times New Roman"/>
          <w:szCs w:val="28"/>
          <w:shd w:val="clear" w:color="auto" w:fill="FFFFFF"/>
        </w:rPr>
        <w:t>Электронный ресурс</w:t>
      </w:r>
      <w:r w:rsidRPr="00D07F2A">
        <w:rPr>
          <w:rFonts w:cs="Times New Roman"/>
          <w:szCs w:val="28"/>
          <w:shd w:val="clear" w:color="auto" w:fill="FFFFFF"/>
        </w:rPr>
        <w:t>]</w:t>
      </w:r>
      <w:r w:rsidR="005A32EB">
        <w:rPr>
          <w:rFonts w:cs="Times New Roman"/>
          <w:szCs w:val="28"/>
          <w:shd w:val="clear" w:color="auto" w:fill="FFFFFF"/>
        </w:rPr>
        <w:t xml:space="preserve">. </w:t>
      </w:r>
      <w:r w:rsidR="005A32EB" w:rsidRPr="00FF5230">
        <w:rPr>
          <w:rFonts w:cs="Times New Roman"/>
          <w:color w:val="000000"/>
          <w:szCs w:val="28"/>
          <w:shd w:val="clear" w:color="auto" w:fill="FFFFFF"/>
        </w:rPr>
        <w:t>–</w:t>
      </w:r>
      <w:r w:rsidR="005A32EB">
        <w:rPr>
          <w:rFonts w:cs="Times New Roman"/>
          <w:color w:val="000000"/>
          <w:szCs w:val="28"/>
          <w:shd w:val="clear" w:color="auto" w:fill="FFFFFF"/>
        </w:rPr>
        <w:t xml:space="preserve"> </w:t>
      </w:r>
      <w:r w:rsidR="005A32EB">
        <w:rPr>
          <w:rFonts w:cs="Times New Roman"/>
          <w:szCs w:val="28"/>
          <w:shd w:val="clear" w:color="auto" w:fill="FFFFFF"/>
        </w:rPr>
        <w:t xml:space="preserve">2020. </w:t>
      </w:r>
      <w:r w:rsidR="005A32EB" w:rsidRPr="00FF5230">
        <w:rPr>
          <w:rFonts w:cs="Times New Roman"/>
          <w:color w:val="000000"/>
          <w:szCs w:val="28"/>
          <w:shd w:val="clear" w:color="auto" w:fill="FFFFFF"/>
        </w:rPr>
        <w:t>–</w:t>
      </w:r>
      <w:r w:rsidR="005A32EB">
        <w:rPr>
          <w:rFonts w:cs="Times New Roman"/>
          <w:color w:val="000000"/>
          <w:szCs w:val="28"/>
          <w:shd w:val="clear" w:color="auto" w:fill="FFFFFF"/>
        </w:rPr>
        <w:t xml:space="preserve"> </w:t>
      </w:r>
      <w:r>
        <w:rPr>
          <w:rFonts w:cs="Times New Roman"/>
          <w:szCs w:val="28"/>
          <w:shd w:val="clear" w:color="auto" w:fill="FFFFFF"/>
        </w:rPr>
        <w:t>Режим доступа:</w:t>
      </w:r>
      <w:r w:rsidRPr="004718E4">
        <w:rPr>
          <w:rFonts w:cs="Times New Roman"/>
          <w:szCs w:val="28"/>
          <w:shd w:val="clear" w:color="auto" w:fill="FFFFFF"/>
        </w:rPr>
        <w:t xml:space="preserve"> </w:t>
      </w:r>
      <w:hyperlink r:id="rId91" w:history="1">
        <w:r w:rsidRPr="003852F7">
          <w:rPr>
            <w:rStyle w:val="a5"/>
            <w:color w:val="000000" w:themeColor="text1"/>
          </w:rPr>
          <w:t>https://www.nbrb.by/publications/economicconjuncture/enterprisemonitoring_methodology.pdf</w:t>
        </w:r>
      </w:hyperlink>
      <w:r>
        <w:t xml:space="preserve"> </w:t>
      </w:r>
      <w:r>
        <w:rPr>
          <w:rFonts w:cs="Times New Roman"/>
          <w:szCs w:val="28"/>
          <w:shd w:val="clear" w:color="auto" w:fill="FFFFFF"/>
        </w:rPr>
        <w:t>.</w:t>
      </w:r>
      <w:r w:rsidR="00B819DD">
        <w:rPr>
          <w:rFonts w:cs="Times New Roman"/>
          <w:szCs w:val="28"/>
          <w:shd w:val="clear" w:color="auto" w:fill="FFFFFF"/>
        </w:rPr>
        <w:t xml:space="preserve"> </w:t>
      </w:r>
      <w:r w:rsidR="00B819DD" w:rsidRPr="00FF5230">
        <w:rPr>
          <w:rFonts w:cs="Times New Roman"/>
          <w:color w:val="000000"/>
          <w:szCs w:val="28"/>
          <w:shd w:val="clear" w:color="auto" w:fill="FFFFFF"/>
        </w:rPr>
        <w:t>–</w:t>
      </w:r>
      <w:r w:rsidRPr="004718E4">
        <w:rPr>
          <w:rFonts w:cs="Times New Roman"/>
          <w:szCs w:val="28"/>
          <w:shd w:val="clear" w:color="auto" w:fill="FFFFFF"/>
        </w:rPr>
        <w:t xml:space="preserve"> </w:t>
      </w:r>
      <w:r w:rsidR="0033078A">
        <w:rPr>
          <w:rFonts w:cs="Times New Roman"/>
          <w:szCs w:val="28"/>
          <w:shd w:val="clear" w:color="auto" w:fill="FFFFFF"/>
        </w:rPr>
        <w:t>Дата доступа: 21.04.2021</w:t>
      </w:r>
      <w:r>
        <w:rPr>
          <w:rFonts w:cs="Times New Roman"/>
          <w:szCs w:val="28"/>
          <w:shd w:val="clear" w:color="auto" w:fill="FFFFFF"/>
        </w:rPr>
        <w:t>.</w:t>
      </w:r>
    </w:p>
    <w:p w14:paraId="21692C72" w14:textId="77777777" w:rsidR="00B819DD" w:rsidRDefault="00800B58" w:rsidP="00CB3E21">
      <w:pPr>
        <w:pStyle w:val="a3"/>
        <w:numPr>
          <w:ilvl w:val="0"/>
          <w:numId w:val="5"/>
        </w:numPr>
        <w:spacing w:after="0" w:line="360" w:lineRule="exact"/>
        <w:ind w:left="0" w:firstLine="709"/>
        <w:rPr>
          <w:rFonts w:cs="Times New Roman"/>
          <w:color w:val="000000"/>
          <w:szCs w:val="28"/>
          <w:shd w:val="clear" w:color="auto" w:fill="FFFFFF"/>
          <w:lang w:val="en-US"/>
        </w:rPr>
      </w:pPr>
      <w:r w:rsidRPr="0082181A">
        <w:rPr>
          <w:rFonts w:cs="Times New Roman"/>
          <w:color w:val="000000"/>
          <w:szCs w:val="28"/>
          <w:shd w:val="clear" w:color="auto" w:fill="FFFFFF"/>
          <w:lang w:val="en-US"/>
        </w:rPr>
        <w:t>Eurostat. ESS Guidelines on Seasonal Adjustment // Eurostat Methodologies and Working Papers, European Commission. – 2009. – 127 p.</w:t>
      </w:r>
    </w:p>
    <w:p w14:paraId="5ADAE0C3" w14:textId="77777777" w:rsidR="00800B58" w:rsidRPr="00B819DD" w:rsidRDefault="00B819DD" w:rsidP="00B819DD">
      <w:pPr>
        <w:jc w:val="left"/>
        <w:rPr>
          <w:rFonts w:cs="Times New Roman"/>
          <w:color w:val="000000"/>
          <w:szCs w:val="28"/>
          <w:shd w:val="clear" w:color="auto" w:fill="FFFFFF"/>
          <w:lang w:val="en-US"/>
        </w:rPr>
      </w:pPr>
      <w:r>
        <w:rPr>
          <w:rFonts w:cs="Times New Roman"/>
          <w:color w:val="000000"/>
          <w:szCs w:val="28"/>
          <w:shd w:val="clear" w:color="auto" w:fill="FFFFFF"/>
          <w:lang w:val="en-US"/>
        </w:rPr>
        <w:br w:type="page"/>
      </w:r>
    </w:p>
    <w:p w14:paraId="19ED8065" w14:textId="77777777" w:rsidR="00800B58" w:rsidRPr="00AF1E76" w:rsidRDefault="00800B58" w:rsidP="00AF1E76">
      <w:pPr>
        <w:pStyle w:val="1"/>
      </w:pPr>
      <w:bookmarkStart w:id="30" w:name="_Toc72998968"/>
      <w:r w:rsidRPr="003261A8">
        <w:rPr>
          <w:color w:val="FFFFFF" w:themeColor="background1"/>
        </w:rPr>
        <w:lastRenderedPageBreak/>
        <w:t>ПРИЛОЖЕНИЯ</w:t>
      </w:r>
      <w:bookmarkEnd w:id="30"/>
    </w:p>
    <w:p w14:paraId="47635737" w14:textId="77777777" w:rsidR="00800B58" w:rsidRPr="00AA7D2A" w:rsidRDefault="00800B58" w:rsidP="00800B58">
      <w:pPr>
        <w:jc w:val="right"/>
        <w:rPr>
          <w:b/>
        </w:rPr>
      </w:pPr>
      <w:r w:rsidRPr="00AA7D2A">
        <w:rPr>
          <w:b/>
        </w:rPr>
        <w:t>Приложение А</w:t>
      </w:r>
    </w:p>
    <w:p w14:paraId="4915BF7B" w14:textId="77777777" w:rsidR="00800B58" w:rsidRDefault="00F53998" w:rsidP="00800B58">
      <w:pPr>
        <w:jc w:val="center"/>
      </w:pPr>
      <w:r>
        <w:object w:dxaOrig="8565" w:dyaOrig="4606" w14:anchorId="4AD4FCD5">
          <v:shape id="_x0000_i1067" type="#_x0000_t75" style="width:428.25pt;height:229.95pt" o:ole="">
            <v:imagedata r:id="rId92" o:title=""/>
          </v:shape>
          <o:OLEObject Type="Embed" ProgID="EViews.Workfile.2" ShapeID="_x0000_i1067" DrawAspect="Content" ObjectID="_1683624486" r:id="rId93"/>
        </w:object>
      </w:r>
    </w:p>
    <w:p w14:paraId="625FBE1A" w14:textId="77777777" w:rsidR="00800B58" w:rsidRDefault="00800B58" w:rsidP="00800B58">
      <w:pPr>
        <w:jc w:val="center"/>
        <w:rPr>
          <w:sz w:val="24"/>
          <w:szCs w:val="24"/>
        </w:rPr>
      </w:pPr>
      <w:r w:rsidRPr="00B92E8C">
        <w:rPr>
          <w:b/>
          <w:sz w:val="24"/>
          <w:szCs w:val="24"/>
        </w:rPr>
        <w:t>Рисунок 1</w:t>
      </w:r>
      <w:r w:rsidRPr="00CB0CE8">
        <w:rPr>
          <w:sz w:val="24"/>
          <w:szCs w:val="24"/>
        </w:rPr>
        <w:t xml:space="preserve"> </w:t>
      </w:r>
      <w:r>
        <w:rPr>
          <w:sz w:val="24"/>
          <w:szCs w:val="24"/>
        </w:rPr>
        <w:t>— графики сезонно нескорректированного и скорректированного временных рядов индекса доверия промышленности</w:t>
      </w:r>
    </w:p>
    <w:p w14:paraId="0E0CE548" w14:textId="77777777" w:rsidR="00800B58" w:rsidRDefault="00800B58" w:rsidP="00800B58">
      <w:pPr>
        <w:jc w:val="center"/>
      </w:pPr>
      <w:r>
        <w:rPr>
          <w:sz w:val="24"/>
          <w:szCs w:val="24"/>
        </w:rPr>
        <w:t xml:space="preserve"> </w:t>
      </w:r>
      <w:r w:rsidR="00F53998">
        <w:object w:dxaOrig="8565" w:dyaOrig="4606" w14:anchorId="67F44321">
          <v:shape id="_x0000_i1068" type="#_x0000_t75" style="width:428.25pt;height:229.95pt" o:ole="">
            <v:imagedata r:id="rId94" o:title=""/>
          </v:shape>
          <o:OLEObject Type="Embed" ProgID="EViews.Workfile.2" ShapeID="_x0000_i1068" DrawAspect="Content" ObjectID="_1683624487" r:id="rId95"/>
        </w:object>
      </w:r>
    </w:p>
    <w:p w14:paraId="1FC4BBF9" w14:textId="77777777" w:rsidR="00800B58" w:rsidRDefault="00800B58" w:rsidP="00800B58">
      <w:pPr>
        <w:jc w:val="center"/>
        <w:rPr>
          <w:sz w:val="24"/>
          <w:szCs w:val="24"/>
        </w:rPr>
      </w:pPr>
      <w:r w:rsidRPr="00B92E8C">
        <w:rPr>
          <w:b/>
          <w:sz w:val="24"/>
          <w:szCs w:val="24"/>
        </w:rPr>
        <w:t>Рисунок 2</w:t>
      </w:r>
      <w:r w:rsidRPr="00CB0CE8">
        <w:rPr>
          <w:sz w:val="24"/>
          <w:szCs w:val="24"/>
        </w:rPr>
        <w:t xml:space="preserve"> </w:t>
      </w:r>
      <w:r>
        <w:rPr>
          <w:sz w:val="24"/>
          <w:szCs w:val="24"/>
        </w:rPr>
        <w:t>— графики сезонно нескорректированного и скорректированного временных рядов индекса доверия строительства</w:t>
      </w:r>
    </w:p>
    <w:p w14:paraId="596BF781" w14:textId="77777777" w:rsidR="00800B58" w:rsidRPr="00AA3A0E" w:rsidRDefault="00800B58" w:rsidP="00800B58">
      <w:pPr>
        <w:jc w:val="center"/>
      </w:pPr>
    </w:p>
    <w:p w14:paraId="1E02E49C" w14:textId="77777777" w:rsidR="00800B58" w:rsidRPr="00AA3A0E" w:rsidRDefault="00800B58" w:rsidP="00800B58">
      <w:pPr>
        <w:jc w:val="center"/>
      </w:pPr>
    </w:p>
    <w:p w14:paraId="7008F8DB" w14:textId="77777777" w:rsidR="00800B58" w:rsidRPr="00AA3A0E" w:rsidRDefault="00800B58" w:rsidP="00800B58">
      <w:pPr>
        <w:jc w:val="center"/>
      </w:pPr>
    </w:p>
    <w:p w14:paraId="233FCEA4" w14:textId="77777777" w:rsidR="00800B58" w:rsidRPr="00AA3A0E" w:rsidRDefault="00800B58" w:rsidP="00800B58">
      <w:pPr>
        <w:jc w:val="center"/>
      </w:pPr>
    </w:p>
    <w:p w14:paraId="61E71E67" w14:textId="77777777" w:rsidR="00800B58" w:rsidRDefault="00E927AE" w:rsidP="00800B58">
      <w:pPr>
        <w:jc w:val="center"/>
      </w:pPr>
      <w:r>
        <w:object w:dxaOrig="8565" w:dyaOrig="4606" w14:anchorId="20C03B55">
          <v:shape id="_x0000_i1069" type="#_x0000_t75" style="width:428.25pt;height:229.95pt" o:ole="">
            <v:imagedata r:id="rId96" o:title=""/>
          </v:shape>
          <o:OLEObject Type="Embed" ProgID="EViews.Workfile.2" ShapeID="_x0000_i1069" DrawAspect="Content" ObjectID="_1683624488" r:id="rId97"/>
        </w:object>
      </w:r>
    </w:p>
    <w:p w14:paraId="7A86316D" w14:textId="77777777" w:rsidR="00800B58" w:rsidRPr="00B557F4" w:rsidRDefault="00800B58" w:rsidP="00800B58">
      <w:pPr>
        <w:jc w:val="center"/>
        <w:rPr>
          <w:sz w:val="24"/>
          <w:szCs w:val="24"/>
        </w:rPr>
      </w:pPr>
      <w:r w:rsidRPr="00B92E8C">
        <w:rPr>
          <w:b/>
          <w:sz w:val="24"/>
          <w:szCs w:val="24"/>
        </w:rPr>
        <w:t>Рисунок 3</w:t>
      </w:r>
      <w:r w:rsidRPr="00CB0CE8">
        <w:rPr>
          <w:sz w:val="24"/>
          <w:szCs w:val="24"/>
        </w:rPr>
        <w:t xml:space="preserve"> </w:t>
      </w:r>
      <w:r>
        <w:rPr>
          <w:sz w:val="24"/>
          <w:szCs w:val="24"/>
        </w:rPr>
        <w:t>— графики сезонно нескорректированного и скорректированного временных рядов индекса доверия торговли</w:t>
      </w:r>
    </w:p>
    <w:p w14:paraId="092324E7" w14:textId="77777777" w:rsidR="00800B58" w:rsidRDefault="00800B58" w:rsidP="00800B58">
      <w:pPr>
        <w:jc w:val="center"/>
      </w:pPr>
    </w:p>
    <w:p w14:paraId="244B609A" w14:textId="77777777" w:rsidR="00800B58" w:rsidRDefault="00006E74" w:rsidP="00800B58">
      <w:pPr>
        <w:jc w:val="center"/>
      </w:pPr>
      <w:r>
        <w:object w:dxaOrig="8565" w:dyaOrig="4606" w14:anchorId="09B0E667">
          <v:shape id="_x0000_i1070" type="#_x0000_t75" style="width:428.25pt;height:229.95pt" o:ole="">
            <v:imagedata r:id="rId98" o:title=""/>
          </v:shape>
          <o:OLEObject Type="Embed" ProgID="EViews.Workfile.2" ShapeID="_x0000_i1070" DrawAspect="Content" ObjectID="_1683624489" r:id="rId99"/>
        </w:object>
      </w:r>
    </w:p>
    <w:p w14:paraId="7AC5ADA3" w14:textId="77777777" w:rsidR="00800B58" w:rsidRDefault="00800B58" w:rsidP="00800B58">
      <w:pPr>
        <w:jc w:val="center"/>
        <w:rPr>
          <w:sz w:val="24"/>
          <w:szCs w:val="24"/>
        </w:rPr>
      </w:pPr>
      <w:r w:rsidRPr="00B92E8C">
        <w:rPr>
          <w:b/>
          <w:sz w:val="24"/>
          <w:szCs w:val="24"/>
        </w:rPr>
        <w:t>Рисунок 4</w:t>
      </w:r>
      <w:r w:rsidRPr="00CB0CE8">
        <w:rPr>
          <w:sz w:val="24"/>
          <w:szCs w:val="24"/>
        </w:rPr>
        <w:t xml:space="preserve"> </w:t>
      </w:r>
      <w:r>
        <w:rPr>
          <w:sz w:val="24"/>
          <w:szCs w:val="24"/>
        </w:rPr>
        <w:t>— графики сезонно нескорректированного и скорректированного временных рядов индекса доверия транспорта</w:t>
      </w:r>
    </w:p>
    <w:p w14:paraId="0CA3412D" w14:textId="77777777" w:rsidR="00800B58" w:rsidRDefault="00800B58" w:rsidP="00800B58">
      <w:pPr>
        <w:jc w:val="left"/>
        <w:rPr>
          <w:sz w:val="24"/>
          <w:szCs w:val="24"/>
        </w:rPr>
      </w:pPr>
      <w:r>
        <w:rPr>
          <w:sz w:val="24"/>
          <w:szCs w:val="24"/>
        </w:rPr>
        <w:br w:type="page"/>
      </w:r>
    </w:p>
    <w:p w14:paraId="6E0811AB" w14:textId="77777777" w:rsidR="00800B58" w:rsidRPr="00AA7D2A" w:rsidRDefault="00800B58" w:rsidP="00800B58">
      <w:pPr>
        <w:jc w:val="right"/>
        <w:rPr>
          <w:b/>
        </w:rPr>
      </w:pPr>
      <w:r w:rsidRPr="00AA7D2A">
        <w:rPr>
          <w:b/>
        </w:rPr>
        <w:lastRenderedPageBreak/>
        <w:t>Приложение B</w:t>
      </w:r>
    </w:p>
    <w:p w14:paraId="469AC169" w14:textId="77777777" w:rsidR="00800B58" w:rsidRDefault="004A2A36" w:rsidP="00800B58">
      <w:pPr>
        <w:jc w:val="center"/>
      </w:pPr>
      <w:r>
        <w:object w:dxaOrig="9016" w:dyaOrig="4606" w14:anchorId="6283AB92">
          <v:shape id="_x0000_i1071" type="#_x0000_t75" style="width:450.8pt;height:229.95pt" o:ole="">
            <v:imagedata r:id="rId100" o:title=""/>
          </v:shape>
          <o:OLEObject Type="Embed" ProgID="EViews.Workfile.2" ShapeID="_x0000_i1071" DrawAspect="Content" ObjectID="_1683624490" r:id="rId101"/>
        </w:object>
      </w:r>
    </w:p>
    <w:p w14:paraId="39FAAF63" w14:textId="77777777" w:rsidR="00800B58" w:rsidRDefault="00800B58" w:rsidP="00800B58">
      <w:pPr>
        <w:jc w:val="center"/>
        <w:rPr>
          <w:sz w:val="24"/>
          <w:szCs w:val="24"/>
        </w:rPr>
      </w:pPr>
      <w:r w:rsidRPr="00B92E8C">
        <w:rPr>
          <w:b/>
          <w:sz w:val="24"/>
          <w:szCs w:val="24"/>
        </w:rPr>
        <w:t>Рисунок 1</w:t>
      </w:r>
      <w:r w:rsidRPr="00CB0CE8">
        <w:rPr>
          <w:sz w:val="24"/>
          <w:szCs w:val="24"/>
        </w:rPr>
        <w:t xml:space="preserve"> </w:t>
      </w:r>
      <w:r>
        <w:rPr>
          <w:sz w:val="24"/>
          <w:szCs w:val="24"/>
        </w:rPr>
        <w:t>— графики сезонно нескорректированного и скорректированного временных рядов БЭИ промышленности</w:t>
      </w:r>
    </w:p>
    <w:p w14:paraId="6127456D" w14:textId="77777777" w:rsidR="00800B58" w:rsidRDefault="004A2A36" w:rsidP="00800B58">
      <w:pPr>
        <w:jc w:val="center"/>
      </w:pPr>
      <w:r>
        <w:object w:dxaOrig="9016" w:dyaOrig="4606" w14:anchorId="7059FC0B">
          <v:shape id="_x0000_i1072" type="#_x0000_t75" style="width:450.8pt;height:229.95pt" o:ole="">
            <v:imagedata r:id="rId102" o:title=""/>
          </v:shape>
          <o:OLEObject Type="Embed" ProgID="EViews.Workfile.2" ShapeID="_x0000_i1072" DrawAspect="Content" ObjectID="_1683624491" r:id="rId103"/>
        </w:object>
      </w:r>
    </w:p>
    <w:p w14:paraId="3A9F45FB" w14:textId="77777777" w:rsidR="00800B58" w:rsidRDefault="00800B58" w:rsidP="00800B58">
      <w:pPr>
        <w:jc w:val="center"/>
        <w:rPr>
          <w:sz w:val="24"/>
          <w:szCs w:val="24"/>
        </w:rPr>
      </w:pPr>
      <w:r w:rsidRPr="00B92E8C">
        <w:rPr>
          <w:b/>
          <w:sz w:val="24"/>
          <w:szCs w:val="24"/>
        </w:rPr>
        <w:t>Рисунок 2</w:t>
      </w:r>
      <w:r w:rsidRPr="00CB0CE8">
        <w:rPr>
          <w:sz w:val="24"/>
          <w:szCs w:val="24"/>
        </w:rPr>
        <w:t xml:space="preserve"> </w:t>
      </w:r>
      <w:r>
        <w:rPr>
          <w:sz w:val="24"/>
          <w:szCs w:val="24"/>
        </w:rPr>
        <w:t>— графики сезонно нескорректированного и скорректированного временных рядов БЭИ строительства</w:t>
      </w:r>
    </w:p>
    <w:p w14:paraId="0B4C90CB" w14:textId="77777777" w:rsidR="00800B58" w:rsidRDefault="00800B58" w:rsidP="00800B58">
      <w:pPr>
        <w:jc w:val="center"/>
        <w:rPr>
          <w:sz w:val="24"/>
          <w:szCs w:val="24"/>
        </w:rPr>
      </w:pPr>
    </w:p>
    <w:p w14:paraId="135B70B9" w14:textId="77777777" w:rsidR="00800B58" w:rsidRDefault="00C37C53" w:rsidP="00800B58">
      <w:pPr>
        <w:jc w:val="center"/>
      </w:pPr>
      <w:r>
        <w:object w:dxaOrig="9016" w:dyaOrig="4606" w14:anchorId="47272370">
          <v:shape id="_x0000_i1073" type="#_x0000_t75" style="width:450.8pt;height:229.95pt" o:ole="">
            <v:imagedata r:id="rId104" o:title=""/>
          </v:shape>
          <o:OLEObject Type="Embed" ProgID="EViews.Workfile.2" ShapeID="_x0000_i1073" DrawAspect="Content" ObjectID="_1683624492" r:id="rId105"/>
        </w:object>
      </w:r>
    </w:p>
    <w:p w14:paraId="36002CCB" w14:textId="77777777" w:rsidR="00800B58" w:rsidRDefault="00800B58" w:rsidP="00800B58">
      <w:pPr>
        <w:jc w:val="center"/>
        <w:rPr>
          <w:sz w:val="24"/>
          <w:szCs w:val="24"/>
        </w:rPr>
      </w:pPr>
      <w:r w:rsidRPr="00B92E8C">
        <w:rPr>
          <w:b/>
          <w:sz w:val="24"/>
          <w:szCs w:val="24"/>
        </w:rPr>
        <w:t>Рисунок 3</w:t>
      </w:r>
      <w:r w:rsidRPr="00CB0CE8">
        <w:rPr>
          <w:sz w:val="24"/>
          <w:szCs w:val="24"/>
        </w:rPr>
        <w:t xml:space="preserve"> </w:t>
      </w:r>
      <w:r>
        <w:rPr>
          <w:sz w:val="24"/>
          <w:szCs w:val="24"/>
        </w:rPr>
        <w:t>— графики сезонно нескорректированного и скорректированного временных рядов БЭИ торговли</w:t>
      </w:r>
    </w:p>
    <w:p w14:paraId="3FC33B71" w14:textId="77777777" w:rsidR="00800B58" w:rsidRPr="00F80653" w:rsidRDefault="00A807EB" w:rsidP="00800B58">
      <w:pPr>
        <w:jc w:val="center"/>
        <w:rPr>
          <w:sz w:val="24"/>
          <w:szCs w:val="24"/>
        </w:rPr>
      </w:pPr>
      <w:r>
        <w:object w:dxaOrig="9016" w:dyaOrig="4606" w14:anchorId="438759D4">
          <v:shape id="_x0000_i1074" type="#_x0000_t75" style="width:450.8pt;height:229.95pt" o:ole="">
            <v:imagedata r:id="rId106" o:title=""/>
          </v:shape>
          <o:OLEObject Type="Embed" ProgID="EViews.Workfile.2" ShapeID="_x0000_i1074" DrawAspect="Content" ObjectID="_1683624493" r:id="rId107"/>
        </w:object>
      </w:r>
    </w:p>
    <w:p w14:paraId="3FCC33C5" w14:textId="77777777" w:rsidR="00800B58" w:rsidRDefault="00800B58" w:rsidP="00800B58">
      <w:pPr>
        <w:jc w:val="center"/>
        <w:rPr>
          <w:sz w:val="24"/>
          <w:szCs w:val="24"/>
        </w:rPr>
      </w:pPr>
      <w:r w:rsidRPr="00B92E8C">
        <w:rPr>
          <w:b/>
          <w:sz w:val="24"/>
          <w:szCs w:val="24"/>
        </w:rPr>
        <w:t>Рисунок 4</w:t>
      </w:r>
      <w:r w:rsidRPr="00CB0CE8">
        <w:rPr>
          <w:sz w:val="24"/>
          <w:szCs w:val="24"/>
        </w:rPr>
        <w:t xml:space="preserve"> </w:t>
      </w:r>
      <w:r>
        <w:rPr>
          <w:sz w:val="24"/>
          <w:szCs w:val="24"/>
        </w:rPr>
        <w:t>— графики сезонно нескорректированного и скорректированного временных рядов БЭИ транспорта</w:t>
      </w:r>
    </w:p>
    <w:p w14:paraId="17EADE9E" w14:textId="77777777" w:rsidR="00800B58" w:rsidRPr="00F80653" w:rsidRDefault="00800B58" w:rsidP="00800B58">
      <w:pPr>
        <w:jc w:val="center"/>
      </w:pPr>
    </w:p>
    <w:p w14:paraId="286B02E8" w14:textId="77777777" w:rsidR="001A1A1B" w:rsidRDefault="001A1A1B"/>
    <w:sectPr w:rsidR="001A1A1B" w:rsidSect="00567C09">
      <w:footerReference w:type="default" r:id="rId108"/>
      <w:pgSz w:w="11906" w:h="16838"/>
      <w:pgMar w:top="1134" w:right="567" w:bottom="1134" w:left="1701"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E0247" w14:textId="77777777" w:rsidR="0025412A" w:rsidRDefault="0025412A">
      <w:pPr>
        <w:spacing w:after="0" w:line="240" w:lineRule="auto"/>
      </w:pPr>
      <w:r>
        <w:separator/>
      </w:r>
    </w:p>
  </w:endnote>
  <w:endnote w:type="continuationSeparator" w:id="0">
    <w:p w14:paraId="156010A1" w14:textId="77777777" w:rsidR="0025412A" w:rsidRDefault="0025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sz w:val="24"/>
        <w:szCs w:val="24"/>
      </w:rPr>
      <w:id w:val="109021184"/>
      <w:docPartObj>
        <w:docPartGallery w:val="Page Numbers (Bottom of Page)"/>
        <w:docPartUnique/>
      </w:docPartObj>
    </w:sdtPr>
    <w:sdtEndPr/>
    <w:sdtContent>
      <w:p w14:paraId="277205E7" w14:textId="77777777" w:rsidR="00DA7DE4" w:rsidRPr="00647250" w:rsidRDefault="00DA7DE4">
        <w:pPr>
          <w:pStyle w:val="a6"/>
          <w:jc w:val="center"/>
          <w:rPr>
            <w:rFonts w:cs="Times New Roman"/>
            <w:sz w:val="24"/>
            <w:szCs w:val="24"/>
          </w:rPr>
        </w:pPr>
        <w:r w:rsidRPr="00647250">
          <w:rPr>
            <w:rFonts w:cs="Times New Roman"/>
            <w:sz w:val="24"/>
            <w:szCs w:val="24"/>
          </w:rPr>
          <w:fldChar w:fldCharType="begin"/>
        </w:r>
        <w:r w:rsidRPr="00647250">
          <w:rPr>
            <w:rFonts w:cs="Times New Roman"/>
            <w:sz w:val="24"/>
            <w:szCs w:val="24"/>
          </w:rPr>
          <w:instrText>PAGE   \* MERGEFORMAT</w:instrText>
        </w:r>
        <w:r w:rsidRPr="00647250">
          <w:rPr>
            <w:rFonts w:cs="Times New Roman"/>
            <w:sz w:val="24"/>
            <w:szCs w:val="24"/>
          </w:rPr>
          <w:fldChar w:fldCharType="separate"/>
        </w:r>
        <w:r w:rsidR="00B84BEF">
          <w:rPr>
            <w:rFonts w:cs="Times New Roman"/>
            <w:noProof/>
            <w:sz w:val="24"/>
            <w:szCs w:val="24"/>
          </w:rPr>
          <w:t>57</w:t>
        </w:r>
        <w:r w:rsidRPr="00647250">
          <w:rPr>
            <w:rFonts w:cs="Times New Roman"/>
            <w:sz w:val="24"/>
            <w:szCs w:val="24"/>
          </w:rPr>
          <w:fldChar w:fldCharType="end"/>
        </w:r>
      </w:p>
    </w:sdtContent>
  </w:sdt>
  <w:p w14:paraId="5C593AF8" w14:textId="77777777" w:rsidR="00DA7DE4" w:rsidRPr="0018759A" w:rsidRDefault="00DA7DE4">
    <w:pPr>
      <w:pStyle w:val="a6"/>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027A4" w14:textId="77777777" w:rsidR="0025412A" w:rsidRDefault="0025412A">
      <w:pPr>
        <w:spacing w:after="0" w:line="240" w:lineRule="auto"/>
      </w:pPr>
      <w:r>
        <w:separator/>
      </w:r>
    </w:p>
  </w:footnote>
  <w:footnote w:type="continuationSeparator" w:id="0">
    <w:p w14:paraId="6122D86F" w14:textId="77777777" w:rsidR="0025412A" w:rsidRDefault="00254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12956"/>
    <w:multiLevelType w:val="hybridMultilevel"/>
    <w:tmpl w:val="7D022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C63719"/>
    <w:multiLevelType w:val="hybridMultilevel"/>
    <w:tmpl w:val="CD5015E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114A7F11"/>
    <w:multiLevelType w:val="hybridMultilevel"/>
    <w:tmpl w:val="F8BE40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947C4C"/>
    <w:multiLevelType w:val="hybridMultilevel"/>
    <w:tmpl w:val="37DE9870"/>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170B09"/>
    <w:multiLevelType w:val="multilevel"/>
    <w:tmpl w:val="1F520468"/>
    <w:lvl w:ilvl="0">
      <w:start w:val="1"/>
      <w:numFmt w:val="decimal"/>
      <w:lvlText w:val="%1."/>
      <w:lvlJc w:val="left"/>
      <w:pPr>
        <w:ind w:left="720" w:hanging="360"/>
      </w:p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5" w15:restartNumberingAfterBreak="0">
    <w:nsid w:val="176E0BE2"/>
    <w:multiLevelType w:val="multilevel"/>
    <w:tmpl w:val="A642A72E"/>
    <w:lvl w:ilvl="0">
      <w:start w:val="1"/>
      <w:numFmt w:val="decimal"/>
      <w:lvlText w:val="%1."/>
      <w:lvlJc w:val="left"/>
      <w:pPr>
        <w:ind w:left="792" w:hanging="360"/>
      </w:pPr>
    </w:lvl>
    <w:lvl w:ilvl="1">
      <w:start w:val="3"/>
      <w:numFmt w:val="decimal"/>
      <w:isLgl/>
      <w:lvlText w:val="%1.%2"/>
      <w:lvlJc w:val="left"/>
      <w:pPr>
        <w:ind w:left="852" w:hanging="4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592" w:hanging="2160"/>
      </w:pPr>
      <w:rPr>
        <w:rFonts w:hint="default"/>
      </w:rPr>
    </w:lvl>
  </w:abstractNum>
  <w:abstractNum w:abstractNumId="6" w15:restartNumberingAfterBreak="0">
    <w:nsid w:val="2097070B"/>
    <w:multiLevelType w:val="hybridMultilevel"/>
    <w:tmpl w:val="DD5ED9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4921E2C"/>
    <w:multiLevelType w:val="hybridMultilevel"/>
    <w:tmpl w:val="84226C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DF346E"/>
    <w:multiLevelType w:val="hybridMultilevel"/>
    <w:tmpl w:val="37DE9870"/>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D831EC"/>
    <w:multiLevelType w:val="hybridMultilevel"/>
    <w:tmpl w:val="D6561D0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0" w15:restartNumberingAfterBreak="0">
    <w:nsid w:val="399413E3"/>
    <w:multiLevelType w:val="hybridMultilevel"/>
    <w:tmpl w:val="559A5002"/>
    <w:lvl w:ilvl="0" w:tplc="39FCE0EA">
      <w:start w:val="1"/>
      <w:numFmt w:val="decimal"/>
      <w:lvlText w:val="4.%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D75618D"/>
    <w:multiLevelType w:val="hybridMultilevel"/>
    <w:tmpl w:val="685E5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316D01"/>
    <w:multiLevelType w:val="hybridMultilevel"/>
    <w:tmpl w:val="58263B34"/>
    <w:lvl w:ilvl="0" w:tplc="999224AE">
      <w:start w:val="1"/>
      <w:numFmt w:val="decimal"/>
      <w:lvlText w:val="%1."/>
      <w:lvlJc w:val="left"/>
      <w:pPr>
        <w:ind w:left="1211" w:hanging="360"/>
      </w:pPr>
      <w:rPr>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0841E8"/>
    <w:multiLevelType w:val="hybridMultilevel"/>
    <w:tmpl w:val="56D0D7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56336AB"/>
    <w:multiLevelType w:val="multilevel"/>
    <w:tmpl w:val="1F520468"/>
    <w:lvl w:ilvl="0">
      <w:start w:val="1"/>
      <w:numFmt w:val="decimal"/>
      <w:lvlText w:val="%1."/>
      <w:lvlJc w:val="left"/>
      <w:pPr>
        <w:ind w:left="720" w:hanging="360"/>
      </w:p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5" w15:restartNumberingAfterBreak="0">
    <w:nsid w:val="477A571E"/>
    <w:multiLevelType w:val="hybridMultilevel"/>
    <w:tmpl w:val="D5C8F5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D532C83"/>
    <w:multiLevelType w:val="hybridMultilevel"/>
    <w:tmpl w:val="963E3C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08C5C3A"/>
    <w:multiLevelType w:val="multilevel"/>
    <w:tmpl w:val="1F520468"/>
    <w:lvl w:ilvl="0">
      <w:start w:val="1"/>
      <w:numFmt w:val="decimal"/>
      <w:lvlText w:val="%1."/>
      <w:lvlJc w:val="left"/>
      <w:pPr>
        <w:ind w:left="720" w:hanging="360"/>
      </w:p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8" w15:restartNumberingAfterBreak="0">
    <w:nsid w:val="5598617F"/>
    <w:multiLevelType w:val="hybridMultilevel"/>
    <w:tmpl w:val="170440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60A76E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062FD5"/>
    <w:multiLevelType w:val="hybridMultilevel"/>
    <w:tmpl w:val="763EA5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6D5A595C"/>
    <w:multiLevelType w:val="hybridMultilevel"/>
    <w:tmpl w:val="28A255C2"/>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3305102"/>
    <w:multiLevelType w:val="hybridMultilevel"/>
    <w:tmpl w:val="6798BF7C"/>
    <w:lvl w:ilvl="0" w:tplc="0419000F">
      <w:start w:val="1"/>
      <w:numFmt w:val="decimal"/>
      <w:lvlText w:val="%1."/>
      <w:lvlJc w:val="left"/>
      <w:pPr>
        <w:ind w:left="720" w:hanging="360"/>
      </w:pPr>
    </w:lvl>
    <w:lvl w:ilvl="1" w:tplc="39FCE0EA">
      <w:start w:val="1"/>
      <w:numFmt w:val="decimal"/>
      <w:lvlText w:val="4.%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6E1AB3"/>
    <w:multiLevelType w:val="hybridMultilevel"/>
    <w:tmpl w:val="FC7E06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7BB81D6E"/>
    <w:multiLevelType w:val="hybridMultilevel"/>
    <w:tmpl w:val="9836D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5"/>
  </w:num>
  <w:num w:numId="4">
    <w:abstractNumId w:val="14"/>
  </w:num>
  <w:num w:numId="5">
    <w:abstractNumId w:val="12"/>
  </w:num>
  <w:num w:numId="6">
    <w:abstractNumId w:val="22"/>
  </w:num>
  <w:num w:numId="7">
    <w:abstractNumId w:val="19"/>
  </w:num>
  <w:num w:numId="8">
    <w:abstractNumId w:val="3"/>
  </w:num>
  <w:num w:numId="9">
    <w:abstractNumId w:val="1"/>
  </w:num>
  <w:num w:numId="10">
    <w:abstractNumId w:val="10"/>
  </w:num>
  <w:num w:numId="11">
    <w:abstractNumId w:val="7"/>
  </w:num>
  <w:num w:numId="12">
    <w:abstractNumId w:val="4"/>
  </w:num>
  <w:num w:numId="13">
    <w:abstractNumId w:val="21"/>
  </w:num>
  <w:num w:numId="14">
    <w:abstractNumId w:val="8"/>
  </w:num>
  <w:num w:numId="15">
    <w:abstractNumId w:val="0"/>
  </w:num>
  <w:num w:numId="16">
    <w:abstractNumId w:val="6"/>
  </w:num>
  <w:num w:numId="17">
    <w:abstractNumId w:val="17"/>
  </w:num>
  <w:num w:numId="18">
    <w:abstractNumId w:val="13"/>
  </w:num>
  <w:num w:numId="19">
    <w:abstractNumId w:val="23"/>
  </w:num>
  <w:num w:numId="20">
    <w:abstractNumId w:val="18"/>
  </w:num>
  <w:num w:numId="21">
    <w:abstractNumId w:val="15"/>
  </w:num>
  <w:num w:numId="22">
    <w:abstractNumId w:val="2"/>
  </w:num>
  <w:num w:numId="23">
    <w:abstractNumId w:val="16"/>
  </w:num>
  <w:num w:numId="24">
    <w:abstractNumId w:val="2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B58"/>
    <w:rsid w:val="000060DA"/>
    <w:rsid w:val="00006E74"/>
    <w:rsid w:val="00010EC1"/>
    <w:rsid w:val="00014C14"/>
    <w:rsid w:val="00020556"/>
    <w:rsid w:val="00027F58"/>
    <w:rsid w:val="000314D0"/>
    <w:rsid w:val="00031F1C"/>
    <w:rsid w:val="00032230"/>
    <w:rsid w:val="00032DCE"/>
    <w:rsid w:val="000371DE"/>
    <w:rsid w:val="00037445"/>
    <w:rsid w:val="00037867"/>
    <w:rsid w:val="00037FB3"/>
    <w:rsid w:val="0004294C"/>
    <w:rsid w:val="00045CD5"/>
    <w:rsid w:val="0004601E"/>
    <w:rsid w:val="000502ED"/>
    <w:rsid w:val="00050A18"/>
    <w:rsid w:val="0005334E"/>
    <w:rsid w:val="000539C9"/>
    <w:rsid w:val="00054FD2"/>
    <w:rsid w:val="00061DA4"/>
    <w:rsid w:val="000648FA"/>
    <w:rsid w:val="000676E6"/>
    <w:rsid w:val="0007122D"/>
    <w:rsid w:val="000721A3"/>
    <w:rsid w:val="0007250E"/>
    <w:rsid w:val="00077327"/>
    <w:rsid w:val="00083231"/>
    <w:rsid w:val="000841E1"/>
    <w:rsid w:val="000848B1"/>
    <w:rsid w:val="000872E3"/>
    <w:rsid w:val="000917E5"/>
    <w:rsid w:val="000A1DC9"/>
    <w:rsid w:val="000A512C"/>
    <w:rsid w:val="000A7AF7"/>
    <w:rsid w:val="000B5FAA"/>
    <w:rsid w:val="000D0256"/>
    <w:rsid w:val="000D16E0"/>
    <w:rsid w:val="000D466B"/>
    <w:rsid w:val="000D4773"/>
    <w:rsid w:val="000D5CAA"/>
    <w:rsid w:val="000E1989"/>
    <w:rsid w:val="000E5031"/>
    <w:rsid w:val="000E54E7"/>
    <w:rsid w:val="000E60AA"/>
    <w:rsid w:val="000F0A11"/>
    <w:rsid w:val="000F0B4E"/>
    <w:rsid w:val="000F179A"/>
    <w:rsid w:val="000F29AD"/>
    <w:rsid w:val="000F3A8A"/>
    <w:rsid w:val="001035D5"/>
    <w:rsid w:val="001041CB"/>
    <w:rsid w:val="00106E37"/>
    <w:rsid w:val="00110837"/>
    <w:rsid w:val="0011164C"/>
    <w:rsid w:val="00112FC6"/>
    <w:rsid w:val="0011508D"/>
    <w:rsid w:val="00116E6D"/>
    <w:rsid w:val="001212C7"/>
    <w:rsid w:val="00121847"/>
    <w:rsid w:val="00124D24"/>
    <w:rsid w:val="00125E9A"/>
    <w:rsid w:val="001265D0"/>
    <w:rsid w:val="0013416E"/>
    <w:rsid w:val="001371C6"/>
    <w:rsid w:val="00143FDC"/>
    <w:rsid w:val="001454BC"/>
    <w:rsid w:val="00145935"/>
    <w:rsid w:val="00145BF7"/>
    <w:rsid w:val="00145E45"/>
    <w:rsid w:val="00150399"/>
    <w:rsid w:val="001506F4"/>
    <w:rsid w:val="00151AA4"/>
    <w:rsid w:val="001529AC"/>
    <w:rsid w:val="001559B2"/>
    <w:rsid w:val="001562B7"/>
    <w:rsid w:val="00157ECC"/>
    <w:rsid w:val="0016049C"/>
    <w:rsid w:val="001608D0"/>
    <w:rsid w:val="00163100"/>
    <w:rsid w:val="00163579"/>
    <w:rsid w:val="00166CDE"/>
    <w:rsid w:val="00166E43"/>
    <w:rsid w:val="00173126"/>
    <w:rsid w:val="00173D42"/>
    <w:rsid w:val="0017480D"/>
    <w:rsid w:val="0017502C"/>
    <w:rsid w:val="00175430"/>
    <w:rsid w:val="00175BE3"/>
    <w:rsid w:val="00177313"/>
    <w:rsid w:val="001804E0"/>
    <w:rsid w:val="00181E73"/>
    <w:rsid w:val="0018378D"/>
    <w:rsid w:val="00184F49"/>
    <w:rsid w:val="0019017E"/>
    <w:rsid w:val="00191446"/>
    <w:rsid w:val="001936F2"/>
    <w:rsid w:val="001967FB"/>
    <w:rsid w:val="001A01A2"/>
    <w:rsid w:val="001A1A1B"/>
    <w:rsid w:val="001A27C0"/>
    <w:rsid w:val="001A38F3"/>
    <w:rsid w:val="001A4E9C"/>
    <w:rsid w:val="001A60E0"/>
    <w:rsid w:val="001A6CD9"/>
    <w:rsid w:val="001A6F7E"/>
    <w:rsid w:val="001A72E7"/>
    <w:rsid w:val="001B09C9"/>
    <w:rsid w:val="001B101E"/>
    <w:rsid w:val="001B1414"/>
    <w:rsid w:val="001B31A5"/>
    <w:rsid w:val="001B5CD3"/>
    <w:rsid w:val="001C1A5C"/>
    <w:rsid w:val="001C4114"/>
    <w:rsid w:val="001C5E96"/>
    <w:rsid w:val="001C794D"/>
    <w:rsid w:val="001D1102"/>
    <w:rsid w:val="001D49BA"/>
    <w:rsid w:val="001D5E68"/>
    <w:rsid w:val="001D661D"/>
    <w:rsid w:val="001E4B2C"/>
    <w:rsid w:val="001F0886"/>
    <w:rsid w:val="001F2B83"/>
    <w:rsid w:val="001F71DA"/>
    <w:rsid w:val="00200460"/>
    <w:rsid w:val="002008DF"/>
    <w:rsid w:val="00204DDA"/>
    <w:rsid w:val="00207306"/>
    <w:rsid w:val="00207ECA"/>
    <w:rsid w:val="00214816"/>
    <w:rsid w:val="00215932"/>
    <w:rsid w:val="00220B90"/>
    <w:rsid w:val="002213DF"/>
    <w:rsid w:val="0022270A"/>
    <w:rsid w:val="002227CA"/>
    <w:rsid w:val="002274CF"/>
    <w:rsid w:val="00230773"/>
    <w:rsid w:val="002308FC"/>
    <w:rsid w:val="00230FA0"/>
    <w:rsid w:val="002327C2"/>
    <w:rsid w:val="00236040"/>
    <w:rsid w:val="0024010C"/>
    <w:rsid w:val="00242423"/>
    <w:rsid w:val="002470E1"/>
    <w:rsid w:val="00247254"/>
    <w:rsid w:val="0025084B"/>
    <w:rsid w:val="00253ABF"/>
    <w:rsid w:val="0025412A"/>
    <w:rsid w:val="002545DF"/>
    <w:rsid w:val="00254C6D"/>
    <w:rsid w:val="00255DAC"/>
    <w:rsid w:val="002620DB"/>
    <w:rsid w:val="00262B4F"/>
    <w:rsid w:val="00263778"/>
    <w:rsid w:val="00263A5E"/>
    <w:rsid w:val="00264FB0"/>
    <w:rsid w:val="002650B0"/>
    <w:rsid w:val="002671BC"/>
    <w:rsid w:val="00267B1A"/>
    <w:rsid w:val="00270421"/>
    <w:rsid w:val="00270A7A"/>
    <w:rsid w:val="00271C3E"/>
    <w:rsid w:val="00272727"/>
    <w:rsid w:val="002729E7"/>
    <w:rsid w:val="002828F3"/>
    <w:rsid w:val="00285E85"/>
    <w:rsid w:val="00287434"/>
    <w:rsid w:val="00290E84"/>
    <w:rsid w:val="002939DD"/>
    <w:rsid w:val="002943E2"/>
    <w:rsid w:val="002958E3"/>
    <w:rsid w:val="00295C29"/>
    <w:rsid w:val="00295D26"/>
    <w:rsid w:val="00297242"/>
    <w:rsid w:val="002A1623"/>
    <w:rsid w:val="002A17A7"/>
    <w:rsid w:val="002A23CF"/>
    <w:rsid w:val="002A39BD"/>
    <w:rsid w:val="002A5E54"/>
    <w:rsid w:val="002A6E2A"/>
    <w:rsid w:val="002B3422"/>
    <w:rsid w:val="002B5979"/>
    <w:rsid w:val="002B5E7A"/>
    <w:rsid w:val="002B5F60"/>
    <w:rsid w:val="002B6D8E"/>
    <w:rsid w:val="002C03D3"/>
    <w:rsid w:val="002C0DF1"/>
    <w:rsid w:val="002C148A"/>
    <w:rsid w:val="002C5168"/>
    <w:rsid w:val="002C7908"/>
    <w:rsid w:val="002D1372"/>
    <w:rsid w:val="002D1E10"/>
    <w:rsid w:val="002D36B9"/>
    <w:rsid w:val="002D4DF1"/>
    <w:rsid w:val="002D4F8C"/>
    <w:rsid w:val="002D6C45"/>
    <w:rsid w:val="002E4327"/>
    <w:rsid w:val="002E5108"/>
    <w:rsid w:val="002F1110"/>
    <w:rsid w:val="002F2A90"/>
    <w:rsid w:val="002F6B5D"/>
    <w:rsid w:val="002F7606"/>
    <w:rsid w:val="00302936"/>
    <w:rsid w:val="003033D8"/>
    <w:rsid w:val="00303787"/>
    <w:rsid w:val="00306AB3"/>
    <w:rsid w:val="0031657C"/>
    <w:rsid w:val="0031684E"/>
    <w:rsid w:val="003172E0"/>
    <w:rsid w:val="0031741F"/>
    <w:rsid w:val="00317FA1"/>
    <w:rsid w:val="00322084"/>
    <w:rsid w:val="0032230E"/>
    <w:rsid w:val="00322580"/>
    <w:rsid w:val="00323352"/>
    <w:rsid w:val="003261A8"/>
    <w:rsid w:val="0032634D"/>
    <w:rsid w:val="0033078A"/>
    <w:rsid w:val="00334659"/>
    <w:rsid w:val="00334A9D"/>
    <w:rsid w:val="00335A75"/>
    <w:rsid w:val="0033771B"/>
    <w:rsid w:val="00341629"/>
    <w:rsid w:val="003432AB"/>
    <w:rsid w:val="00343864"/>
    <w:rsid w:val="003471FE"/>
    <w:rsid w:val="0034769F"/>
    <w:rsid w:val="00347DF9"/>
    <w:rsid w:val="00354775"/>
    <w:rsid w:val="00355A4B"/>
    <w:rsid w:val="00356828"/>
    <w:rsid w:val="00357A5F"/>
    <w:rsid w:val="00360194"/>
    <w:rsid w:val="00360F8A"/>
    <w:rsid w:val="00364ECE"/>
    <w:rsid w:val="00371069"/>
    <w:rsid w:val="00371AE9"/>
    <w:rsid w:val="00372FF8"/>
    <w:rsid w:val="003802A9"/>
    <w:rsid w:val="003841CD"/>
    <w:rsid w:val="00390FE8"/>
    <w:rsid w:val="0039258C"/>
    <w:rsid w:val="00393E06"/>
    <w:rsid w:val="003972C3"/>
    <w:rsid w:val="003A7D4E"/>
    <w:rsid w:val="003B16FC"/>
    <w:rsid w:val="003B3A37"/>
    <w:rsid w:val="003B3DEA"/>
    <w:rsid w:val="003B52CE"/>
    <w:rsid w:val="003B6851"/>
    <w:rsid w:val="003C1B9E"/>
    <w:rsid w:val="003D0409"/>
    <w:rsid w:val="003D0E43"/>
    <w:rsid w:val="003D1A9E"/>
    <w:rsid w:val="003D1D2F"/>
    <w:rsid w:val="003E1679"/>
    <w:rsid w:val="003E4835"/>
    <w:rsid w:val="003E6147"/>
    <w:rsid w:val="003E6FC4"/>
    <w:rsid w:val="003E7BDD"/>
    <w:rsid w:val="003F437C"/>
    <w:rsid w:val="003F4F91"/>
    <w:rsid w:val="004000AE"/>
    <w:rsid w:val="00402679"/>
    <w:rsid w:val="004063A4"/>
    <w:rsid w:val="00410580"/>
    <w:rsid w:val="00410FD0"/>
    <w:rsid w:val="0041370C"/>
    <w:rsid w:val="0041756F"/>
    <w:rsid w:val="00420D1D"/>
    <w:rsid w:val="00421930"/>
    <w:rsid w:val="00421FD9"/>
    <w:rsid w:val="00423F96"/>
    <w:rsid w:val="00427563"/>
    <w:rsid w:val="004336E0"/>
    <w:rsid w:val="00434E64"/>
    <w:rsid w:val="00435020"/>
    <w:rsid w:val="00435CBE"/>
    <w:rsid w:val="00436765"/>
    <w:rsid w:val="00440945"/>
    <w:rsid w:val="00443AF8"/>
    <w:rsid w:val="00443D88"/>
    <w:rsid w:val="00444BB3"/>
    <w:rsid w:val="00445641"/>
    <w:rsid w:val="00446A08"/>
    <w:rsid w:val="0045108E"/>
    <w:rsid w:val="0045171E"/>
    <w:rsid w:val="00451DBC"/>
    <w:rsid w:val="00452C13"/>
    <w:rsid w:val="004601E5"/>
    <w:rsid w:val="00460620"/>
    <w:rsid w:val="00461DD5"/>
    <w:rsid w:val="0046622B"/>
    <w:rsid w:val="00466294"/>
    <w:rsid w:val="004667D2"/>
    <w:rsid w:val="00467C08"/>
    <w:rsid w:val="00472B1D"/>
    <w:rsid w:val="00474EE3"/>
    <w:rsid w:val="00475EFC"/>
    <w:rsid w:val="00476353"/>
    <w:rsid w:val="004805D5"/>
    <w:rsid w:val="00480B84"/>
    <w:rsid w:val="00481952"/>
    <w:rsid w:val="00481E2A"/>
    <w:rsid w:val="00487C3F"/>
    <w:rsid w:val="00491E57"/>
    <w:rsid w:val="004929E5"/>
    <w:rsid w:val="004947EE"/>
    <w:rsid w:val="0049685A"/>
    <w:rsid w:val="0049740C"/>
    <w:rsid w:val="004A0248"/>
    <w:rsid w:val="004A129B"/>
    <w:rsid w:val="004A239C"/>
    <w:rsid w:val="004A2A36"/>
    <w:rsid w:val="004A688D"/>
    <w:rsid w:val="004A76D7"/>
    <w:rsid w:val="004B1730"/>
    <w:rsid w:val="004B254A"/>
    <w:rsid w:val="004B59FE"/>
    <w:rsid w:val="004B6054"/>
    <w:rsid w:val="004B7792"/>
    <w:rsid w:val="004B7C97"/>
    <w:rsid w:val="004C0910"/>
    <w:rsid w:val="004C56F6"/>
    <w:rsid w:val="004C6C42"/>
    <w:rsid w:val="004D001B"/>
    <w:rsid w:val="004D0897"/>
    <w:rsid w:val="004D0AC6"/>
    <w:rsid w:val="004D0BA5"/>
    <w:rsid w:val="004D0D9F"/>
    <w:rsid w:val="004D1CB4"/>
    <w:rsid w:val="004D3E96"/>
    <w:rsid w:val="004D68E7"/>
    <w:rsid w:val="004E2817"/>
    <w:rsid w:val="004F0365"/>
    <w:rsid w:val="004F29A1"/>
    <w:rsid w:val="004F3E41"/>
    <w:rsid w:val="004F47ED"/>
    <w:rsid w:val="004F684D"/>
    <w:rsid w:val="004F702F"/>
    <w:rsid w:val="004F7961"/>
    <w:rsid w:val="0050151B"/>
    <w:rsid w:val="00501B82"/>
    <w:rsid w:val="005021DE"/>
    <w:rsid w:val="00507F2B"/>
    <w:rsid w:val="005105BB"/>
    <w:rsid w:val="005112B8"/>
    <w:rsid w:val="005120B5"/>
    <w:rsid w:val="005144E9"/>
    <w:rsid w:val="005153B5"/>
    <w:rsid w:val="00517D5D"/>
    <w:rsid w:val="0052018B"/>
    <w:rsid w:val="0052117B"/>
    <w:rsid w:val="0052465B"/>
    <w:rsid w:val="00526456"/>
    <w:rsid w:val="00526DCE"/>
    <w:rsid w:val="00531040"/>
    <w:rsid w:val="0053229D"/>
    <w:rsid w:val="00532E32"/>
    <w:rsid w:val="00533539"/>
    <w:rsid w:val="00533BE9"/>
    <w:rsid w:val="0053480C"/>
    <w:rsid w:val="00537845"/>
    <w:rsid w:val="00537EC4"/>
    <w:rsid w:val="005470EB"/>
    <w:rsid w:val="0055013D"/>
    <w:rsid w:val="00555315"/>
    <w:rsid w:val="0055709C"/>
    <w:rsid w:val="005625CF"/>
    <w:rsid w:val="0056457F"/>
    <w:rsid w:val="0056737A"/>
    <w:rsid w:val="00567C09"/>
    <w:rsid w:val="005727AB"/>
    <w:rsid w:val="00577CAA"/>
    <w:rsid w:val="005811E0"/>
    <w:rsid w:val="00582B99"/>
    <w:rsid w:val="005870E9"/>
    <w:rsid w:val="00592033"/>
    <w:rsid w:val="0059436D"/>
    <w:rsid w:val="00595457"/>
    <w:rsid w:val="005964C7"/>
    <w:rsid w:val="005973FF"/>
    <w:rsid w:val="005979B6"/>
    <w:rsid w:val="005A0070"/>
    <w:rsid w:val="005A1416"/>
    <w:rsid w:val="005A2327"/>
    <w:rsid w:val="005A26F9"/>
    <w:rsid w:val="005A3024"/>
    <w:rsid w:val="005A32EB"/>
    <w:rsid w:val="005A6088"/>
    <w:rsid w:val="005B0DCD"/>
    <w:rsid w:val="005B3289"/>
    <w:rsid w:val="005B7C6A"/>
    <w:rsid w:val="005C5FD5"/>
    <w:rsid w:val="005C6B9A"/>
    <w:rsid w:val="005D500B"/>
    <w:rsid w:val="005D7E82"/>
    <w:rsid w:val="005E09EC"/>
    <w:rsid w:val="005F14F4"/>
    <w:rsid w:val="005F2A20"/>
    <w:rsid w:val="005F2C20"/>
    <w:rsid w:val="006002F6"/>
    <w:rsid w:val="00602829"/>
    <w:rsid w:val="00605B92"/>
    <w:rsid w:val="00605E96"/>
    <w:rsid w:val="00610BFD"/>
    <w:rsid w:val="00611170"/>
    <w:rsid w:val="00614FE9"/>
    <w:rsid w:val="0061606F"/>
    <w:rsid w:val="006216FA"/>
    <w:rsid w:val="00627DB7"/>
    <w:rsid w:val="00634F30"/>
    <w:rsid w:val="00637741"/>
    <w:rsid w:val="006413CD"/>
    <w:rsid w:val="0064677C"/>
    <w:rsid w:val="00653095"/>
    <w:rsid w:val="00656892"/>
    <w:rsid w:val="0065795D"/>
    <w:rsid w:val="006606F2"/>
    <w:rsid w:val="00661D27"/>
    <w:rsid w:val="00663852"/>
    <w:rsid w:val="006672E1"/>
    <w:rsid w:val="00672ADD"/>
    <w:rsid w:val="0067605B"/>
    <w:rsid w:val="0067625E"/>
    <w:rsid w:val="00676569"/>
    <w:rsid w:val="00676BDB"/>
    <w:rsid w:val="00677B63"/>
    <w:rsid w:val="00682A3E"/>
    <w:rsid w:val="00682E9E"/>
    <w:rsid w:val="00684737"/>
    <w:rsid w:val="00685488"/>
    <w:rsid w:val="006947A1"/>
    <w:rsid w:val="00696A0D"/>
    <w:rsid w:val="0069712A"/>
    <w:rsid w:val="006A14EB"/>
    <w:rsid w:val="006A1DE8"/>
    <w:rsid w:val="006A38C2"/>
    <w:rsid w:val="006A4B73"/>
    <w:rsid w:val="006B05A3"/>
    <w:rsid w:val="006B1BC2"/>
    <w:rsid w:val="006B2C0F"/>
    <w:rsid w:val="006B5F4D"/>
    <w:rsid w:val="006C2C26"/>
    <w:rsid w:val="006C42EC"/>
    <w:rsid w:val="006C4787"/>
    <w:rsid w:val="006C5965"/>
    <w:rsid w:val="006D081F"/>
    <w:rsid w:val="006D09DD"/>
    <w:rsid w:val="006D09F0"/>
    <w:rsid w:val="006D5824"/>
    <w:rsid w:val="006D629D"/>
    <w:rsid w:val="006D6A80"/>
    <w:rsid w:val="006E1A30"/>
    <w:rsid w:val="006E2E7A"/>
    <w:rsid w:val="006F20BD"/>
    <w:rsid w:val="006F2F20"/>
    <w:rsid w:val="006F4C59"/>
    <w:rsid w:val="006F5A60"/>
    <w:rsid w:val="006F7195"/>
    <w:rsid w:val="0070147B"/>
    <w:rsid w:val="00702742"/>
    <w:rsid w:val="00703402"/>
    <w:rsid w:val="00705EFB"/>
    <w:rsid w:val="0070644A"/>
    <w:rsid w:val="00707B90"/>
    <w:rsid w:val="007104C8"/>
    <w:rsid w:val="00710C17"/>
    <w:rsid w:val="00713D77"/>
    <w:rsid w:val="007152CB"/>
    <w:rsid w:val="00721EB9"/>
    <w:rsid w:val="00722DAD"/>
    <w:rsid w:val="00723030"/>
    <w:rsid w:val="007275D8"/>
    <w:rsid w:val="00727991"/>
    <w:rsid w:val="00731068"/>
    <w:rsid w:val="00733753"/>
    <w:rsid w:val="00735675"/>
    <w:rsid w:val="00737FC5"/>
    <w:rsid w:val="00740C04"/>
    <w:rsid w:val="00741C29"/>
    <w:rsid w:val="00743E47"/>
    <w:rsid w:val="00745025"/>
    <w:rsid w:val="0074524A"/>
    <w:rsid w:val="00745A57"/>
    <w:rsid w:val="00746823"/>
    <w:rsid w:val="00747D64"/>
    <w:rsid w:val="007509F0"/>
    <w:rsid w:val="007523B7"/>
    <w:rsid w:val="007527B6"/>
    <w:rsid w:val="00754DBB"/>
    <w:rsid w:val="00756305"/>
    <w:rsid w:val="0075761E"/>
    <w:rsid w:val="007674BD"/>
    <w:rsid w:val="0077017F"/>
    <w:rsid w:val="00771010"/>
    <w:rsid w:val="00771E19"/>
    <w:rsid w:val="00772408"/>
    <w:rsid w:val="0077322E"/>
    <w:rsid w:val="00774823"/>
    <w:rsid w:val="00777CD1"/>
    <w:rsid w:val="00781252"/>
    <w:rsid w:val="007812F3"/>
    <w:rsid w:val="007824D4"/>
    <w:rsid w:val="007825AF"/>
    <w:rsid w:val="00797934"/>
    <w:rsid w:val="007A1E9A"/>
    <w:rsid w:val="007A29F0"/>
    <w:rsid w:val="007A2D21"/>
    <w:rsid w:val="007A34BB"/>
    <w:rsid w:val="007A61B0"/>
    <w:rsid w:val="007A7540"/>
    <w:rsid w:val="007B0546"/>
    <w:rsid w:val="007B0617"/>
    <w:rsid w:val="007C3D28"/>
    <w:rsid w:val="007C5F9D"/>
    <w:rsid w:val="007C777F"/>
    <w:rsid w:val="007D20DC"/>
    <w:rsid w:val="007D3D7B"/>
    <w:rsid w:val="007E0C35"/>
    <w:rsid w:val="007E7EFE"/>
    <w:rsid w:val="007F1CA4"/>
    <w:rsid w:val="007F20CA"/>
    <w:rsid w:val="007F2695"/>
    <w:rsid w:val="007F33F8"/>
    <w:rsid w:val="007F3D69"/>
    <w:rsid w:val="007F6F9D"/>
    <w:rsid w:val="00800B58"/>
    <w:rsid w:val="00803444"/>
    <w:rsid w:val="00803F62"/>
    <w:rsid w:val="00805619"/>
    <w:rsid w:val="00805BFF"/>
    <w:rsid w:val="00806059"/>
    <w:rsid w:val="0080771C"/>
    <w:rsid w:val="008101B1"/>
    <w:rsid w:val="00811DA3"/>
    <w:rsid w:val="00821CD8"/>
    <w:rsid w:val="00824162"/>
    <w:rsid w:val="00824581"/>
    <w:rsid w:val="00831809"/>
    <w:rsid w:val="00831CF2"/>
    <w:rsid w:val="00833FF4"/>
    <w:rsid w:val="008347F6"/>
    <w:rsid w:val="00835274"/>
    <w:rsid w:val="0083757D"/>
    <w:rsid w:val="00845CA7"/>
    <w:rsid w:val="00846CDC"/>
    <w:rsid w:val="0085493A"/>
    <w:rsid w:val="00855A23"/>
    <w:rsid w:val="00855FFF"/>
    <w:rsid w:val="008560D9"/>
    <w:rsid w:val="00856BBF"/>
    <w:rsid w:val="00856FA3"/>
    <w:rsid w:val="00862557"/>
    <w:rsid w:val="00862B46"/>
    <w:rsid w:val="00863C1F"/>
    <w:rsid w:val="008656BE"/>
    <w:rsid w:val="00867D48"/>
    <w:rsid w:val="008732DE"/>
    <w:rsid w:val="0087560D"/>
    <w:rsid w:val="00875E3D"/>
    <w:rsid w:val="0087692C"/>
    <w:rsid w:val="00876CF6"/>
    <w:rsid w:val="0087708A"/>
    <w:rsid w:val="00880A5F"/>
    <w:rsid w:val="00880CA7"/>
    <w:rsid w:val="00880F3F"/>
    <w:rsid w:val="00880F43"/>
    <w:rsid w:val="00881F61"/>
    <w:rsid w:val="008826EA"/>
    <w:rsid w:val="00891B40"/>
    <w:rsid w:val="00892841"/>
    <w:rsid w:val="00892D60"/>
    <w:rsid w:val="008936CA"/>
    <w:rsid w:val="00896ECD"/>
    <w:rsid w:val="008975AF"/>
    <w:rsid w:val="00897C19"/>
    <w:rsid w:val="008A26B1"/>
    <w:rsid w:val="008A3A2D"/>
    <w:rsid w:val="008A5305"/>
    <w:rsid w:val="008A56B0"/>
    <w:rsid w:val="008A71C3"/>
    <w:rsid w:val="008A7C52"/>
    <w:rsid w:val="008B1A55"/>
    <w:rsid w:val="008B2DD4"/>
    <w:rsid w:val="008B7B7A"/>
    <w:rsid w:val="008C261B"/>
    <w:rsid w:val="008C3935"/>
    <w:rsid w:val="008C54D0"/>
    <w:rsid w:val="008D31BD"/>
    <w:rsid w:val="008D646A"/>
    <w:rsid w:val="008D7D06"/>
    <w:rsid w:val="008E04A1"/>
    <w:rsid w:val="008E129B"/>
    <w:rsid w:val="008E1822"/>
    <w:rsid w:val="008E4D6B"/>
    <w:rsid w:val="008F600D"/>
    <w:rsid w:val="00900694"/>
    <w:rsid w:val="009006F2"/>
    <w:rsid w:val="009007F3"/>
    <w:rsid w:val="00902CE9"/>
    <w:rsid w:val="00905B7E"/>
    <w:rsid w:val="00907C5F"/>
    <w:rsid w:val="00910844"/>
    <w:rsid w:val="00911905"/>
    <w:rsid w:val="00911A3E"/>
    <w:rsid w:val="00912631"/>
    <w:rsid w:val="00913447"/>
    <w:rsid w:val="00916FC8"/>
    <w:rsid w:val="0092734C"/>
    <w:rsid w:val="00931B5B"/>
    <w:rsid w:val="009338AA"/>
    <w:rsid w:val="00934D02"/>
    <w:rsid w:val="00934FAA"/>
    <w:rsid w:val="00936244"/>
    <w:rsid w:val="009436D5"/>
    <w:rsid w:val="00944CEA"/>
    <w:rsid w:val="00944CF5"/>
    <w:rsid w:val="00947207"/>
    <w:rsid w:val="00947AF3"/>
    <w:rsid w:val="009502E6"/>
    <w:rsid w:val="009546C5"/>
    <w:rsid w:val="00960F34"/>
    <w:rsid w:val="0096116F"/>
    <w:rsid w:val="0096654F"/>
    <w:rsid w:val="009669DF"/>
    <w:rsid w:val="009716AA"/>
    <w:rsid w:val="00974FA4"/>
    <w:rsid w:val="009764A5"/>
    <w:rsid w:val="009822DA"/>
    <w:rsid w:val="00982B22"/>
    <w:rsid w:val="009833AB"/>
    <w:rsid w:val="009833B6"/>
    <w:rsid w:val="00984891"/>
    <w:rsid w:val="00985E4A"/>
    <w:rsid w:val="009920D8"/>
    <w:rsid w:val="009948D9"/>
    <w:rsid w:val="00995D2D"/>
    <w:rsid w:val="00996B8F"/>
    <w:rsid w:val="009A134A"/>
    <w:rsid w:val="009A1F53"/>
    <w:rsid w:val="009B1D98"/>
    <w:rsid w:val="009B3611"/>
    <w:rsid w:val="009B4AFA"/>
    <w:rsid w:val="009B5C96"/>
    <w:rsid w:val="009B6B04"/>
    <w:rsid w:val="009C10D2"/>
    <w:rsid w:val="009C53E3"/>
    <w:rsid w:val="009C5485"/>
    <w:rsid w:val="009D023B"/>
    <w:rsid w:val="009D166F"/>
    <w:rsid w:val="009D2140"/>
    <w:rsid w:val="009D709B"/>
    <w:rsid w:val="009D7366"/>
    <w:rsid w:val="009D783E"/>
    <w:rsid w:val="009E7205"/>
    <w:rsid w:val="009E776B"/>
    <w:rsid w:val="009F37E0"/>
    <w:rsid w:val="009F4CC3"/>
    <w:rsid w:val="00A03DE1"/>
    <w:rsid w:val="00A045A4"/>
    <w:rsid w:val="00A057FB"/>
    <w:rsid w:val="00A06C45"/>
    <w:rsid w:val="00A118D2"/>
    <w:rsid w:val="00A142C5"/>
    <w:rsid w:val="00A16398"/>
    <w:rsid w:val="00A16C89"/>
    <w:rsid w:val="00A17521"/>
    <w:rsid w:val="00A20F51"/>
    <w:rsid w:val="00A21926"/>
    <w:rsid w:val="00A257E8"/>
    <w:rsid w:val="00A26788"/>
    <w:rsid w:val="00A341F2"/>
    <w:rsid w:val="00A3512E"/>
    <w:rsid w:val="00A3602C"/>
    <w:rsid w:val="00A37DEC"/>
    <w:rsid w:val="00A42D30"/>
    <w:rsid w:val="00A44A5D"/>
    <w:rsid w:val="00A459A6"/>
    <w:rsid w:val="00A51448"/>
    <w:rsid w:val="00A5647E"/>
    <w:rsid w:val="00A568A6"/>
    <w:rsid w:val="00A568BE"/>
    <w:rsid w:val="00A64F7F"/>
    <w:rsid w:val="00A66385"/>
    <w:rsid w:val="00A67B2E"/>
    <w:rsid w:val="00A706B5"/>
    <w:rsid w:val="00A7097E"/>
    <w:rsid w:val="00A759A4"/>
    <w:rsid w:val="00A807EB"/>
    <w:rsid w:val="00A80D99"/>
    <w:rsid w:val="00A81654"/>
    <w:rsid w:val="00A82D0F"/>
    <w:rsid w:val="00A86E79"/>
    <w:rsid w:val="00A912EC"/>
    <w:rsid w:val="00A9360B"/>
    <w:rsid w:val="00AA0892"/>
    <w:rsid w:val="00AA0902"/>
    <w:rsid w:val="00AA0FF3"/>
    <w:rsid w:val="00AA4D85"/>
    <w:rsid w:val="00AA57F0"/>
    <w:rsid w:val="00AA697F"/>
    <w:rsid w:val="00AB00D1"/>
    <w:rsid w:val="00AB6193"/>
    <w:rsid w:val="00AC2AA9"/>
    <w:rsid w:val="00AC31BC"/>
    <w:rsid w:val="00AC3AB7"/>
    <w:rsid w:val="00AC4262"/>
    <w:rsid w:val="00AD0828"/>
    <w:rsid w:val="00AD0C17"/>
    <w:rsid w:val="00AD450F"/>
    <w:rsid w:val="00AD5DDD"/>
    <w:rsid w:val="00AD6BE9"/>
    <w:rsid w:val="00AE0911"/>
    <w:rsid w:val="00AE1621"/>
    <w:rsid w:val="00AE2491"/>
    <w:rsid w:val="00AE2DEC"/>
    <w:rsid w:val="00AE48B3"/>
    <w:rsid w:val="00AE4965"/>
    <w:rsid w:val="00AE5016"/>
    <w:rsid w:val="00AE596C"/>
    <w:rsid w:val="00AE5E0A"/>
    <w:rsid w:val="00AE5E9B"/>
    <w:rsid w:val="00AF1E76"/>
    <w:rsid w:val="00AF7558"/>
    <w:rsid w:val="00AF7ECA"/>
    <w:rsid w:val="00B00BF0"/>
    <w:rsid w:val="00B022E7"/>
    <w:rsid w:val="00B06C6B"/>
    <w:rsid w:val="00B11FDB"/>
    <w:rsid w:val="00B13D16"/>
    <w:rsid w:val="00B1563A"/>
    <w:rsid w:val="00B16C66"/>
    <w:rsid w:val="00B16D00"/>
    <w:rsid w:val="00B240D9"/>
    <w:rsid w:val="00B246B1"/>
    <w:rsid w:val="00B316B8"/>
    <w:rsid w:val="00B36148"/>
    <w:rsid w:val="00B371FE"/>
    <w:rsid w:val="00B377BF"/>
    <w:rsid w:val="00B4237F"/>
    <w:rsid w:val="00B43901"/>
    <w:rsid w:val="00B44A7C"/>
    <w:rsid w:val="00B51084"/>
    <w:rsid w:val="00B5298E"/>
    <w:rsid w:val="00B53C2F"/>
    <w:rsid w:val="00B53E84"/>
    <w:rsid w:val="00B5415B"/>
    <w:rsid w:val="00B55CD3"/>
    <w:rsid w:val="00B61B8E"/>
    <w:rsid w:val="00B629A2"/>
    <w:rsid w:val="00B65F37"/>
    <w:rsid w:val="00B6640F"/>
    <w:rsid w:val="00B74830"/>
    <w:rsid w:val="00B761AB"/>
    <w:rsid w:val="00B76CA0"/>
    <w:rsid w:val="00B772F5"/>
    <w:rsid w:val="00B77826"/>
    <w:rsid w:val="00B819DD"/>
    <w:rsid w:val="00B82B94"/>
    <w:rsid w:val="00B83A90"/>
    <w:rsid w:val="00B83C9F"/>
    <w:rsid w:val="00B83CA1"/>
    <w:rsid w:val="00B846B9"/>
    <w:rsid w:val="00B84BEF"/>
    <w:rsid w:val="00B85E5E"/>
    <w:rsid w:val="00B9207E"/>
    <w:rsid w:val="00B931A3"/>
    <w:rsid w:val="00B93223"/>
    <w:rsid w:val="00B9630A"/>
    <w:rsid w:val="00BA3F3A"/>
    <w:rsid w:val="00BB4173"/>
    <w:rsid w:val="00BB5688"/>
    <w:rsid w:val="00BB5D0D"/>
    <w:rsid w:val="00BB681C"/>
    <w:rsid w:val="00BB72F6"/>
    <w:rsid w:val="00BC4A69"/>
    <w:rsid w:val="00BC5F27"/>
    <w:rsid w:val="00BD1E1E"/>
    <w:rsid w:val="00BD2A12"/>
    <w:rsid w:val="00BD4377"/>
    <w:rsid w:val="00BD5E45"/>
    <w:rsid w:val="00BD6FE7"/>
    <w:rsid w:val="00BE37C3"/>
    <w:rsid w:val="00BE54D7"/>
    <w:rsid w:val="00BE6FC3"/>
    <w:rsid w:val="00BF07F4"/>
    <w:rsid w:val="00BF0FDA"/>
    <w:rsid w:val="00BF4DF3"/>
    <w:rsid w:val="00BF6020"/>
    <w:rsid w:val="00BF67AC"/>
    <w:rsid w:val="00BF689E"/>
    <w:rsid w:val="00C017E4"/>
    <w:rsid w:val="00C0219E"/>
    <w:rsid w:val="00C032EF"/>
    <w:rsid w:val="00C03859"/>
    <w:rsid w:val="00C124F2"/>
    <w:rsid w:val="00C14683"/>
    <w:rsid w:val="00C15B6B"/>
    <w:rsid w:val="00C17B1B"/>
    <w:rsid w:val="00C21A4C"/>
    <w:rsid w:val="00C22889"/>
    <w:rsid w:val="00C23326"/>
    <w:rsid w:val="00C24378"/>
    <w:rsid w:val="00C3418B"/>
    <w:rsid w:val="00C34D64"/>
    <w:rsid w:val="00C34F35"/>
    <w:rsid w:val="00C3532E"/>
    <w:rsid w:val="00C372F4"/>
    <w:rsid w:val="00C37C53"/>
    <w:rsid w:val="00C41546"/>
    <w:rsid w:val="00C4202C"/>
    <w:rsid w:val="00C43720"/>
    <w:rsid w:val="00C4377E"/>
    <w:rsid w:val="00C44E0E"/>
    <w:rsid w:val="00C50144"/>
    <w:rsid w:val="00C52DD4"/>
    <w:rsid w:val="00C5354D"/>
    <w:rsid w:val="00C60189"/>
    <w:rsid w:val="00C61DC4"/>
    <w:rsid w:val="00C63333"/>
    <w:rsid w:val="00C63C5F"/>
    <w:rsid w:val="00C641A1"/>
    <w:rsid w:val="00C67648"/>
    <w:rsid w:val="00C67FDF"/>
    <w:rsid w:val="00C700FC"/>
    <w:rsid w:val="00C70A10"/>
    <w:rsid w:val="00C7225E"/>
    <w:rsid w:val="00C722DB"/>
    <w:rsid w:val="00C746A0"/>
    <w:rsid w:val="00C74B58"/>
    <w:rsid w:val="00C75AF6"/>
    <w:rsid w:val="00C75DBD"/>
    <w:rsid w:val="00C760AA"/>
    <w:rsid w:val="00C7663E"/>
    <w:rsid w:val="00C76FE2"/>
    <w:rsid w:val="00C8001B"/>
    <w:rsid w:val="00C8099F"/>
    <w:rsid w:val="00C8229B"/>
    <w:rsid w:val="00C82520"/>
    <w:rsid w:val="00C82A6B"/>
    <w:rsid w:val="00C84752"/>
    <w:rsid w:val="00C85C64"/>
    <w:rsid w:val="00C87041"/>
    <w:rsid w:val="00C9130A"/>
    <w:rsid w:val="00C94F2E"/>
    <w:rsid w:val="00C964D5"/>
    <w:rsid w:val="00C975E5"/>
    <w:rsid w:val="00CA11DB"/>
    <w:rsid w:val="00CA53B6"/>
    <w:rsid w:val="00CA5801"/>
    <w:rsid w:val="00CA6AAF"/>
    <w:rsid w:val="00CB1137"/>
    <w:rsid w:val="00CB1FD7"/>
    <w:rsid w:val="00CB3E21"/>
    <w:rsid w:val="00CB4A33"/>
    <w:rsid w:val="00CB7048"/>
    <w:rsid w:val="00CC3422"/>
    <w:rsid w:val="00CC5A8E"/>
    <w:rsid w:val="00CC7214"/>
    <w:rsid w:val="00CD1C5F"/>
    <w:rsid w:val="00CD259A"/>
    <w:rsid w:val="00CD52DD"/>
    <w:rsid w:val="00CD58CB"/>
    <w:rsid w:val="00CE0199"/>
    <w:rsid w:val="00CE130D"/>
    <w:rsid w:val="00CE40E7"/>
    <w:rsid w:val="00CE6D50"/>
    <w:rsid w:val="00CF0E03"/>
    <w:rsid w:val="00CF23FC"/>
    <w:rsid w:val="00CF5D55"/>
    <w:rsid w:val="00CF7703"/>
    <w:rsid w:val="00D00009"/>
    <w:rsid w:val="00D01BD0"/>
    <w:rsid w:val="00D02571"/>
    <w:rsid w:val="00D02C5F"/>
    <w:rsid w:val="00D07184"/>
    <w:rsid w:val="00D07C56"/>
    <w:rsid w:val="00D14381"/>
    <w:rsid w:val="00D151EE"/>
    <w:rsid w:val="00D167BF"/>
    <w:rsid w:val="00D21441"/>
    <w:rsid w:val="00D22E17"/>
    <w:rsid w:val="00D233A9"/>
    <w:rsid w:val="00D25B0B"/>
    <w:rsid w:val="00D31235"/>
    <w:rsid w:val="00D3404C"/>
    <w:rsid w:val="00D34C26"/>
    <w:rsid w:val="00D3798C"/>
    <w:rsid w:val="00D4112B"/>
    <w:rsid w:val="00D416C2"/>
    <w:rsid w:val="00D43B06"/>
    <w:rsid w:val="00D44B91"/>
    <w:rsid w:val="00D45375"/>
    <w:rsid w:val="00D459B9"/>
    <w:rsid w:val="00D5014E"/>
    <w:rsid w:val="00D51749"/>
    <w:rsid w:val="00D53F76"/>
    <w:rsid w:val="00D5421F"/>
    <w:rsid w:val="00D56564"/>
    <w:rsid w:val="00D56CE2"/>
    <w:rsid w:val="00D57AA3"/>
    <w:rsid w:val="00D57B75"/>
    <w:rsid w:val="00D57F6D"/>
    <w:rsid w:val="00D643E2"/>
    <w:rsid w:val="00D64545"/>
    <w:rsid w:val="00D6521B"/>
    <w:rsid w:val="00D66042"/>
    <w:rsid w:val="00D66465"/>
    <w:rsid w:val="00D7364F"/>
    <w:rsid w:val="00D75828"/>
    <w:rsid w:val="00D76E6D"/>
    <w:rsid w:val="00D802B4"/>
    <w:rsid w:val="00D80CB5"/>
    <w:rsid w:val="00D85877"/>
    <w:rsid w:val="00D86678"/>
    <w:rsid w:val="00D879A4"/>
    <w:rsid w:val="00D87F2D"/>
    <w:rsid w:val="00D87FDD"/>
    <w:rsid w:val="00D903E6"/>
    <w:rsid w:val="00D90D72"/>
    <w:rsid w:val="00D925CB"/>
    <w:rsid w:val="00D951AC"/>
    <w:rsid w:val="00D96715"/>
    <w:rsid w:val="00D96CF1"/>
    <w:rsid w:val="00D97FD7"/>
    <w:rsid w:val="00DA2932"/>
    <w:rsid w:val="00DA7DE4"/>
    <w:rsid w:val="00DB11B5"/>
    <w:rsid w:val="00DC02C6"/>
    <w:rsid w:val="00DC0E6C"/>
    <w:rsid w:val="00DC24C0"/>
    <w:rsid w:val="00DC2E54"/>
    <w:rsid w:val="00DC3057"/>
    <w:rsid w:val="00DC3269"/>
    <w:rsid w:val="00DC603C"/>
    <w:rsid w:val="00DD0A4B"/>
    <w:rsid w:val="00DD52CF"/>
    <w:rsid w:val="00DD58E9"/>
    <w:rsid w:val="00DD60A9"/>
    <w:rsid w:val="00DD7BBE"/>
    <w:rsid w:val="00DE10A1"/>
    <w:rsid w:val="00DE13EF"/>
    <w:rsid w:val="00DE2789"/>
    <w:rsid w:val="00DE3165"/>
    <w:rsid w:val="00DE3192"/>
    <w:rsid w:val="00DE3A7D"/>
    <w:rsid w:val="00DE6CE8"/>
    <w:rsid w:val="00DF2272"/>
    <w:rsid w:val="00DF6071"/>
    <w:rsid w:val="00DF6E65"/>
    <w:rsid w:val="00DF7017"/>
    <w:rsid w:val="00E0125E"/>
    <w:rsid w:val="00E0144D"/>
    <w:rsid w:val="00E119D7"/>
    <w:rsid w:val="00E15A07"/>
    <w:rsid w:val="00E17F46"/>
    <w:rsid w:val="00E206D2"/>
    <w:rsid w:val="00E23D3A"/>
    <w:rsid w:val="00E2429C"/>
    <w:rsid w:val="00E24820"/>
    <w:rsid w:val="00E24A2F"/>
    <w:rsid w:val="00E24F1D"/>
    <w:rsid w:val="00E312FF"/>
    <w:rsid w:val="00E32527"/>
    <w:rsid w:val="00E33154"/>
    <w:rsid w:val="00E33865"/>
    <w:rsid w:val="00E365F5"/>
    <w:rsid w:val="00E3687D"/>
    <w:rsid w:val="00E40C8C"/>
    <w:rsid w:val="00E41E0A"/>
    <w:rsid w:val="00E4254E"/>
    <w:rsid w:val="00E43412"/>
    <w:rsid w:val="00E43CFD"/>
    <w:rsid w:val="00E46692"/>
    <w:rsid w:val="00E47C5E"/>
    <w:rsid w:val="00E5536F"/>
    <w:rsid w:val="00E5598C"/>
    <w:rsid w:val="00E55A57"/>
    <w:rsid w:val="00E55CBB"/>
    <w:rsid w:val="00E612E4"/>
    <w:rsid w:val="00E62C71"/>
    <w:rsid w:val="00E632CD"/>
    <w:rsid w:val="00E63413"/>
    <w:rsid w:val="00E63657"/>
    <w:rsid w:val="00E717A0"/>
    <w:rsid w:val="00E8008D"/>
    <w:rsid w:val="00E808DA"/>
    <w:rsid w:val="00E83282"/>
    <w:rsid w:val="00E8565A"/>
    <w:rsid w:val="00E85B8C"/>
    <w:rsid w:val="00E8721D"/>
    <w:rsid w:val="00E927AE"/>
    <w:rsid w:val="00E93235"/>
    <w:rsid w:val="00E96E92"/>
    <w:rsid w:val="00EA4384"/>
    <w:rsid w:val="00EA468E"/>
    <w:rsid w:val="00EA565E"/>
    <w:rsid w:val="00EA602F"/>
    <w:rsid w:val="00EB526F"/>
    <w:rsid w:val="00EC0E5C"/>
    <w:rsid w:val="00EC2BB0"/>
    <w:rsid w:val="00ED1A5F"/>
    <w:rsid w:val="00ED53A8"/>
    <w:rsid w:val="00EE1DF2"/>
    <w:rsid w:val="00EE4488"/>
    <w:rsid w:val="00EE58E9"/>
    <w:rsid w:val="00EE6C59"/>
    <w:rsid w:val="00EF08B3"/>
    <w:rsid w:val="00EF101D"/>
    <w:rsid w:val="00EF552C"/>
    <w:rsid w:val="00F02665"/>
    <w:rsid w:val="00F03092"/>
    <w:rsid w:val="00F10A31"/>
    <w:rsid w:val="00F1202D"/>
    <w:rsid w:val="00F16911"/>
    <w:rsid w:val="00F17E50"/>
    <w:rsid w:val="00F21AA6"/>
    <w:rsid w:val="00F21F01"/>
    <w:rsid w:val="00F235A9"/>
    <w:rsid w:val="00F24A92"/>
    <w:rsid w:val="00F26D38"/>
    <w:rsid w:val="00F31350"/>
    <w:rsid w:val="00F318B4"/>
    <w:rsid w:val="00F32632"/>
    <w:rsid w:val="00F329C6"/>
    <w:rsid w:val="00F32D32"/>
    <w:rsid w:val="00F340FB"/>
    <w:rsid w:val="00F35F6D"/>
    <w:rsid w:val="00F378A1"/>
    <w:rsid w:val="00F42950"/>
    <w:rsid w:val="00F42B14"/>
    <w:rsid w:val="00F4679F"/>
    <w:rsid w:val="00F46909"/>
    <w:rsid w:val="00F47AC8"/>
    <w:rsid w:val="00F50444"/>
    <w:rsid w:val="00F527B7"/>
    <w:rsid w:val="00F53998"/>
    <w:rsid w:val="00F60DEC"/>
    <w:rsid w:val="00F6373E"/>
    <w:rsid w:val="00F65923"/>
    <w:rsid w:val="00F70241"/>
    <w:rsid w:val="00F7063C"/>
    <w:rsid w:val="00F75FFD"/>
    <w:rsid w:val="00F80810"/>
    <w:rsid w:val="00F84394"/>
    <w:rsid w:val="00F92D80"/>
    <w:rsid w:val="00F931E7"/>
    <w:rsid w:val="00F95ED4"/>
    <w:rsid w:val="00F97060"/>
    <w:rsid w:val="00F97476"/>
    <w:rsid w:val="00F97D69"/>
    <w:rsid w:val="00FA46E5"/>
    <w:rsid w:val="00FA529D"/>
    <w:rsid w:val="00FA744E"/>
    <w:rsid w:val="00FA7FF1"/>
    <w:rsid w:val="00FB37F2"/>
    <w:rsid w:val="00FB4908"/>
    <w:rsid w:val="00FB533E"/>
    <w:rsid w:val="00FB7C7B"/>
    <w:rsid w:val="00FB7FAE"/>
    <w:rsid w:val="00FC0393"/>
    <w:rsid w:val="00FC0A44"/>
    <w:rsid w:val="00FC0ADC"/>
    <w:rsid w:val="00FC2202"/>
    <w:rsid w:val="00FC376C"/>
    <w:rsid w:val="00FC3F7F"/>
    <w:rsid w:val="00FC5644"/>
    <w:rsid w:val="00FC5C4D"/>
    <w:rsid w:val="00FD1FAD"/>
    <w:rsid w:val="00FE015D"/>
    <w:rsid w:val="00FE16BB"/>
    <w:rsid w:val="00FE19D4"/>
    <w:rsid w:val="00FE5D3A"/>
    <w:rsid w:val="00FE78C3"/>
    <w:rsid w:val="00FF2E60"/>
    <w:rsid w:val="00FF41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F72F"/>
  <w15:chartTrackingRefBased/>
  <w15:docId w15:val="{5F28A68F-FBE4-43F5-A9EB-2BF9189C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B58"/>
    <w:pPr>
      <w:jc w:val="both"/>
    </w:pPr>
    <w:rPr>
      <w:rFonts w:ascii="Times New Roman" w:hAnsi="Times New Roman"/>
      <w:color w:val="000000" w:themeColor="text1"/>
      <w:sz w:val="28"/>
    </w:rPr>
  </w:style>
  <w:style w:type="paragraph" w:styleId="1">
    <w:name w:val="heading 1"/>
    <w:aliases w:val="Главы"/>
    <w:basedOn w:val="a"/>
    <w:next w:val="a"/>
    <w:link w:val="10"/>
    <w:uiPriority w:val="9"/>
    <w:qFormat/>
    <w:rsid w:val="00AF1E76"/>
    <w:pPr>
      <w:keepNext/>
      <w:keepLines/>
      <w:spacing w:after="540" w:line="360" w:lineRule="exact"/>
      <w:jc w:val="center"/>
      <w:outlineLvl w:val="0"/>
    </w:pPr>
    <w:rPr>
      <w:rFonts w:eastAsiaTheme="majorEastAsia" w:cstheme="majorBidi"/>
      <w:b/>
      <w:sz w:val="32"/>
      <w:szCs w:val="32"/>
    </w:rPr>
  </w:style>
  <w:style w:type="paragraph" w:styleId="2">
    <w:name w:val="heading 2"/>
    <w:aliases w:val="Раздел"/>
    <w:basedOn w:val="a"/>
    <w:next w:val="a"/>
    <w:link w:val="20"/>
    <w:uiPriority w:val="9"/>
    <w:unhideWhenUsed/>
    <w:qFormat/>
    <w:rsid w:val="00AF1E76"/>
    <w:pPr>
      <w:keepNext/>
      <w:keepLines/>
      <w:spacing w:after="540" w:line="360" w:lineRule="exact"/>
      <w:ind w:left="709"/>
      <w:outlineLvl w:val="1"/>
    </w:pPr>
    <w:rPr>
      <w:rFonts w:eastAsiaTheme="majorEastAsia" w:cstheme="majorBidi"/>
      <w:b/>
      <w:sz w:val="30"/>
      <w:szCs w:val="26"/>
    </w:rPr>
  </w:style>
  <w:style w:type="paragraph" w:styleId="3">
    <w:name w:val="heading 3"/>
    <w:aliases w:val="Подраздел 2"/>
    <w:basedOn w:val="a"/>
    <w:next w:val="a"/>
    <w:link w:val="30"/>
    <w:uiPriority w:val="9"/>
    <w:unhideWhenUsed/>
    <w:qFormat/>
    <w:rsid w:val="007527B6"/>
    <w:pPr>
      <w:keepNext/>
      <w:keepLines/>
      <w:spacing w:after="240" w:line="360" w:lineRule="exact"/>
      <w:ind w:left="709"/>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Главы Знак"/>
    <w:basedOn w:val="a0"/>
    <w:link w:val="1"/>
    <w:uiPriority w:val="9"/>
    <w:rsid w:val="00AF1E76"/>
    <w:rPr>
      <w:rFonts w:ascii="Times New Roman" w:eastAsiaTheme="majorEastAsia" w:hAnsi="Times New Roman" w:cstheme="majorBidi"/>
      <w:b/>
      <w:color w:val="000000" w:themeColor="text1"/>
      <w:sz w:val="32"/>
      <w:szCs w:val="32"/>
    </w:rPr>
  </w:style>
  <w:style w:type="character" w:customStyle="1" w:styleId="20">
    <w:name w:val="Заголовок 2 Знак"/>
    <w:aliases w:val="Раздел Знак"/>
    <w:basedOn w:val="a0"/>
    <w:link w:val="2"/>
    <w:uiPriority w:val="9"/>
    <w:rsid w:val="00AF1E76"/>
    <w:rPr>
      <w:rFonts w:ascii="Times New Roman" w:eastAsiaTheme="majorEastAsia" w:hAnsi="Times New Roman" w:cstheme="majorBidi"/>
      <w:b/>
      <w:color w:val="000000" w:themeColor="text1"/>
      <w:sz w:val="30"/>
      <w:szCs w:val="26"/>
    </w:rPr>
  </w:style>
  <w:style w:type="paragraph" w:styleId="a3">
    <w:name w:val="List Paragraph"/>
    <w:basedOn w:val="a"/>
    <w:uiPriority w:val="34"/>
    <w:qFormat/>
    <w:rsid w:val="00800B58"/>
    <w:pPr>
      <w:ind w:left="720"/>
      <w:contextualSpacing/>
    </w:pPr>
  </w:style>
  <w:style w:type="paragraph" w:styleId="a4">
    <w:name w:val="TOC Heading"/>
    <w:basedOn w:val="1"/>
    <w:next w:val="a"/>
    <w:uiPriority w:val="39"/>
    <w:unhideWhenUsed/>
    <w:qFormat/>
    <w:rsid w:val="00800B58"/>
    <w:pPr>
      <w:outlineLvl w:val="9"/>
    </w:pPr>
    <w:rPr>
      <w:lang w:eastAsia="ru-RU"/>
    </w:rPr>
  </w:style>
  <w:style w:type="paragraph" w:styleId="11">
    <w:name w:val="toc 1"/>
    <w:basedOn w:val="a"/>
    <w:next w:val="a"/>
    <w:autoRedefine/>
    <w:uiPriority w:val="39"/>
    <w:unhideWhenUsed/>
    <w:rsid w:val="00800B58"/>
    <w:pPr>
      <w:spacing w:after="100"/>
    </w:pPr>
  </w:style>
  <w:style w:type="paragraph" w:styleId="21">
    <w:name w:val="toc 2"/>
    <w:basedOn w:val="a"/>
    <w:next w:val="a"/>
    <w:autoRedefine/>
    <w:uiPriority w:val="39"/>
    <w:unhideWhenUsed/>
    <w:rsid w:val="00800B58"/>
    <w:pPr>
      <w:spacing w:after="100"/>
      <w:ind w:left="220"/>
    </w:pPr>
  </w:style>
  <w:style w:type="character" w:styleId="a5">
    <w:name w:val="Hyperlink"/>
    <w:basedOn w:val="a0"/>
    <w:uiPriority w:val="99"/>
    <w:unhideWhenUsed/>
    <w:rsid w:val="00800B58"/>
    <w:rPr>
      <w:color w:val="0563C1" w:themeColor="hyperlink"/>
      <w:u w:val="single"/>
    </w:rPr>
  </w:style>
  <w:style w:type="paragraph" w:styleId="a6">
    <w:name w:val="footer"/>
    <w:basedOn w:val="a"/>
    <w:link w:val="a7"/>
    <w:uiPriority w:val="99"/>
    <w:unhideWhenUsed/>
    <w:rsid w:val="00800B5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00B58"/>
    <w:rPr>
      <w:rFonts w:ascii="Times New Roman" w:hAnsi="Times New Roman"/>
      <w:color w:val="000000" w:themeColor="text1"/>
      <w:sz w:val="28"/>
    </w:rPr>
  </w:style>
  <w:style w:type="paragraph" w:styleId="a8">
    <w:name w:val="header"/>
    <w:basedOn w:val="a"/>
    <w:link w:val="a9"/>
    <w:uiPriority w:val="99"/>
    <w:unhideWhenUsed/>
    <w:rsid w:val="00800B5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00B58"/>
    <w:rPr>
      <w:rFonts w:ascii="Times New Roman" w:hAnsi="Times New Roman"/>
      <w:color w:val="000000" w:themeColor="text1"/>
      <w:sz w:val="28"/>
    </w:rPr>
  </w:style>
  <w:style w:type="paragraph" w:styleId="aa">
    <w:name w:val="Balloon Text"/>
    <w:basedOn w:val="a"/>
    <w:link w:val="ab"/>
    <w:uiPriority w:val="99"/>
    <w:semiHidden/>
    <w:unhideWhenUsed/>
    <w:rsid w:val="00800B58"/>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800B58"/>
    <w:rPr>
      <w:rFonts w:ascii="Segoe UI" w:hAnsi="Segoe UI" w:cs="Segoe UI"/>
      <w:color w:val="000000" w:themeColor="text1"/>
      <w:sz w:val="18"/>
      <w:szCs w:val="18"/>
    </w:rPr>
  </w:style>
  <w:style w:type="character" w:styleId="ac">
    <w:name w:val="Placeholder Text"/>
    <w:basedOn w:val="a0"/>
    <w:uiPriority w:val="99"/>
    <w:semiHidden/>
    <w:rsid w:val="006C5965"/>
    <w:rPr>
      <w:color w:val="808080"/>
    </w:rPr>
  </w:style>
  <w:style w:type="character" w:styleId="ad">
    <w:name w:val="FollowedHyperlink"/>
    <w:basedOn w:val="a0"/>
    <w:uiPriority w:val="99"/>
    <w:semiHidden/>
    <w:unhideWhenUsed/>
    <w:rsid w:val="00CB1FD7"/>
    <w:rPr>
      <w:color w:val="954F72" w:themeColor="followedHyperlink"/>
      <w:u w:val="single"/>
    </w:rPr>
  </w:style>
  <w:style w:type="table" w:styleId="ae">
    <w:name w:val="Table Grid"/>
    <w:basedOn w:val="a1"/>
    <w:uiPriority w:val="39"/>
    <w:rsid w:val="0025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2A17A7"/>
    <w:pPr>
      <w:spacing w:after="0" w:line="276" w:lineRule="auto"/>
      <w:ind w:firstLine="708"/>
    </w:pPr>
    <w:rPr>
      <w:rFonts w:ascii="Times New Roman" w:eastAsiaTheme="minorEastAsia" w:hAnsi="Times New Roman" w:cs="Times New Roman"/>
      <w:sz w:val="28"/>
      <w:szCs w:val="28"/>
      <w:lang w:eastAsia="ru-RU"/>
    </w:rPr>
  </w:style>
  <w:style w:type="paragraph" w:styleId="HTML">
    <w:name w:val="HTML Preformatted"/>
    <w:basedOn w:val="a"/>
    <w:link w:val="HTML0"/>
    <w:uiPriority w:val="99"/>
    <w:semiHidden/>
    <w:unhideWhenUsed/>
    <w:rsid w:val="00F95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semiHidden/>
    <w:rsid w:val="00F95ED4"/>
    <w:rPr>
      <w:rFonts w:ascii="Courier New" w:eastAsia="Times New Roman" w:hAnsi="Courier New" w:cs="Courier New"/>
      <w:sz w:val="20"/>
      <w:szCs w:val="20"/>
      <w:lang w:eastAsia="ru-RU"/>
    </w:rPr>
  </w:style>
  <w:style w:type="character" w:customStyle="1" w:styleId="y2iqfc">
    <w:name w:val="y2iqfc"/>
    <w:basedOn w:val="a0"/>
    <w:rsid w:val="00F95ED4"/>
  </w:style>
  <w:style w:type="paragraph" w:styleId="af0">
    <w:name w:val="Title"/>
    <w:aliases w:val="Подраздел"/>
    <w:basedOn w:val="a"/>
    <w:next w:val="a"/>
    <w:link w:val="af1"/>
    <w:uiPriority w:val="10"/>
    <w:qFormat/>
    <w:rsid w:val="00AF1E76"/>
    <w:pPr>
      <w:spacing w:after="720" w:line="360" w:lineRule="exact"/>
      <w:ind w:left="709"/>
      <w:contextualSpacing/>
    </w:pPr>
    <w:rPr>
      <w:rFonts w:eastAsiaTheme="majorEastAsia" w:cstheme="majorBidi"/>
      <w:b/>
      <w:color w:val="auto"/>
      <w:spacing w:val="-10"/>
      <w:kern w:val="28"/>
      <w:szCs w:val="56"/>
    </w:rPr>
  </w:style>
  <w:style w:type="character" w:customStyle="1" w:styleId="af1">
    <w:name w:val="Заголовок Знак"/>
    <w:aliases w:val="Подраздел Знак"/>
    <w:basedOn w:val="a0"/>
    <w:link w:val="af0"/>
    <w:uiPriority w:val="10"/>
    <w:rsid w:val="00AF1E76"/>
    <w:rPr>
      <w:rFonts w:ascii="Times New Roman" w:eastAsiaTheme="majorEastAsia" w:hAnsi="Times New Roman" w:cstheme="majorBidi"/>
      <w:b/>
      <w:spacing w:val="-10"/>
      <w:kern w:val="28"/>
      <w:sz w:val="28"/>
      <w:szCs w:val="56"/>
    </w:rPr>
  </w:style>
  <w:style w:type="character" w:customStyle="1" w:styleId="30">
    <w:name w:val="Заголовок 3 Знак"/>
    <w:aliases w:val="Подраздел 2 Знак"/>
    <w:basedOn w:val="a0"/>
    <w:link w:val="3"/>
    <w:uiPriority w:val="9"/>
    <w:rsid w:val="007527B6"/>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1A38F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95739">
      <w:bodyDiv w:val="1"/>
      <w:marLeft w:val="0"/>
      <w:marRight w:val="0"/>
      <w:marTop w:val="0"/>
      <w:marBottom w:val="0"/>
      <w:divBdr>
        <w:top w:val="none" w:sz="0" w:space="0" w:color="auto"/>
        <w:left w:val="none" w:sz="0" w:space="0" w:color="auto"/>
        <w:bottom w:val="none" w:sz="0" w:space="0" w:color="auto"/>
        <w:right w:val="none" w:sz="0" w:space="0" w:color="auto"/>
      </w:divBdr>
    </w:div>
    <w:div w:id="598567121">
      <w:bodyDiv w:val="1"/>
      <w:marLeft w:val="0"/>
      <w:marRight w:val="0"/>
      <w:marTop w:val="0"/>
      <w:marBottom w:val="0"/>
      <w:divBdr>
        <w:top w:val="none" w:sz="0" w:space="0" w:color="auto"/>
        <w:left w:val="none" w:sz="0" w:space="0" w:color="auto"/>
        <w:bottom w:val="none" w:sz="0" w:space="0" w:color="auto"/>
        <w:right w:val="none" w:sz="0" w:space="0" w:color="auto"/>
      </w:divBdr>
    </w:div>
    <w:div w:id="633024648">
      <w:bodyDiv w:val="1"/>
      <w:marLeft w:val="0"/>
      <w:marRight w:val="0"/>
      <w:marTop w:val="0"/>
      <w:marBottom w:val="0"/>
      <w:divBdr>
        <w:top w:val="none" w:sz="0" w:space="0" w:color="auto"/>
        <w:left w:val="none" w:sz="0" w:space="0" w:color="auto"/>
        <w:bottom w:val="none" w:sz="0" w:space="0" w:color="auto"/>
        <w:right w:val="none" w:sz="0" w:space="0" w:color="auto"/>
      </w:divBdr>
    </w:div>
    <w:div w:id="856964138">
      <w:bodyDiv w:val="1"/>
      <w:marLeft w:val="0"/>
      <w:marRight w:val="0"/>
      <w:marTop w:val="0"/>
      <w:marBottom w:val="0"/>
      <w:divBdr>
        <w:top w:val="none" w:sz="0" w:space="0" w:color="auto"/>
        <w:left w:val="none" w:sz="0" w:space="0" w:color="auto"/>
        <w:bottom w:val="none" w:sz="0" w:space="0" w:color="auto"/>
        <w:right w:val="none" w:sz="0" w:space="0" w:color="auto"/>
      </w:divBdr>
    </w:div>
    <w:div w:id="1959332741">
      <w:bodyDiv w:val="1"/>
      <w:marLeft w:val="0"/>
      <w:marRight w:val="0"/>
      <w:marTop w:val="0"/>
      <w:marBottom w:val="0"/>
      <w:divBdr>
        <w:top w:val="none" w:sz="0" w:space="0" w:color="auto"/>
        <w:left w:val="none" w:sz="0" w:space="0" w:color="auto"/>
        <w:bottom w:val="none" w:sz="0" w:space="0" w:color="auto"/>
        <w:right w:val="none" w:sz="0" w:space="0" w:color="auto"/>
      </w:divBdr>
    </w:div>
    <w:div w:id="2089768757">
      <w:bodyDiv w:val="1"/>
      <w:marLeft w:val="0"/>
      <w:marRight w:val="0"/>
      <w:marTop w:val="0"/>
      <w:marBottom w:val="0"/>
      <w:divBdr>
        <w:top w:val="none" w:sz="0" w:space="0" w:color="auto"/>
        <w:left w:val="none" w:sz="0" w:space="0" w:color="auto"/>
        <w:bottom w:val="none" w:sz="0" w:space="0" w:color="auto"/>
        <w:right w:val="none" w:sz="0" w:space="0" w:color="auto"/>
      </w:divBdr>
    </w:div>
    <w:div w:id="212614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emf"/><Relationship Id="rId42" Type="http://schemas.openxmlformats.org/officeDocument/2006/relationships/image" Target="media/image19.png"/><Relationship Id="rId47" Type="http://schemas.openxmlformats.org/officeDocument/2006/relationships/image" Target="media/image23.png"/><Relationship Id="rId63" Type="http://schemas.openxmlformats.org/officeDocument/2006/relationships/image" Target="media/image33.emf"/><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hyperlink" Target="https://www.nbrb.by/bv/articles/10749.pdf" TargetMode="External"/><Relationship Id="rId16" Type="http://schemas.openxmlformats.org/officeDocument/2006/relationships/oleObject" Target="embeddings/oleObject4.bin"/><Relationship Id="rId107" Type="http://schemas.openxmlformats.org/officeDocument/2006/relationships/oleObject" Target="embeddings/oleObject43.bin"/><Relationship Id="rId11" Type="http://schemas.openxmlformats.org/officeDocument/2006/relationships/image" Target="media/image3.emf"/><Relationship Id="rId32" Type="http://schemas.openxmlformats.org/officeDocument/2006/relationships/oleObject" Target="embeddings/oleObject12.bin"/><Relationship Id="rId37" Type="http://schemas.openxmlformats.org/officeDocument/2006/relationships/image" Target="media/image16.emf"/><Relationship Id="rId53" Type="http://schemas.openxmlformats.org/officeDocument/2006/relationships/image" Target="media/image27.gif"/><Relationship Id="rId58" Type="http://schemas.openxmlformats.org/officeDocument/2006/relationships/oleObject" Target="embeddings/oleObject21.bin"/><Relationship Id="rId74" Type="http://schemas.openxmlformats.org/officeDocument/2006/relationships/oleObject" Target="embeddings/oleObject29.bin"/><Relationship Id="rId79" Type="http://schemas.openxmlformats.org/officeDocument/2006/relationships/image" Target="media/image41.emf"/><Relationship Id="rId102" Type="http://schemas.openxmlformats.org/officeDocument/2006/relationships/image" Target="media/image50.emf"/><Relationship Id="rId5" Type="http://schemas.openxmlformats.org/officeDocument/2006/relationships/webSettings" Target="webSettings.xml"/><Relationship Id="rId90" Type="http://schemas.openxmlformats.org/officeDocument/2006/relationships/hyperlink" Target="http://www.nbrb.by/search?searchText=6.%09&#1054;&#1089;&#1085;&#1086;&#1074;&#1085;&#1099;&#1077;+&#1090;&#1077;&#1085;&#1076;&#1077;&#1085;&#1094;&#1080;&#1080;+&#1074;+&#1101;&#1082;&#1086;&#1085;&#1086;&#1084;&#1080;&#1082;&#1077;+&#1080;+&#1076;&#1077;&#1085;&#1077;&#1078;&#1085;&#1086;-&#1082;&#1088;&#1077;&#1076;&#1080;&#1090;&#1085;&#1086;&#1081;+&#1089;&#1092;&#1077;&#1088;&#1077;+&#1056;&#1077;&#1089;&#1087;&#1091;&#1073;&#1083;&#1080;&#1082;&#1080;+&#1041;&#1077;&#1083;&#1072;&#1088;&#1091;&#1089;&#1100;" TargetMode="External"/><Relationship Id="rId95" Type="http://schemas.openxmlformats.org/officeDocument/2006/relationships/oleObject" Target="embeddings/oleObject37.bin"/><Relationship Id="rId22" Type="http://schemas.openxmlformats.org/officeDocument/2006/relationships/oleObject" Target="embeddings/oleObject7.bin"/><Relationship Id="rId27" Type="http://schemas.openxmlformats.org/officeDocument/2006/relationships/image" Target="media/image11.emf"/><Relationship Id="rId43" Type="http://schemas.openxmlformats.org/officeDocument/2006/relationships/image" Target="media/image20.gif"/><Relationship Id="rId48" Type="http://schemas.openxmlformats.org/officeDocument/2006/relationships/image" Target="media/image24.emf"/><Relationship Id="rId64" Type="http://schemas.openxmlformats.org/officeDocument/2006/relationships/oleObject" Target="embeddings/oleObject24.bin"/><Relationship Id="rId69" Type="http://schemas.openxmlformats.org/officeDocument/2006/relationships/image" Target="media/image36.emf"/><Relationship Id="rId80" Type="http://schemas.openxmlformats.org/officeDocument/2006/relationships/oleObject" Target="embeddings/oleObject32.bin"/><Relationship Id="rId85" Type="http://schemas.openxmlformats.org/officeDocument/2006/relationships/image" Target="media/image44.emf"/><Relationship Id="rId12" Type="http://schemas.openxmlformats.org/officeDocument/2006/relationships/oleObject" Target="embeddings/oleObject2.bin"/><Relationship Id="rId17"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oleObject" Target="embeddings/oleObject15.bin"/><Relationship Id="rId59" Type="http://schemas.openxmlformats.org/officeDocument/2006/relationships/image" Target="media/image31.emf"/><Relationship Id="rId103" Type="http://schemas.openxmlformats.org/officeDocument/2006/relationships/oleObject" Target="embeddings/oleObject41.bin"/><Relationship Id="rId108" Type="http://schemas.openxmlformats.org/officeDocument/2006/relationships/footer" Target="footer1.xml"/><Relationship Id="rId54" Type="http://schemas.openxmlformats.org/officeDocument/2006/relationships/image" Target="media/image28.emf"/><Relationship Id="rId70" Type="http://schemas.openxmlformats.org/officeDocument/2006/relationships/oleObject" Target="embeddings/oleObject27.bin"/><Relationship Id="rId75" Type="http://schemas.openxmlformats.org/officeDocument/2006/relationships/image" Target="media/image39.emf"/><Relationship Id="rId91" Type="http://schemas.openxmlformats.org/officeDocument/2006/relationships/hyperlink" Target="https://www.nbrb.by/publications/economicconjuncture/enterprisemonitoring_methodology.pdf" TargetMode="External"/><Relationship Id="rId96" Type="http://schemas.openxmlformats.org/officeDocument/2006/relationships/image" Target="media/image4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18.bin"/><Relationship Id="rId57" Type="http://schemas.openxmlformats.org/officeDocument/2006/relationships/image" Target="media/image30.emf"/><Relationship Id="rId106" Type="http://schemas.openxmlformats.org/officeDocument/2006/relationships/image" Target="media/image52.emf"/><Relationship Id="rId10" Type="http://schemas.openxmlformats.org/officeDocument/2006/relationships/oleObject" Target="embeddings/oleObject1.bin"/><Relationship Id="rId31" Type="http://schemas.openxmlformats.org/officeDocument/2006/relationships/image" Target="media/image13.emf"/><Relationship Id="rId44" Type="http://schemas.openxmlformats.org/officeDocument/2006/relationships/image" Target="media/image21.gif"/><Relationship Id="rId52" Type="http://schemas.openxmlformats.org/officeDocument/2006/relationships/oleObject" Target="embeddings/oleObject19.bin"/><Relationship Id="rId60" Type="http://schemas.openxmlformats.org/officeDocument/2006/relationships/oleObject" Target="embeddings/oleObject22.bin"/><Relationship Id="rId65" Type="http://schemas.openxmlformats.org/officeDocument/2006/relationships/image" Target="media/image34.emf"/><Relationship Id="rId73" Type="http://schemas.openxmlformats.org/officeDocument/2006/relationships/image" Target="media/image38.emf"/><Relationship Id="rId78" Type="http://schemas.openxmlformats.org/officeDocument/2006/relationships/oleObject" Target="embeddings/oleObject31.bin"/><Relationship Id="rId81" Type="http://schemas.openxmlformats.org/officeDocument/2006/relationships/image" Target="media/image42.emf"/><Relationship Id="rId86" Type="http://schemas.openxmlformats.org/officeDocument/2006/relationships/oleObject" Target="embeddings/oleObject35.bin"/><Relationship Id="rId94" Type="http://schemas.openxmlformats.org/officeDocument/2006/relationships/image" Target="media/image46.emf"/><Relationship Id="rId99" Type="http://schemas.openxmlformats.org/officeDocument/2006/relationships/oleObject" Target="embeddings/oleObject39.bin"/><Relationship Id="rId101" Type="http://schemas.openxmlformats.org/officeDocument/2006/relationships/oleObject" Target="embeddings/oleObject40.bin"/><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oleObject" Target="embeddings/oleObject5.bin"/><Relationship Id="rId39" Type="http://schemas.openxmlformats.org/officeDocument/2006/relationships/image" Target="media/image17.emf"/><Relationship Id="rId109" Type="http://schemas.openxmlformats.org/officeDocument/2006/relationships/fontTable" Target="fontTable.xml"/><Relationship Id="rId34" Type="http://schemas.openxmlformats.org/officeDocument/2006/relationships/oleObject" Target="embeddings/oleObject13.bin"/><Relationship Id="rId50" Type="http://schemas.openxmlformats.org/officeDocument/2006/relationships/image" Target="media/image25.png"/><Relationship Id="rId55" Type="http://schemas.openxmlformats.org/officeDocument/2006/relationships/oleObject" Target="embeddings/oleObject20.bin"/><Relationship Id="rId76" Type="http://schemas.openxmlformats.org/officeDocument/2006/relationships/oleObject" Target="embeddings/oleObject30.bin"/><Relationship Id="rId97" Type="http://schemas.openxmlformats.org/officeDocument/2006/relationships/oleObject" Target="embeddings/oleObject38.bin"/><Relationship Id="rId104" Type="http://schemas.openxmlformats.org/officeDocument/2006/relationships/image" Target="media/image51.emf"/><Relationship Id="rId7" Type="http://schemas.openxmlformats.org/officeDocument/2006/relationships/endnotes" Target="endnotes.xml"/><Relationship Id="rId71" Type="http://schemas.openxmlformats.org/officeDocument/2006/relationships/image" Target="media/image37.emf"/><Relationship Id="rId92" Type="http://schemas.openxmlformats.org/officeDocument/2006/relationships/image" Target="media/image45.emf"/><Relationship Id="rId2" Type="http://schemas.openxmlformats.org/officeDocument/2006/relationships/numbering" Target="numbering.xml"/><Relationship Id="rId29" Type="http://schemas.openxmlformats.org/officeDocument/2006/relationships/image" Target="media/image12.e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emf"/><Relationship Id="rId66" Type="http://schemas.openxmlformats.org/officeDocument/2006/relationships/oleObject" Target="embeddings/oleObject25.bin"/><Relationship Id="rId87" Type="http://schemas.openxmlformats.org/officeDocument/2006/relationships/hyperlink" Target="http://www.nbrb.by/bv/Arch/661.pdf" TargetMode="External"/><Relationship Id="rId110" Type="http://schemas.openxmlformats.org/officeDocument/2006/relationships/theme" Target="theme/theme1.xml"/><Relationship Id="rId61" Type="http://schemas.openxmlformats.org/officeDocument/2006/relationships/image" Target="media/image32.emf"/><Relationship Id="rId82" Type="http://schemas.openxmlformats.org/officeDocument/2006/relationships/oleObject" Target="embeddings/oleObject33.bin"/><Relationship Id="rId19" Type="http://schemas.openxmlformats.org/officeDocument/2006/relationships/image" Target="media/image7.e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emf"/><Relationship Id="rId56" Type="http://schemas.openxmlformats.org/officeDocument/2006/relationships/image" Target="media/image29.png"/><Relationship Id="rId77" Type="http://schemas.openxmlformats.org/officeDocument/2006/relationships/image" Target="media/image40.emf"/><Relationship Id="rId100" Type="http://schemas.openxmlformats.org/officeDocument/2006/relationships/image" Target="media/image49.emf"/><Relationship Id="rId105" Type="http://schemas.openxmlformats.org/officeDocument/2006/relationships/oleObject" Target="embeddings/oleObject42.bin"/><Relationship Id="rId8" Type="http://schemas.openxmlformats.org/officeDocument/2006/relationships/image" Target="media/image1.png"/><Relationship Id="rId51" Type="http://schemas.openxmlformats.org/officeDocument/2006/relationships/image" Target="media/image26.emf"/><Relationship Id="rId72" Type="http://schemas.openxmlformats.org/officeDocument/2006/relationships/oleObject" Target="embeddings/oleObject28.bin"/><Relationship Id="rId93" Type="http://schemas.openxmlformats.org/officeDocument/2006/relationships/oleObject" Target="embeddings/oleObject36.bin"/><Relationship Id="rId98" Type="http://schemas.openxmlformats.org/officeDocument/2006/relationships/image" Target="media/image48.emf"/><Relationship Id="rId3" Type="http://schemas.openxmlformats.org/officeDocument/2006/relationships/styles" Target="styles.xml"/><Relationship Id="rId25" Type="http://schemas.openxmlformats.org/officeDocument/2006/relationships/image" Target="media/image10.emf"/><Relationship Id="rId46" Type="http://schemas.openxmlformats.org/officeDocument/2006/relationships/oleObject" Target="embeddings/oleObject17.bin"/><Relationship Id="rId67" Type="http://schemas.openxmlformats.org/officeDocument/2006/relationships/image" Target="media/image35.emf"/><Relationship Id="rId20" Type="http://schemas.openxmlformats.org/officeDocument/2006/relationships/oleObject" Target="embeddings/oleObject6.bin"/><Relationship Id="rId41" Type="http://schemas.openxmlformats.org/officeDocument/2006/relationships/image" Target="media/image18.png"/><Relationship Id="rId62" Type="http://schemas.openxmlformats.org/officeDocument/2006/relationships/oleObject" Target="embeddings/oleObject23.bin"/><Relationship Id="rId83" Type="http://schemas.openxmlformats.org/officeDocument/2006/relationships/image" Target="media/image43.emf"/><Relationship Id="rId88" Type="http://schemas.openxmlformats.org/officeDocument/2006/relationships/hyperlink" Target="http://www.nbrb.by/bv/arch/suppl_87.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F40CF-9BBE-4E9D-A014-DF2BFDEF1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11287</Words>
  <Characters>64339</Characters>
  <Application>Microsoft Office Word</Application>
  <DocSecurity>0</DocSecurity>
  <Lines>536</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75476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Владимир</cp:lastModifiedBy>
  <cp:revision>2</cp:revision>
  <cp:lastPrinted>2021-05-25T10:39:00Z</cp:lastPrinted>
  <dcterms:created xsi:type="dcterms:W3CDTF">2021-05-27T09:40:00Z</dcterms:created>
  <dcterms:modified xsi:type="dcterms:W3CDTF">2021-05-27T09:40:00Z</dcterms:modified>
</cp:coreProperties>
</file>