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10BC" w:rsidRPr="00151DE8" w:rsidRDefault="00575BB4">
      <w:pPr>
        <w:rPr>
          <w:b/>
          <w:bCs/>
          <w:color w:val="C00000"/>
          <w:sz w:val="32"/>
          <w:szCs w:val="32"/>
          <w:lang w:val="en-US"/>
        </w:rPr>
      </w:pPr>
      <w:r w:rsidRPr="00151DE8">
        <w:rPr>
          <w:b/>
          <w:bCs/>
          <w:color w:val="C00000"/>
          <w:sz w:val="32"/>
          <w:szCs w:val="32"/>
          <w:lang w:val="en-US"/>
        </w:rPr>
        <w:t>Soft</w:t>
      </w:r>
      <w:r w:rsidR="00151DE8" w:rsidRPr="00151DE8">
        <w:rPr>
          <w:b/>
          <w:bCs/>
          <w:color w:val="C00000"/>
          <w:sz w:val="32"/>
          <w:szCs w:val="32"/>
          <w:lang w:val="en-US"/>
        </w:rPr>
        <w:t xml:space="preserve"> </w:t>
      </w:r>
    </w:p>
    <w:p w:rsidR="00575BB4" w:rsidRPr="004173FF" w:rsidRDefault="00151DE8">
      <w:pPr>
        <w:rPr>
          <w:rStyle w:val="a5"/>
          <w:rFonts w:ascii="Segoe UI" w:hAnsi="Segoe UI" w:cs="Segoe UI"/>
          <w:sz w:val="30"/>
          <w:szCs w:val="30"/>
          <w:lang w:val="en-US"/>
        </w:rPr>
      </w:pPr>
      <w:proofErr w:type="spellStart"/>
      <w:r w:rsidRPr="004173FF">
        <w:rPr>
          <w:rStyle w:val="a5"/>
          <w:rFonts w:ascii="Segoe UI" w:hAnsi="Segoe UI" w:cs="Segoe UI"/>
          <w:sz w:val="30"/>
          <w:szCs w:val="30"/>
          <w:lang w:val="en-US"/>
        </w:rPr>
        <w:t>mfbvar</w:t>
      </w:r>
      <w:proofErr w:type="spellEnd"/>
      <w:r w:rsidRPr="004173FF">
        <w:rPr>
          <w:rStyle w:val="a5"/>
          <w:rFonts w:ascii="Segoe UI" w:hAnsi="Segoe UI" w:cs="Segoe UI"/>
          <w:sz w:val="30"/>
          <w:szCs w:val="30"/>
          <w:lang w:val="en-US"/>
        </w:rPr>
        <w:t xml:space="preserve"> Package</w:t>
      </w:r>
    </w:p>
    <w:p w:rsidR="00575BB4" w:rsidRDefault="00575BB4">
      <w:pPr>
        <w:rPr>
          <w:lang w:val="en-US"/>
        </w:rPr>
      </w:pPr>
      <w:proofErr w:type="spellStart"/>
      <w:r w:rsidRPr="004B395F">
        <w:rPr>
          <w:lang w:val="en-US"/>
        </w:rPr>
        <w:t>Ankargren</w:t>
      </w:r>
      <w:proofErr w:type="spellEnd"/>
      <w:r w:rsidRPr="004B395F">
        <w:rPr>
          <w:lang w:val="en-US"/>
        </w:rPr>
        <w:t xml:space="preserve"> S., Yang Y. (2019) Mixed-Frequency Bayesian VAR Models in R: The </w:t>
      </w:r>
      <w:proofErr w:type="spellStart"/>
      <w:r w:rsidRPr="004B395F">
        <w:rPr>
          <w:lang w:val="en-US"/>
        </w:rPr>
        <w:t>mfbvar</w:t>
      </w:r>
      <w:proofErr w:type="spellEnd"/>
      <w:r w:rsidRPr="004B395F">
        <w:rPr>
          <w:lang w:val="en-US"/>
        </w:rPr>
        <w:t xml:space="preserve"> Package</w:t>
      </w:r>
    </w:p>
    <w:p w:rsidR="004173FF" w:rsidRDefault="004173FF">
      <w:pPr>
        <w:rPr>
          <w:rStyle w:val="author"/>
          <w:rFonts w:ascii="Segoe UI" w:hAnsi="Segoe UI" w:cs="Segoe UI"/>
          <w:color w:val="4472C4" w:themeColor="accent1"/>
          <w:sz w:val="30"/>
          <w:szCs w:val="30"/>
          <w:shd w:val="clear" w:color="auto" w:fill="F6F8FA"/>
          <w:lang w:val="en-US"/>
        </w:rPr>
      </w:pPr>
      <w:proofErr w:type="spellStart"/>
      <w:r w:rsidRPr="004173FF">
        <w:rPr>
          <w:rStyle w:val="author"/>
          <w:rFonts w:ascii="Segoe UI" w:hAnsi="Segoe UI" w:cs="Segoe UI"/>
          <w:color w:val="4472C4" w:themeColor="accent1"/>
          <w:sz w:val="30"/>
          <w:szCs w:val="30"/>
          <w:shd w:val="clear" w:color="auto" w:fill="F6F8FA"/>
          <w:lang w:val="en-US"/>
        </w:rPr>
        <w:t>nmecsys</w:t>
      </w:r>
      <w:proofErr w:type="spellEnd"/>
      <w:r w:rsidRPr="004173FF">
        <w:rPr>
          <w:rStyle w:val="author"/>
          <w:rFonts w:ascii="Segoe UI" w:hAnsi="Segoe UI" w:cs="Segoe UI"/>
          <w:color w:val="4472C4" w:themeColor="accent1"/>
          <w:sz w:val="30"/>
          <w:szCs w:val="30"/>
          <w:shd w:val="clear" w:color="auto" w:fill="F6F8FA"/>
          <w:lang w:val="en-US"/>
        </w:rPr>
        <w:t xml:space="preserve">/nowcasting: R package for Dynamic Factor ... </w:t>
      </w:r>
      <w:r>
        <w:rPr>
          <w:rStyle w:val="author"/>
          <w:rFonts w:ascii="Segoe UI" w:hAnsi="Segoe UI" w:cs="Segoe UI"/>
          <w:color w:val="4472C4" w:themeColor="accent1"/>
          <w:sz w:val="30"/>
          <w:szCs w:val="30"/>
          <w:shd w:val="clear" w:color="auto" w:fill="F6F8FA"/>
          <w:lang w:val="en-US"/>
        </w:rPr>
        <w:t>–</w:t>
      </w:r>
      <w:r w:rsidRPr="004173FF">
        <w:rPr>
          <w:rStyle w:val="author"/>
          <w:rFonts w:ascii="Segoe UI" w:hAnsi="Segoe UI" w:cs="Segoe UI"/>
          <w:color w:val="4472C4" w:themeColor="accent1"/>
          <w:sz w:val="30"/>
          <w:szCs w:val="30"/>
          <w:shd w:val="clear" w:color="auto" w:fill="F6F8FA"/>
          <w:lang w:val="en-US"/>
        </w:rPr>
        <w:t xml:space="preserve"> </w:t>
      </w:r>
    </w:p>
    <w:p w:rsidR="00151DE8" w:rsidRDefault="004173FF">
      <w:pPr>
        <w:rPr>
          <w:lang w:val="en-US"/>
        </w:rPr>
      </w:pPr>
      <w:r w:rsidRPr="004173FF">
        <w:rPr>
          <w:rStyle w:val="author"/>
          <w:rFonts w:ascii="Segoe UI" w:hAnsi="Segoe UI" w:cs="Segoe UI"/>
          <w:color w:val="4472C4" w:themeColor="accent1"/>
          <w:sz w:val="30"/>
          <w:szCs w:val="30"/>
          <w:shd w:val="clear" w:color="auto" w:fill="F6F8FA"/>
          <w:lang w:val="en-US"/>
        </w:rPr>
        <w:t>GitHub</w:t>
      </w:r>
      <w:r w:rsidR="00151DE8" w:rsidRPr="00151DE8">
        <w:rPr>
          <w:lang w:val="en-US"/>
        </w:rPr>
        <w:t>https://github.com/nmecsys/nowcasting</w:t>
      </w:r>
    </w:p>
    <w:p w:rsidR="00151DE8" w:rsidRDefault="00082522">
      <w:pPr>
        <w:rPr>
          <w:rFonts w:ascii="Segoe UI" w:hAnsi="Segoe UI" w:cs="Segoe UI"/>
          <w:color w:val="1F2328"/>
          <w:shd w:val="clear" w:color="auto" w:fill="FFFFFF"/>
        </w:rPr>
      </w:pPr>
      <w:r>
        <w:rPr>
          <w:rFonts w:ascii="Segoe UI" w:hAnsi="Segoe UI" w:cs="Segoe UI"/>
          <w:color w:val="1F2328"/>
          <w:shd w:val="clear" w:color="auto" w:fill="FFFFFF"/>
        </w:rPr>
        <w:t>Пакет </w:t>
      </w:r>
      <w:r>
        <w:rPr>
          <w:rFonts w:ascii="Segoe UI" w:hAnsi="Segoe UI" w:cs="Segoe UI"/>
          <w:color w:val="1F2328"/>
          <w:shd w:val="clear" w:color="auto" w:fill="FFFFFF"/>
        </w:rPr>
        <w:t xml:space="preserve">для </w:t>
      </w:r>
      <w:r w:rsidR="00372956" w:rsidRPr="00372956">
        <w:rPr>
          <w:rFonts w:ascii="Segoe UI" w:hAnsi="Segoe UI" w:cs="Segoe UI"/>
          <w:b/>
          <w:bCs/>
          <w:color w:val="1F2328"/>
          <w:shd w:val="clear" w:color="auto" w:fill="FFFFFF"/>
        </w:rPr>
        <w:t>наукастинга</w:t>
      </w:r>
      <w:r w:rsidR="00372956">
        <w:rPr>
          <w:rFonts w:ascii="Segoe UI" w:hAnsi="Segoe UI" w:cs="Segoe UI"/>
          <w:color w:val="1F2328"/>
          <w:shd w:val="clear" w:color="auto" w:fill="FFFFFF"/>
        </w:rPr>
        <w:t xml:space="preserve"> </w:t>
      </w:r>
      <w:r w:rsidR="00372956">
        <w:rPr>
          <w:rStyle w:val="a3"/>
          <w:rFonts w:ascii="Segoe UI" w:hAnsi="Segoe UI" w:cs="Segoe UI"/>
          <w:color w:val="1F2328"/>
          <w:shd w:val="clear" w:color="auto" w:fill="FFFFFF"/>
        </w:rPr>
        <w:t>(«</w:t>
      </w:r>
      <w:r>
        <w:rPr>
          <w:rStyle w:val="a3"/>
          <w:rFonts w:ascii="Segoe UI" w:hAnsi="Segoe UI" w:cs="Segoe UI"/>
          <w:color w:val="1F2328"/>
          <w:shd w:val="clear" w:color="auto" w:fill="FFFFFF"/>
        </w:rPr>
        <w:t>прогнозирования текущей погоды</w:t>
      </w:r>
      <w:r w:rsidR="00372956">
        <w:rPr>
          <w:rStyle w:val="a3"/>
          <w:rFonts w:ascii="Segoe UI" w:hAnsi="Segoe UI" w:cs="Segoe UI"/>
          <w:color w:val="1F2328"/>
          <w:shd w:val="clear" w:color="auto" w:fill="FFFFFF"/>
        </w:rPr>
        <w:t>»)</w:t>
      </w:r>
      <w:r>
        <w:rPr>
          <w:rFonts w:ascii="Segoe UI" w:hAnsi="Segoe UI" w:cs="Segoe UI"/>
          <w:color w:val="1F2328"/>
          <w:shd w:val="clear" w:color="auto" w:fill="FFFFFF"/>
        </w:rPr>
        <w:t> содержит полезные инструменты для использования динамических факторных моделей. В этой версии пакета мы представляем три метода, основанные на статьях </w:t>
      </w:r>
      <w:proofErr w:type="spellStart"/>
      <w:r>
        <w:rPr>
          <w:rStyle w:val="a4"/>
          <w:rFonts w:ascii="Segoe UI" w:hAnsi="Segoe UI" w:cs="Segoe UI"/>
          <w:color w:val="1F2328"/>
          <w:shd w:val="clear" w:color="auto" w:fill="FFFFFF"/>
        </w:rPr>
        <w:t>Giannone</w:t>
      </w:r>
      <w:proofErr w:type="spellEnd"/>
      <w:r>
        <w:rPr>
          <w:rStyle w:val="a4"/>
          <w:rFonts w:ascii="Segoe UI" w:hAnsi="Segoe UI" w:cs="Segoe UI"/>
          <w:color w:val="1F2328"/>
          <w:shd w:val="clear" w:color="auto" w:fill="FFFFFF"/>
        </w:rPr>
        <w:t xml:space="preserve"> </w:t>
      </w:r>
      <w:proofErr w:type="spellStart"/>
      <w:r>
        <w:rPr>
          <w:rStyle w:val="a4"/>
          <w:rFonts w:ascii="Segoe UI" w:hAnsi="Segoe UI" w:cs="Segoe UI"/>
          <w:color w:val="1F2328"/>
          <w:shd w:val="clear" w:color="auto" w:fill="FFFFFF"/>
        </w:rPr>
        <w:t>et</w:t>
      </w:r>
      <w:proofErr w:type="spellEnd"/>
      <w:r>
        <w:rPr>
          <w:rStyle w:val="a4"/>
          <w:rFonts w:ascii="Segoe UI" w:hAnsi="Segoe UI" w:cs="Segoe UI"/>
          <w:color w:val="1F2328"/>
          <w:shd w:val="clear" w:color="auto" w:fill="FFFFFF"/>
        </w:rPr>
        <w:t xml:space="preserve"> </w:t>
      </w:r>
      <w:proofErr w:type="spellStart"/>
      <w:r>
        <w:rPr>
          <w:rStyle w:val="a4"/>
          <w:rFonts w:ascii="Segoe UI" w:hAnsi="Segoe UI" w:cs="Segoe UI"/>
          <w:color w:val="1F2328"/>
          <w:shd w:val="clear" w:color="auto" w:fill="FFFFFF"/>
        </w:rPr>
        <w:t>al</w:t>
      </w:r>
      <w:proofErr w:type="spellEnd"/>
      <w:r>
        <w:rPr>
          <w:rStyle w:val="a4"/>
          <w:rFonts w:ascii="Segoe UI" w:hAnsi="Segoe UI" w:cs="Segoe UI"/>
          <w:color w:val="1F2328"/>
          <w:shd w:val="clear" w:color="auto" w:fill="FFFFFF"/>
        </w:rPr>
        <w:t>. 2008 г.</w:t>
      </w:r>
      <w:r>
        <w:rPr>
          <w:rFonts w:ascii="Segoe UI" w:hAnsi="Segoe UI" w:cs="Segoe UI"/>
          <w:color w:val="1F2328"/>
          <w:shd w:val="clear" w:color="auto" w:fill="FFFFFF"/>
        </w:rPr>
        <w:t> и </w:t>
      </w:r>
      <w:proofErr w:type="spellStart"/>
      <w:r>
        <w:rPr>
          <w:rStyle w:val="a4"/>
          <w:rFonts w:ascii="Segoe UI" w:hAnsi="Segoe UI" w:cs="Segoe UI"/>
          <w:color w:val="1F2328"/>
          <w:shd w:val="clear" w:color="auto" w:fill="FFFFFF"/>
        </w:rPr>
        <w:t>Банбура</w:t>
      </w:r>
      <w:proofErr w:type="spellEnd"/>
      <w:r>
        <w:rPr>
          <w:rStyle w:val="a4"/>
          <w:rFonts w:ascii="Segoe UI" w:hAnsi="Segoe UI" w:cs="Segoe UI"/>
          <w:color w:val="1F2328"/>
          <w:shd w:val="clear" w:color="auto" w:fill="FFFFFF"/>
        </w:rPr>
        <w:t xml:space="preserve"> и др. </w:t>
      </w:r>
      <w:proofErr w:type="gramStart"/>
      <w:r>
        <w:rPr>
          <w:rStyle w:val="a4"/>
          <w:rFonts w:ascii="Segoe UI" w:hAnsi="Segoe UI" w:cs="Segoe UI"/>
          <w:color w:val="1F2328"/>
          <w:shd w:val="clear" w:color="auto" w:fill="FFFFFF"/>
        </w:rPr>
        <w:t>2011</w:t>
      </w:r>
      <w:r>
        <w:rPr>
          <w:rFonts w:ascii="Segoe UI" w:hAnsi="Segoe UI" w:cs="Segoe UI"/>
          <w:color w:val="1F2328"/>
          <w:shd w:val="clear" w:color="auto" w:fill="FFFFFF"/>
        </w:rPr>
        <w:t> .</w:t>
      </w:r>
      <w:proofErr w:type="gramEnd"/>
      <w:r>
        <w:rPr>
          <w:rFonts w:ascii="Segoe UI" w:hAnsi="Segoe UI" w:cs="Segoe UI"/>
          <w:color w:val="1F2328"/>
          <w:shd w:val="clear" w:color="auto" w:fill="FFFFFF"/>
        </w:rPr>
        <w:t xml:space="preserve"> Кроме того, пакет предлагает вспомогательные функции для обработки переменных, построения </w:t>
      </w:r>
      <w:proofErr w:type="spellStart"/>
      <w:r>
        <w:rPr>
          <w:rFonts w:ascii="Segoe UI" w:hAnsi="Segoe UI" w:cs="Segoe UI"/>
          <w:color w:val="1F2328"/>
          <w:shd w:val="clear" w:color="auto" w:fill="FFFFFF"/>
        </w:rPr>
        <w:t>винтажей</w:t>
      </w:r>
      <w:proofErr w:type="spellEnd"/>
      <w:r>
        <w:rPr>
          <w:rFonts w:ascii="Segoe UI" w:hAnsi="Segoe UI" w:cs="Segoe UI"/>
          <w:color w:val="1F2328"/>
          <w:shd w:val="clear" w:color="auto" w:fill="FFFFFF"/>
        </w:rPr>
        <w:t>, визуализации результатов и т. д.</w:t>
      </w:r>
    </w:p>
    <w:p w:rsidR="000D0A43" w:rsidRPr="000D0A43" w:rsidRDefault="000D0A43" w:rsidP="000D0A43">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ru-RU"/>
        </w:rPr>
      </w:pPr>
      <w:hyperlink r:id="rId4" w:anchor="nowcasting-python" w:history="1">
        <w:proofErr w:type="spellStart"/>
        <w:r w:rsidRPr="000D0A43">
          <w:rPr>
            <w:rFonts w:ascii="Segoe UI" w:eastAsia="Times New Roman" w:hAnsi="Segoe UI" w:cs="Segoe UI"/>
            <w:b/>
            <w:bCs/>
            <w:color w:val="0000FF"/>
            <w:kern w:val="36"/>
            <w:sz w:val="48"/>
            <w:szCs w:val="48"/>
            <w:u w:val="single"/>
            <w:lang w:eastAsia="ru-RU"/>
          </w:rPr>
          <w:t>Nowcasting-Python</w:t>
        </w:r>
        <w:proofErr w:type="spellEnd"/>
      </w:hyperlink>
    </w:p>
    <w:p w:rsidR="000D0A43" w:rsidRPr="000D0A43" w:rsidRDefault="000D0A43" w:rsidP="000D0A43">
      <w:pPr>
        <w:shd w:val="clear" w:color="auto" w:fill="FFFFFF"/>
        <w:spacing w:after="240" w:line="240" w:lineRule="auto"/>
        <w:rPr>
          <w:rFonts w:ascii="Segoe UI" w:eastAsia="Times New Roman" w:hAnsi="Segoe UI" w:cs="Segoe UI"/>
          <w:color w:val="1F2328"/>
          <w:sz w:val="24"/>
          <w:szCs w:val="24"/>
          <w:lang w:eastAsia="ru-RU"/>
        </w:rPr>
      </w:pPr>
      <w:r w:rsidRPr="000D0A43">
        <w:rPr>
          <w:rFonts w:ascii="Segoe UI" w:eastAsia="Times New Roman" w:hAnsi="Segoe UI" w:cs="Segoe UI"/>
          <w:color w:val="1F2328"/>
          <w:sz w:val="24"/>
          <w:szCs w:val="24"/>
          <w:lang w:eastAsia="ru-RU"/>
        </w:rPr>
        <w:t xml:space="preserve">Репозиторий содержит код </w:t>
      </w:r>
      <w:proofErr w:type="spellStart"/>
      <w:r w:rsidRPr="000D0A43">
        <w:rPr>
          <w:rFonts w:ascii="Segoe UI" w:eastAsia="Times New Roman" w:hAnsi="Segoe UI" w:cs="Segoe UI"/>
          <w:color w:val="1F2328"/>
          <w:sz w:val="24"/>
          <w:szCs w:val="24"/>
          <w:lang w:eastAsia="ru-RU"/>
        </w:rPr>
        <w:t>Python</w:t>
      </w:r>
      <w:proofErr w:type="spellEnd"/>
      <w:r w:rsidRPr="000D0A43">
        <w:rPr>
          <w:rFonts w:ascii="Segoe UI" w:eastAsia="Times New Roman" w:hAnsi="Segoe UI" w:cs="Segoe UI"/>
          <w:color w:val="1F2328"/>
          <w:sz w:val="24"/>
          <w:szCs w:val="24"/>
          <w:lang w:eastAsia="ru-RU"/>
        </w:rPr>
        <w:t xml:space="preserve">, который транслируется из кода </w:t>
      </w:r>
      <w:proofErr w:type="spellStart"/>
      <w:r w:rsidRPr="000D0A43">
        <w:rPr>
          <w:rFonts w:ascii="Segoe UI" w:eastAsia="Times New Roman" w:hAnsi="Segoe UI" w:cs="Segoe UI"/>
          <w:color w:val="1F2328"/>
          <w:sz w:val="24"/>
          <w:szCs w:val="24"/>
          <w:lang w:eastAsia="ru-RU"/>
        </w:rPr>
        <w:t>Matlab</w:t>
      </w:r>
      <w:proofErr w:type="spellEnd"/>
      <w:r w:rsidRPr="000D0A43">
        <w:rPr>
          <w:rFonts w:ascii="Segoe UI" w:eastAsia="Times New Roman" w:hAnsi="Segoe UI" w:cs="Segoe UI"/>
          <w:color w:val="1F2328"/>
          <w:sz w:val="24"/>
          <w:szCs w:val="24"/>
          <w:lang w:eastAsia="ru-RU"/>
        </w:rPr>
        <w:t xml:space="preserve">, который создает динамическую факторную модель. Код </w:t>
      </w:r>
      <w:proofErr w:type="spellStart"/>
      <w:r w:rsidRPr="000D0A43">
        <w:rPr>
          <w:rFonts w:ascii="Segoe UI" w:eastAsia="Times New Roman" w:hAnsi="Segoe UI" w:cs="Segoe UI"/>
          <w:color w:val="1F2328"/>
          <w:sz w:val="24"/>
          <w:szCs w:val="24"/>
          <w:lang w:eastAsia="ru-RU"/>
        </w:rPr>
        <w:t>Matlab</w:t>
      </w:r>
      <w:proofErr w:type="spellEnd"/>
      <w:r w:rsidRPr="000D0A43">
        <w:rPr>
          <w:rFonts w:ascii="Segoe UI" w:eastAsia="Times New Roman" w:hAnsi="Segoe UI" w:cs="Segoe UI"/>
          <w:color w:val="1F2328"/>
          <w:sz w:val="24"/>
          <w:szCs w:val="24"/>
          <w:lang w:eastAsia="ru-RU"/>
        </w:rPr>
        <w:t xml:space="preserve"> и модель принадлежат </w:t>
      </w:r>
      <w:hyperlink r:id="rId5" w:history="1">
        <w:r w:rsidRPr="000D0A43">
          <w:rPr>
            <w:rFonts w:ascii="Segoe UI" w:eastAsia="Times New Roman" w:hAnsi="Segoe UI" w:cs="Segoe UI"/>
            <w:color w:val="0000FF"/>
            <w:sz w:val="24"/>
            <w:szCs w:val="24"/>
            <w:u w:val="single"/>
            <w:lang w:eastAsia="ru-RU"/>
          </w:rPr>
          <w:t>Федеральному резервному банку Нью-Йорка</w:t>
        </w:r>
      </w:hyperlink>
      <w:r w:rsidRPr="000D0A43">
        <w:rPr>
          <w:rFonts w:ascii="Segoe UI" w:eastAsia="Times New Roman" w:hAnsi="Segoe UI" w:cs="Segoe UI"/>
          <w:color w:val="1F2328"/>
          <w:sz w:val="24"/>
          <w:szCs w:val="24"/>
          <w:lang w:eastAsia="ru-RU"/>
        </w:rPr>
        <w:t>, </w:t>
      </w:r>
      <w:hyperlink r:id="rId6" w:history="1">
        <w:r w:rsidRPr="000D0A43">
          <w:rPr>
            <w:rFonts w:ascii="Segoe UI" w:eastAsia="Times New Roman" w:hAnsi="Segoe UI" w:cs="Segoe UI"/>
            <w:color w:val="0000FF"/>
            <w:sz w:val="24"/>
            <w:szCs w:val="24"/>
            <w:u w:val="single"/>
            <w:lang w:eastAsia="ru-RU"/>
          </w:rPr>
          <w:t>разработан Эриком Цянь (</w:t>
        </w:r>
        <w:proofErr w:type="spellStart"/>
        <w:r w:rsidRPr="000D0A43">
          <w:rPr>
            <w:rFonts w:ascii="Segoe UI" w:eastAsia="Times New Roman" w:hAnsi="Segoe UI" w:cs="Segoe UI"/>
            <w:color w:val="0000FF"/>
            <w:sz w:val="24"/>
            <w:szCs w:val="24"/>
            <w:u w:val="single"/>
            <w:lang w:eastAsia="ru-RU"/>
          </w:rPr>
          <w:t>Eric</w:t>
        </w:r>
        <w:proofErr w:type="spellEnd"/>
        <w:r w:rsidRPr="000D0A43">
          <w:rPr>
            <w:rFonts w:ascii="Segoe UI" w:eastAsia="Times New Roman" w:hAnsi="Segoe UI" w:cs="Segoe UI"/>
            <w:color w:val="0000FF"/>
            <w:sz w:val="24"/>
            <w:szCs w:val="24"/>
            <w:u w:val="single"/>
            <w:lang w:eastAsia="ru-RU"/>
          </w:rPr>
          <w:t xml:space="preserve"> </w:t>
        </w:r>
        <w:proofErr w:type="spellStart"/>
        <w:r w:rsidRPr="000D0A43">
          <w:rPr>
            <w:rFonts w:ascii="Segoe UI" w:eastAsia="Times New Roman" w:hAnsi="Segoe UI" w:cs="Segoe UI"/>
            <w:color w:val="0000FF"/>
            <w:sz w:val="24"/>
            <w:szCs w:val="24"/>
            <w:u w:val="single"/>
            <w:lang w:eastAsia="ru-RU"/>
          </w:rPr>
          <w:t>Qian</w:t>
        </w:r>
        <w:proofErr w:type="spellEnd"/>
        <w:r w:rsidRPr="000D0A43">
          <w:rPr>
            <w:rFonts w:ascii="Segoe UI" w:eastAsia="Times New Roman" w:hAnsi="Segoe UI" w:cs="Segoe UI"/>
            <w:color w:val="0000FF"/>
            <w:sz w:val="24"/>
            <w:szCs w:val="24"/>
            <w:u w:val="single"/>
            <w:lang w:eastAsia="ru-RU"/>
          </w:rPr>
          <w:t>)</w:t>
        </w:r>
      </w:hyperlink>
      <w:r w:rsidRPr="000D0A43">
        <w:rPr>
          <w:rFonts w:ascii="Segoe UI" w:eastAsia="Times New Roman" w:hAnsi="Segoe UI" w:cs="Segoe UI"/>
          <w:color w:val="1F2328"/>
          <w:sz w:val="24"/>
          <w:szCs w:val="24"/>
          <w:lang w:eastAsia="ru-RU"/>
        </w:rPr>
        <w:t> и </w:t>
      </w:r>
      <w:proofErr w:type="spellStart"/>
      <w:r w:rsidRPr="000D0A43">
        <w:rPr>
          <w:rFonts w:ascii="Segoe UI" w:eastAsia="Times New Roman" w:hAnsi="Segoe UI" w:cs="Segoe UI"/>
          <w:color w:val="1F2328"/>
          <w:sz w:val="24"/>
          <w:szCs w:val="24"/>
          <w:lang w:eastAsia="ru-RU"/>
        </w:rPr>
        <w:fldChar w:fldCharType="begin"/>
      </w:r>
      <w:r w:rsidRPr="000D0A43">
        <w:rPr>
          <w:rFonts w:ascii="Segoe UI" w:eastAsia="Times New Roman" w:hAnsi="Segoe UI" w:cs="Segoe UI"/>
          <w:color w:val="1F2328"/>
          <w:sz w:val="24"/>
          <w:szCs w:val="24"/>
          <w:lang w:eastAsia="ru-RU"/>
        </w:rPr>
        <w:instrText xml:space="preserve"> HYPERLINK "https://github.com/brandynbok" </w:instrText>
      </w:r>
      <w:r w:rsidRPr="000D0A43">
        <w:rPr>
          <w:rFonts w:ascii="Segoe UI" w:eastAsia="Times New Roman" w:hAnsi="Segoe UI" w:cs="Segoe UI"/>
          <w:color w:val="1F2328"/>
          <w:sz w:val="24"/>
          <w:szCs w:val="24"/>
          <w:lang w:eastAsia="ru-RU"/>
        </w:rPr>
        <w:fldChar w:fldCharType="separate"/>
      </w:r>
      <w:r w:rsidRPr="000D0A43">
        <w:rPr>
          <w:rFonts w:ascii="Segoe UI" w:eastAsia="Times New Roman" w:hAnsi="Segoe UI" w:cs="Segoe UI"/>
          <w:color w:val="0000FF"/>
          <w:sz w:val="24"/>
          <w:szCs w:val="24"/>
          <w:u w:val="single"/>
          <w:lang w:eastAsia="ru-RU"/>
        </w:rPr>
        <w:t>Брэндином</w:t>
      </w:r>
      <w:proofErr w:type="spellEnd"/>
      <w:r w:rsidRPr="000D0A43">
        <w:rPr>
          <w:rFonts w:ascii="Segoe UI" w:eastAsia="Times New Roman" w:hAnsi="Segoe UI" w:cs="Segoe UI"/>
          <w:color w:val="0000FF"/>
          <w:sz w:val="24"/>
          <w:szCs w:val="24"/>
          <w:u w:val="single"/>
          <w:lang w:eastAsia="ru-RU"/>
        </w:rPr>
        <w:t xml:space="preserve"> Боком (</w:t>
      </w:r>
      <w:proofErr w:type="spellStart"/>
      <w:r w:rsidRPr="000D0A43">
        <w:rPr>
          <w:rFonts w:ascii="Segoe UI" w:eastAsia="Times New Roman" w:hAnsi="Segoe UI" w:cs="Segoe UI"/>
          <w:color w:val="0000FF"/>
          <w:sz w:val="24"/>
          <w:szCs w:val="24"/>
          <w:u w:val="single"/>
          <w:lang w:eastAsia="ru-RU"/>
        </w:rPr>
        <w:t>Brandyn</w:t>
      </w:r>
      <w:proofErr w:type="spellEnd"/>
      <w:r w:rsidRPr="000D0A43">
        <w:rPr>
          <w:rFonts w:ascii="Segoe UI" w:eastAsia="Times New Roman" w:hAnsi="Segoe UI" w:cs="Segoe UI"/>
          <w:color w:val="0000FF"/>
          <w:sz w:val="24"/>
          <w:szCs w:val="24"/>
          <w:u w:val="single"/>
          <w:lang w:eastAsia="ru-RU"/>
        </w:rPr>
        <w:t xml:space="preserve"> </w:t>
      </w:r>
      <w:proofErr w:type="spellStart"/>
      <w:r w:rsidRPr="000D0A43">
        <w:rPr>
          <w:rFonts w:ascii="Segoe UI" w:eastAsia="Times New Roman" w:hAnsi="Segoe UI" w:cs="Segoe UI"/>
          <w:color w:val="0000FF"/>
          <w:sz w:val="24"/>
          <w:szCs w:val="24"/>
          <w:u w:val="single"/>
          <w:lang w:eastAsia="ru-RU"/>
        </w:rPr>
        <w:t>Bok</w:t>
      </w:r>
      <w:proofErr w:type="spellEnd"/>
      <w:r w:rsidRPr="000D0A43">
        <w:rPr>
          <w:rFonts w:ascii="Segoe UI" w:eastAsia="Times New Roman" w:hAnsi="Segoe UI" w:cs="Segoe UI"/>
          <w:color w:val="1F2328"/>
          <w:sz w:val="24"/>
          <w:szCs w:val="24"/>
          <w:lang w:eastAsia="ru-RU"/>
        </w:rPr>
        <w:fldChar w:fldCharType="end"/>
      </w:r>
      <w:r w:rsidRPr="000D0A43">
        <w:rPr>
          <w:rFonts w:ascii="Segoe UI" w:eastAsia="Times New Roman" w:hAnsi="Segoe UI" w:cs="Segoe UI"/>
          <w:color w:val="1F2328"/>
          <w:sz w:val="24"/>
          <w:szCs w:val="24"/>
          <w:lang w:eastAsia="ru-RU"/>
        </w:rPr>
        <w:t>). Пожалуйста, посетите их </w:t>
      </w:r>
      <w:hyperlink r:id="rId7" w:history="1">
        <w:r w:rsidRPr="000D0A43">
          <w:rPr>
            <w:rFonts w:ascii="Segoe UI" w:eastAsia="Times New Roman" w:hAnsi="Segoe UI" w:cs="Segoe UI"/>
            <w:color w:val="0000FF"/>
            <w:sz w:val="24"/>
            <w:szCs w:val="24"/>
            <w:u w:val="single"/>
            <w:lang w:eastAsia="ru-RU"/>
          </w:rPr>
          <w:t>репозиторий</w:t>
        </w:r>
      </w:hyperlink>
      <w:r w:rsidRPr="000D0A43">
        <w:rPr>
          <w:rFonts w:ascii="Segoe UI" w:eastAsia="Times New Roman" w:hAnsi="Segoe UI" w:cs="Segoe UI"/>
          <w:color w:val="1F2328"/>
          <w:sz w:val="24"/>
          <w:szCs w:val="24"/>
          <w:lang w:eastAsia="ru-RU"/>
        </w:rPr>
        <w:t> для получения дополнительной информации.</w:t>
      </w:r>
    </w:p>
    <w:p w:rsidR="000D0A43" w:rsidRPr="000D0A43" w:rsidRDefault="000D0A43" w:rsidP="000D0A43">
      <w:pPr>
        <w:shd w:val="clear" w:color="auto" w:fill="FFFFFF"/>
        <w:spacing w:after="240" w:line="240" w:lineRule="auto"/>
        <w:rPr>
          <w:rFonts w:ascii="Segoe UI" w:eastAsia="Times New Roman" w:hAnsi="Segoe UI" w:cs="Segoe UI"/>
          <w:color w:val="1F2328"/>
          <w:sz w:val="24"/>
          <w:szCs w:val="24"/>
          <w:lang w:eastAsia="ru-RU"/>
        </w:rPr>
      </w:pPr>
      <w:r w:rsidRPr="000D0A43">
        <w:rPr>
          <w:rFonts w:ascii="Segoe UI" w:eastAsia="Times New Roman" w:hAnsi="Segoe UI" w:cs="Segoe UI"/>
          <w:color w:val="1F2328"/>
          <w:sz w:val="24"/>
          <w:szCs w:val="24"/>
          <w:lang w:eastAsia="ru-RU"/>
        </w:rPr>
        <w:t xml:space="preserve">Переводимый код </w:t>
      </w:r>
      <w:proofErr w:type="spellStart"/>
      <w:r w:rsidRPr="000D0A43">
        <w:rPr>
          <w:rFonts w:ascii="Segoe UI" w:eastAsia="Times New Roman" w:hAnsi="Segoe UI" w:cs="Segoe UI"/>
          <w:color w:val="1F2328"/>
          <w:sz w:val="24"/>
          <w:szCs w:val="24"/>
          <w:lang w:eastAsia="ru-RU"/>
        </w:rPr>
        <w:t>Matlab</w:t>
      </w:r>
      <w:proofErr w:type="spellEnd"/>
      <w:r w:rsidRPr="000D0A43">
        <w:rPr>
          <w:rFonts w:ascii="Segoe UI" w:eastAsia="Times New Roman" w:hAnsi="Segoe UI" w:cs="Segoe UI"/>
          <w:color w:val="1F2328"/>
          <w:sz w:val="24"/>
          <w:szCs w:val="24"/>
          <w:lang w:eastAsia="ru-RU"/>
        </w:rPr>
        <w:t xml:space="preserve"> реализует концепцию </w:t>
      </w:r>
      <w:proofErr w:type="spellStart"/>
      <w:r w:rsidRPr="000D0A43">
        <w:rPr>
          <w:rFonts w:ascii="Segoe UI" w:eastAsia="Times New Roman" w:hAnsi="Segoe UI" w:cs="Segoe UI"/>
          <w:color w:val="1F2328"/>
          <w:sz w:val="24"/>
          <w:szCs w:val="24"/>
          <w:lang w:eastAsia="ru-RU"/>
        </w:rPr>
        <w:t>nowcasting</w:t>
      </w:r>
      <w:proofErr w:type="spellEnd"/>
      <w:r w:rsidRPr="000D0A43">
        <w:rPr>
          <w:rFonts w:ascii="Segoe UI" w:eastAsia="Times New Roman" w:hAnsi="Segoe UI" w:cs="Segoe UI"/>
          <w:color w:val="1F2328"/>
          <w:sz w:val="24"/>
          <w:szCs w:val="24"/>
          <w:lang w:eastAsia="ru-RU"/>
        </w:rPr>
        <w:t xml:space="preserve">, описанную в статье </w:t>
      </w:r>
      <w:proofErr w:type="spellStart"/>
      <w:r w:rsidRPr="000D0A43">
        <w:rPr>
          <w:rFonts w:ascii="Segoe UI" w:eastAsia="Times New Roman" w:hAnsi="Segoe UI" w:cs="Segoe UI"/>
          <w:color w:val="1F2328"/>
          <w:sz w:val="24"/>
          <w:szCs w:val="24"/>
          <w:lang w:eastAsia="ru-RU"/>
        </w:rPr>
        <w:t>Брэндина</w:t>
      </w:r>
      <w:proofErr w:type="spellEnd"/>
      <w:r w:rsidRPr="000D0A43">
        <w:rPr>
          <w:rFonts w:ascii="Segoe UI" w:eastAsia="Times New Roman" w:hAnsi="Segoe UI" w:cs="Segoe UI"/>
          <w:color w:val="1F2328"/>
          <w:sz w:val="24"/>
          <w:szCs w:val="24"/>
          <w:lang w:eastAsia="ru-RU"/>
        </w:rPr>
        <w:t xml:space="preserve"> Бока (</w:t>
      </w:r>
      <w:proofErr w:type="spellStart"/>
      <w:r w:rsidRPr="000D0A43">
        <w:rPr>
          <w:rFonts w:ascii="Segoe UI" w:eastAsia="Times New Roman" w:hAnsi="Segoe UI" w:cs="Segoe UI"/>
          <w:color w:val="1F2328"/>
          <w:sz w:val="24"/>
          <w:szCs w:val="24"/>
          <w:lang w:eastAsia="ru-RU"/>
        </w:rPr>
        <w:t>Brandyn</w:t>
      </w:r>
      <w:proofErr w:type="spellEnd"/>
      <w:r w:rsidRPr="000D0A43">
        <w:rPr>
          <w:rFonts w:ascii="Segoe UI" w:eastAsia="Times New Roman" w:hAnsi="Segoe UI" w:cs="Segoe UI"/>
          <w:color w:val="1F2328"/>
          <w:sz w:val="24"/>
          <w:szCs w:val="24"/>
          <w:lang w:eastAsia="ru-RU"/>
        </w:rPr>
        <w:t> </w:t>
      </w:r>
      <w:proofErr w:type="spellStart"/>
      <w:r w:rsidRPr="000D0A43">
        <w:rPr>
          <w:rFonts w:ascii="Segoe UI" w:eastAsia="Times New Roman" w:hAnsi="Segoe UI" w:cs="Segoe UI"/>
          <w:color w:val="1F2328"/>
          <w:sz w:val="24"/>
          <w:szCs w:val="24"/>
          <w:lang w:eastAsia="ru-RU"/>
        </w:rPr>
        <w:fldChar w:fldCharType="begin"/>
      </w:r>
      <w:r w:rsidRPr="000D0A43">
        <w:rPr>
          <w:rFonts w:ascii="Segoe UI" w:eastAsia="Times New Roman" w:hAnsi="Segoe UI" w:cs="Segoe UI"/>
          <w:color w:val="1F2328"/>
          <w:sz w:val="24"/>
          <w:szCs w:val="24"/>
          <w:lang w:eastAsia="ru-RU"/>
        </w:rPr>
        <w:instrText xml:space="preserve"> HYPERLINK "https://www.newyorkfed.org/research/staff_reports/sr830.html" </w:instrText>
      </w:r>
      <w:r w:rsidRPr="000D0A43">
        <w:rPr>
          <w:rFonts w:ascii="Segoe UI" w:eastAsia="Times New Roman" w:hAnsi="Segoe UI" w:cs="Segoe UI"/>
          <w:color w:val="1F2328"/>
          <w:sz w:val="24"/>
          <w:szCs w:val="24"/>
          <w:lang w:eastAsia="ru-RU"/>
        </w:rPr>
        <w:fldChar w:fldCharType="separate"/>
      </w:r>
      <w:r w:rsidRPr="000D0A43">
        <w:rPr>
          <w:rFonts w:ascii="Segoe UI" w:eastAsia="Times New Roman" w:hAnsi="Segoe UI" w:cs="Segoe UI"/>
          <w:color w:val="0000FF"/>
          <w:sz w:val="24"/>
          <w:szCs w:val="24"/>
          <w:u w:val="single"/>
          <w:lang w:eastAsia="ru-RU"/>
        </w:rPr>
        <w:t>Bok</w:t>
      </w:r>
      <w:proofErr w:type="spellEnd"/>
      <w:r w:rsidRPr="000D0A43">
        <w:rPr>
          <w:rFonts w:ascii="Segoe UI" w:eastAsia="Times New Roman" w:hAnsi="Segoe UI" w:cs="Segoe UI"/>
          <w:color w:val="1F2328"/>
          <w:sz w:val="24"/>
          <w:szCs w:val="24"/>
          <w:lang w:eastAsia="ru-RU"/>
        </w:rPr>
        <w:fldChar w:fldCharType="end"/>
      </w:r>
      <w:r w:rsidRPr="000D0A43">
        <w:rPr>
          <w:rFonts w:ascii="Segoe UI" w:eastAsia="Times New Roman" w:hAnsi="Segoe UI" w:cs="Segoe UI"/>
          <w:color w:val="1F2328"/>
          <w:sz w:val="24"/>
          <w:szCs w:val="24"/>
          <w:lang w:eastAsia="ru-RU"/>
        </w:rPr>
        <w:t xml:space="preserve">), Даниэле </w:t>
      </w:r>
      <w:proofErr w:type="spellStart"/>
      <w:r w:rsidRPr="000D0A43">
        <w:rPr>
          <w:rFonts w:ascii="Segoe UI" w:eastAsia="Times New Roman" w:hAnsi="Segoe UI" w:cs="Segoe UI"/>
          <w:color w:val="1F2328"/>
          <w:sz w:val="24"/>
          <w:szCs w:val="24"/>
          <w:lang w:eastAsia="ru-RU"/>
        </w:rPr>
        <w:t>Карателли</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Daniele</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Caratelli</w:t>
      </w:r>
      <w:proofErr w:type="spellEnd"/>
      <w:r w:rsidRPr="000D0A43">
        <w:rPr>
          <w:rFonts w:ascii="Segoe UI" w:eastAsia="Times New Roman" w:hAnsi="Segoe UI" w:cs="Segoe UI"/>
          <w:color w:val="1F2328"/>
          <w:sz w:val="24"/>
          <w:szCs w:val="24"/>
          <w:lang w:eastAsia="ru-RU"/>
        </w:rPr>
        <w:t xml:space="preserve">), Доменико </w:t>
      </w:r>
      <w:proofErr w:type="spellStart"/>
      <w:r w:rsidRPr="000D0A43">
        <w:rPr>
          <w:rFonts w:ascii="Segoe UI" w:eastAsia="Times New Roman" w:hAnsi="Segoe UI" w:cs="Segoe UI"/>
          <w:color w:val="1F2328"/>
          <w:sz w:val="24"/>
          <w:szCs w:val="24"/>
          <w:lang w:eastAsia="ru-RU"/>
        </w:rPr>
        <w:t>Джанноне</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Domenico</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Giannone</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Арджиа</w:t>
      </w:r>
      <w:proofErr w:type="spellEnd"/>
      <w:r w:rsidRPr="000D0A43">
        <w:rPr>
          <w:rFonts w:ascii="Segoe UI" w:eastAsia="Times New Roman" w:hAnsi="Segoe UI" w:cs="Segoe UI"/>
          <w:color w:val="1F2328"/>
          <w:sz w:val="24"/>
          <w:szCs w:val="24"/>
          <w:lang w:eastAsia="ru-RU"/>
        </w:rPr>
        <w:t xml:space="preserve"> М. </w:t>
      </w:r>
      <w:proofErr w:type="spellStart"/>
      <w:r w:rsidRPr="000D0A43">
        <w:rPr>
          <w:rFonts w:ascii="Segoe UI" w:eastAsia="Times New Roman" w:hAnsi="Segoe UI" w:cs="Segoe UI"/>
          <w:color w:val="1F2328"/>
          <w:sz w:val="24"/>
          <w:szCs w:val="24"/>
          <w:lang w:eastAsia="ru-RU"/>
        </w:rPr>
        <w:t>Сбордоне</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Argia</w:t>
      </w:r>
      <w:proofErr w:type="spellEnd"/>
      <w:r w:rsidRPr="000D0A43">
        <w:rPr>
          <w:rFonts w:ascii="Segoe UI" w:eastAsia="Times New Roman" w:hAnsi="Segoe UI" w:cs="Segoe UI"/>
          <w:color w:val="1F2328"/>
          <w:sz w:val="24"/>
          <w:szCs w:val="24"/>
          <w:lang w:eastAsia="ru-RU"/>
        </w:rPr>
        <w:t xml:space="preserve"> M. </w:t>
      </w:r>
      <w:proofErr w:type="spellStart"/>
      <w:r w:rsidRPr="000D0A43">
        <w:rPr>
          <w:rFonts w:ascii="Segoe UI" w:eastAsia="Times New Roman" w:hAnsi="Segoe UI" w:cs="Segoe UI"/>
          <w:color w:val="1F2328"/>
          <w:sz w:val="24"/>
          <w:szCs w:val="24"/>
          <w:lang w:eastAsia="ru-RU"/>
        </w:rPr>
        <w:t>Sbordone</w:t>
      </w:r>
      <w:proofErr w:type="spellEnd"/>
      <w:r w:rsidRPr="000D0A43">
        <w:rPr>
          <w:rFonts w:ascii="Segoe UI" w:eastAsia="Times New Roman" w:hAnsi="Segoe UI" w:cs="Segoe UI"/>
          <w:color w:val="1F2328"/>
          <w:sz w:val="24"/>
          <w:szCs w:val="24"/>
          <w:lang w:eastAsia="ru-RU"/>
        </w:rPr>
        <w:t xml:space="preserve">) и Андреа </w:t>
      </w:r>
      <w:proofErr w:type="spellStart"/>
      <w:r w:rsidRPr="000D0A43">
        <w:rPr>
          <w:rFonts w:ascii="Segoe UI" w:eastAsia="Times New Roman" w:hAnsi="Segoe UI" w:cs="Segoe UI"/>
          <w:color w:val="1F2328"/>
          <w:sz w:val="24"/>
          <w:szCs w:val="24"/>
          <w:lang w:eastAsia="ru-RU"/>
        </w:rPr>
        <w:t>Тамбалотти</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Andrea</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Tambalotti</w:t>
      </w:r>
      <w:proofErr w:type="spellEnd"/>
      <w:r w:rsidRPr="000D0A43">
        <w:rPr>
          <w:rFonts w:ascii="Segoe UI" w:eastAsia="Times New Roman" w:hAnsi="Segoe UI" w:cs="Segoe UI"/>
          <w:color w:val="1F2328"/>
          <w:sz w:val="24"/>
          <w:szCs w:val="24"/>
          <w:lang w:eastAsia="ru-RU"/>
        </w:rPr>
        <w:t>), </w:t>
      </w:r>
      <w:proofErr w:type="spellStart"/>
      <w:r w:rsidRPr="000D0A43">
        <w:rPr>
          <w:rFonts w:ascii="Segoe UI" w:eastAsia="Times New Roman" w:hAnsi="Segoe UI" w:cs="Segoe UI"/>
          <w:i/>
          <w:iCs/>
          <w:color w:val="1F2328"/>
          <w:sz w:val="24"/>
          <w:szCs w:val="24"/>
          <w:lang w:eastAsia="ru-RU"/>
        </w:rPr>
        <w:t>Staff</w:t>
      </w:r>
      <w:proofErr w:type="spellEnd"/>
      <w:r w:rsidRPr="000D0A43">
        <w:rPr>
          <w:rFonts w:ascii="Segoe UI" w:eastAsia="Times New Roman" w:hAnsi="Segoe UI" w:cs="Segoe UI"/>
          <w:i/>
          <w:iCs/>
          <w:color w:val="1F2328"/>
          <w:sz w:val="24"/>
          <w:szCs w:val="24"/>
          <w:lang w:eastAsia="ru-RU"/>
        </w:rPr>
        <w:t xml:space="preserve"> </w:t>
      </w:r>
      <w:proofErr w:type="spellStart"/>
      <w:r w:rsidRPr="000D0A43">
        <w:rPr>
          <w:rFonts w:ascii="Segoe UI" w:eastAsia="Times New Roman" w:hAnsi="Segoe UI" w:cs="Segoe UI"/>
          <w:i/>
          <w:iCs/>
          <w:color w:val="1F2328"/>
          <w:sz w:val="24"/>
          <w:szCs w:val="24"/>
          <w:lang w:eastAsia="ru-RU"/>
        </w:rPr>
        <w:t>Reports</w:t>
      </w:r>
      <w:proofErr w:type="spellEnd"/>
      <w:r w:rsidRPr="000D0A43">
        <w:rPr>
          <w:rFonts w:ascii="Segoe UI" w:eastAsia="Times New Roman" w:hAnsi="Segoe UI" w:cs="Segoe UI"/>
          <w:i/>
          <w:iCs/>
          <w:color w:val="1F2328"/>
          <w:sz w:val="24"/>
          <w:szCs w:val="24"/>
          <w:lang w:eastAsia="ru-RU"/>
        </w:rPr>
        <w:t xml:space="preserve"> 830</w:t>
      </w:r>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Federal</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Reserve</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Bank</w:t>
      </w:r>
      <w:proofErr w:type="spellEnd"/>
      <w:r w:rsidRPr="000D0A43">
        <w:rPr>
          <w:rFonts w:ascii="Segoe UI" w:eastAsia="Times New Roman" w:hAnsi="Segoe UI" w:cs="Segoe UI"/>
          <w:color w:val="1F2328"/>
          <w:sz w:val="24"/>
          <w:szCs w:val="24"/>
          <w:lang w:eastAsia="ru-RU"/>
        </w:rPr>
        <w:t xml:space="preserve"> of </w:t>
      </w:r>
      <w:proofErr w:type="spellStart"/>
      <w:r w:rsidRPr="000D0A43">
        <w:rPr>
          <w:rFonts w:ascii="Segoe UI" w:eastAsia="Times New Roman" w:hAnsi="Segoe UI" w:cs="Segoe UI"/>
          <w:color w:val="1F2328"/>
          <w:sz w:val="24"/>
          <w:szCs w:val="24"/>
          <w:lang w:eastAsia="ru-RU"/>
        </w:rPr>
        <w:t>New</w:t>
      </w:r>
      <w:proofErr w:type="spellEnd"/>
      <w:r w:rsidRPr="000D0A43">
        <w:rPr>
          <w:rFonts w:ascii="Segoe UI" w:eastAsia="Times New Roman" w:hAnsi="Segoe UI" w:cs="Segoe UI"/>
          <w:color w:val="1F2328"/>
          <w:sz w:val="24"/>
          <w:szCs w:val="24"/>
          <w:lang w:eastAsia="ru-RU"/>
        </w:rPr>
        <w:t xml:space="preserve"> </w:t>
      </w:r>
      <w:proofErr w:type="spellStart"/>
      <w:r w:rsidRPr="000D0A43">
        <w:rPr>
          <w:rFonts w:ascii="Segoe UI" w:eastAsia="Times New Roman" w:hAnsi="Segoe UI" w:cs="Segoe UI"/>
          <w:color w:val="1F2328"/>
          <w:sz w:val="24"/>
          <w:szCs w:val="24"/>
          <w:lang w:eastAsia="ru-RU"/>
        </w:rPr>
        <w:t>York</w:t>
      </w:r>
      <w:proofErr w:type="spellEnd"/>
      <w:r w:rsidRPr="000D0A43">
        <w:rPr>
          <w:rFonts w:ascii="Segoe UI" w:eastAsia="Times New Roman" w:hAnsi="Segoe UI" w:cs="Segoe UI"/>
          <w:color w:val="1F2328"/>
          <w:sz w:val="24"/>
          <w:szCs w:val="24"/>
          <w:lang w:eastAsia="ru-RU"/>
        </w:rPr>
        <w:t xml:space="preserve"> (подготовлена для 10-го тома </w:t>
      </w:r>
      <w:proofErr w:type="spellStart"/>
      <w:r w:rsidRPr="000D0A43">
        <w:rPr>
          <w:rFonts w:ascii="Segoe UI" w:eastAsia="Times New Roman" w:hAnsi="Segoe UI" w:cs="Segoe UI"/>
          <w:i/>
          <w:iCs/>
          <w:color w:val="1F2328"/>
          <w:sz w:val="24"/>
          <w:szCs w:val="24"/>
          <w:lang w:eastAsia="ru-RU"/>
        </w:rPr>
        <w:t>Annual</w:t>
      </w:r>
      <w:proofErr w:type="spellEnd"/>
      <w:r w:rsidRPr="000D0A43">
        <w:rPr>
          <w:rFonts w:ascii="Segoe UI" w:eastAsia="Times New Roman" w:hAnsi="Segoe UI" w:cs="Segoe UI"/>
          <w:i/>
          <w:iCs/>
          <w:color w:val="1F2328"/>
          <w:sz w:val="24"/>
          <w:szCs w:val="24"/>
          <w:lang w:eastAsia="ru-RU"/>
        </w:rPr>
        <w:t xml:space="preserve"> </w:t>
      </w:r>
      <w:proofErr w:type="spellStart"/>
      <w:r w:rsidRPr="000D0A43">
        <w:rPr>
          <w:rFonts w:ascii="Segoe UI" w:eastAsia="Times New Roman" w:hAnsi="Segoe UI" w:cs="Segoe UI"/>
          <w:i/>
          <w:iCs/>
          <w:color w:val="1F2328"/>
          <w:sz w:val="24"/>
          <w:szCs w:val="24"/>
          <w:lang w:eastAsia="ru-RU"/>
        </w:rPr>
        <w:t>Review</w:t>
      </w:r>
      <w:proofErr w:type="spellEnd"/>
      <w:r w:rsidRPr="000D0A43">
        <w:rPr>
          <w:rFonts w:ascii="Segoe UI" w:eastAsia="Times New Roman" w:hAnsi="Segoe UI" w:cs="Segoe UI"/>
          <w:i/>
          <w:iCs/>
          <w:color w:val="1F2328"/>
          <w:sz w:val="24"/>
          <w:szCs w:val="24"/>
          <w:lang w:eastAsia="ru-RU"/>
        </w:rPr>
        <w:t xml:space="preserve"> of </w:t>
      </w:r>
      <w:proofErr w:type="spellStart"/>
      <w:r w:rsidRPr="000D0A43">
        <w:rPr>
          <w:rFonts w:ascii="Segoe UI" w:eastAsia="Times New Roman" w:hAnsi="Segoe UI" w:cs="Segoe UI"/>
          <w:i/>
          <w:iCs/>
          <w:color w:val="1F2328"/>
          <w:sz w:val="24"/>
          <w:szCs w:val="24"/>
          <w:lang w:eastAsia="ru-RU"/>
        </w:rPr>
        <w:t>Economics</w:t>
      </w:r>
      <w:proofErr w:type="spellEnd"/>
      <w:r w:rsidRPr="000D0A43">
        <w:rPr>
          <w:rFonts w:ascii="Segoe UI" w:eastAsia="Times New Roman" w:hAnsi="Segoe UI" w:cs="Segoe UI"/>
          <w:color w:val="1F2328"/>
          <w:sz w:val="24"/>
          <w:szCs w:val="24"/>
          <w:lang w:eastAsia="ru-RU"/>
        </w:rPr>
        <w:t>)</w:t>
      </w:r>
    </w:p>
    <w:p w:rsidR="000D0A43" w:rsidRDefault="000D0A43">
      <w:pPr>
        <w:rPr>
          <w:rStyle w:val="a3"/>
          <w:rFonts w:ascii="Segoe UI" w:hAnsi="Segoe UI" w:cs="Segoe UI"/>
          <w:color w:val="1F2328"/>
          <w:sz w:val="30"/>
          <w:szCs w:val="30"/>
          <w:shd w:val="clear" w:color="auto" w:fill="F6F8FA"/>
        </w:rPr>
      </w:pPr>
    </w:p>
    <w:p w:rsidR="000D0A43" w:rsidRPr="000D0A43" w:rsidRDefault="000D0A43">
      <w:pPr>
        <w:rPr>
          <w:rFonts w:ascii="Segoe UI" w:hAnsi="Segoe UI" w:cs="Segoe UI"/>
          <w:color w:val="1F2328"/>
          <w:shd w:val="clear" w:color="auto" w:fill="FFFFFF"/>
        </w:rPr>
      </w:pPr>
    </w:p>
    <w:p w:rsidR="008C0A7E" w:rsidRDefault="000D0A43">
      <w:pPr>
        <w:rPr>
          <w:sz w:val="28"/>
          <w:szCs w:val="28"/>
        </w:rPr>
      </w:pPr>
      <w:hyperlink r:id="rId8" w:history="1">
        <w:r w:rsidRPr="00E11446">
          <w:rPr>
            <w:rStyle w:val="a5"/>
            <w:sz w:val="28"/>
            <w:szCs w:val="28"/>
          </w:rPr>
          <w:t>https://github.com/sapphire921/midas_pro</w:t>
        </w:r>
      </w:hyperlink>
    </w:p>
    <w:p w:rsidR="000D0A43" w:rsidRPr="000D0A43" w:rsidRDefault="000D0A43" w:rsidP="000D0A43">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ru-RU"/>
        </w:rPr>
      </w:pPr>
      <w:hyperlink r:id="rId9" w:anchor="midas_pro" w:history="1">
        <w:proofErr w:type="spellStart"/>
        <w:r w:rsidRPr="000D0A43">
          <w:rPr>
            <w:rFonts w:ascii="Segoe UI" w:eastAsia="Times New Roman" w:hAnsi="Segoe UI" w:cs="Segoe UI"/>
            <w:b/>
            <w:bCs/>
            <w:color w:val="0000FF"/>
            <w:kern w:val="36"/>
            <w:sz w:val="48"/>
            <w:szCs w:val="48"/>
            <w:u w:val="single"/>
            <w:lang w:eastAsia="ru-RU"/>
          </w:rPr>
          <w:t>Midas_pro</w:t>
        </w:r>
        <w:proofErr w:type="spellEnd"/>
      </w:hyperlink>
    </w:p>
    <w:p w:rsidR="000D0A43" w:rsidRPr="000D0A43" w:rsidRDefault="000D0A43" w:rsidP="000D0A43">
      <w:pPr>
        <w:shd w:val="clear" w:color="auto" w:fill="FFFFFF"/>
        <w:spacing w:after="240" w:line="240" w:lineRule="auto"/>
        <w:rPr>
          <w:rFonts w:ascii="Segoe UI" w:eastAsia="Times New Roman" w:hAnsi="Segoe UI" w:cs="Segoe UI"/>
          <w:color w:val="1F2328"/>
          <w:sz w:val="24"/>
          <w:szCs w:val="24"/>
          <w:lang w:eastAsia="ru-RU"/>
        </w:rPr>
      </w:pPr>
      <w:proofErr w:type="spellStart"/>
      <w:r w:rsidRPr="000D0A43">
        <w:rPr>
          <w:rFonts w:ascii="Segoe UI" w:eastAsia="Times New Roman" w:hAnsi="Segoe UI" w:cs="Segoe UI"/>
          <w:color w:val="1F2328"/>
          <w:sz w:val="24"/>
          <w:szCs w:val="24"/>
          <w:lang w:eastAsia="ru-RU"/>
        </w:rPr>
        <w:t>Python</w:t>
      </w:r>
      <w:proofErr w:type="spellEnd"/>
      <w:r w:rsidRPr="000D0A43">
        <w:rPr>
          <w:rFonts w:ascii="Segoe UI" w:eastAsia="Times New Roman" w:hAnsi="Segoe UI" w:cs="Segoe UI"/>
          <w:color w:val="1F2328"/>
          <w:sz w:val="24"/>
          <w:szCs w:val="24"/>
          <w:lang w:eastAsia="ru-RU"/>
        </w:rPr>
        <w:t>-версия регрессии смешанной выборки данных (MIDAS) (позволяет использовать многомерный MIDAS)</w:t>
      </w:r>
    </w:p>
    <w:p w:rsidR="000D0A43" w:rsidRPr="000D0A43" w:rsidRDefault="000D0A43" w:rsidP="000D0A43">
      <w:pPr>
        <w:shd w:val="clear" w:color="auto" w:fill="FFFFFF"/>
        <w:spacing w:after="240" w:line="240" w:lineRule="auto"/>
        <w:rPr>
          <w:rFonts w:ascii="Segoe UI" w:eastAsia="Times New Roman" w:hAnsi="Segoe UI" w:cs="Segoe UI"/>
          <w:color w:val="1F2328"/>
          <w:sz w:val="24"/>
          <w:szCs w:val="24"/>
          <w:lang w:eastAsia="ru-RU"/>
        </w:rPr>
      </w:pPr>
      <w:r w:rsidRPr="000D0A43">
        <w:rPr>
          <w:rFonts w:ascii="Segoe UI" w:eastAsia="Times New Roman" w:hAnsi="Segoe UI" w:cs="Segoe UI"/>
          <w:color w:val="1F2328"/>
          <w:sz w:val="24"/>
          <w:szCs w:val="24"/>
          <w:lang w:eastAsia="ru-RU"/>
        </w:rPr>
        <w:t xml:space="preserve">Этот пакет разработан на основе </w:t>
      </w:r>
      <w:proofErr w:type="spellStart"/>
      <w:r w:rsidRPr="000D0A43">
        <w:rPr>
          <w:rFonts w:ascii="Segoe UI" w:eastAsia="Times New Roman" w:hAnsi="Segoe UI" w:cs="Segoe UI"/>
          <w:color w:val="1F2328"/>
          <w:sz w:val="24"/>
          <w:szCs w:val="24"/>
          <w:lang w:eastAsia="ru-RU"/>
        </w:rPr>
        <w:t>Midaspy</w:t>
      </w:r>
      <w:proofErr w:type="spellEnd"/>
      <w:r w:rsidRPr="000D0A43">
        <w:rPr>
          <w:rFonts w:ascii="Segoe UI" w:eastAsia="Times New Roman" w:hAnsi="Segoe UI" w:cs="Segoe UI"/>
          <w:color w:val="1F2328"/>
          <w:sz w:val="24"/>
          <w:szCs w:val="24"/>
          <w:lang w:eastAsia="ru-RU"/>
        </w:rPr>
        <w:t>. Эту версию можно использовать для регрессии MIDAS и многомерной регрессии MIDAS.</w:t>
      </w:r>
    </w:p>
    <w:p w:rsidR="000D0A43" w:rsidRPr="000D0A43" w:rsidRDefault="000D0A43" w:rsidP="000D0A43">
      <w:pPr>
        <w:shd w:val="clear" w:color="auto" w:fill="FFFFFF"/>
        <w:spacing w:after="240" w:line="240" w:lineRule="auto"/>
        <w:rPr>
          <w:rFonts w:ascii="Segoe UI" w:eastAsia="Times New Roman" w:hAnsi="Segoe UI" w:cs="Segoe UI"/>
          <w:color w:val="1F2328"/>
          <w:sz w:val="24"/>
          <w:szCs w:val="24"/>
          <w:lang w:eastAsia="ru-RU"/>
        </w:rPr>
      </w:pPr>
      <w:r w:rsidRPr="000D0A43">
        <w:rPr>
          <w:rFonts w:ascii="Segoe UI" w:eastAsia="Times New Roman" w:hAnsi="Segoe UI" w:cs="Segoe UI"/>
          <w:b/>
          <w:bCs/>
          <w:color w:val="1F2328"/>
          <w:sz w:val="24"/>
          <w:szCs w:val="24"/>
          <w:lang w:eastAsia="ru-RU"/>
        </w:rPr>
        <w:t>Краткое введение в модель MIDAS:</w:t>
      </w:r>
    </w:p>
    <w:p w:rsidR="000D0A43" w:rsidRPr="000D0A43" w:rsidRDefault="000D0A43" w:rsidP="000D0A43">
      <w:pPr>
        <w:shd w:val="clear" w:color="auto" w:fill="FFFFFF"/>
        <w:spacing w:after="240" w:line="240" w:lineRule="auto"/>
        <w:rPr>
          <w:rFonts w:ascii="Segoe UI" w:eastAsia="Times New Roman" w:hAnsi="Segoe UI" w:cs="Segoe UI"/>
          <w:color w:val="1F2328"/>
          <w:sz w:val="24"/>
          <w:szCs w:val="24"/>
          <w:lang w:eastAsia="ru-RU"/>
        </w:rPr>
      </w:pPr>
      <w:r w:rsidRPr="000D0A43">
        <w:rPr>
          <w:rFonts w:ascii="Segoe UI" w:eastAsia="Times New Roman" w:hAnsi="Segoe UI" w:cs="Segoe UI"/>
          <w:color w:val="1F2328"/>
          <w:sz w:val="24"/>
          <w:szCs w:val="24"/>
          <w:lang w:eastAsia="ru-RU"/>
        </w:rPr>
        <w:lastRenderedPageBreak/>
        <w:t>Модель выборки смешанных данных (MIDAS) — это инструмент прямого прогнозирования, который может связывать будущие низкочастотные данные с текущими и запаздывающими высокочастотными индикаторами и создавать различные модели прогнозирования для каждого горизонта прогнозирования. Он может гибко работать с данными, отобранными с разной частотой, и обеспечивать прямой прогноз низкочастотной переменной. Он включает в регрессию каждые отдельные высокочастотные данные, что решает проблемы потери потенциально полезной информации и неправильной спецификации.</w:t>
      </w:r>
    </w:p>
    <w:p w:rsidR="000D0A43" w:rsidRPr="000D0A43" w:rsidRDefault="000D0A43" w:rsidP="000D0A43">
      <w:pPr>
        <w:shd w:val="clear" w:color="auto" w:fill="FFFFFF"/>
        <w:spacing w:after="100" w:afterAutospacing="1" w:line="240" w:lineRule="auto"/>
        <w:rPr>
          <w:rFonts w:ascii="Segoe UI" w:eastAsia="Times New Roman" w:hAnsi="Segoe UI" w:cs="Segoe UI"/>
          <w:color w:val="1F2328"/>
          <w:sz w:val="24"/>
          <w:szCs w:val="24"/>
          <w:lang w:eastAsia="ru-RU"/>
        </w:rPr>
      </w:pPr>
      <w:r w:rsidRPr="000D0A43">
        <w:rPr>
          <w:rFonts w:ascii="Segoe UI" w:eastAsia="Times New Roman" w:hAnsi="Segoe UI" w:cs="Segoe UI"/>
          <w:color w:val="1F2328"/>
          <w:sz w:val="24"/>
          <w:szCs w:val="24"/>
          <w:lang w:eastAsia="ru-RU"/>
        </w:rPr>
        <w:t xml:space="preserve">Модель MIDAS может иметь более одного высокочастотного индикатора одновременно, что приводит к модели </w:t>
      </w:r>
      <w:bookmarkStart w:id="0" w:name="_Hlk150016791"/>
      <w:bookmarkStart w:id="1" w:name="_GoBack"/>
      <w:r w:rsidRPr="000D0A43">
        <w:rPr>
          <w:rFonts w:ascii="Segoe UI" w:eastAsia="Times New Roman" w:hAnsi="Segoe UI" w:cs="Segoe UI"/>
          <w:color w:val="1F2328"/>
          <w:sz w:val="24"/>
          <w:szCs w:val="24"/>
          <w:lang w:eastAsia="ru-RU"/>
        </w:rPr>
        <w:t>Multivariate-MIDAS (</w:t>
      </w:r>
      <w:proofErr w:type="spellStart"/>
      <w:r w:rsidRPr="000D0A43">
        <w:rPr>
          <w:rFonts w:ascii="Segoe UI" w:eastAsia="Times New Roman" w:hAnsi="Segoe UI" w:cs="Segoe UI"/>
          <w:color w:val="1F2328"/>
          <w:sz w:val="24"/>
          <w:szCs w:val="24"/>
          <w:lang w:eastAsia="ru-RU"/>
        </w:rPr>
        <w:t>Multi</w:t>
      </w:r>
      <w:proofErr w:type="spellEnd"/>
      <w:r w:rsidRPr="000D0A43">
        <w:rPr>
          <w:rFonts w:ascii="Segoe UI" w:eastAsia="Times New Roman" w:hAnsi="Segoe UI" w:cs="Segoe UI"/>
          <w:color w:val="1F2328"/>
          <w:sz w:val="24"/>
          <w:szCs w:val="24"/>
          <w:lang w:eastAsia="ru-RU"/>
        </w:rPr>
        <w:t>-MIDAS</w:t>
      </w:r>
      <w:bookmarkEnd w:id="1"/>
      <w:r w:rsidRPr="000D0A43">
        <w:rPr>
          <w:rFonts w:ascii="Segoe UI" w:eastAsia="Times New Roman" w:hAnsi="Segoe UI" w:cs="Segoe UI"/>
          <w:color w:val="1F2328"/>
          <w:sz w:val="24"/>
          <w:szCs w:val="24"/>
          <w:lang w:eastAsia="ru-RU"/>
        </w:rPr>
        <w:t>). Рассматриваемые высокочастотные индикаторы могут иметь разные тета-параметры, разную частоту дискретизации и разную длину лага.</w:t>
      </w:r>
    </w:p>
    <w:bookmarkEnd w:id="0"/>
    <w:p w:rsidR="001F63F8" w:rsidRPr="001F63F8" w:rsidRDefault="001F63F8" w:rsidP="009E0305">
      <w:pPr>
        <w:shd w:val="clear" w:color="auto" w:fill="FDFDFD"/>
        <w:spacing w:after="0" w:line="240" w:lineRule="auto"/>
        <w:outlineLvl w:val="0"/>
        <w:rPr>
          <w:rFonts w:ascii="Helvetica" w:eastAsia="Times New Roman" w:hAnsi="Helvetica" w:cs="Helvetica"/>
          <w:b/>
          <w:bCs/>
          <w:color w:val="4472C4" w:themeColor="accent1"/>
          <w:kern w:val="36"/>
          <w:sz w:val="48"/>
          <w:szCs w:val="48"/>
          <w:lang w:val="en-US" w:eastAsia="ru-RU"/>
        </w:rPr>
      </w:pPr>
      <w:proofErr w:type="spellStart"/>
      <w:r w:rsidRPr="001F63F8">
        <w:rPr>
          <w:rFonts w:ascii="Helvetica" w:eastAsia="Times New Roman" w:hAnsi="Helvetica" w:cs="Helvetica"/>
          <w:b/>
          <w:bCs/>
          <w:color w:val="4472C4" w:themeColor="accent1"/>
          <w:kern w:val="36"/>
          <w:sz w:val="48"/>
          <w:szCs w:val="48"/>
          <w:lang w:val="en-US" w:eastAsia="ru-RU"/>
        </w:rPr>
        <w:t>MIDASpy</w:t>
      </w:r>
      <w:proofErr w:type="spellEnd"/>
    </w:p>
    <w:p w:rsidR="001F63F8" w:rsidRDefault="001F63F8" w:rsidP="009E0305">
      <w:pPr>
        <w:shd w:val="clear" w:color="auto" w:fill="FDFDFD"/>
        <w:spacing w:after="0" w:line="240" w:lineRule="auto"/>
        <w:rPr>
          <w:rFonts w:ascii="Helvetica" w:eastAsia="Times New Roman" w:hAnsi="Helvetica" w:cs="Helvetica"/>
          <w:b/>
          <w:bCs/>
          <w:color w:val="464646"/>
          <w:sz w:val="36"/>
          <w:szCs w:val="36"/>
          <w:lang w:val="en-US" w:eastAsia="ru-RU"/>
        </w:rPr>
      </w:pPr>
      <w:r w:rsidRPr="001F63F8">
        <w:rPr>
          <w:rFonts w:ascii="Helvetica" w:eastAsia="Times New Roman" w:hAnsi="Helvetica" w:cs="Helvetica"/>
          <w:noProof/>
          <w:color w:val="006DAD"/>
          <w:sz w:val="24"/>
          <w:szCs w:val="24"/>
          <w:lang w:eastAsia="ru-RU"/>
        </w:rPr>
        <mc:AlternateContent>
          <mc:Choice Requires="wps">
            <w:drawing>
              <wp:inline distT="0" distB="0" distL="0" distR="0" wp14:anchorId="33EF0147" wp14:editId="13FFE9C6">
                <wp:extent cx="304800" cy="304800"/>
                <wp:effectExtent l="0" t="0" r="0" b="0"/>
                <wp:docPr id="5" name="AutoShape 1" descr="PyPI Latest Rele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68622" id="AutoShape 1" o:spid="_x0000_s1026" alt="PyPI Latest Release" href="https://pypi.org/project/midas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" o:button="t" filled="f" stroked="f">
                <v:fill o:detectmouseclick="t"/>
                <o:lock v:ext="edit" aspectratio="t"/>
                <w10:anchorlock/>
              </v:rect>
            </w:pict>
          </mc:Fallback>
        </mc:AlternateContent>
      </w:r>
      <w:r w:rsidRPr="001F63F8">
        <w:rPr>
          <w:rFonts w:ascii="Helvetica" w:eastAsia="Times New Roman" w:hAnsi="Helvetica" w:cs="Helvetica"/>
          <w:color w:val="464646"/>
          <w:sz w:val="24"/>
          <w:szCs w:val="24"/>
          <w:lang w:val="en-US" w:eastAsia="ru-RU"/>
        </w:rPr>
        <w:t>  </w:t>
      </w:r>
      <w:r w:rsidRPr="001F63F8">
        <w:rPr>
          <w:rFonts w:ascii="Helvetica" w:eastAsia="Times New Roman" w:hAnsi="Helvetica" w:cs="Helvetica"/>
          <w:b/>
          <w:bCs/>
          <w:color w:val="464646"/>
          <w:sz w:val="36"/>
          <w:szCs w:val="36"/>
          <w:lang w:val="en-US" w:eastAsia="ru-RU"/>
        </w:rPr>
        <w:t>Overview</w:t>
      </w:r>
    </w:p>
    <w:p w:rsidR="009E0305" w:rsidRPr="001F63F8" w:rsidRDefault="009E0305" w:rsidP="009E0305">
      <w:pPr>
        <w:shd w:val="clear" w:color="auto" w:fill="FDFDFD"/>
        <w:spacing w:after="0" w:line="240" w:lineRule="auto"/>
        <w:rPr>
          <w:rFonts w:ascii="Helvetica" w:eastAsia="Times New Roman" w:hAnsi="Helvetica" w:cs="Helvetica"/>
          <w:b/>
          <w:bCs/>
          <w:color w:val="464646"/>
          <w:sz w:val="36"/>
          <w:szCs w:val="36"/>
          <w:lang w:val="en-US" w:eastAsia="ru-RU"/>
        </w:rPr>
      </w:pPr>
    </w:p>
    <w:p w:rsidR="001F63F8" w:rsidRPr="001F63F8" w:rsidRDefault="001F63F8" w:rsidP="009E0305">
      <w:pPr>
        <w:shd w:val="clear" w:color="auto" w:fill="FDFDFD"/>
        <w:spacing w:after="0" w:line="240" w:lineRule="auto"/>
        <w:rPr>
          <w:rFonts w:ascii="Helvetica" w:eastAsia="Times New Roman" w:hAnsi="Helvetica" w:cs="Helvetica"/>
          <w:color w:val="464646"/>
          <w:sz w:val="24"/>
          <w:szCs w:val="24"/>
          <w:lang w:val="en-US" w:eastAsia="ru-RU"/>
        </w:rPr>
      </w:pPr>
      <w:proofErr w:type="spellStart"/>
      <w:r w:rsidRPr="001F63F8">
        <w:rPr>
          <w:rFonts w:ascii="Helvetica" w:eastAsia="Times New Roman" w:hAnsi="Helvetica" w:cs="Helvetica"/>
          <w:b/>
          <w:bCs/>
          <w:color w:val="464646"/>
          <w:sz w:val="24"/>
          <w:szCs w:val="24"/>
          <w:lang w:val="en-US" w:eastAsia="ru-RU"/>
        </w:rPr>
        <w:t>MIDASpy</w:t>
      </w:r>
      <w:proofErr w:type="spellEnd"/>
      <w:r w:rsidRPr="001F63F8">
        <w:rPr>
          <w:rFonts w:ascii="Helvetica" w:eastAsia="Times New Roman" w:hAnsi="Helvetica" w:cs="Helvetica"/>
          <w:color w:val="464646"/>
          <w:sz w:val="24"/>
          <w:szCs w:val="24"/>
          <w:lang w:val="en-US" w:eastAsia="ru-RU"/>
        </w:rPr>
        <w:t> is a Python package for multiply imputing missing data using deep learning methods. The </w:t>
      </w:r>
      <w:proofErr w:type="spellStart"/>
      <w:r w:rsidRPr="001F63F8">
        <w:rPr>
          <w:rFonts w:ascii="Helvetica" w:eastAsia="Times New Roman" w:hAnsi="Helvetica" w:cs="Helvetica"/>
          <w:b/>
          <w:bCs/>
          <w:color w:val="464646"/>
          <w:sz w:val="24"/>
          <w:szCs w:val="24"/>
          <w:lang w:val="en-US" w:eastAsia="ru-RU"/>
        </w:rPr>
        <w:t>MIDASpy</w:t>
      </w:r>
      <w:proofErr w:type="spellEnd"/>
      <w:r w:rsidRPr="001F63F8">
        <w:rPr>
          <w:rFonts w:ascii="Helvetica" w:eastAsia="Times New Roman" w:hAnsi="Helvetica" w:cs="Helvetica"/>
          <w:color w:val="464646"/>
          <w:sz w:val="24"/>
          <w:szCs w:val="24"/>
          <w:lang w:val="en-US" w:eastAsia="ru-RU"/>
        </w:rPr>
        <w:t> algorithm offers significant accuracy and efficiency advantages over other multiple imputation strategies, particularly when applied to large datasets with complex features. In addition to implementing the algorithm, the package contains functions for processing data before and after model training, running imputation model diagnostics, generating multiple completed datasets, and estimating regression models on these datasets.</w:t>
      </w:r>
    </w:p>
    <w:p w:rsidR="001F63F8" w:rsidRPr="001F63F8" w:rsidRDefault="001F63F8" w:rsidP="001F63F8">
      <w:pPr>
        <w:shd w:val="clear" w:color="auto" w:fill="FDFDFD"/>
        <w:spacing w:before="225" w:after="0" w:line="240" w:lineRule="auto"/>
        <w:rPr>
          <w:rFonts w:ascii="Helvetica" w:eastAsia="Times New Roman" w:hAnsi="Helvetica" w:cs="Helvetica"/>
          <w:color w:val="464646"/>
          <w:sz w:val="24"/>
          <w:szCs w:val="24"/>
          <w:lang w:val="en-US" w:eastAsia="ru-RU"/>
        </w:rPr>
      </w:pPr>
      <w:r w:rsidRPr="001F63F8">
        <w:rPr>
          <w:rFonts w:ascii="Helvetica" w:eastAsia="Times New Roman" w:hAnsi="Helvetica" w:cs="Helvetica"/>
          <w:color w:val="464646"/>
          <w:sz w:val="24"/>
          <w:szCs w:val="24"/>
          <w:lang w:val="en-US" w:eastAsia="ru-RU"/>
        </w:rPr>
        <w:t>For an implementation in R, see our </w:t>
      </w:r>
      <w:proofErr w:type="spellStart"/>
      <w:r w:rsidRPr="001F63F8">
        <w:rPr>
          <w:rFonts w:ascii="Helvetica" w:eastAsia="Times New Roman" w:hAnsi="Helvetica" w:cs="Helvetica"/>
          <w:b/>
          <w:bCs/>
          <w:color w:val="464646"/>
          <w:sz w:val="24"/>
          <w:szCs w:val="24"/>
          <w:lang w:val="en-US" w:eastAsia="ru-RU"/>
        </w:rPr>
        <w:t>rMIDAS</w:t>
      </w:r>
      <w:proofErr w:type="spellEnd"/>
      <w:r w:rsidRPr="001F63F8">
        <w:rPr>
          <w:rFonts w:ascii="Helvetica" w:eastAsia="Times New Roman" w:hAnsi="Helvetica" w:cs="Helvetica"/>
          <w:color w:val="464646"/>
          <w:sz w:val="24"/>
          <w:szCs w:val="24"/>
          <w:lang w:val="en-US" w:eastAsia="ru-RU"/>
        </w:rPr>
        <w:t> repository </w:t>
      </w:r>
      <w:hyperlink r:id="rId11" w:history="1">
        <w:r w:rsidRPr="001F63F8">
          <w:rPr>
            <w:rFonts w:ascii="Helvetica" w:eastAsia="Times New Roman" w:hAnsi="Helvetica" w:cs="Helvetica"/>
            <w:color w:val="006DAD"/>
            <w:sz w:val="24"/>
            <w:szCs w:val="24"/>
            <w:lang w:val="en-US" w:eastAsia="ru-RU"/>
          </w:rPr>
          <w:t>here</w:t>
        </w:r>
      </w:hyperlink>
      <w:r w:rsidRPr="001F63F8">
        <w:rPr>
          <w:rFonts w:ascii="Helvetica" w:eastAsia="Times New Roman" w:hAnsi="Helvetica" w:cs="Helvetica"/>
          <w:color w:val="464646"/>
          <w:sz w:val="24"/>
          <w:szCs w:val="24"/>
          <w:lang w:val="en-US" w:eastAsia="ru-RU"/>
        </w:rPr>
        <w:t>.</w:t>
      </w:r>
    </w:p>
    <w:p w:rsidR="001F63F8" w:rsidRPr="001F63F8" w:rsidRDefault="001F63F8" w:rsidP="001F63F8">
      <w:pPr>
        <w:shd w:val="clear" w:color="auto" w:fill="FDFDFD"/>
        <w:spacing w:before="450" w:after="0" w:line="240" w:lineRule="auto"/>
        <w:outlineLvl w:val="1"/>
        <w:rPr>
          <w:rFonts w:ascii="Helvetica" w:eastAsia="Times New Roman" w:hAnsi="Helvetica" w:cs="Helvetica"/>
          <w:b/>
          <w:bCs/>
          <w:color w:val="464646"/>
          <w:sz w:val="36"/>
          <w:szCs w:val="36"/>
          <w:lang w:val="en-US" w:eastAsia="ru-RU"/>
        </w:rPr>
      </w:pPr>
      <w:r w:rsidRPr="001F63F8">
        <w:rPr>
          <w:rFonts w:ascii="Helvetica" w:eastAsia="Times New Roman" w:hAnsi="Helvetica" w:cs="Helvetica"/>
          <w:b/>
          <w:bCs/>
          <w:color w:val="464646"/>
          <w:sz w:val="36"/>
          <w:szCs w:val="36"/>
          <w:lang w:val="en-US" w:eastAsia="ru-RU"/>
        </w:rPr>
        <w:t>Background and suggested citations</w:t>
      </w:r>
    </w:p>
    <w:p w:rsidR="001F63F8" w:rsidRPr="001F63F8" w:rsidRDefault="001F63F8" w:rsidP="001F63F8">
      <w:pPr>
        <w:shd w:val="clear" w:color="auto" w:fill="FDFDFD"/>
        <w:spacing w:before="450" w:after="0" w:line="240" w:lineRule="auto"/>
        <w:rPr>
          <w:rFonts w:ascii="Helvetica" w:eastAsia="Times New Roman" w:hAnsi="Helvetica" w:cs="Helvetica"/>
          <w:color w:val="464646"/>
          <w:sz w:val="24"/>
          <w:szCs w:val="24"/>
          <w:lang w:val="en-US" w:eastAsia="ru-RU"/>
        </w:rPr>
      </w:pPr>
      <w:r w:rsidRPr="001F63F8">
        <w:rPr>
          <w:rFonts w:ascii="Helvetica" w:eastAsia="Times New Roman" w:hAnsi="Helvetica" w:cs="Helvetica"/>
          <w:color w:val="464646"/>
          <w:sz w:val="24"/>
          <w:szCs w:val="24"/>
          <w:lang w:val="en-US" w:eastAsia="ru-RU"/>
        </w:rPr>
        <w:t>For more information on MIDAS, the method underlying the software, see:</w:t>
      </w:r>
    </w:p>
    <w:p w:rsidR="001F63F8" w:rsidRPr="001F63F8" w:rsidRDefault="001F63F8" w:rsidP="001F63F8">
      <w:pPr>
        <w:shd w:val="clear" w:color="auto" w:fill="FDFDFD"/>
        <w:spacing w:before="225" w:after="0" w:line="240" w:lineRule="auto"/>
        <w:rPr>
          <w:rFonts w:ascii="Helvetica" w:eastAsia="Times New Roman" w:hAnsi="Helvetica" w:cs="Helvetica"/>
          <w:color w:val="464646"/>
          <w:sz w:val="24"/>
          <w:szCs w:val="24"/>
          <w:lang w:val="en-US" w:eastAsia="ru-RU"/>
        </w:rPr>
      </w:pPr>
      <w:proofErr w:type="spellStart"/>
      <w:r w:rsidRPr="001F63F8">
        <w:rPr>
          <w:rFonts w:ascii="Helvetica" w:eastAsia="Times New Roman" w:hAnsi="Helvetica" w:cs="Helvetica"/>
          <w:color w:val="464646"/>
          <w:sz w:val="24"/>
          <w:szCs w:val="24"/>
          <w:lang w:val="en-US" w:eastAsia="ru-RU"/>
        </w:rPr>
        <w:t>Lall</w:t>
      </w:r>
      <w:proofErr w:type="spellEnd"/>
      <w:r w:rsidRPr="001F63F8">
        <w:rPr>
          <w:rFonts w:ascii="Helvetica" w:eastAsia="Times New Roman" w:hAnsi="Helvetica" w:cs="Helvetica"/>
          <w:color w:val="464646"/>
          <w:sz w:val="24"/>
          <w:szCs w:val="24"/>
          <w:lang w:val="en-US" w:eastAsia="ru-RU"/>
        </w:rPr>
        <w:t>, Ranjit, and Thomas Robinson. 2022. "The MIDAS Touch: Accurate and Scalable Missing-Data Imputation with Deep Learning." </w:t>
      </w:r>
      <w:r w:rsidRPr="001F63F8">
        <w:rPr>
          <w:rFonts w:ascii="Helvetica" w:eastAsia="Times New Roman" w:hAnsi="Helvetica" w:cs="Helvetica"/>
          <w:i/>
          <w:iCs/>
          <w:color w:val="464646"/>
          <w:sz w:val="24"/>
          <w:szCs w:val="24"/>
          <w:lang w:val="en-US" w:eastAsia="ru-RU"/>
        </w:rPr>
        <w:t>Political Analysis</w:t>
      </w:r>
      <w:r w:rsidRPr="001F63F8">
        <w:rPr>
          <w:rFonts w:ascii="Helvetica" w:eastAsia="Times New Roman" w:hAnsi="Helvetica" w:cs="Helvetica"/>
          <w:color w:val="464646"/>
          <w:sz w:val="24"/>
          <w:szCs w:val="24"/>
          <w:lang w:val="en-US" w:eastAsia="ru-RU"/>
        </w:rPr>
        <w:t> 30, no. 2: 179-196. doi:10.1017/pan.2020.49. </w:t>
      </w:r>
      <w:hyperlink r:id="rId12" w:history="1">
        <w:r w:rsidRPr="001F63F8">
          <w:rPr>
            <w:rFonts w:ascii="Helvetica" w:eastAsia="Times New Roman" w:hAnsi="Helvetica" w:cs="Helvetica"/>
            <w:color w:val="006DAD"/>
            <w:sz w:val="24"/>
            <w:szCs w:val="24"/>
            <w:lang w:val="en-US" w:eastAsia="ru-RU"/>
          </w:rPr>
          <w:t>Published version</w:t>
        </w:r>
      </w:hyperlink>
      <w:r w:rsidRPr="001F63F8">
        <w:rPr>
          <w:rFonts w:ascii="Helvetica" w:eastAsia="Times New Roman" w:hAnsi="Helvetica" w:cs="Helvetica"/>
          <w:color w:val="464646"/>
          <w:sz w:val="24"/>
          <w:szCs w:val="24"/>
          <w:lang w:val="en-US" w:eastAsia="ru-RU"/>
        </w:rPr>
        <w:t>. </w:t>
      </w:r>
      <w:hyperlink r:id="rId13" w:history="1">
        <w:r w:rsidRPr="001F63F8">
          <w:rPr>
            <w:rFonts w:ascii="Helvetica" w:eastAsia="Times New Roman" w:hAnsi="Helvetica" w:cs="Helvetica"/>
            <w:color w:val="006DAD"/>
            <w:sz w:val="24"/>
            <w:szCs w:val="24"/>
            <w:lang w:val="en-US" w:eastAsia="ru-RU"/>
          </w:rPr>
          <w:t>Accepted version</w:t>
        </w:r>
      </w:hyperlink>
      <w:r w:rsidRPr="001F63F8">
        <w:rPr>
          <w:rFonts w:ascii="Helvetica" w:eastAsia="Times New Roman" w:hAnsi="Helvetica" w:cs="Helvetica"/>
          <w:color w:val="464646"/>
          <w:sz w:val="24"/>
          <w:szCs w:val="24"/>
          <w:lang w:val="en-US" w:eastAsia="ru-RU"/>
        </w:rPr>
        <w:t>.</w:t>
      </w:r>
    </w:p>
    <w:p w:rsidR="001F63F8" w:rsidRPr="001F63F8" w:rsidRDefault="001F63F8" w:rsidP="001F63F8">
      <w:pPr>
        <w:shd w:val="clear" w:color="auto" w:fill="FDFDFD"/>
        <w:spacing w:before="225" w:after="0" w:line="240" w:lineRule="auto"/>
        <w:rPr>
          <w:rFonts w:ascii="Helvetica" w:eastAsia="Times New Roman" w:hAnsi="Helvetica" w:cs="Helvetica"/>
          <w:color w:val="464646"/>
          <w:sz w:val="24"/>
          <w:szCs w:val="24"/>
          <w:lang w:val="en-US" w:eastAsia="ru-RU"/>
        </w:rPr>
      </w:pPr>
      <w:proofErr w:type="spellStart"/>
      <w:r w:rsidRPr="001F63F8">
        <w:rPr>
          <w:rFonts w:ascii="Helvetica" w:eastAsia="Times New Roman" w:hAnsi="Helvetica" w:cs="Helvetica"/>
          <w:color w:val="464646"/>
          <w:sz w:val="24"/>
          <w:szCs w:val="24"/>
          <w:lang w:val="en-US" w:eastAsia="ru-RU"/>
        </w:rPr>
        <w:t>Lall</w:t>
      </w:r>
      <w:proofErr w:type="spellEnd"/>
      <w:r w:rsidRPr="001F63F8">
        <w:rPr>
          <w:rFonts w:ascii="Helvetica" w:eastAsia="Times New Roman" w:hAnsi="Helvetica" w:cs="Helvetica"/>
          <w:color w:val="464646"/>
          <w:sz w:val="24"/>
          <w:szCs w:val="24"/>
          <w:lang w:val="en-US" w:eastAsia="ru-RU"/>
        </w:rPr>
        <w:t xml:space="preserve">, Ranjit, and Thomas Robinson. 2023. "Efficient Multiple Imputation for Diverse Data in Python and R: </w:t>
      </w:r>
      <w:proofErr w:type="spellStart"/>
      <w:r w:rsidRPr="001F63F8">
        <w:rPr>
          <w:rFonts w:ascii="Helvetica" w:eastAsia="Times New Roman" w:hAnsi="Helvetica" w:cs="Helvetica"/>
          <w:color w:val="464646"/>
          <w:sz w:val="24"/>
          <w:szCs w:val="24"/>
          <w:lang w:val="en-US" w:eastAsia="ru-RU"/>
        </w:rPr>
        <w:t>MIDASpy</w:t>
      </w:r>
      <w:proofErr w:type="spellEnd"/>
      <w:r w:rsidRPr="001F63F8">
        <w:rPr>
          <w:rFonts w:ascii="Helvetica" w:eastAsia="Times New Roman" w:hAnsi="Helvetica" w:cs="Helvetica"/>
          <w:color w:val="464646"/>
          <w:sz w:val="24"/>
          <w:szCs w:val="24"/>
          <w:lang w:val="en-US" w:eastAsia="ru-RU"/>
        </w:rPr>
        <w:t xml:space="preserve"> and </w:t>
      </w:r>
      <w:proofErr w:type="spellStart"/>
      <w:r w:rsidRPr="001F63F8">
        <w:rPr>
          <w:rFonts w:ascii="Helvetica" w:eastAsia="Times New Roman" w:hAnsi="Helvetica" w:cs="Helvetica"/>
          <w:color w:val="464646"/>
          <w:sz w:val="24"/>
          <w:szCs w:val="24"/>
          <w:lang w:val="en-US" w:eastAsia="ru-RU"/>
        </w:rPr>
        <w:t>rMIDAS</w:t>
      </w:r>
      <w:proofErr w:type="spellEnd"/>
      <w:r w:rsidRPr="001F63F8">
        <w:rPr>
          <w:rFonts w:ascii="Helvetica" w:eastAsia="Times New Roman" w:hAnsi="Helvetica" w:cs="Helvetica"/>
          <w:color w:val="464646"/>
          <w:sz w:val="24"/>
          <w:szCs w:val="24"/>
          <w:lang w:val="en-US" w:eastAsia="ru-RU"/>
        </w:rPr>
        <w:t>." </w:t>
      </w:r>
      <w:r w:rsidRPr="001F63F8">
        <w:rPr>
          <w:rFonts w:ascii="Helvetica" w:eastAsia="Times New Roman" w:hAnsi="Helvetica" w:cs="Helvetica"/>
          <w:i/>
          <w:iCs/>
          <w:color w:val="464646"/>
          <w:sz w:val="24"/>
          <w:szCs w:val="24"/>
          <w:lang w:val="en-US" w:eastAsia="ru-RU"/>
        </w:rPr>
        <w:t>Journal of Statistical Software</w:t>
      </w:r>
      <w:r w:rsidRPr="001F63F8">
        <w:rPr>
          <w:rFonts w:ascii="Helvetica" w:eastAsia="Times New Roman" w:hAnsi="Helvetica" w:cs="Helvetica"/>
          <w:color w:val="464646"/>
          <w:sz w:val="24"/>
          <w:szCs w:val="24"/>
          <w:lang w:val="en-US" w:eastAsia="ru-RU"/>
        </w:rPr>
        <w:t> 107, no. 9: 1-38. doi:10.18637/</w:t>
      </w:r>
      <w:proofErr w:type="gramStart"/>
      <w:r w:rsidRPr="001F63F8">
        <w:rPr>
          <w:rFonts w:ascii="Helvetica" w:eastAsia="Times New Roman" w:hAnsi="Helvetica" w:cs="Helvetica"/>
          <w:color w:val="464646"/>
          <w:sz w:val="24"/>
          <w:szCs w:val="24"/>
          <w:lang w:val="en-US" w:eastAsia="ru-RU"/>
        </w:rPr>
        <w:t>jss.v107.i</w:t>
      </w:r>
      <w:proofErr w:type="gramEnd"/>
      <w:r w:rsidRPr="001F63F8">
        <w:rPr>
          <w:rFonts w:ascii="Helvetica" w:eastAsia="Times New Roman" w:hAnsi="Helvetica" w:cs="Helvetica"/>
          <w:color w:val="464646"/>
          <w:sz w:val="24"/>
          <w:szCs w:val="24"/>
          <w:lang w:val="en-US" w:eastAsia="ru-RU"/>
        </w:rPr>
        <w:t>09. </w:t>
      </w:r>
      <w:hyperlink r:id="rId14" w:history="1">
        <w:r w:rsidRPr="001F63F8">
          <w:rPr>
            <w:rFonts w:ascii="Helvetica" w:eastAsia="Times New Roman" w:hAnsi="Helvetica" w:cs="Helvetica"/>
            <w:color w:val="006DAD"/>
            <w:sz w:val="24"/>
            <w:szCs w:val="24"/>
            <w:lang w:val="en-US" w:eastAsia="ru-RU"/>
          </w:rPr>
          <w:t>Accepted version</w:t>
        </w:r>
      </w:hyperlink>
      <w:r w:rsidRPr="001F63F8">
        <w:rPr>
          <w:rFonts w:ascii="Helvetica" w:eastAsia="Times New Roman" w:hAnsi="Helvetica" w:cs="Helvetica"/>
          <w:color w:val="464646"/>
          <w:sz w:val="24"/>
          <w:szCs w:val="24"/>
          <w:lang w:val="en-US" w:eastAsia="ru-RU"/>
        </w:rPr>
        <w:t>.</w:t>
      </w:r>
    </w:p>
    <w:p w:rsidR="009E0305" w:rsidRDefault="009E0305">
      <w:pPr>
        <w:rPr>
          <w:sz w:val="28"/>
          <w:szCs w:val="28"/>
          <w:lang w:val="en-US"/>
        </w:rPr>
      </w:pPr>
    </w:p>
    <w:p w:rsidR="000D0A43" w:rsidRDefault="009E0305">
      <w:pPr>
        <w:rPr>
          <w:sz w:val="28"/>
          <w:szCs w:val="28"/>
          <w:lang w:val="en-US"/>
        </w:rPr>
      </w:pPr>
      <w:hyperlink r:id="rId15" w:history="1">
        <w:r w:rsidRPr="00E11446">
          <w:rPr>
            <w:rStyle w:val="a5"/>
            <w:sz w:val="28"/>
            <w:szCs w:val="28"/>
            <w:lang w:val="en-US"/>
          </w:rPr>
          <w:t>https://www.cambridge.org/core/journals/political-analysis/article/abs/midas-touch-accurate-and-scalable-missingdata-imputation-with-deep-learning/5007854F57E88AF16D69BCCA4C5AF1FF</w:t>
        </w:r>
      </w:hyperlink>
    </w:p>
    <w:p w:rsidR="009E0305" w:rsidRPr="001F63F8" w:rsidRDefault="009E0305">
      <w:pPr>
        <w:rPr>
          <w:sz w:val="28"/>
          <w:szCs w:val="28"/>
          <w:lang w:val="en-US"/>
        </w:rPr>
      </w:pPr>
    </w:p>
    <w:sectPr w:rsidR="009E0305" w:rsidRPr="001F6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B4"/>
    <w:rsid w:val="00082522"/>
    <w:rsid w:val="000D0A43"/>
    <w:rsid w:val="000D10BC"/>
    <w:rsid w:val="00151DE8"/>
    <w:rsid w:val="001F63F8"/>
    <w:rsid w:val="00372956"/>
    <w:rsid w:val="004173FF"/>
    <w:rsid w:val="00575BB4"/>
    <w:rsid w:val="008C0A7E"/>
    <w:rsid w:val="009E0305"/>
    <w:rsid w:val="00AA3E2A"/>
    <w:rsid w:val="00C35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9030"/>
  <w15:chartTrackingRefBased/>
  <w15:docId w15:val="{64C5675D-57F5-4EA9-ACFD-D3114139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82522"/>
    <w:rPr>
      <w:b/>
      <w:bCs/>
    </w:rPr>
  </w:style>
  <w:style w:type="character" w:styleId="a4">
    <w:name w:val="Emphasis"/>
    <w:basedOn w:val="a0"/>
    <w:uiPriority w:val="20"/>
    <w:qFormat/>
    <w:rsid w:val="00082522"/>
    <w:rPr>
      <w:i/>
      <w:iCs/>
    </w:rPr>
  </w:style>
  <w:style w:type="character" w:customStyle="1" w:styleId="author">
    <w:name w:val="author"/>
    <w:basedOn w:val="a0"/>
    <w:rsid w:val="004173FF"/>
  </w:style>
  <w:style w:type="character" w:styleId="a5">
    <w:name w:val="Hyperlink"/>
    <w:basedOn w:val="a0"/>
    <w:uiPriority w:val="99"/>
    <w:unhideWhenUsed/>
    <w:rsid w:val="004173FF"/>
    <w:rPr>
      <w:color w:val="0000FF"/>
      <w:u w:val="single"/>
    </w:rPr>
  </w:style>
  <w:style w:type="character" w:styleId="a6">
    <w:name w:val="FollowedHyperlink"/>
    <w:basedOn w:val="a0"/>
    <w:uiPriority w:val="99"/>
    <w:semiHidden/>
    <w:unhideWhenUsed/>
    <w:rsid w:val="004173FF"/>
    <w:rPr>
      <w:color w:val="954F72" w:themeColor="followedHyperlink"/>
      <w:u w:val="single"/>
    </w:rPr>
  </w:style>
  <w:style w:type="character" w:customStyle="1" w:styleId="mx-1">
    <w:name w:val="mx-1"/>
    <w:basedOn w:val="a0"/>
    <w:rsid w:val="008C0A7E"/>
  </w:style>
  <w:style w:type="character" w:styleId="a7">
    <w:name w:val="Unresolved Mention"/>
    <w:basedOn w:val="a0"/>
    <w:uiPriority w:val="99"/>
    <w:semiHidden/>
    <w:unhideWhenUsed/>
    <w:rsid w:val="000D0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4195">
      <w:bodyDiv w:val="1"/>
      <w:marLeft w:val="0"/>
      <w:marRight w:val="0"/>
      <w:marTop w:val="0"/>
      <w:marBottom w:val="0"/>
      <w:divBdr>
        <w:top w:val="none" w:sz="0" w:space="0" w:color="auto"/>
        <w:left w:val="none" w:sz="0" w:space="0" w:color="auto"/>
        <w:bottom w:val="none" w:sz="0" w:space="0" w:color="auto"/>
        <w:right w:val="none" w:sz="0" w:space="0" w:color="auto"/>
      </w:divBdr>
    </w:div>
    <w:div w:id="300303831">
      <w:bodyDiv w:val="1"/>
      <w:marLeft w:val="0"/>
      <w:marRight w:val="0"/>
      <w:marTop w:val="0"/>
      <w:marBottom w:val="0"/>
      <w:divBdr>
        <w:top w:val="none" w:sz="0" w:space="0" w:color="auto"/>
        <w:left w:val="none" w:sz="0" w:space="0" w:color="auto"/>
        <w:bottom w:val="none" w:sz="0" w:space="0" w:color="auto"/>
        <w:right w:val="none" w:sz="0" w:space="0" w:color="auto"/>
      </w:divBdr>
    </w:div>
    <w:div w:id="3888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pphire921/midas_pro" TargetMode="External"/><Relationship Id="rId13" Type="http://schemas.openxmlformats.org/officeDocument/2006/relationships/hyperlink" Target="http://eprints.lse.ac.uk/108170/1/Lall_Robinson_PA_Forthcoming.pdf" TargetMode="External"/><Relationship Id="rId3" Type="http://schemas.openxmlformats.org/officeDocument/2006/relationships/webSettings" Target="webSettings.xml"/><Relationship Id="rId7" Type="http://schemas.openxmlformats.org/officeDocument/2006/relationships/hyperlink" Target="https://github.com/FRBNY-TimeSeriesAnalysis/Nowcasting" TargetMode="External"/><Relationship Id="rId12" Type="http://schemas.openxmlformats.org/officeDocument/2006/relationships/hyperlink" Target="https://ranjitlall.github.io/assets/pdf/Lall%20and%20Robinson%202022%20PA.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eric-qian" TargetMode="External"/><Relationship Id="rId11" Type="http://schemas.openxmlformats.org/officeDocument/2006/relationships/hyperlink" Target="https://github.com/MIDASverse/rMIDAS" TargetMode="External"/><Relationship Id="rId5" Type="http://schemas.openxmlformats.org/officeDocument/2006/relationships/hyperlink" Target="https://github.com/FRBNY-TimeSeriesAnalysis/Nowcasting" TargetMode="External"/><Relationship Id="rId15" Type="http://schemas.openxmlformats.org/officeDocument/2006/relationships/hyperlink" Target="https://www.cambridge.org/core/journals/political-analysis/article/abs/midas-touch-accurate-and-scalable-missingdata-imputation-with-deep-learning/5007854F57E88AF16D69BCCA4C5AF1FF" TargetMode="External"/><Relationship Id="rId10" Type="http://schemas.openxmlformats.org/officeDocument/2006/relationships/hyperlink" Target="https://pypi.org/project/midaspy/" TargetMode="External"/><Relationship Id="rId4" Type="http://schemas.openxmlformats.org/officeDocument/2006/relationships/hyperlink" Target="https://github.com/MajesticKhan/Nowcasting-Python" TargetMode="External"/><Relationship Id="rId9" Type="http://schemas.openxmlformats.org/officeDocument/2006/relationships/hyperlink" Target="https://github.com/sapphire921/midas_pro" TargetMode="External"/><Relationship Id="rId14" Type="http://schemas.openxmlformats.org/officeDocument/2006/relationships/hyperlink" Target="https://ranjitlall.github.io/assets/pdf/jss4379.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720</Words>
  <Characters>4106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Duda Grai</dc:creator>
  <cp:keywords/>
  <dc:description/>
  <cp:lastModifiedBy>Duda Grai</cp:lastModifiedBy>
  <cp:revision>5</cp:revision>
  <dcterms:created xsi:type="dcterms:W3CDTF">2023-11-04T12:48:00Z</dcterms:created>
  <dcterms:modified xsi:type="dcterms:W3CDTF">2023-11-04T16:44:00Z</dcterms:modified>
</cp:coreProperties>
</file>