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scan_stats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>
          <w:rFonts w:ascii="Liberation Sans" w:hAnsi="Liberation Sans" w:eastAsia="Arial Unicode MS" w:cs="Arial Unicode MS"/>
          <w:b/>
          <w:b/>
          <w:bCs/>
          <w:color w:val="auto"/>
          <w:kern w:val="0"/>
          <w:sz w:val="36"/>
          <w:szCs w:val="36"/>
          <w:lang w:val="de-DE" w:eastAsia="zh-CN" w:bidi="hi-IN"/>
        </w:rPr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Scan overview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542"/>
        <w:gridCol w:w="2100"/>
      </w:tblGrid>
      <w:tr>
        <w:trPr/>
        <w:tc>
          <w:tcPr>
            <w:tcW w:w="754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Scan Parameter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Hosts Up</w:t>
            </w:r>
          </w:p>
        </w:tc>
      </w:tr>
      <w:tr>
        <w:trPr/>
        <w:tc>
          <w:tcPr>
            <w:tcW w:w="9642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s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scan</w:t>
            </w:r>
            <w:r>
              <w:rPr>
                <w:b/>
                <w:bCs/>
                <w:lang w:val="en-US"/>
              </w:rPr>
              <w:t>_stats %}</w:t>
            </w:r>
          </w:p>
        </w:tc>
      </w:tr>
      <w:tr>
        <w:trPr/>
        <w:tc>
          <w:tcPr>
            <w:tcW w:w="7542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name</w:t>
            </w:r>
            <w:r>
              <w:rPr/>
              <w:t>}}</w:t>
            </w:r>
          </w:p>
        </w:tc>
        <w:tc>
          <w:tcPr>
            <w:tcW w:w="21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hosts_up</w:t>
            </w:r>
            <w:r>
              <w:rPr/>
              <w:t xml:space="preserve"> }}</w:t>
            </w:r>
          </w:p>
        </w:tc>
      </w:tr>
      <w:tr>
        <w:trPr/>
        <w:tc>
          <w:tcPr>
            <w:tcW w:w="96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  <w:t>{% endif %}</w:t>
      </w:r>
    </w:p>
    <w:p>
      <w:pPr>
        <w:pStyle w:val="Normal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p>
      <w:pPr>
        <w:pStyle w:val="Normal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host_port_list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Open ports per address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0"/>
        <w:gridCol w:w="5508"/>
        <w:gridCol w:w="2325"/>
      </w:tblGrid>
      <w:tr>
        <w:trPr/>
        <w:tc>
          <w:tcPr>
            <w:tcW w:w="964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h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host_port_list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h.address }}</w:t>
            </w:r>
          </w:p>
        </w:tc>
        <w:tc>
          <w:tcPr>
            <w:tcW w:w="5508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h.ports</w:t>
            </w:r>
            <w:r>
              <w:rPr/>
              <w:t xml:space="preserve"> }} </w:t>
            </w:r>
          </w:p>
        </w:tc>
        <w:tc>
          <w:tcPr>
            <w:tcW w:w="23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</w:t>
            </w:r>
          </w:p>
        </w:tc>
      </w:tr>
      <w:tr>
        <w:trPr/>
        <w:tc>
          <w:tcPr>
            <w:tcW w:w="96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  <w:t>{% endif %}</w:t>
      </w:r>
    </w:p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vuln_stats</w:t>
      </w:r>
      <w:r>
        <w:rPr/>
        <w:t xml:space="preserve"> %}</w:t>
      </w:r>
    </w:p>
    <w:p>
      <w:pPr>
        <w:pStyle w:val="Heading1"/>
        <w:numPr>
          <w:ilvl w:val="0"/>
          <w:numId w:val="2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Vulnerabilities per address</w:t>
      </w:r>
      <w:r>
        <w:rPr/>
        <w:t xml:space="preserve">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565"/>
        <w:gridCol w:w="25"/>
        <w:gridCol w:w="1530"/>
        <w:gridCol w:w="10"/>
        <w:gridCol w:w="1568"/>
        <w:gridCol w:w="12"/>
        <w:gridCol w:w="1510"/>
        <w:gridCol w:w="43"/>
        <w:gridCol w:w="1566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Address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Critical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High</w:t>
            </w:r>
          </w:p>
        </w:tc>
        <w:tc>
          <w:tcPr>
            <w:tcW w:w="1590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Medium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Low</w:t>
            </w: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Info</w:t>
            </w:r>
          </w:p>
        </w:tc>
      </w:tr>
      <w:tr>
        <w:trPr/>
        <w:tc>
          <w:tcPr>
            <w:tcW w:w="9644" w:type="dxa"/>
            <w:gridSpan w:val="10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vuln_stats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v.address }}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  <w:r>
              <w:rPr/>
              <w:t xml:space="preserve"> }} </w:t>
            </w:r>
          </w:p>
        </w:tc>
        <w:tc>
          <w:tcPr>
            <w:tcW w:w="1565" w:type="dxa"/>
            <w:gridSpan w:val="3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v.high }}</w:t>
            </w:r>
          </w:p>
        </w:tc>
        <w:tc>
          <w:tcPr>
            <w:tcW w:w="1568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v.medium }}</w:t>
            </w:r>
          </w:p>
        </w:tc>
        <w:tc>
          <w:tcPr>
            <w:tcW w:w="1565" w:type="dxa"/>
            <w:gridSpan w:val="3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v.low }}</w:t>
            </w:r>
          </w:p>
        </w:tc>
        <w:tc>
          <w:tcPr>
            <w:tcW w:w="1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v.info }}</w:t>
            </w:r>
          </w:p>
        </w:tc>
      </w:tr>
      <w:tr>
        <w:trPr/>
        <w:tc>
          <w:tcPr>
            <w:tcW w:w="9644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jc w:val="left"/>
        <w:rPr/>
      </w:pPr>
      <w:r>
        <w:rPr/>
        <w:t>{% endif %}</w:t>
      </w:r>
    </w:p>
    <w:p>
      <w:pPr>
        <w:pStyle w:val="Normal"/>
        <w:bidi w:val="0"/>
        <w:jc w:val="center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0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LibreOffice/6.4.7.2$Linux_X86_64 LibreOffice_project/40$Build-2</Application>
  <Pages>1</Pages>
  <Words>97</Words>
  <Characters>423</Characters>
  <CharactersWithSpaces>508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2018-12-19T21:38:39Z</dcterms:created>
  <dc:creator/>
  <dc:description/>
  <dc:language>de-DE</dc:language>
  <cp:lastModifiedBy/>
  <dcterms:modified xsi:type="dcterms:W3CDTF">2020-12-22T23:44:29Z</dcterms:modified>
  <cp:revision>98</cp:revision>
  <dc:subject/>
  <dc:title/>
</cp:coreProperties>
</file>