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059C" w14:textId="183D29C8" w:rsidR="00800C6D" w:rsidRDefault="00777540">
      <w:r>
        <w:t xml:space="preserve">For this database, implementing daily full backups as well as incremental partial backups both onsite and to an offsite cloud server will ensure that there is minimal data loss in the event of an emergency or outage. </w:t>
      </w:r>
      <w:r>
        <w:t>While onsite backups are more efficient and allow for less downtime, they are also not as secure because events such as theft, outages, or natural disasters would render the data inaccessible. Having data duplicated offsite ensures that any localized issues do not impact the data.</w:t>
      </w:r>
      <w:r>
        <w:t xml:space="preserve"> Appointments, orders, and order details should be backed up throughout the day, because they are constantly being generated. This could be timed to occur during hours outside of peak, such as before noon and later in the evenings closer to closing to prevent service interruption. The Items table should be updated at the end of each day to account for changes in inventory. Customer and Landscaper can be updated </w:t>
      </w:r>
      <w:r w:rsidR="009E2DE5">
        <w:t xml:space="preserve">on a </w:t>
      </w:r>
      <w:r>
        <w:t xml:space="preserve">weekly basis since they will not be changing very </w:t>
      </w:r>
      <w:r w:rsidR="00515E44">
        <w:t>often and</w:t>
      </w:r>
      <w:r>
        <w:t xml:space="preserve"> will only have new data as customers are generated or landscapers are hired</w:t>
      </w:r>
      <w:r w:rsidR="001671EB">
        <w:t>.</w:t>
      </w:r>
    </w:p>
    <w:sectPr w:rsidR="0080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6D"/>
    <w:rsid w:val="001671EB"/>
    <w:rsid w:val="003323D2"/>
    <w:rsid w:val="0041206D"/>
    <w:rsid w:val="005077B6"/>
    <w:rsid w:val="00515E44"/>
    <w:rsid w:val="00777540"/>
    <w:rsid w:val="00800C6D"/>
    <w:rsid w:val="009E2DE5"/>
    <w:rsid w:val="00F1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57C3"/>
  <w15:chartTrackingRefBased/>
  <w15:docId w15:val="{40DE7870-8EBD-4D82-892C-BF7CFE47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cecilia.cuffe@gmail.com</dc:creator>
  <cp:keywords/>
  <dc:description/>
  <cp:lastModifiedBy>cecilia.cuffe@gmail.com</cp:lastModifiedBy>
  <cp:revision>7</cp:revision>
  <dcterms:created xsi:type="dcterms:W3CDTF">2024-02-28T02:35:00Z</dcterms:created>
  <dcterms:modified xsi:type="dcterms:W3CDTF">2024-02-28T02:45:00Z</dcterms:modified>
</cp:coreProperties>
</file>