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16A3C" w:rsidRDefault="00816A3C" w:rsidP="00816A3C">
      <w:pPr>
        <w:shd w:val="clear" w:color="auto" w:fill="FFFFFF"/>
        <w:spacing w:line="360" w:lineRule="atLeast"/>
        <w:ind w:firstLine="0"/>
        <w:jc w:val="center"/>
        <w:rPr>
          <w:rFonts w:eastAsia="Calibri"/>
          <w:spacing w:val="-2"/>
          <w:sz w:val="24"/>
          <w:szCs w:val="24"/>
        </w:rPr>
      </w:pPr>
      <w:r>
        <w:rPr>
          <w:rFonts w:eastAsia="Calibri"/>
          <w:spacing w:val="-2"/>
          <w:sz w:val="24"/>
          <w:szCs w:val="24"/>
        </w:rPr>
        <w:t>МИНИСТЕРСТВО НАУКИ И ВЫСШЕГО ОБРАЗОВАНИЯ РОССИЙСКОЙ ФЕДЕРАЦИИ</w:t>
      </w:r>
    </w:p>
    <w:p w:rsidR="00816A3C" w:rsidRDefault="00816A3C" w:rsidP="00816A3C">
      <w:pPr>
        <w:shd w:val="clear" w:color="auto" w:fill="FFFFFF"/>
        <w:spacing w:line="360" w:lineRule="atLeast"/>
        <w:ind w:firstLine="0"/>
        <w:jc w:val="center"/>
        <w:rPr>
          <w:rFonts w:eastAsia="Calibri"/>
          <w:caps/>
          <w:spacing w:val="-4"/>
          <w:sz w:val="24"/>
          <w:szCs w:val="24"/>
        </w:rPr>
      </w:pPr>
      <w:r>
        <w:rPr>
          <w:rFonts w:eastAsia="Calibri"/>
          <w:spacing w:val="-4"/>
          <w:sz w:val="24"/>
          <w:szCs w:val="24"/>
        </w:rPr>
        <w:t>Федеральное государственное бюджетное образовательное</w:t>
      </w:r>
      <w:r>
        <w:rPr>
          <w:rFonts w:eastAsia="Calibri"/>
          <w:caps/>
          <w:spacing w:val="-4"/>
          <w:sz w:val="24"/>
          <w:szCs w:val="24"/>
        </w:rPr>
        <w:t xml:space="preserve"> </w:t>
      </w:r>
      <w:r>
        <w:rPr>
          <w:rFonts w:eastAsia="Calibri"/>
          <w:spacing w:val="-4"/>
          <w:sz w:val="24"/>
          <w:szCs w:val="24"/>
        </w:rPr>
        <w:t>учреждение высшего образования</w:t>
      </w:r>
    </w:p>
    <w:p w:rsidR="00816A3C" w:rsidRDefault="00816A3C" w:rsidP="00816A3C">
      <w:pPr>
        <w:shd w:val="clear" w:color="auto" w:fill="FFFFFF"/>
        <w:spacing w:line="360" w:lineRule="atLeast"/>
        <w:ind w:firstLine="0"/>
        <w:jc w:val="center"/>
        <w:rPr>
          <w:rFonts w:eastAsia="Calibri"/>
          <w:caps/>
        </w:rPr>
      </w:pPr>
      <w:r>
        <w:rPr>
          <w:rFonts w:eastAsia="Calibri"/>
          <w:caps/>
        </w:rPr>
        <w:t>«</w:t>
      </w:r>
      <w:r>
        <w:rPr>
          <w:rFonts w:eastAsia="Calibri"/>
        </w:rPr>
        <w:t>Донецкий национальный технический университет</w:t>
      </w:r>
      <w:r>
        <w:rPr>
          <w:rFonts w:eastAsia="Calibri"/>
          <w:caps/>
        </w:rPr>
        <w:t>»</w:t>
      </w:r>
    </w:p>
    <w:p w:rsidR="00816A3C" w:rsidRDefault="00816A3C" w:rsidP="00816A3C">
      <w:pPr>
        <w:spacing w:line="240" w:lineRule="auto"/>
        <w:ind w:firstLine="0"/>
        <w:rPr>
          <w:rFonts w:eastAsia="Calibri"/>
        </w:rPr>
      </w:pPr>
    </w:p>
    <w:p w:rsidR="00816A3C" w:rsidRDefault="00816A3C" w:rsidP="00816A3C">
      <w:pPr>
        <w:tabs>
          <w:tab w:val="center" w:pos="4677"/>
          <w:tab w:val="right" w:pos="9355"/>
        </w:tabs>
        <w:autoSpaceDE w:val="0"/>
        <w:autoSpaceDN w:val="0"/>
        <w:adjustRightInd w:val="0"/>
        <w:ind w:firstLine="709"/>
      </w:pPr>
    </w:p>
    <w:p w:rsidR="00816A3C" w:rsidRDefault="00816A3C" w:rsidP="00816A3C">
      <w:pPr>
        <w:tabs>
          <w:tab w:val="center" w:pos="4677"/>
          <w:tab w:val="right" w:pos="9355"/>
        </w:tabs>
        <w:autoSpaceDE w:val="0"/>
        <w:autoSpaceDN w:val="0"/>
        <w:adjustRightInd w:val="0"/>
        <w:ind w:firstLine="709"/>
      </w:pPr>
    </w:p>
    <w:p w:rsidR="00816A3C" w:rsidRDefault="00816A3C" w:rsidP="00816A3C">
      <w:pPr>
        <w:autoSpaceDE w:val="0"/>
        <w:autoSpaceDN w:val="0"/>
        <w:adjustRightInd w:val="0"/>
        <w:ind w:left="10" w:right="143"/>
        <w:jc w:val="right"/>
      </w:pPr>
      <w:r>
        <w:tab/>
        <w:t xml:space="preserve">Факультет ИСП </w:t>
      </w:r>
    </w:p>
    <w:p w:rsidR="00816A3C" w:rsidRDefault="00816A3C" w:rsidP="00816A3C">
      <w:pPr>
        <w:autoSpaceDE w:val="0"/>
        <w:autoSpaceDN w:val="0"/>
        <w:adjustRightInd w:val="0"/>
        <w:ind w:left="10" w:right="143"/>
        <w:jc w:val="right"/>
      </w:pPr>
      <w:r>
        <w:t>Кафедра ПИ им Л.П. Фельдмана</w:t>
      </w:r>
    </w:p>
    <w:p w:rsidR="00816A3C" w:rsidRDefault="00816A3C" w:rsidP="00816A3C">
      <w:pPr>
        <w:tabs>
          <w:tab w:val="center" w:pos="4677"/>
          <w:tab w:val="right" w:pos="9355"/>
        </w:tabs>
        <w:autoSpaceDE w:val="0"/>
        <w:autoSpaceDN w:val="0"/>
        <w:adjustRightInd w:val="0"/>
      </w:pPr>
    </w:p>
    <w:p w:rsidR="00816A3C" w:rsidRDefault="00816A3C" w:rsidP="00816A3C">
      <w:pPr>
        <w:tabs>
          <w:tab w:val="center" w:pos="4677"/>
          <w:tab w:val="right" w:pos="9355"/>
        </w:tabs>
        <w:autoSpaceDE w:val="0"/>
        <w:autoSpaceDN w:val="0"/>
        <w:adjustRightInd w:val="0"/>
        <w:ind w:firstLine="709"/>
      </w:pPr>
    </w:p>
    <w:p w:rsidR="00816A3C" w:rsidRDefault="00816A3C" w:rsidP="00816A3C">
      <w:pPr>
        <w:tabs>
          <w:tab w:val="center" w:pos="4677"/>
          <w:tab w:val="right" w:pos="9355"/>
        </w:tabs>
        <w:autoSpaceDE w:val="0"/>
        <w:autoSpaceDN w:val="0"/>
        <w:adjustRightInd w:val="0"/>
        <w:ind w:firstLine="709"/>
        <w:jc w:val="center"/>
      </w:pPr>
    </w:p>
    <w:p w:rsidR="00816A3C" w:rsidRDefault="00816A3C" w:rsidP="00816A3C">
      <w:pPr>
        <w:tabs>
          <w:tab w:val="center" w:pos="4677"/>
          <w:tab w:val="right" w:pos="9355"/>
        </w:tabs>
        <w:autoSpaceDE w:val="0"/>
        <w:autoSpaceDN w:val="0"/>
        <w:adjustRightInd w:val="0"/>
        <w:jc w:val="center"/>
      </w:pPr>
    </w:p>
    <w:p w:rsidR="00816A3C" w:rsidRPr="00626589" w:rsidRDefault="00816A3C" w:rsidP="00816A3C">
      <w:pPr>
        <w:autoSpaceDE w:val="0"/>
        <w:autoSpaceDN w:val="0"/>
        <w:adjustRightInd w:val="0"/>
        <w:ind w:firstLine="0"/>
        <w:jc w:val="center"/>
        <w:rPr>
          <w:color w:val="FF0000"/>
        </w:rPr>
      </w:pPr>
      <w:r>
        <w:t xml:space="preserve">Лабораторная работа № </w:t>
      </w:r>
      <w:r w:rsidR="00626589" w:rsidRPr="00626589">
        <w:rPr>
          <w:color w:val="000000"/>
        </w:rPr>
        <w:t>4</w:t>
      </w:r>
    </w:p>
    <w:p w:rsidR="00816A3C" w:rsidRDefault="00816A3C" w:rsidP="00816A3C">
      <w:pPr>
        <w:autoSpaceDE w:val="0"/>
        <w:autoSpaceDN w:val="0"/>
        <w:adjustRightInd w:val="0"/>
        <w:ind w:firstLine="0"/>
        <w:jc w:val="center"/>
      </w:pPr>
      <w:r>
        <w:t>на тему: «</w:t>
      </w:r>
      <w:r w:rsidR="005A3399" w:rsidRPr="005A3399">
        <w:t>Создание самодокументирующегося кода</w:t>
      </w:r>
      <w:bookmarkStart w:id="0" w:name="_GoBack"/>
      <w:bookmarkEnd w:id="0"/>
      <w:r>
        <w:t>»</w:t>
      </w:r>
    </w:p>
    <w:p w:rsidR="00816A3C" w:rsidRDefault="00816A3C" w:rsidP="00816A3C">
      <w:pPr>
        <w:autoSpaceDE w:val="0"/>
        <w:autoSpaceDN w:val="0"/>
        <w:adjustRightInd w:val="0"/>
        <w:ind w:firstLine="0"/>
        <w:jc w:val="center"/>
      </w:pPr>
    </w:p>
    <w:p w:rsidR="00816A3C" w:rsidRDefault="00816A3C" w:rsidP="00816A3C">
      <w:pPr>
        <w:autoSpaceDE w:val="0"/>
        <w:autoSpaceDN w:val="0"/>
        <w:adjustRightInd w:val="0"/>
        <w:ind w:firstLine="709"/>
      </w:pPr>
    </w:p>
    <w:p w:rsidR="00816A3C" w:rsidRDefault="00816A3C" w:rsidP="00816A3C">
      <w:pPr>
        <w:autoSpaceDE w:val="0"/>
        <w:autoSpaceDN w:val="0"/>
        <w:adjustRightInd w:val="0"/>
        <w:ind w:firstLine="709"/>
      </w:pPr>
    </w:p>
    <w:p w:rsidR="00816A3C" w:rsidRDefault="00816A3C" w:rsidP="00816A3C">
      <w:pPr>
        <w:tabs>
          <w:tab w:val="right" w:leader="underscore" w:pos="4253"/>
        </w:tabs>
        <w:autoSpaceDE w:val="0"/>
        <w:autoSpaceDN w:val="0"/>
        <w:adjustRightInd w:val="0"/>
        <w:ind w:firstLine="709"/>
        <w:jc w:val="right"/>
      </w:pPr>
      <w:r>
        <w:t>Проверил:</w:t>
      </w:r>
    </w:p>
    <w:p w:rsidR="00816A3C" w:rsidRDefault="00816A3C" w:rsidP="00816A3C">
      <w:pPr>
        <w:tabs>
          <w:tab w:val="right" w:leader="underscore" w:pos="4253"/>
        </w:tabs>
        <w:autoSpaceDE w:val="0"/>
        <w:autoSpaceDN w:val="0"/>
        <w:adjustRightInd w:val="0"/>
        <w:ind w:firstLine="709"/>
        <w:jc w:val="right"/>
      </w:pPr>
      <w:r>
        <w:t xml:space="preserve">ст. пр. каф. ПИ </w:t>
      </w:r>
    </w:p>
    <w:p w:rsidR="00816A3C" w:rsidRDefault="006A1680" w:rsidP="00816A3C">
      <w:pPr>
        <w:tabs>
          <w:tab w:val="right" w:leader="underscore" w:pos="4253"/>
        </w:tabs>
        <w:autoSpaceDE w:val="0"/>
        <w:autoSpaceDN w:val="0"/>
        <w:adjustRightInd w:val="0"/>
        <w:ind w:firstLine="709"/>
        <w:jc w:val="right"/>
      </w:pPr>
      <w:proofErr w:type="spellStart"/>
      <w:r>
        <w:t>Филипишин</w:t>
      </w:r>
      <w:proofErr w:type="spellEnd"/>
      <w:r w:rsidR="00816A3C">
        <w:t xml:space="preserve"> </w:t>
      </w:r>
      <w:r>
        <w:t>Д.А</w:t>
      </w:r>
      <w:r w:rsidR="00816A3C">
        <w:t>.</w:t>
      </w:r>
    </w:p>
    <w:p w:rsidR="00816A3C" w:rsidRDefault="00816A3C" w:rsidP="00816A3C">
      <w:pPr>
        <w:tabs>
          <w:tab w:val="right" w:leader="underscore" w:pos="4253"/>
        </w:tabs>
        <w:autoSpaceDE w:val="0"/>
        <w:autoSpaceDN w:val="0"/>
        <w:adjustRightInd w:val="0"/>
        <w:ind w:firstLine="709"/>
        <w:jc w:val="right"/>
      </w:pPr>
    </w:p>
    <w:p w:rsidR="00816A3C" w:rsidRDefault="00816A3C" w:rsidP="00816A3C">
      <w:pPr>
        <w:tabs>
          <w:tab w:val="right" w:leader="underscore" w:pos="4253"/>
        </w:tabs>
        <w:autoSpaceDE w:val="0"/>
        <w:autoSpaceDN w:val="0"/>
        <w:adjustRightInd w:val="0"/>
        <w:ind w:firstLine="709"/>
        <w:jc w:val="right"/>
      </w:pPr>
      <w:r>
        <w:t>Выполнил:</w:t>
      </w:r>
    </w:p>
    <w:p w:rsidR="00816A3C" w:rsidRDefault="00816A3C" w:rsidP="00816A3C">
      <w:pPr>
        <w:tabs>
          <w:tab w:val="right" w:leader="underscore" w:pos="4253"/>
        </w:tabs>
        <w:autoSpaceDE w:val="0"/>
        <w:autoSpaceDN w:val="0"/>
        <w:adjustRightInd w:val="0"/>
        <w:ind w:firstLine="709"/>
        <w:jc w:val="right"/>
      </w:pPr>
      <w:r>
        <w:t>ст. гр. ПИ-20б</w:t>
      </w:r>
    </w:p>
    <w:p w:rsidR="00816A3C" w:rsidRDefault="00816A3C" w:rsidP="00816A3C">
      <w:pPr>
        <w:tabs>
          <w:tab w:val="right" w:leader="underscore" w:pos="4253"/>
        </w:tabs>
        <w:autoSpaceDE w:val="0"/>
        <w:autoSpaceDN w:val="0"/>
        <w:adjustRightInd w:val="0"/>
        <w:ind w:firstLine="709"/>
        <w:jc w:val="right"/>
      </w:pPr>
      <w:proofErr w:type="spellStart"/>
      <w:r>
        <w:t>Алымов</w:t>
      </w:r>
      <w:proofErr w:type="spellEnd"/>
      <w:r>
        <w:t xml:space="preserve"> Д.А.</w:t>
      </w:r>
    </w:p>
    <w:p w:rsidR="00816A3C" w:rsidRDefault="00816A3C" w:rsidP="00816A3C">
      <w:pPr>
        <w:autoSpaceDE w:val="0"/>
        <w:autoSpaceDN w:val="0"/>
        <w:adjustRightInd w:val="0"/>
        <w:ind w:firstLine="0"/>
        <w:jc w:val="center"/>
      </w:pPr>
    </w:p>
    <w:p w:rsidR="00816A3C" w:rsidRDefault="00816A3C" w:rsidP="00816A3C">
      <w:pPr>
        <w:autoSpaceDE w:val="0"/>
        <w:autoSpaceDN w:val="0"/>
        <w:adjustRightInd w:val="0"/>
        <w:jc w:val="center"/>
      </w:pPr>
    </w:p>
    <w:p w:rsidR="00816A3C" w:rsidRDefault="00816A3C" w:rsidP="00816A3C">
      <w:pPr>
        <w:autoSpaceDE w:val="0"/>
        <w:autoSpaceDN w:val="0"/>
        <w:adjustRightInd w:val="0"/>
        <w:jc w:val="center"/>
      </w:pPr>
    </w:p>
    <w:p w:rsidR="00816A3C" w:rsidRDefault="00816A3C" w:rsidP="00816A3C">
      <w:pPr>
        <w:autoSpaceDE w:val="0"/>
        <w:autoSpaceDN w:val="0"/>
        <w:adjustRightInd w:val="0"/>
        <w:jc w:val="center"/>
      </w:pPr>
    </w:p>
    <w:p w:rsidR="00816A3C" w:rsidRDefault="00816A3C" w:rsidP="00816A3C">
      <w:pPr>
        <w:autoSpaceDE w:val="0"/>
        <w:autoSpaceDN w:val="0"/>
        <w:adjustRightInd w:val="0"/>
        <w:jc w:val="center"/>
      </w:pPr>
    </w:p>
    <w:p w:rsidR="00816A3C" w:rsidRDefault="00816A3C" w:rsidP="00816A3C">
      <w:pPr>
        <w:autoSpaceDE w:val="0"/>
        <w:autoSpaceDN w:val="0"/>
        <w:adjustRightInd w:val="0"/>
        <w:jc w:val="center"/>
      </w:pPr>
    </w:p>
    <w:p w:rsidR="00816A3C" w:rsidRDefault="00816A3C" w:rsidP="00816A3C">
      <w:pPr>
        <w:autoSpaceDE w:val="0"/>
        <w:autoSpaceDN w:val="0"/>
        <w:adjustRightInd w:val="0"/>
        <w:ind w:firstLine="0"/>
        <w:jc w:val="center"/>
      </w:pPr>
      <w:r>
        <w:t>Донецк – 2023</w:t>
      </w:r>
    </w:p>
    <w:p w:rsidR="00532530" w:rsidRDefault="00532530" w:rsidP="00532530">
      <w:pPr>
        <w:ind w:firstLine="0"/>
        <w:jc w:val="center"/>
      </w:pPr>
      <w:r>
        <w:lastRenderedPageBreak/>
        <w:t>Тема</w:t>
      </w:r>
    </w:p>
    <w:p w:rsidR="00820837" w:rsidRDefault="001E4400" w:rsidP="00532530">
      <w:pPr>
        <w:ind w:firstLine="0"/>
        <w:jc w:val="center"/>
        <w:rPr>
          <w:lang w:val="en-US"/>
        </w:rPr>
      </w:pPr>
      <w:r w:rsidRPr="001E4400">
        <w:rPr>
          <w:noProof/>
        </w:rPr>
        <w:drawing>
          <wp:inline distT="0" distB="0" distL="0" distR="0" wp14:anchorId="72C45FEE" wp14:editId="2D8C970E">
            <wp:extent cx="5334744" cy="257211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589" w:rsidRDefault="00626589" w:rsidP="00532530">
      <w:pPr>
        <w:ind w:firstLine="0"/>
        <w:jc w:val="center"/>
        <w:rPr>
          <w:lang w:val="en-US"/>
        </w:rPr>
      </w:pPr>
    </w:p>
    <w:p w:rsidR="00626589" w:rsidRPr="00626589" w:rsidRDefault="00626589" w:rsidP="00626589">
      <w:pPr>
        <w:ind w:firstLine="0"/>
      </w:pPr>
      <w:r>
        <w:t xml:space="preserve">Самые популярные средства документации </w:t>
      </w:r>
      <w:r>
        <w:rPr>
          <w:lang w:val="en-US"/>
        </w:rPr>
        <w:t>XML</w:t>
      </w:r>
      <w:r w:rsidRPr="00626589">
        <w:t xml:space="preserve"> </w:t>
      </w:r>
      <w:r>
        <w:t xml:space="preserve">файлов, описанные </w:t>
      </w:r>
      <w:r>
        <w:rPr>
          <w:lang w:val="en-US"/>
        </w:rPr>
        <w:t>Microsoft</w:t>
      </w:r>
      <w:r w:rsidRPr="00626589">
        <w:t xml:space="preserve">, </w:t>
      </w:r>
      <w:r>
        <w:t xml:space="preserve">выбираем </w:t>
      </w:r>
      <w:proofErr w:type="spellStart"/>
      <w:r>
        <w:rPr>
          <w:lang w:val="en-US"/>
        </w:rPr>
        <w:t>Doxygen</w:t>
      </w:r>
      <w:proofErr w:type="spellEnd"/>
      <w:r w:rsidRPr="00626589">
        <w:t xml:space="preserve">. </w:t>
      </w:r>
    </w:p>
    <w:p w:rsidR="00380113" w:rsidRDefault="00626589" w:rsidP="00532530">
      <w:pPr>
        <w:ind w:firstLine="0"/>
        <w:jc w:val="center"/>
        <w:rPr>
          <w:lang w:val="en-US"/>
        </w:rPr>
      </w:pPr>
      <w:r w:rsidRPr="00626589">
        <w:rPr>
          <w:lang w:val="en-US"/>
        </w:rPr>
        <w:drawing>
          <wp:inline distT="0" distB="0" distL="0" distR="0" wp14:anchorId="6277FF1D" wp14:editId="120E6160">
            <wp:extent cx="5940425" cy="4053272"/>
            <wp:effectExtent l="19050" t="19050" r="22225" b="2349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32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E3329" w:rsidRDefault="003E3329" w:rsidP="00532530">
      <w:pPr>
        <w:ind w:firstLine="0"/>
        <w:jc w:val="center"/>
        <w:rPr>
          <w:lang w:val="en-US"/>
        </w:rPr>
      </w:pPr>
    </w:p>
    <w:p w:rsidR="0024786E" w:rsidRDefault="0024786E">
      <w:pPr>
        <w:spacing w:after="200" w:line="276" w:lineRule="auto"/>
        <w:ind w:firstLine="0"/>
        <w:jc w:val="left"/>
      </w:pPr>
      <w:r>
        <w:br w:type="page"/>
      </w:r>
    </w:p>
    <w:p w:rsidR="003E3329" w:rsidRPr="003E3329" w:rsidRDefault="003E3329" w:rsidP="003E3329">
      <w:pPr>
        <w:ind w:firstLine="0"/>
      </w:pPr>
      <w:r>
        <w:lastRenderedPageBreak/>
        <w:t xml:space="preserve">Выбираем комментарии под код какого языка составлять. </w:t>
      </w:r>
    </w:p>
    <w:p w:rsidR="00AB035F" w:rsidRDefault="00626589" w:rsidP="00330E62">
      <w:pPr>
        <w:ind w:firstLine="0"/>
      </w:pPr>
      <w:r>
        <w:rPr>
          <w:noProof/>
        </w:rPr>
        <w:drawing>
          <wp:inline distT="0" distB="0" distL="0" distR="0" wp14:anchorId="4C4D5F36" wp14:editId="7EA7EE0B">
            <wp:extent cx="5940425" cy="4781034"/>
            <wp:effectExtent l="19050" t="19050" r="22225" b="196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10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E3329" w:rsidRDefault="003E3329" w:rsidP="00330E62">
      <w:pPr>
        <w:ind w:firstLine="0"/>
      </w:pPr>
    </w:p>
    <w:p w:rsidR="003E3329" w:rsidRPr="003E3329" w:rsidRDefault="003E3329" w:rsidP="00330E62">
      <w:pPr>
        <w:ind w:firstLine="0"/>
      </w:pPr>
      <w:r>
        <w:t xml:space="preserve">Выбираем варианты документации, самый популярный </w:t>
      </w:r>
      <w:r>
        <w:rPr>
          <w:lang w:val="en-US"/>
        </w:rPr>
        <w:t>HTML</w:t>
      </w:r>
      <w:r w:rsidRPr="003E3329">
        <w:t xml:space="preserve">, </w:t>
      </w:r>
      <w:r>
        <w:t xml:space="preserve">но для разнообразия добавим и </w:t>
      </w:r>
      <w:r>
        <w:rPr>
          <w:lang w:val="en-US"/>
        </w:rPr>
        <w:t>RTF</w:t>
      </w:r>
      <w:r w:rsidRPr="003E3329">
        <w:t xml:space="preserve">. </w:t>
      </w:r>
      <w:r w:rsidR="0024786E">
        <w:t xml:space="preserve">Можно также установить цветовую палитру, но менять ее не будем. </w:t>
      </w:r>
    </w:p>
    <w:p w:rsidR="00626589" w:rsidRDefault="00626589" w:rsidP="00330E62">
      <w:pPr>
        <w:ind w:firstLine="0"/>
      </w:pPr>
      <w:r w:rsidRPr="00626589">
        <w:rPr>
          <w:lang w:val="en-US"/>
        </w:rPr>
        <w:lastRenderedPageBreak/>
        <w:drawing>
          <wp:inline distT="0" distB="0" distL="0" distR="0" wp14:anchorId="0DC1A76C" wp14:editId="7A161E6F">
            <wp:extent cx="5720316" cy="4779820"/>
            <wp:effectExtent l="19050" t="19050" r="13970" b="209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0670" cy="47884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4786E" w:rsidRDefault="0024786E" w:rsidP="00330E62">
      <w:pPr>
        <w:ind w:firstLine="0"/>
      </w:pPr>
    </w:p>
    <w:p w:rsidR="0024786E" w:rsidRPr="0024786E" w:rsidRDefault="0024786E" w:rsidP="00330E62">
      <w:pPr>
        <w:ind w:firstLine="0"/>
      </w:pPr>
      <w:r>
        <w:t xml:space="preserve">Результат создания: </w:t>
      </w:r>
    </w:p>
    <w:p w:rsidR="00626589" w:rsidRDefault="00626589" w:rsidP="0024786E">
      <w:pPr>
        <w:ind w:firstLine="0"/>
        <w:jc w:val="center"/>
        <w:rPr>
          <w:lang w:val="en-US"/>
        </w:rPr>
      </w:pPr>
      <w:r w:rsidRPr="00626589">
        <w:rPr>
          <w:lang w:val="en-US"/>
        </w:rPr>
        <w:drawing>
          <wp:inline distT="0" distB="0" distL="0" distR="0" wp14:anchorId="47732F87" wp14:editId="163C1906">
            <wp:extent cx="3477110" cy="3639058"/>
            <wp:effectExtent l="19050" t="19050" r="28575" b="190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36390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4786E" w:rsidRPr="0024786E" w:rsidRDefault="0024786E" w:rsidP="00330E62">
      <w:pPr>
        <w:ind w:firstLine="0"/>
      </w:pPr>
      <w:r>
        <w:lastRenderedPageBreak/>
        <w:t xml:space="preserve">Так выглядит структура классов в </w:t>
      </w:r>
      <w:r>
        <w:rPr>
          <w:lang w:val="en-US"/>
        </w:rPr>
        <w:t>HTML</w:t>
      </w:r>
      <w:r w:rsidRPr="0024786E">
        <w:t xml:space="preserve">: </w:t>
      </w:r>
    </w:p>
    <w:p w:rsidR="00626589" w:rsidRDefault="00626589" w:rsidP="0024786E">
      <w:pPr>
        <w:ind w:firstLine="0"/>
        <w:jc w:val="center"/>
      </w:pPr>
      <w:r w:rsidRPr="00626589">
        <w:rPr>
          <w:lang w:val="en-US"/>
        </w:rPr>
        <w:drawing>
          <wp:inline distT="0" distB="0" distL="0" distR="0" wp14:anchorId="25A00FD0" wp14:editId="6AE5D2CA">
            <wp:extent cx="5940425" cy="7643645"/>
            <wp:effectExtent l="19050" t="19050" r="22225" b="146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43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4786E" w:rsidRDefault="0024786E" w:rsidP="0024786E">
      <w:pPr>
        <w:ind w:firstLine="0"/>
        <w:jc w:val="center"/>
      </w:pPr>
    </w:p>
    <w:p w:rsidR="0024786E" w:rsidRDefault="0024786E" w:rsidP="0024786E">
      <w:pPr>
        <w:ind w:firstLine="0"/>
        <w:jc w:val="center"/>
      </w:pPr>
    </w:p>
    <w:p w:rsidR="0024786E" w:rsidRDefault="0024786E" w:rsidP="0024786E">
      <w:pPr>
        <w:ind w:firstLine="0"/>
        <w:jc w:val="center"/>
      </w:pPr>
    </w:p>
    <w:p w:rsidR="0024786E" w:rsidRDefault="0024786E" w:rsidP="0024786E">
      <w:pPr>
        <w:ind w:firstLine="0"/>
        <w:jc w:val="center"/>
      </w:pPr>
    </w:p>
    <w:p w:rsidR="0024786E" w:rsidRPr="0024786E" w:rsidRDefault="0024786E" w:rsidP="0024786E">
      <w:pPr>
        <w:ind w:firstLine="0"/>
      </w:pPr>
      <w:r>
        <w:lastRenderedPageBreak/>
        <w:t xml:space="preserve">Пример документации, сначала функции, после свойства, тегом </w:t>
      </w:r>
      <w:r w:rsidRPr="0024786E">
        <w:t>&lt;</w:t>
      </w:r>
      <w:r>
        <w:rPr>
          <w:lang w:val="en-US"/>
        </w:rPr>
        <w:t>code</w:t>
      </w:r>
      <w:r w:rsidRPr="0024786E">
        <w:t xml:space="preserve">&gt; </w:t>
      </w:r>
      <w:r>
        <w:t xml:space="preserve"> описан пример использования кода. </w:t>
      </w:r>
    </w:p>
    <w:p w:rsidR="00626589" w:rsidRDefault="00626589" w:rsidP="0024786E">
      <w:pPr>
        <w:ind w:firstLine="0"/>
        <w:jc w:val="center"/>
      </w:pPr>
      <w:r w:rsidRPr="00626589">
        <w:rPr>
          <w:lang w:val="en-US"/>
        </w:rPr>
        <w:drawing>
          <wp:inline distT="0" distB="0" distL="0" distR="0" wp14:anchorId="190F1E7C" wp14:editId="2C03FC5D">
            <wp:extent cx="4880344" cy="8299327"/>
            <wp:effectExtent l="19050" t="19050" r="15875" b="260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83094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0371B" w:rsidRPr="0020371B" w:rsidRDefault="0020371B" w:rsidP="0020371B">
      <w:pPr>
        <w:ind w:firstLine="0"/>
      </w:pPr>
      <w:r>
        <w:lastRenderedPageBreak/>
        <w:t xml:space="preserve">Документация </w:t>
      </w:r>
      <w:r>
        <w:rPr>
          <w:lang w:val="en-US"/>
        </w:rPr>
        <w:t>RTF</w:t>
      </w:r>
      <w:r w:rsidRPr="0020371B">
        <w:t xml:space="preserve"> </w:t>
      </w:r>
      <w:r>
        <w:t xml:space="preserve">открывается, например, </w:t>
      </w:r>
      <w:r>
        <w:rPr>
          <w:lang w:val="en-US"/>
        </w:rPr>
        <w:t>Word</w:t>
      </w:r>
      <w:r w:rsidRPr="0020371B">
        <w:t xml:space="preserve">’ом. </w:t>
      </w:r>
      <w:r>
        <w:t xml:space="preserve">Тут немного проще, а также цветовая палитра меньше, вероятно, если настраивать отображение кода, здесь будет неудобно читать документацию. </w:t>
      </w:r>
    </w:p>
    <w:p w:rsidR="00626589" w:rsidRDefault="00626589" w:rsidP="00330E62">
      <w:pPr>
        <w:ind w:firstLine="0"/>
      </w:pPr>
      <w:r w:rsidRPr="00626589">
        <w:rPr>
          <w:lang w:val="en-US"/>
        </w:rPr>
        <w:drawing>
          <wp:inline distT="0" distB="0" distL="0" distR="0" wp14:anchorId="3A5BD076" wp14:editId="43625D6A">
            <wp:extent cx="5940425" cy="3244579"/>
            <wp:effectExtent l="19050" t="19050" r="22225" b="133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45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0371B" w:rsidRDefault="0020371B" w:rsidP="00330E62">
      <w:pPr>
        <w:ind w:firstLine="0"/>
      </w:pPr>
    </w:p>
    <w:p w:rsidR="0020371B" w:rsidRPr="0020371B" w:rsidRDefault="0020371B" w:rsidP="00330E62">
      <w:pPr>
        <w:ind w:firstLine="0"/>
      </w:pPr>
      <w:r>
        <w:t xml:space="preserve">А также пример страницы: </w:t>
      </w:r>
    </w:p>
    <w:p w:rsidR="00626589" w:rsidRPr="00626589" w:rsidRDefault="00626589" w:rsidP="00330E62">
      <w:pPr>
        <w:ind w:firstLine="0"/>
        <w:rPr>
          <w:lang w:val="en-US"/>
        </w:rPr>
      </w:pPr>
      <w:r w:rsidRPr="00626589">
        <w:rPr>
          <w:lang w:val="en-US"/>
        </w:rPr>
        <w:lastRenderedPageBreak/>
        <w:drawing>
          <wp:inline distT="0" distB="0" distL="0" distR="0" wp14:anchorId="6EEA7DF3" wp14:editId="46B2E432">
            <wp:extent cx="5940425" cy="8477755"/>
            <wp:effectExtent l="19050" t="19050" r="22225" b="190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77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626589" w:rsidRPr="0062658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B567A"/>
    <w:rsid w:val="000051A4"/>
    <w:rsid w:val="00015AFA"/>
    <w:rsid w:val="00052A85"/>
    <w:rsid w:val="00053603"/>
    <w:rsid w:val="0008624C"/>
    <w:rsid w:val="000A3F16"/>
    <w:rsid w:val="000A541A"/>
    <w:rsid w:val="000B29EE"/>
    <w:rsid w:val="000C1B14"/>
    <w:rsid w:val="000D4152"/>
    <w:rsid w:val="000E6FE0"/>
    <w:rsid w:val="000F69B6"/>
    <w:rsid w:val="00104361"/>
    <w:rsid w:val="00115F4C"/>
    <w:rsid w:val="00187322"/>
    <w:rsid w:val="00190B79"/>
    <w:rsid w:val="00195807"/>
    <w:rsid w:val="001A721A"/>
    <w:rsid w:val="001B567A"/>
    <w:rsid w:val="001C6604"/>
    <w:rsid w:val="001E4400"/>
    <w:rsid w:val="00201D49"/>
    <w:rsid w:val="0020371B"/>
    <w:rsid w:val="00203A33"/>
    <w:rsid w:val="0024786E"/>
    <w:rsid w:val="002A287F"/>
    <w:rsid w:val="002C1589"/>
    <w:rsid w:val="00330E62"/>
    <w:rsid w:val="00337545"/>
    <w:rsid w:val="00380113"/>
    <w:rsid w:val="003A2EDD"/>
    <w:rsid w:val="003A53F4"/>
    <w:rsid w:val="003C2131"/>
    <w:rsid w:val="003E3329"/>
    <w:rsid w:val="003E7B2F"/>
    <w:rsid w:val="00402394"/>
    <w:rsid w:val="00415EEF"/>
    <w:rsid w:val="00450F4B"/>
    <w:rsid w:val="004659DD"/>
    <w:rsid w:val="0049169A"/>
    <w:rsid w:val="0051687B"/>
    <w:rsid w:val="005279A6"/>
    <w:rsid w:val="00532530"/>
    <w:rsid w:val="00534719"/>
    <w:rsid w:val="00562464"/>
    <w:rsid w:val="00586FFA"/>
    <w:rsid w:val="005A3399"/>
    <w:rsid w:val="005C0A49"/>
    <w:rsid w:val="005E3D0F"/>
    <w:rsid w:val="005E4BE7"/>
    <w:rsid w:val="00626589"/>
    <w:rsid w:val="006365B1"/>
    <w:rsid w:val="006472A1"/>
    <w:rsid w:val="006657F0"/>
    <w:rsid w:val="006A1680"/>
    <w:rsid w:val="006E24AF"/>
    <w:rsid w:val="00730120"/>
    <w:rsid w:val="007327EF"/>
    <w:rsid w:val="0077130C"/>
    <w:rsid w:val="00771DCC"/>
    <w:rsid w:val="0077358F"/>
    <w:rsid w:val="007B38CC"/>
    <w:rsid w:val="007F01E8"/>
    <w:rsid w:val="00803455"/>
    <w:rsid w:val="00816A3C"/>
    <w:rsid w:val="008276F6"/>
    <w:rsid w:val="00850746"/>
    <w:rsid w:val="0086460C"/>
    <w:rsid w:val="008E0057"/>
    <w:rsid w:val="008E6BB8"/>
    <w:rsid w:val="00900BA8"/>
    <w:rsid w:val="00936E17"/>
    <w:rsid w:val="009554C1"/>
    <w:rsid w:val="00975AAE"/>
    <w:rsid w:val="009A39B8"/>
    <w:rsid w:val="009A7EF7"/>
    <w:rsid w:val="009E6353"/>
    <w:rsid w:val="00A1163D"/>
    <w:rsid w:val="00A844D8"/>
    <w:rsid w:val="00AB035F"/>
    <w:rsid w:val="00AB5A6B"/>
    <w:rsid w:val="00AD2E82"/>
    <w:rsid w:val="00B4684B"/>
    <w:rsid w:val="00B8335C"/>
    <w:rsid w:val="00B835E2"/>
    <w:rsid w:val="00BB1143"/>
    <w:rsid w:val="00BB2DA2"/>
    <w:rsid w:val="00BD2B6E"/>
    <w:rsid w:val="00BE522D"/>
    <w:rsid w:val="00BF6CEA"/>
    <w:rsid w:val="00C0154F"/>
    <w:rsid w:val="00C05363"/>
    <w:rsid w:val="00C55324"/>
    <w:rsid w:val="00C56AD4"/>
    <w:rsid w:val="00C6054C"/>
    <w:rsid w:val="00C706F4"/>
    <w:rsid w:val="00C7416E"/>
    <w:rsid w:val="00CC7514"/>
    <w:rsid w:val="00CD06C3"/>
    <w:rsid w:val="00D14F85"/>
    <w:rsid w:val="00D2585A"/>
    <w:rsid w:val="00D3080D"/>
    <w:rsid w:val="00E0745E"/>
    <w:rsid w:val="00E25286"/>
    <w:rsid w:val="00E80E72"/>
    <w:rsid w:val="00EB0909"/>
    <w:rsid w:val="00EB628A"/>
    <w:rsid w:val="00EE46C5"/>
    <w:rsid w:val="00FB01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D4152"/>
    <w:pPr>
      <w:spacing w:after="0" w:line="360" w:lineRule="auto"/>
      <w:ind w:firstLine="851"/>
      <w:jc w:val="both"/>
    </w:pPr>
    <w:rPr>
      <w:rFonts w:ascii="Times New Roman" w:eastAsiaTheme="minorEastAsia" w:hAnsi="Times New Roman" w:cs="Times New Roman"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3253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32530"/>
    <w:rPr>
      <w:rFonts w:ascii="Tahoma" w:eastAsiaTheme="minorEastAsia" w:hAnsi="Tahoma" w:cs="Tahoma"/>
      <w:sz w:val="16"/>
      <w:szCs w:val="16"/>
      <w:lang w:eastAsia="ru-RU"/>
    </w:rPr>
  </w:style>
  <w:style w:type="character" w:styleId="a5">
    <w:name w:val="Hyperlink"/>
    <w:basedOn w:val="a0"/>
    <w:uiPriority w:val="99"/>
    <w:unhideWhenUsed/>
    <w:rsid w:val="0053471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D4152"/>
    <w:pPr>
      <w:spacing w:after="0" w:line="360" w:lineRule="auto"/>
      <w:ind w:firstLine="851"/>
      <w:jc w:val="both"/>
    </w:pPr>
    <w:rPr>
      <w:rFonts w:ascii="Times New Roman" w:eastAsiaTheme="minorEastAsia" w:hAnsi="Times New Roman" w:cs="Times New Roman"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3253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32530"/>
    <w:rPr>
      <w:rFonts w:ascii="Tahoma" w:eastAsiaTheme="minorEastAsia" w:hAnsi="Tahoma" w:cs="Tahoma"/>
      <w:sz w:val="16"/>
      <w:szCs w:val="16"/>
      <w:lang w:eastAsia="ru-RU"/>
    </w:rPr>
  </w:style>
  <w:style w:type="character" w:styleId="a5">
    <w:name w:val="Hyperlink"/>
    <w:basedOn w:val="a0"/>
    <w:uiPriority w:val="99"/>
    <w:unhideWhenUsed/>
    <w:rsid w:val="0053471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054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48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57769EE-3D86-49C7-BA31-6913E6F974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1353</TotalTime>
  <Pages>1</Pages>
  <Words>169</Words>
  <Characters>967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 Z</dc:creator>
  <cp:keywords/>
  <dc:description/>
  <cp:lastModifiedBy>V Z</cp:lastModifiedBy>
  <cp:revision>92</cp:revision>
  <dcterms:created xsi:type="dcterms:W3CDTF">2024-02-05T11:42:00Z</dcterms:created>
  <dcterms:modified xsi:type="dcterms:W3CDTF">2024-02-15T14:38:00Z</dcterms:modified>
</cp:coreProperties>
</file>