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0E7BB" w14:textId="0B4A3D91" w:rsidR="001B3C89" w:rsidRDefault="009564A5">
      <w:r>
        <w:t>USO Timeline</w:t>
      </w:r>
    </w:p>
    <w:p w14:paraId="3A28A90F" w14:textId="2BE987A1" w:rsidR="009564A5" w:rsidRDefault="009564A5" w:rsidP="009564A5">
      <w:pPr>
        <w:pStyle w:val="ListParagraph"/>
        <w:numPr>
          <w:ilvl w:val="0"/>
          <w:numId w:val="4"/>
        </w:numPr>
      </w:pPr>
      <w:r>
        <w:t xml:space="preserve">March 20: USO enters into an agreement with BNY Mellon for custodial services, ends agreement with Brown Brothers Harriman and Co. </w:t>
      </w:r>
      <w:hyperlink r:id="rId5" w:history="1">
        <w:r>
          <w:rPr>
            <w:rStyle w:val="Hyperlink"/>
          </w:rPr>
          <w:t>http://www.uscfinvestments.com/documents/united-states-oil-fund-8-k-20200330.pdf</w:t>
        </w:r>
      </w:hyperlink>
    </w:p>
    <w:p w14:paraId="390508B3" w14:textId="0F69BFB1" w:rsidR="00394790" w:rsidRDefault="00394790" w:rsidP="009564A5">
      <w:pPr>
        <w:pStyle w:val="ListParagraph"/>
        <w:numPr>
          <w:ilvl w:val="0"/>
          <w:numId w:val="4"/>
        </w:numPr>
      </w:pPr>
      <w:r>
        <w:t xml:space="preserve">April 7-13: USO rolls from May contract to June </w:t>
      </w:r>
    </w:p>
    <w:p w14:paraId="6154BCCB" w14:textId="7E109048" w:rsidR="009564A5" w:rsidRDefault="009564A5" w:rsidP="009564A5">
      <w:pPr>
        <w:pStyle w:val="ListParagraph"/>
        <w:numPr>
          <w:ilvl w:val="0"/>
          <w:numId w:val="4"/>
        </w:numPr>
      </w:pPr>
      <w:r>
        <w:t>April 16: Announces that USO will change their roll schedule, investing in futures further out along the curve (20% in the second month)</w:t>
      </w:r>
      <w:r w:rsidR="00391190">
        <w:t>. Also will go to ICE, not just NYMEX</w:t>
      </w:r>
      <w:r>
        <w:t xml:space="preserve">: </w:t>
      </w:r>
      <w:hyperlink r:id="rId6" w:history="1">
        <w:r>
          <w:rPr>
            <w:rStyle w:val="Hyperlink"/>
          </w:rPr>
          <w:t>http://www.uscfinvestments.com/documents/united-s</w:t>
        </w:r>
        <w:r>
          <w:rPr>
            <w:rStyle w:val="Hyperlink"/>
          </w:rPr>
          <w:t>t</w:t>
        </w:r>
        <w:r>
          <w:rPr>
            <w:rStyle w:val="Hyperlink"/>
          </w:rPr>
          <w:t>ates-oil-fund-8-k-20200416.pdf</w:t>
        </w:r>
      </w:hyperlink>
    </w:p>
    <w:p w14:paraId="17E3F0E9" w14:textId="21025937" w:rsidR="009564A5" w:rsidRDefault="009564A5" w:rsidP="009564A5">
      <w:pPr>
        <w:pStyle w:val="ListParagraph"/>
        <w:numPr>
          <w:ilvl w:val="0"/>
          <w:numId w:val="4"/>
        </w:numPr>
      </w:pPr>
      <w:r>
        <w:t xml:space="preserve">April </w:t>
      </w:r>
      <w:r w:rsidR="00391190">
        <w:t>2</w:t>
      </w:r>
      <w:r>
        <w:t xml:space="preserve">0: USO Management issues a statement describing the possibility and possible effects of </w:t>
      </w:r>
      <w:proofErr w:type="spellStart"/>
      <w:r>
        <w:t>csuspending</w:t>
      </w:r>
      <w:proofErr w:type="spellEnd"/>
      <w:r>
        <w:t xml:space="preserve"> the issuance of additional Creation Baskets: </w:t>
      </w:r>
      <w:hyperlink r:id="rId7" w:history="1">
        <w:r>
          <w:rPr>
            <w:rStyle w:val="Hyperlink"/>
          </w:rPr>
          <w:t>http://www.uscfinvestments.com/documents/united-states-oil-fund-8-k-20200420.pdf</w:t>
        </w:r>
      </w:hyperlink>
    </w:p>
    <w:p w14:paraId="72255F08" w14:textId="583BEA46" w:rsidR="00394790" w:rsidRDefault="00394790" w:rsidP="009564A5">
      <w:pPr>
        <w:pStyle w:val="ListParagraph"/>
        <w:numPr>
          <w:ilvl w:val="0"/>
          <w:numId w:val="4"/>
        </w:numPr>
      </w:pPr>
      <w:r>
        <w:t xml:space="preserve">April 20: Front Month (May) WTI plunged to negative 37.63 a barrel ahead of April 21 expiration. </w:t>
      </w:r>
    </w:p>
    <w:p w14:paraId="6C08661E" w14:textId="13F8511A" w:rsidR="00394790" w:rsidRDefault="00394790" w:rsidP="009564A5">
      <w:pPr>
        <w:pStyle w:val="ListParagraph"/>
        <w:numPr>
          <w:ilvl w:val="0"/>
          <w:numId w:val="4"/>
        </w:numPr>
      </w:pPr>
      <w:r>
        <w:t xml:space="preserve">April 20: Money Stuff: </w:t>
      </w:r>
      <w:hyperlink r:id="rId8" w:history="1">
        <w:r>
          <w:rPr>
            <w:rStyle w:val="Hyperlink"/>
          </w:rPr>
          <w:t>https://www.bloomberg.com/opinion/articles/2020-04-20/there-s-nowhere-to-put-the-oil</w:t>
        </w:r>
      </w:hyperlink>
      <w:r>
        <w:t xml:space="preserve">: </w:t>
      </w:r>
      <w:r>
        <w:rPr>
          <w:i/>
          <w:iCs/>
        </w:rPr>
        <w:t>USO holds 30% of June Contract</w:t>
      </w:r>
    </w:p>
    <w:p w14:paraId="0D2F288F" w14:textId="23233BE4" w:rsidR="00391190" w:rsidRDefault="00391190" w:rsidP="00391190">
      <w:pPr>
        <w:pStyle w:val="ListParagraph"/>
        <w:numPr>
          <w:ilvl w:val="0"/>
          <w:numId w:val="4"/>
        </w:numPr>
      </w:pPr>
      <w:r>
        <w:t xml:space="preserve">April 21: issuance of additional Creation Baskets are suspended: </w:t>
      </w:r>
      <w:hyperlink r:id="rId9" w:history="1">
        <w:r>
          <w:rPr>
            <w:rStyle w:val="Hyperlink"/>
          </w:rPr>
          <w:t>http://www.uscfinvestments.com/documents/united-states-oil-fund-8-k-20200421-1.pdf</w:t>
        </w:r>
      </w:hyperlink>
    </w:p>
    <w:p w14:paraId="19BD6FEC" w14:textId="4FB0F3CB" w:rsidR="00394790" w:rsidRDefault="00394790" w:rsidP="00391190">
      <w:pPr>
        <w:pStyle w:val="ListParagraph"/>
        <w:numPr>
          <w:ilvl w:val="0"/>
          <w:numId w:val="4"/>
        </w:numPr>
      </w:pPr>
      <w:r>
        <w:t xml:space="preserve">April 21: WSJ: USO controls a third of the June contract </w:t>
      </w:r>
      <w:hyperlink r:id="rId10" w:history="1">
        <w:r>
          <w:rPr>
            <w:rStyle w:val="Hyperlink"/>
          </w:rPr>
          <w:t>https://www.wsj.com/articles/the-fund-that-ate-the-oil-market-11587489608</w:t>
        </w:r>
      </w:hyperlink>
    </w:p>
    <w:p w14:paraId="54F67F36" w14:textId="1BFC1E4F" w:rsidR="00391190" w:rsidRDefault="00391190" w:rsidP="00391190">
      <w:pPr>
        <w:pStyle w:val="ListParagraph"/>
        <w:numPr>
          <w:ilvl w:val="0"/>
          <w:numId w:val="4"/>
        </w:numPr>
      </w:pPr>
      <w:r>
        <w:t xml:space="preserve">April 21: Management announces they will go even further out on the curve and in greater percentages: investing 40% in June, 55% in July, and 5% in August. Reserves the right to change those percentages or enter into other agreements. </w:t>
      </w:r>
      <w:hyperlink r:id="rId11" w:history="1">
        <w:r>
          <w:rPr>
            <w:rStyle w:val="Hyperlink"/>
          </w:rPr>
          <w:t>http://www.uscfinvestments.com/documents/united-states-oil-fund-8-k-20200421.pdf</w:t>
        </w:r>
      </w:hyperlink>
    </w:p>
    <w:p w14:paraId="32238E26" w14:textId="32434962" w:rsidR="00391190" w:rsidRDefault="00391190" w:rsidP="00391190">
      <w:pPr>
        <w:pStyle w:val="ListParagraph"/>
        <w:numPr>
          <w:ilvl w:val="0"/>
          <w:numId w:val="4"/>
        </w:numPr>
      </w:pPr>
      <w:r>
        <w:t xml:space="preserve">April 22: Announces they are 20% June, 50% in July, 20% August, 10% in </w:t>
      </w:r>
      <w:proofErr w:type="spellStart"/>
      <w:r>
        <w:t>Septemner</w:t>
      </w:r>
      <w:proofErr w:type="spellEnd"/>
      <w:r>
        <w:t xml:space="preserve">: </w:t>
      </w:r>
      <w:hyperlink r:id="rId12" w:history="1">
        <w:r>
          <w:rPr>
            <w:rStyle w:val="Hyperlink"/>
          </w:rPr>
          <w:t>http://www.uscfinvestments.com/documents/united-states-oil-fund-8-k-2-20200422.pdf</w:t>
        </w:r>
      </w:hyperlink>
    </w:p>
    <w:p w14:paraId="5A62F0D8" w14:textId="2FAF03E4" w:rsidR="00391190" w:rsidRDefault="00394790" w:rsidP="00394790">
      <w:pPr>
        <w:pStyle w:val="ListParagraph"/>
        <w:numPr>
          <w:ilvl w:val="0"/>
          <w:numId w:val="4"/>
        </w:numPr>
      </w:pPr>
      <w:r>
        <w:t xml:space="preserve">April 22 Money Stuff: </w:t>
      </w:r>
      <w:hyperlink r:id="rId13" w:history="1">
        <w:r>
          <w:rPr>
            <w:rStyle w:val="Hyperlink"/>
          </w:rPr>
          <w:t>https://www.bloomberg.com/opinion/articles/2020-04-22/nobody-wants-much-oil-right-now</w:t>
        </w:r>
      </w:hyperlink>
      <w:r>
        <w:t xml:space="preserve"> </w:t>
      </w:r>
      <w:r>
        <w:rPr>
          <w:i/>
          <w:iCs/>
        </w:rPr>
        <w:t>Talks a lot about USO</w:t>
      </w:r>
    </w:p>
    <w:p w14:paraId="2652C34F" w14:textId="20BE69CF" w:rsidR="009564A5" w:rsidRDefault="009564A5" w:rsidP="009564A5">
      <w:pPr>
        <w:pStyle w:val="ListParagraph"/>
        <w:numPr>
          <w:ilvl w:val="0"/>
          <w:numId w:val="4"/>
        </w:numPr>
      </w:pPr>
      <w:r>
        <w:t xml:space="preserve">April 22: Reverse Stock Split announced: </w:t>
      </w:r>
      <w:hyperlink r:id="rId14" w:history="1">
        <w:r>
          <w:rPr>
            <w:rStyle w:val="Hyperlink"/>
          </w:rPr>
          <w:t>http://www.uscfinvestments.com/documents/united-states-oil-fund-pr-20200422.pdf</w:t>
        </w:r>
      </w:hyperlink>
    </w:p>
    <w:p w14:paraId="43EDEDC9" w14:textId="68351033" w:rsidR="00391190" w:rsidRDefault="00391190" w:rsidP="00391190">
      <w:pPr>
        <w:pStyle w:val="ListParagraph"/>
      </w:pPr>
      <w:hyperlink r:id="rId15" w:history="1">
        <w:r w:rsidRPr="00D3593C">
          <w:rPr>
            <w:rStyle w:val="Hyperlink"/>
          </w:rPr>
          <w:t>http://www.uscfinvestments.com/documents/united-states-oil-fund-8-k-20200422.pdf</w:t>
        </w:r>
      </w:hyperlink>
    </w:p>
    <w:p w14:paraId="56BB7494" w14:textId="6F164EEA" w:rsidR="00394790" w:rsidRDefault="00394790" w:rsidP="00394790">
      <w:pPr>
        <w:pStyle w:val="ListParagraph"/>
        <w:numPr>
          <w:ilvl w:val="0"/>
          <w:numId w:val="4"/>
        </w:numPr>
      </w:pPr>
      <w:r>
        <w:t xml:space="preserve">April 23 Money stuff </w:t>
      </w:r>
      <w:hyperlink r:id="rId16" w:history="1">
        <w:r>
          <w:rPr>
            <w:rStyle w:val="Hyperlink"/>
          </w:rPr>
          <w:t>https://www.bloomberg.com/opinion/articles/2020-04-23/a-pandemic-is-bad-for-deals</w:t>
        </w:r>
      </w:hyperlink>
    </w:p>
    <w:p w14:paraId="6FC4919F" w14:textId="7609A196" w:rsidR="00391190" w:rsidRDefault="00391190" w:rsidP="00391190">
      <w:pPr>
        <w:pStyle w:val="ListParagraph"/>
        <w:numPr>
          <w:ilvl w:val="0"/>
          <w:numId w:val="4"/>
        </w:numPr>
      </w:pPr>
      <w:r>
        <w:t xml:space="preserve">April 24: 20% in June,40% in July, 20% in August, 20% in September: </w:t>
      </w:r>
      <w:hyperlink r:id="rId17" w:history="1">
        <w:r>
          <w:rPr>
            <w:rStyle w:val="Hyperlink"/>
          </w:rPr>
          <w:t>http://www.uscfinvestments.com/documents/united-states-oil-fund-8-k-20200424.pdf</w:t>
        </w:r>
      </w:hyperlink>
    </w:p>
    <w:p w14:paraId="5C419E96" w14:textId="3077D8E2" w:rsidR="00391190" w:rsidRDefault="00391190" w:rsidP="00391190">
      <w:pPr>
        <w:pStyle w:val="ListParagraph"/>
        <w:numPr>
          <w:ilvl w:val="0"/>
          <w:numId w:val="4"/>
        </w:numPr>
      </w:pPr>
      <w:r>
        <w:t xml:space="preserve">April 27: Announced they will do their May roll over ten days starting May first. </w:t>
      </w:r>
      <w:proofErr w:type="spellStart"/>
      <w:r>
        <w:t>Anounced</w:t>
      </w:r>
      <w:proofErr w:type="spellEnd"/>
      <w:r>
        <w:t xml:space="preserve"> 30% in July, 15% in August, 15% </w:t>
      </w:r>
      <w:proofErr w:type="spellStart"/>
      <w:r>
        <w:t>Septmbet</w:t>
      </w:r>
      <w:proofErr w:type="spellEnd"/>
      <w:r>
        <w:t xml:space="preserve">, 15% in October, 15% December, 10% in June 2021. Rolling from April 27-30: </w:t>
      </w:r>
      <w:hyperlink r:id="rId18" w:history="1">
        <w:r>
          <w:rPr>
            <w:rStyle w:val="Hyperlink"/>
          </w:rPr>
          <w:t>http://www.uscfinvestments.com/documents/united-states-oil-fund-8-k-20200427.pdf</w:t>
        </w:r>
      </w:hyperlink>
    </w:p>
    <w:p w14:paraId="00C818DE" w14:textId="7072F0F7" w:rsidR="00394790" w:rsidRDefault="00394790" w:rsidP="00391190">
      <w:pPr>
        <w:pStyle w:val="ListParagraph"/>
        <w:numPr>
          <w:ilvl w:val="0"/>
          <w:numId w:val="4"/>
        </w:numPr>
      </w:pPr>
      <w:r>
        <w:t xml:space="preserve">April 28 Money Stuff: </w:t>
      </w:r>
      <w:hyperlink r:id="rId19" w:history="1">
        <w:r>
          <w:rPr>
            <w:rStyle w:val="Hyperlink"/>
          </w:rPr>
          <w:t>https://www.bloomberg.com/opinion/articles/2020-04-28/oil-traders-not-sure-they-like-oil</w:t>
        </w:r>
      </w:hyperlink>
    </w:p>
    <w:p w14:paraId="7F02100F" w14:textId="20F003EB" w:rsidR="009564A5" w:rsidRDefault="009564A5" w:rsidP="009564A5">
      <w:pPr>
        <w:pStyle w:val="ListParagraph"/>
        <w:numPr>
          <w:ilvl w:val="0"/>
          <w:numId w:val="4"/>
        </w:numPr>
      </w:pPr>
      <w:r>
        <w:t>April 28 After Close: 1:8 Reverse Stock Spl</w:t>
      </w:r>
      <w:r w:rsidR="00391190">
        <w:t xml:space="preserve">it: </w:t>
      </w:r>
      <w:hyperlink r:id="rId20" w:history="1">
        <w:r w:rsidR="00391190">
          <w:rPr>
            <w:rStyle w:val="Hyperlink"/>
          </w:rPr>
          <w:t>http://www.uscfinvestments.com/documents/united-states-oil-fund-8-k-20200428.pdf</w:t>
        </w:r>
      </w:hyperlink>
    </w:p>
    <w:p w14:paraId="32D30FEF" w14:textId="5076E2A5" w:rsidR="00394790" w:rsidRDefault="00394790" w:rsidP="009564A5">
      <w:pPr>
        <w:pStyle w:val="ListParagraph"/>
        <w:numPr>
          <w:ilvl w:val="0"/>
          <w:numId w:val="4"/>
        </w:numPr>
      </w:pPr>
      <w:r>
        <w:t xml:space="preserve">April 29: Money Stuff: </w:t>
      </w:r>
      <w:hyperlink r:id="rId21" w:history="1">
        <w:r>
          <w:rPr>
            <w:rStyle w:val="Hyperlink"/>
          </w:rPr>
          <w:t>https://www.bloomberg.com/opinion/articles/2020-04-29/it-s-a-good-time-to-cut-dividends</w:t>
        </w:r>
      </w:hyperlink>
    </w:p>
    <w:p w14:paraId="2E462F0A" w14:textId="303A18A8" w:rsidR="00391190" w:rsidRDefault="00391190" w:rsidP="009564A5">
      <w:pPr>
        <w:pStyle w:val="ListParagraph"/>
        <w:numPr>
          <w:ilvl w:val="0"/>
          <w:numId w:val="4"/>
        </w:numPr>
      </w:pPr>
      <w:r>
        <w:t xml:space="preserve">April 30: USO publicizes a roll strategy and further information on their investment strategy, including their “waterfall” </w:t>
      </w:r>
      <w:hyperlink r:id="rId22" w:history="1">
        <w:r>
          <w:rPr>
            <w:rStyle w:val="Hyperlink"/>
          </w:rPr>
          <w:t>http://www.uscfinvestments.com/documents/united-states-oil-fund-8-k-20200430.pdf</w:t>
        </w:r>
      </w:hyperlink>
    </w:p>
    <w:p w14:paraId="3FD0B402" w14:textId="45A26E6E" w:rsidR="00394790" w:rsidRDefault="00394790" w:rsidP="009564A5">
      <w:pPr>
        <w:pStyle w:val="ListParagraph"/>
        <w:numPr>
          <w:ilvl w:val="0"/>
          <w:numId w:val="4"/>
        </w:numPr>
      </w:pPr>
      <w:r>
        <w:t xml:space="preserve">May 3: Hong Kong Oil Fun Broker </w:t>
      </w:r>
      <w:proofErr w:type="gramStart"/>
      <w:r>
        <w:t>won’t</w:t>
      </w:r>
      <w:proofErr w:type="gramEnd"/>
      <w:r>
        <w:t xml:space="preserve"> let it buy future</w:t>
      </w:r>
      <w:r w:rsidR="002A56DC">
        <w:t>s</w:t>
      </w:r>
      <w:r>
        <w:t xml:space="preserve">. </w:t>
      </w:r>
      <w:hyperlink r:id="rId23" w:history="1">
        <w:r w:rsidR="00611C67" w:rsidRPr="00D3593C">
          <w:rPr>
            <w:rStyle w:val="Hyperlink"/>
          </w:rPr>
          <w:t>https://www.bloomberg.com/news/articles/2020-05-03/hong-kong-oil-etf-s-broker-refuses-to-let-it-buy-more-futures?sref=1kJVNqnU</w:t>
        </w:r>
      </w:hyperlink>
    </w:p>
    <w:p w14:paraId="68EC15B6" w14:textId="2217103C" w:rsidR="00611C67" w:rsidRDefault="00611C67" w:rsidP="009564A5">
      <w:pPr>
        <w:pStyle w:val="ListParagraph"/>
        <w:numPr>
          <w:ilvl w:val="0"/>
          <w:numId w:val="4"/>
        </w:numPr>
      </w:pPr>
      <w:r>
        <w:lastRenderedPageBreak/>
        <w:t xml:space="preserve">May 5 Money Stuff: </w:t>
      </w:r>
      <w:hyperlink r:id="rId24" w:history="1">
        <w:r>
          <w:rPr>
            <w:rStyle w:val="Hyperlink"/>
          </w:rPr>
          <w:t>https://www.bloomberg.com/opinion/articles/2020-05-11/it-s-fine-for-a-bank-to-want-money</w:t>
        </w:r>
      </w:hyperlink>
    </w:p>
    <w:p w14:paraId="69D6A23D" w14:textId="4FCC4B6E" w:rsidR="00611C67" w:rsidRDefault="00611C67" w:rsidP="009564A5">
      <w:pPr>
        <w:pStyle w:val="ListParagraph"/>
        <w:numPr>
          <w:ilvl w:val="0"/>
          <w:numId w:val="4"/>
        </w:numPr>
      </w:pPr>
      <w:r>
        <w:t xml:space="preserve">May 21: USO announces that RBC (FRM) will not let them invest in front month futures anymore: </w:t>
      </w:r>
      <w:hyperlink r:id="rId25" w:history="1">
        <w:r>
          <w:rPr>
            <w:rStyle w:val="Hyperlink"/>
          </w:rPr>
          <w:t>https://www.sec.gov/Archives/edgar/data/1327068/000117120020000357/i20342_uso-s3a4.htm</w:t>
        </w:r>
      </w:hyperlink>
    </w:p>
    <w:p w14:paraId="6B7695B2" w14:textId="23341421" w:rsidR="00611C67" w:rsidRDefault="00611C67" w:rsidP="009564A5">
      <w:pPr>
        <w:pStyle w:val="ListParagraph"/>
        <w:numPr>
          <w:ilvl w:val="0"/>
          <w:numId w:val="4"/>
        </w:numPr>
      </w:pPr>
      <w:r>
        <w:t xml:space="preserve">May 22: Money stuff: </w:t>
      </w:r>
      <w:hyperlink r:id="rId26" w:history="1">
        <w:r>
          <w:rPr>
            <w:rStyle w:val="Hyperlink"/>
          </w:rPr>
          <w:t>https://www.bloomberg.com/opinion/articles/2020-05-22/a-vaccine-with-a-poison-pill</w:t>
        </w:r>
      </w:hyperlink>
    </w:p>
    <w:p w14:paraId="03AAEBBC" w14:textId="26DBD9EF" w:rsidR="00391190" w:rsidRDefault="00391190" w:rsidP="009564A5">
      <w:pPr>
        <w:pStyle w:val="ListParagraph"/>
        <w:numPr>
          <w:ilvl w:val="0"/>
          <w:numId w:val="4"/>
        </w:numPr>
      </w:pPr>
      <w:r>
        <w:t xml:space="preserve">May 28: USO enters into an agreement into the RCG Division of </w:t>
      </w:r>
      <w:proofErr w:type="spellStart"/>
      <w:r>
        <w:t>Marex</w:t>
      </w:r>
      <w:proofErr w:type="spellEnd"/>
      <w:r>
        <w:t xml:space="preserve"> </w:t>
      </w:r>
      <w:proofErr w:type="spellStart"/>
      <w:r>
        <w:t>Spection</w:t>
      </w:r>
      <w:proofErr w:type="spellEnd"/>
      <w:r>
        <w:t xml:space="preserve"> to serve as a futures commissions merchant, in addition to RBC which has been the </w:t>
      </w:r>
      <w:proofErr w:type="spellStart"/>
      <w:r>
        <w:t>merhcnat</w:t>
      </w:r>
      <w:proofErr w:type="spellEnd"/>
      <w:r>
        <w:t xml:space="preserve"> since Oct 2013. </w:t>
      </w:r>
      <w:hyperlink r:id="rId27" w:history="1">
        <w:r>
          <w:rPr>
            <w:rStyle w:val="Hyperlink"/>
          </w:rPr>
          <w:t>http://www.uscfinvestments.com/documents/united-states-oil-fund-8-k-20200529.pdf</w:t>
        </w:r>
      </w:hyperlink>
    </w:p>
    <w:p w14:paraId="5B447027" w14:textId="536595B8" w:rsidR="00611C67" w:rsidRDefault="00611C67" w:rsidP="009564A5">
      <w:pPr>
        <w:pStyle w:val="ListParagraph"/>
        <w:numPr>
          <w:ilvl w:val="0"/>
          <w:numId w:val="4"/>
        </w:numPr>
      </w:pPr>
      <w:r>
        <w:t xml:space="preserve">May 29: Reported that both the SEC and the CFTC have opened probes into USO: </w:t>
      </w:r>
      <w:hyperlink r:id="rId28" w:history="1">
        <w:r>
          <w:rPr>
            <w:rStyle w:val="Hyperlink"/>
          </w:rPr>
          <w:t>https://www.bloomberg.com/opinion/articles/2020-05-29/you-can-pay-credit-suisse-not-to-work-there</w:t>
        </w:r>
      </w:hyperlink>
    </w:p>
    <w:sectPr w:rsidR="00611C67" w:rsidSect="008E7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C0D"/>
    <w:multiLevelType w:val="hybridMultilevel"/>
    <w:tmpl w:val="07C8CE56"/>
    <w:lvl w:ilvl="0" w:tplc="DD0E0C8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52A4C"/>
    <w:multiLevelType w:val="hybridMultilevel"/>
    <w:tmpl w:val="1A56B1D0"/>
    <w:lvl w:ilvl="0" w:tplc="F7563C8C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10F58"/>
    <w:multiLevelType w:val="hybridMultilevel"/>
    <w:tmpl w:val="31EA4380"/>
    <w:lvl w:ilvl="0" w:tplc="E5DE044C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3280E"/>
    <w:multiLevelType w:val="hybridMultilevel"/>
    <w:tmpl w:val="FD7C371A"/>
    <w:lvl w:ilvl="0" w:tplc="A908025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98"/>
    <w:rsid w:val="001B3C89"/>
    <w:rsid w:val="002A56DC"/>
    <w:rsid w:val="00391190"/>
    <w:rsid w:val="00394790"/>
    <w:rsid w:val="004E2659"/>
    <w:rsid w:val="00611C67"/>
    <w:rsid w:val="008E7AE3"/>
    <w:rsid w:val="00923DA5"/>
    <w:rsid w:val="009564A5"/>
    <w:rsid w:val="00E2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1364"/>
  <w15:chartTrackingRefBased/>
  <w15:docId w15:val="{4AC7F8E2-E39E-4EEF-AB41-AE3B0F93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659"/>
  </w:style>
  <w:style w:type="paragraph" w:styleId="Heading1">
    <w:name w:val="heading 1"/>
    <w:basedOn w:val="Normal"/>
    <w:next w:val="Normal"/>
    <w:link w:val="Heading1Char"/>
    <w:uiPriority w:val="9"/>
    <w:qFormat/>
    <w:rsid w:val="004E2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659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659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659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2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6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4A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1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1190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omberg.com/opinion/articles/2020-04-20/there-s-nowhere-to-put-the-oil" TargetMode="External"/><Relationship Id="rId13" Type="http://schemas.openxmlformats.org/officeDocument/2006/relationships/hyperlink" Target="https://www.bloomberg.com/opinion/articles/2020-04-22/nobody-wants-much-oil-right-now" TargetMode="External"/><Relationship Id="rId18" Type="http://schemas.openxmlformats.org/officeDocument/2006/relationships/hyperlink" Target="http://www.uscfinvestments.com/documents/united-states-oil-fund-8-k-20200427.pdf" TargetMode="External"/><Relationship Id="rId26" Type="http://schemas.openxmlformats.org/officeDocument/2006/relationships/hyperlink" Target="https://www.bloomberg.com/opinion/articles/2020-05-22/a-vaccine-with-a-poison-pi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loomberg.com/opinion/articles/2020-04-29/it-s-a-good-time-to-cut-dividends" TargetMode="External"/><Relationship Id="rId7" Type="http://schemas.openxmlformats.org/officeDocument/2006/relationships/hyperlink" Target="http://www.uscfinvestments.com/documents/united-states-oil-fund-8-k-20200420.pdf" TargetMode="External"/><Relationship Id="rId12" Type="http://schemas.openxmlformats.org/officeDocument/2006/relationships/hyperlink" Target="http://www.uscfinvestments.com/documents/united-states-oil-fund-8-k-2-20200422.pdf" TargetMode="External"/><Relationship Id="rId17" Type="http://schemas.openxmlformats.org/officeDocument/2006/relationships/hyperlink" Target="http://www.uscfinvestments.com/documents/united-states-oil-fund-8-k-20200424.pdf" TargetMode="External"/><Relationship Id="rId25" Type="http://schemas.openxmlformats.org/officeDocument/2006/relationships/hyperlink" Target="https://www.sec.gov/Archives/edgar/data/1327068/000117120020000357/i20342_uso-s3a4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oomberg.com/opinion/articles/2020-04-23/a-pandemic-is-bad-for-deals" TargetMode="External"/><Relationship Id="rId20" Type="http://schemas.openxmlformats.org/officeDocument/2006/relationships/hyperlink" Target="http://www.uscfinvestments.com/documents/united-states-oil-fund-8-k-20200428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uscfinvestments.com/documents/united-states-oil-fund-8-k-20200416.pdf" TargetMode="External"/><Relationship Id="rId11" Type="http://schemas.openxmlformats.org/officeDocument/2006/relationships/hyperlink" Target="http://www.uscfinvestments.com/documents/united-states-oil-fund-8-k-20200421.pdf" TargetMode="External"/><Relationship Id="rId24" Type="http://schemas.openxmlformats.org/officeDocument/2006/relationships/hyperlink" Target="https://www.bloomberg.com/opinion/articles/2020-05-11/it-s-fine-for-a-bank-to-want-money" TargetMode="External"/><Relationship Id="rId5" Type="http://schemas.openxmlformats.org/officeDocument/2006/relationships/hyperlink" Target="http://www.uscfinvestments.com/documents/united-states-oil-fund-8-k-20200330.pdf" TargetMode="External"/><Relationship Id="rId15" Type="http://schemas.openxmlformats.org/officeDocument/2006/relationships/hyperlink" Target="http://www.uscfinvestments.com/documents/united-states-oil-fund-8-k-20200422.pdf" TargetMode="External"/><Relationship Id="rId23" Type="http://schemas.openxmlformats.org/officeDocument/2006/relationships/hyperlink" Target="https://www.bloomberg.com/news/articles/2020-05-03/hong-kong-oil-etf-s-broker-refuses-to-let-it-buy-more-futures?sref=1kJVNqnU" TargetMode="External"/><Relationship Id="rId28" Type="http://schemas.openxmlformats.org/officeDocument/2006/relationships/hyperlink" Target="https://www.bloomberg.com/opinion/articles/2020-05-29/you-can-pay-credit-suisse-not-to-work-there" TargetMode="External"/><Relationship Id="rId10" Type="http://schemas.openxmlformats.org/officeDocument/2006/relationships/hyperlink" Target="https://www.wsj.com/articles/the-fund-that-ate-the-oil-market-11587489608" TargetMode="External"/><Relationship Id="rId19" Type="http://schemas.openxmlformats.org/officeDocument/2006/relationships/hyperlink" Target="https://www.bloomberg.com/opinion/articles/2020-04-28/oil-traders-not-sure-they-like-o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scfinvestments.com/documents/united-states-oil-fund-8-k-20200421-1.pdf" TargetMode="External"/><Relationship Id="rId14" Type="http://schemas.openxmlformats.org/officeDocument/2006/relationships/hyperlink" Target="http://www.uscfinvestments.com/documents/united-states-oil-fund-pr-20200422.pdf" TargetMode="External"/><Relationship Id="rId22" Type="http://schemas.openxmlformats.org/officeDocument/2006/relationships/hyperlink" Target="http://www.uscfinvestments.com/documents/united-states-oil-fund-8-k-20200430.pdf" TargetMode="External"/><Relationship Id="rId27" Type="http://schemas.openxmlformats.org/officeDocument/2006/relationships/hyperlink" Target="http://www.uscfinvestments.com/documents/united-states-oil-fund-8-k-20200529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ustom 1">
      <a:majorFont>
        <a:latin typeface="Gill Sans MT"/>
        <a:ea typeface=""/>
        <a:cs typeface="Times New Roman"/>
      </a:majorFont>
      <a:minorFont>
        <a:latin typeface="Gill Sans MT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Hassman, Colburn</dc:creator>
  <cp:keywords/>
  <dc:description/>
  <cp:lastModifiedBy>Hassman, Colburn</cp:lastModifiedBy>
  <cp:revision>2</cp:revision>
  <dcterms:created xsi:type="dcterms:W3CDTF">2020-06-01T07:55:00Z</dcterms:created>
  <dcterms:modified xsi:type="dcterms:W3CDTF">2020-06-01T07:55:00Z</dcterms:modified>
</cp:coreProperties>
</file>