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CFA0F" w14:textId="77777777" w:rsidR="00536C7B" w:rsidRDefault="00233244" w:rsidP="00682C16">
      <w:pPr>
        <w:tabs>
          <w:tab w:val="left" w:pos="2304"/>
        </w:tabs>
        <w:jc w:val="center"/>
        <w:rPr>
          <w:b/>
          <w:sz w:val="36"/>
          <w:szCs w:val="36"/>
        </w:rPr>
      </w:pPr>
      <w:bookmarkStart w:id="0" w:name="_Hlk89087602"/>
      <w:bookmarkEnd w:id="0"/>
      <w:r>
        <w:rPr>
          <w:b/>
          <w:sz w:val="36"/>
          <w:szCs w:val="36"/>
        </w:rPr>
        <w:t>Using Machine Learning to Describe How Players Impact the Game in the MLB</w:t>
      </w:r>
    </w:p>
    <w:p w14:paraId="11A1F734" w14:textId="2FA0DB32" w:rsidR="00536C7B" w:rsidRDefault="00F43D45" w:rsidP="00682C16">
      <w:pPr>
        <w:tabs>
          <w:tab w:val="left" w:pos="2304"/>
        </w:tabs>
        <w:jc w:val="center"/>
        <w:rPr>
          <w:sz w:val="28"/>
          <w:szCs w:val="28"/>
        </w:rPr>
      </w:pPr>
      <w:r>
        <w:rPr>
          <w:sz w:val="28"/>
          <w:szCs w:val="28"/>
        </w:rPr>
        <w:t>Connor Heaton &amp; Prasenjit Mitra</w:t>
      </w:r>
    </w:p>
    <w:p w14:paraId="4905D924" w14:textId="7B7F3E12" w:rsidR="00F43D45" w:rsidRDefault="00F43D45" w:rsidP="00682C16">
      <w:pPr>
        <w:tabs>
          <w:tab w:val="left" w:pos="2304"/>
        </w:tabs>
        <w:jc w:val="center"/>
        <w:rPr>
          <w:sz w:val="28"/>
          <w:szCs w:val="28"/>
        </w:rPr>
      </w:pPr>
      <w:r>
        <w:rPr>
          <w:sz w:val="28"/>
          <w:szCs w:val="28"/>
        </w:rPr>
        <w:t>(czh5372|pum10)@psu.edu</w:t>
      </w:r>
    </w:p>
    <w:p w14:paraId="0D9552FF" w14:textId="77777777" w:rsidR="00536C7B" w:rsidRDefault="00233244" w:rsidP="00682C16">
      <w:pPr>
        <w:tabs>
          <w:tab w:val="left" w:pos="2304"/>
        </w:tabs>
        <w:jc w:val="center"/>
        <w:rPr>
          <w:sz w:val="28"/>
          <w:szCs w:val="28"/>
        </w:rPr>
      </w:pPr>
      <w:r>
        <w:rPr>
          <w:sz w:val="28"/>
          <w:szCs w:val="28"/>
        </w:rPr>
        <w:t>Baseball</w:t>
      </w:r>
    </w:p>
    <w:p w14:paraId="349DB098" w14:textId="77777777" w:rsidR="00536C7B" w:rsidRDefault="00233244" w:rsidP="00682C16">
      <w:pPr>
        <w:tabs>
          <w:tab w:val="left" w:pos="2304"/>
        </w:tabs>
        <w:jc w:val="center"/>
        <w:rPr>
          <w:color w:val="403F42"/>
          <w:sz w:val="28"/>
          <w:szCs w:val="28"/>
        </w:rPr>
      </w:pPr>
      <w:r>
        <w:rPr>
          <w:color w:val="403F42"/>
          <w:sz w:val="28"/>
          <w:szCs w:val="28"/>
        </w:rPr>
        <w:t>N94F9VL0W</w:t>
      </w:r>
    </w:p>
    <w:p w14:paraId="208C744A" w14:textId="77777777" w:rsidR="00536C7B" w:rsidRDefault="00233244" w:rsidP="00682C16">
      <w:pPr>
        <w:tabs>
          <w:tab w:val="left" w:pos="2304"/>
        </w:tabs>
        <w:spacing w:before="200"/>
        <w:jc w:val="center"/>
        <w:rPr>
          <w:b/>
          <w:sz w:val="32"/>
          <w:szCs w:val="32"/>
        </w:rPr>
      </w:pPr>
      <w:r>
        <w:rPr>
          <w:b/>
          <w:sz w:val="32"/>
          <w:szCs w:val="32"/>
        </w:rPr>
        <w:t>Abstract</w:t>
      </w:r>
    </w:p>
    <w:p w14:paraId="4755EFC8" w14:textId="4E05C339" w:rsidR="00536C7B" w:rsidRDefault="00233244" w:rsidP="00682C16">
      <w:pPr>
        <w:tabs>
          <w:tab w:val="left" w:pos="2304"/>
        </w:tabs>
        <w:rPr>
          <w:color w:val="403F42"/>
          <w:sz w:val="28"/>
          <w:szCs w:val="28"/>
        </w:rPr>
      </w:pPr>
      <w:r>
        <w:rPr>
          <w:sz w:val="22"/>
          <w:szCs w:val="22"/>
        </w:rPr>
        <w:t xml:space="preserve">Although common across all major sports in today’s day and age, Major League Baseball (MLB) has the most storied history of using statistical analysis to better understand the game in front of them, with an entire discipline known as </w:t>
      </w:r>
      <w:r>
        <w:rPr>
          <w:i/>
          <w:sz w:val="22"/>
          <w:szCs w:val="22"/>
        </w:rPr>
        <w:t>sabermetrics</w:t>
      </w:r>
      <w:r>
        <w:rPr>
          <w:sz w:val="22"/>
          <w:szCs w:val="22"/>
        </w:rPr>
        <w:t xml:space="preserve"> dedicated to the craft. At the end of the day, all of the methods of analysis across sports try to describe some aspect of how an individual player or team impacts the game. In general, an aspect of the game humans deem “important” is </w:t>
      </w:r>
      <w:r>
        <w:rPr>
          <w:i/>
          <w:sz w:val="22"/>
          <w:szCs w:val="22"/>
        </w:rPr>
        <w:t>discretized</w:t>
      </w:r>
      <w:r>
        <w:rPr>
          <w:sz w:val="22"/>
          <w:szCs w:val="22"/>
        </w:rPr>
        <w:t xml:space="preserve">, and players or teams are evaluated and described based on the number of times they induce said discrete events, or in some cases keep it from happening. In doing so, the meaning of each discrete event is set in stone - a single is a single regardless of how it happens - and players are described based on the rate at which these events occur while they are in the game. We contend it would be more advantageous to work in the reverse order - learn the meaning of in-game events based on the impact that they have on the game and </w:t>
      </w:r>
      <w:r w:rsidRPr="00682C16">
        <w:rPr>
          <w:i/>
          <w:iCs/>
          <w:sz w:val="22"/>
          <w:szCs w:val="22"/>
        </w:rPr>
        <w:t>context</w:t>
      </w:r>
      <w:r>
        <w:rPr>
          <w:sz w:val="22"/>
          <w:szCs w:val="22"/>
        </w:rPr>
        <w:t xml:space="preserve"> in which they occur, then describe how players impact the game with this new understanding in mind. To this end, we draw on recent work in Natural Language Processing (NLP) and Computer Vision (CV) and propose a novel method of describing player </w:t>
      </w:r>
      <w:r>
        <w:rPr>
          <w:i/>
          <w:sz w:val="22"/>
          <w:szCs w:val="22"/>
        </w:rPr>
        <w:t>form</w:t>
      </w:r>
      <w:r>
        <w:rPr>
          <w:sz w:val="22"/>
          <w:szCs w:val="22"/>
        </w:rPr>
        <w:t xml:space="preserve"> in the MLB - how players impact the game over a short period of time. Concretely, a player’s </w:t>
      </w:r>
      <w:r>
        <w:rPr>
          <w:i/>
          <w:sz w:val="22"/>
          <w:szCs w:val="22"/>
        </w:rPr>
        <w:t>form</w:t>
      </w:r>
      <w:r>
        <w:rPr>
          <w:sz w:val="22"/>
          <w:szCs w:val="22"/>
        </w:rPr>
        <w:t xml:space="preserve"> is described by a 64-element vector. We show how these vectors can be used to describe players over the short- and long-term, and contain signal useful for predicting the outcome of games.</w:t>
      </w:r>
    </w:p>
    <w:p w14:paraId="46DCAEA3" w14:textId="77777777" w:rsidR="00536C7B" w:rsidRDefault="00536C7B" w:rsidP="00A853A4">
      <w:pPr>
        <w:tabs>
          <w:tab w:val="left" w:pos="2304"/>
        </w:tabs>
        <w:jc w:val="both"/>
      </w:pPr>
    </w:p>
    <w:p w14:paraId="1B247B09" w14:textId="77777777" w:rsidR="00536C7B" w:rsidRDefault="00233244" w:rsidP="00682C16">
      <w:pPr>
        <w:numPr>
          <w:ilvl w:val="0"/>
          <w:numId w:val="1"/>
        </w:numPr>
        <w:pBdr>
          <w:top w:val="nil"/>
          <w:left w:val="nil"/>
          <w:bottom w:val="nil"/>
          <w:right w:val="nil"/>
          <w:between w:val="nil"/>
        </w:pBdr>
        <w:tabs>
          <w:tab w:val="left" w:pos="2304"/>
        </w:tabs>
        <w:rPr>
          <w:b/>
          <w:color w:val="000000"/>
          <w:sz w:val="32"/>
          <w:szCs w:val="32"/>
        </w:rPr>
      </w:pPr>
      <w:r>
        <w:rPr>
          <w:b/>
          <w:sz w:val="32"/>
          <w:szCs w:val="32"/>
        </w:rPr>
        <w:t>Introduction</w:t>
      </w:r>
    </w:p>
    <w:p w14:paraId="6190B73F" w14:textId="77777777" w:rsidR="00536C7B" w:rsidRDefault="00233244" w:rsidP="00682C16">
      <w:pPr>
        <w:tabs>
          <w:tab w:val="left" w:pos="2304"/>
        </w:tabs>
        <w:rPr>
          <w:sz w:val="22"/>
          <w:szCs w:val="22"/>
        </w:rPr>
      </w:pPr>
      <w:r>
        <w:rPr>
          <w:sz w:val="22"/>
          <w:szCs w:val="22"/>
        </w:rPr>
        <w:t xml:space="preserve">As the sport of baseball grew in popularity, fans, players, and managers desired a more pointed way of discussing, and arguing over, the game. The more mathematically inclined fans realized that they could use statistics to describe how players have historically performed, and how those performances have translated in to advantages for their team - and thus, </w:t>
      </w:r>
      <w:r>
        <w:rPr>
          <w:i/>
          <w:sz w:val="22"/>
          <w:szCs w:val="22"/>
        </w:rPr>
        <w:t>sabermetrics</w:t>
      </w:r>
      <w:r>
        <w:rPr>
          <w:sz w:val="22"/>
          <w:szCs w:val="22"/>
        </w:rPr>
        <w:t xml:space="preserve"> was born</w:t>
      </w:r>
      <w:r>
        <w:rPr>
          <w:sz w:val="22"/>
          <w:szCs w:val="22"/>
          <w:vertAlign w:val="superscript"/>
        </w:rPr>
        <w:footnoteReference w:id="1"/>
      </w:r>
      <w:r>
        <w:rPr>
          <w:sz w:val="22"/>
          <w:szCs w:val="22"/>
        </w:rPr>
        <w:t xml:space="preserve">. </w:t>
      </w:r>
    </w:p>
    <w:p w14:paraId="07D2E7D2" w14:textId="77777777" w:rsidR="00536C7B" w:rsidRDefault="00536C7B" w:rsidP="00682C16">
      <w:pPr>
        <w:tabs>
          <w:tab w:val="left" w:pos="2304"/>
        </w:tabs>
        <w:rPr>
          <w:sz w:val="22"/>
          <w:szCs w:val="22"/>
        </w:rPr>
      </w:pPr>
    </w:p>
    <w:p w14:paraId="41142766" w14:textId="5BA07D6A" w:rsidR="00536C7B" w:rsidRDefault="00233244" w:rsidP="00682C16">
      <w:pPr>
        <w:tabs>
          <w:tab w:val="left" w:pos="2304"/>
        </w:tabs>
        <w:rPr>
          <w:sz w:val="22"/>
          <w:szCs w:val="22"/>
        </w:rPr>
      </w:pPr>
      <w:r>
        <w:rPr>
          <w:sz w:val="22"/>
          <w:szCs w:val="22"/>
        </w:rPr>
        <w:t xml:space="preserve">While </w:t>
      </w:r>
      <w:r>
        <w:rPr>
          <w:i/>
          <w:sz w:val="22"/>
          <w:szCs w:val="22"/>
        </w:rPr>
        <w:t>sabermetrics</w:t>
      </w:r>
      <w:r>
        <w:rPr>
          <w:sz w:val="22"/>
          <w:szCs w:val="22"/>
        </w:rPr>
        <w:t xml:space="preserve"> ha</w:t>
      </w:r>
      <w:r w:rsidR="00A853A4">
        <w:rPr>
          <w:sz w:val="22"/>
          <w:szCs w:val="22"/>
        </w:rPr>
        <w:t>s</w:t>
      </w:r>
      <w:r>
        <w:rPr>
          <w:sz w:val="22"/>
          <w:szCs w:val="22"/>
        </w:rPr>
        <w:t xml:space="preserve"> undoubtedly changed how players, fans, and front offices alike interact with the game - introducing new statistics, such as Wins Above Replacement (WAR)</w:t>
      </w:r>
      <w:r w:rsidR="00682C16">
        <w:rPr>
          <w:rStyle w:val="FootnoteReference"/>
          <w:sz w:val="22"/>
          <w:szCs w:val="22"/>
        </w:rPr>
        <w:footnoteReference w:id="2"/>
      </w:r>
      <w:r>
        <w:rPr>
          <w:sz w:val="22"/>
          <w:szCs w:val="22"/>
        </w:rPr>
        <w:t xml:space="preserve"> and Batting Average on Balls </w:t>
      </w:r>
      <w:proofErr w:type="gramStart"/>
      <w:r>
        <w:rPr>
          <w:sz w:val="22"/>
          <w:szCs w:val="22"/>
        </w:rPr>
        <w:t>In</w:t>
      </w:r>
      <w:proofErr w:type="gramEnd"/>
      <w:r>
        <w:rPr>
          <w:sz w:val="22"/>
          <w:szCs w:val="22"/>
        </w:rPr>
        <w:t xml:space="preserve"> Play (BABIP)</w:t>
      </w:r>
      <w:r w:rsidR="00682C16">
        <w:rPr>
          <w:rStyle w:val="FootnoteReference"/>
          <w:sz w:val="22"/>
          <w:szCs w:val="22"/>
        </w:rPr>
        <w:footnoteReference w:id="3"/>
      </w:r>
      <w:r>
        <w:rPr>
          <w:sz w:val="22"/>
          <w:szCs w:val="22"/>
        </w:rPr>
        <w:t xml:space="preserve"> among others, and inspiring new strategies such as the infield shift - such statistics are fundamentally limited by the fact that they are largely derived from counting statistics. BABIP, for example, simply counts the number of balls put in play while a pitcher was on the mound and the number of times the batter reached base in said situations, then divides the latter by the former. WAR relates the rate at which players induce different events (walk, single, home-run, </w:t>
      </w:r>
      <w:r>
        <w:rPr>
          <w:i/>
          <w:sz w:val="22"/>
          <w:szCs w:val="22"/>
        </w:rPr>
        <w:t>etc.</w:t>
      </w:r>
      <w:r>
        <w:rPr>
          <w:sz w:val="22"/>
          <w:szCs w:val="22"/>
        </w:rPr>
        <w:t>) to a “replacement level” player, adjusting for position, but the principal inputs, the rates at which events occur, are derived from simple counting statistics.</w:t>
      </w:r>
    </w:p>
    <w:p w14:paraId="3D38522A" w14:textId="77777777" w:rsidR="00536C7B" w:rsidRDefault="00536C7B" w:rsidP="00682C16">
      <w:pPr>
        <w:tabs>
          <w:tab w:val="left" w:pos="2304"/>
        </w:tabs>
        <w:rPr>
          <w:sz w:val="22"/>
          <w:szCs w:val="22"/>
        </w:rPr>
      </w:pPr>
    </w:p>
    <w:p w14:paraId="34B4F47E" w14:textId="5D5F82D0" w:rsidR="00536C7B" w:rsidRDefault="00233244" w:rsidP="00682C16">
      <w:pPr>
        <w:tabs>
          <w:tab w:val="left" w:pos="2304"/>
        </w:tabs>
        <w:rPr>
          <w:sz w:val="22"/>
          <w:szCs w:val="22"/>
        </w:rPr>
      </w:pPr>
      <w:r>
        <w:rPr>
          <w:sz w:val="22"/>
          <w:szCs w:val="22"/>
        </w:rPr>
        <w:t xml:space="preserve">To demonstrate why traditional counting statistics are insufficient to describe a player's impact on the game, consider the scenario in which player X recorded a single in his last plate appearance. Player X could have hit a dribbler down the third base line, advanced a runner from first to second and beat the throw to first </w:t>
      </w:r>
      <w:r>
        <w:rPr>
          <w:b/>
          <w:sz w:val="22"/>
          <w:szCs w:val="22"/>
        </w:rPr>
        <w:t>or</w:t>
      </w:r>
      <w:r>
        <w:rPr>
          <w:sz w:val="22"/>
          <w:szCs w:val="22"/>
        </w:rPr>
        <w:t xml:space="preserve"> hit a ball to deep left-field and reached first base comfortably, but didn't have the speed to push for a double. Describing both situations as resulting in a “single” is accurate, but does</w:t>
      </w:r>
      <w:r w:rsidR="00AB25FF">
        <w:rPr>
          <w:sz w:val="22"/>
          <w:szCs w:val="22"/>
        </w:rPr>
        <w:t xml:space="preserve"> </w:t>
      </w:r>
      <w:r>
        <w:rPr>
          <w:sz w:val="22"/>
          <w:szCs w:val="22"/>
        </w:rPr>
        <w:t>n</w:t>
      </w:r>
      <w:r w:rsidR="00AB25FF">
        <w:rPr>
          <w:sz w:val="22"/>
          <w:szCs w:val="22"/>
        </w:rPr>
        <w:t>o</w:t>
      </w:r>
      <w:r>
        <w:rPr>
          <w:sz w:val="22"/>
          <w:szCs w:val="22"/>
        </w:rPr>
        <w:t>t tell the whole story.</w:t>
      </w:r>
    </w:p>
    <w:p w14:paraId="1D145A72" w14:textId="77777777" w:rsidR="00536C7B" w:rsidRDefault="00536C7B" w:rsidP="00682C16">
      <w:pPr>
        <w:tabs>
          <w:tab w:val="left" w:pos="2304"/>
        </w:tabs>
        <w:rPr>
          <w:sz w:val="22"/>
          <w:szCs w:val="22"/>
        </w:rPr>
      </w:pPr>
    </w:p>
    <w:p w14:paraId="30DE84A2" w14:textId="342A4CF7" w:rsidR="00536C7B" w:rsidRDefault="00233244" w:rsidP="00682C16">
      <w:pPr>
        <w:tabs>
          <w:tab w:val="left" w:pos="2304"/>
        </w:tabs>
        <w:rPr>
          <w:sz w:val="22"/>
          <w:szCs w:val="22"/>
        </w:rPr>
      </w:pPr>
      <w:r>
        <w:rPr>
          <w:sz w:val="22"/>
          <w:szCs w:val="22"/>
        </w:rPr>
        <w:t xml:space="preserve">In 2015, </w:t>
      </w:r>
      <w:proofErr w:type="spellStart"/>
      <w:r>
        <w:rPr>
          <w:sz w:val="22"/>
          <w:szCs w:val="22"/>
        </w:rPr>
        <w:t>Statcast</w:t>
      </w:r>
      <w:proofErr w:type="spellEnd"/>
      <w:r>
        <w:rPr>
          <w:sz w:val="22"/>
          <w:szCs w:val="22"/>
        </w:rPr>
        <w:t xml:space="preserve"> systems were added to all 30 MLB stadiums [1]. These systems record highly detailed information about many aspects of the game including player positioning in the field, base occupancy, thrown pitch type, pitch velocity, pitch rotation, hit distance, batted ball exit velocity, and launch angle, among others, for every pitch thrown in every game. Analysis of this </w:t>
      </w:r>
      <w:proofErr w:type="spellStart"/>
      <w:r>
        <w:rPr>
          <w:sz w:val="22"/>
          <w:szCs w:val="22"/>
        </w:rPr>
        <w:t>Statcast</w:t>
      </w:r>
      <w:proofErr w:type="spellEnd"/>
      <w:r>
        <w:rPr>
          <w:sz w:val="22"/>
          <w:szCs w:val="22"/>
        </w:rPr>
        <w:t xml:space="preserve"> data has already influenced how isolated events are understood, leading to a better understanding of which launch angles are more conducive </w:t>
      </w:r>
      <w:r w:rsidR="00AB25FF">
        <w:rPr>
          <w:sz w:val="22"/>
          <w:szCs w:val="22"/>
        </w:rPr>
        <w:t>to</w:t>
      </w:r>
      <w:r>
        <w:rPr>
          <w:sz w:val="22"/>
          <w:szCs w:val="22"/>
        </w:rPr>
        <w:t xml:space="preserve"> home runs, for example, but we believe new insights can be found by analyzing </w:t>
      </w:r>
      <w:proofErr w:type="spellStart"/>
      <w:r>
        <w:rPr>
          <w:sz w:val="22"/>
          <w:szCs w:val="22"/>
        </w:rPr>
        <w:t>Statcast</w:t>
      </w:r>
      <w:proofErr w:type="spellEnd"/>
      <w:r>
        <w:rPr>
          <w:sz w:val="22"/>
          <w:szCs w:val="22"/>
        </w:rPr>
        <w:t xml:space="preserve"> data as a sequence of records </w:t>
      </w:r>
      <w:r w:rsidRPr="00682C16">
        <w:rPr>
          <w:i/>
          <w:iCs/>
          <w:sz w:val="22"/>
          <w:szCs w:val="22"/>
        </w:rPr>
        <w:t>in context</w:t>
      </w:r>
      <w:r>
        <w:rPr>
          <w:sz w:val="22"/>
          <w:szCs w:val="22"/>
        </w:rPr>
        <w:t xml:space="preserve"> instead.</w:t>
      </w:r>
    </w:p>
    <w:p w14:paraId="6392FDB0" w14:textId="77777777" w:rsidR="00536C7B" w:rsidRDefault="00536C7B" w:rsidP="00682C16">
      <w:pPr>
        <w:tabs>
          <w:tab w:val="left" w:pos="2304"/>
        </w:tabs>
        <w:rPr>
          <w:sz w:val="22"/>
          <w:szCs w:val="22"/>
        </w:rPr>
      </w:pPr>
    </w:p>
    <w:p w14:paraId="191B23AE" w14:textId="34B07283" w:rsidR="00536C7B" w:rsidRDefault="00233244" w:rsidP="00682C16">
      <w:pPr>
        <w:tabs>
          <w:tab w:val="left" w:pos="2304"/>
        </w:tabs>
        <w:spacing w:after="220"/>
        <w:rPr>
          <w:sz w:val="22"/>
          <w:szCs w:val="22"/>
        </w:rPr>
      </w:pPr>
      <w:r>
        <w:rPr>
          <w:sz w:val="22"/>
          <w:szCs w:val="22"/>
        </w:rPr>
        <w:t xml:space="preserve">To this end, we draw upon recent work in Natural Language Processing (NLP) and Computer Vision (CV) and present a novel method for describing player </w:t>
      </w:r>
      <w:r>
        <w:rPr>
          <w:i/>
          <w:sz w:val="22"/>
          <w:szCs w:val="22"/>
        </w:rPr>
        <w:t>form</w:t>
      </w:r>
      <w:r>
        <w:rPr>
          <w:sz w:val="22"/>
          <w:szCs w:val="22"/>
        </w:rPr>
        <w:t xml:space="preserve"> in the MLB - that is, their influence in the game over the short term. We demonstrate how these </w:t>
      </w:r>
      <w:r>
        <w:rPr>
          <w:i/>
          <w:sz w:val="22"/>
          <w:szCs w:val="22"/>
        </w:rPr>
        <w:t>form</w:t>
      </w:r>
      <w:r>
        <w:rPr>
          <w:sz w:val="22"/>
          <w:szCs w:val="22"/>
        </w:rPr>
        <w:t xml:space="preserve"> embeddings</w:t>
      </w:r>
      <w:r w:rsidR="00F518F7">
        <w:rPr>
          <w:sz w:val="22"/>
          <w:szCs w:val="22"/>
        </w:rPr>
        <w:t>, which are a type of representation capturing the game context</w:t>
      </w:r>
      <w:r w:rsidR="00682C16">
        <w:rPr>
          <w:sz w:val="22"/>
          <w:szCs w:val="22"/>
        </w:rPr>
        <w:t xml:space="preserve"> and player influence</w:t>
      </w:r>
      <w:r w:rsidR="00F518F7">
        <w:rPr>
          <w:sz w:val="22"/>
          <w:szCs w:val="22"/>
        </w:rPr>
        <w:t>,</w:t>
      </w:r>
      <w:r>
        <w:rPr>
          <w:sz w:val="22"/>
          <w:szCs w:val="22"/>
        </w:rPr>
        <w:t xml:space="preserve"> can effectively be used to describe a player in the short term, such as the span of 15 plate appearances (PAs), as well as over longer time periods, such as the player's career. Furthermore, we demonstrate how the </w:t>
      </w:r>
      <w:r>
        <w:rPr>
          <w:i/>
          <w:sz w:val="22"/>
          <w:szCs w:val="22"/>
        </w:rPr>
        <w:t>form embeddings</w:t>
      </w:r>
      <w:r>
        <w:rPr>
          <w:sz w:val="22"/>
          <w:szCs w:val="22"/>
        </w:rPr>
        <w:t xml:space="preserve"> can be combined with traditional sabermetrics to predict the winner of a game with over 59% accuracy.</w:t>
      </w:r>
    </w:p>
    <w:p w14:paraId="41347C6A" w14:textId="77777777" w:rsidR="00536C7B" w:rsidRDefault="00233244" w:rsidP="00682C16">
      <w:pPr>
        <w:numPr>
          <w:ilvl w:val="0"/>
          <w:numId w:val="1"/>
        </w:numPr>
        <w:pBdr>
          <w:top w:val="nil"/>
          <w:left w:val="nil"/>
          <w:bottom w:val="nil"/>
          <w:right w:val="nil"/>
          <w:between w:val="nil"/>
        </w:pBdr>
        <w:tabs>
          <w:tab w:val="left" w:pos="2304"/>
        </w:tabs>
        <w:rPr>
          <w:b/>
          <w:color w:val="000000"/>
          <w:sz w:val="32"/>
          <w:szCs w:val="32"/>
        </w:rPr>
      </w:pPr>
      <w:r>
        <w:rPr>
          <w:b/>
          <w:sz w:val="32"/>
          <w:szCs w:val="32"/>
        </w:rPr>
        <w:t>Related Work</w:t>
      </w:r>
    </w:p>
    <w:p w14:paraId="1595BCD0" w14:textId="6006F6FB" w:rsidR="00536C7B" w:rsidRDefault="00233244" w:rsidP="00682C16">
      <w:pPr>
        <w:tabs>
          <w:tab w:val="left" w:pos="2304"/>
        </w:tabs>
        <w:spacing w:after="220"/>
        <w:rPr>
          <w:b/>
          <w:sz w:val="32"/>
          <w:szCs w:val="32"/>
        </w:rPr>
      </w:pPr>
      <w:r>
        <w:rPr>
          <w:sz w:val="22"/>
          <w:szCs w:val="22"/>
        </w:rPr>
        <w:t xml:space="preserve">For an extended description of the many </w:t>
      </w:r>
      <w:r>
        <w:rPr>
          <w:i/>
          <w:sz w:val="22"/>
          <w:szCs w:val="22"/>
        </w:rPr>
        <w:t>sabermetrics</w:t>
      </w:r>
      <w:r>
        <w:rPr>
          <w:sz w:val="22"/>
          <w:szCs w:val="22"/>
        </w:rPr>
        <w:t xml:space="preserve">, we direct the interested reader toward </w:t>
      </w:r>
      <w:r>
        <w:rPr>
          <w:i/>
          <w:sz w:val="22"/>
          <w:szCs w:val="22"/>
        </w:rPr>
        <w:t>Understanding Sabermetrics</w:t>
      </w:r>
      <w:r>
        <w:rPr>
          <w:sz w:val="22"/>
          <w:szCs w:val="22"/>
        </w:rPr>
        <w:t xml:space="preserve"> by Costa, Huber, and </w:t>
      </w:r>
      <w:proofErr w:type="spellStart"/>
      <w:r>
        <w:rPr>
          <w:sz w:val="22"/>
          <w:szCs w:val="22"/>
        </w:rPr>
        <w:t>Saccoman</w:t>
      </w:r>
      <w:proofErr w:type="spellEnd"/>
      <w:r w:rsidR="00A32B81">
        <w:rPr>
          <w:sz w:val="22"/>
          <w:szCs w:val="22"/>
        </w:rPr>
        <w:t xml:space="preserve"> [2]</w:t>
      </w:r>
      <w:r>
        <w:rPr>
          <w:sz w:val="22"/>
          <w:szCs w:val="22"/>
        </w:rPr>
        <w:t>. Below, we describe similar work towards describing players across sports and related work in machine learning (ML).</w:t>
      </w:r>
    </w:p>
    <w:p w14:paraId="2C7923EC" w14:textId="77777777" w:rsidR="00536C7B" w:rsidRDefault="00233244" w:rsidP="00682C16">
      <w:pPr>
        <w:numPr>
          <w:ilvl w:val="1"/>
          <w:numId w:val="1"/>
        </w:numPr>
        <w:pBdr>
          <w:top w:val="nil"/>
          <w:left w:val="nil"/>
          <w:bottom w:val="nil"/>
          <w:right w:val="nil"/>
          <w:between w:val="nil"/>
        </w:pBdr>
        <w:tabs>
          <w:tab w:val="left" w:pos="2304"/>
        </w:tabs>
        <w:ind w:left="540" w:hanging="540"/>
        <w:rPr>
          <w:b/>
        </w:rPr>
      </w:pPr>
      <w:r>
        <w:rPr>
          <w:b/>
        </w:rPr>
        <w:t>Player Embeddings</w:t>
      </w:r>
    </w:p>
    <w:p w14:paraId="3E63DC97" w14:textId="1FEA132D" w:rsidR="00536C7B" w:rsidRDefault="00233244" w:rsidP="00682C16">
      <w:pPr>
        <w:pBdr>
          <w:top w:val="nil"/>
          <w:left w:val="nil"/>
          <w:bottom w:val="nil"/>
          <w:right w:val="nil"/>
          <w:between w:val="nil"/>
        </w:pBdr>
        <w:tabs>
          <w:tab w:val="left" w:pos="2304"/>
        </w:tabs>
        <w:rPr>
          <w:sz w:val="22"/>
          <w:szCs w:val="22"/>
        </w:rPr>
      </w:pPr>
      <w:r>
        <w:rPr>
          <w:sz w:val="22"/>
          <w:szCs w:val="22"/>
        </w:rPr>
        <w:t xml:space="preserve">Put simply, an embedding is a set of numbers that describe </w:t>
      </w:r>
      <w:r>
        <w:rPr>
          <w:i/>
          <w:sz w:val="22"/>
          <w:szCs w:val="22"/>
        </w:rPr>
        <w:t>something</w:t>
      </w:r>
      <w:r>
        <w:rPr>
          <w:sz w:val="22"/>
          <w:szCs w:val="22"/>
        </w:rPr>
        <w:t xml:space="preserve">. Embeddings are a popular way of describing </w:t>
      </w:r>
      <w:r w:rsidR="004B5655">
        <w:rPr>
          <w:sz w:val="22"/>
          <w:szCs w:val="22"/>
        </w:rPr>
        <w:t xml:space="preserve">the semantics of </w:t>
      </w:r>
      <w:r>
        <w:rPr>
          <w:sz w:val="22"/>
          <w:szCs w:val="22"/>
        </w:rPr>
        <w:t xml:space="preserve">characters, words, sentences, and documents when working with language, for example. We desire embeddings that capture players’ </w:t>
      </w:r>
      <w:r>
        <w:rPr>
          <w:i/>
          <w:sz w:val="22"/>
          <w:szCs w:val="22"/>
        </w:rPr>
        <w:t>form</w:t>
      </w:r>
      <w:r>
        <w:rPr>
          <w:sz w:val="22"/>
          <w:szCs w:val="22"/>
        </w:rPr>
        <w:t xml:space="preserve">, so we describe methods </w:t>
      </w:r>
      <w:r w:rsidR="00081835">
        <w:rPr>
          <w:sz w:val="22"/>
          <w:szCs w:val="22"/>
        </w:rPr>
        <w:t xml:space="preserve">to </w:t>
      </w:r>
      <w:r>
        <w:rPr>
          <w:sz w:val="22"/>
          <w:szCs w:val="22"/>
        </w:rPr>
        <w:t xml:space="preserve">construct different types of player embeddings in sports analytics below. </w:t>
      </w:r>
    </w:p>
    <w:p w14:paraId="18126E1D" w14:textId="77777777" w:rsidR="00536C7B" w:rsidRDefault="00536C7B" w:rsidP="00682C16">
      <w:pPr>
        <w:pBdr>
          <w:top w:val="nil"/>
          <w:left w:val="nil"/>
          <w:bottom w:val="nil"/>
          <w:right w:val="nil"/>
          <w:between w:val="nil"/>
        </w:pBdr>
        <w:tabs>
          <w:tab w:val="left" w:pos="2304"/>
        </w:tabs>
        <w:rPr>
          <w:sz w:val="22"/>
          <w:szCs w:val="22"/>
        </w:rPr>
      </w:pPr>
    </w:p>
    <w:p w14:paraId="16171F89" w14:textId="77777777" w:rsidR="00536C7B" w:rsidRDefault="00233244" w:rsidP="00682C16">
      <w:pPr>
        <w:numPr>
          <w:ilvl w:val="2"/>
          <w:numId w:val="1"/>
        </w:numPr>
        <w:pBdr>
          <w:top w:val="nil"/>
          <w:left w:val="nil"/>
          <w:bottom w:val="nil"/>
          <w:right w:val="nil"/>
          <w:between w:val="nil"/>
        </w:pBdr>
        <w:tabs>
          <w:tab w:val="left" w:pos="2304"/>
        </w:tabs>
        <w:ind w:left="720" w:hanging="720"/>
        <w:rPr>
          <w:b/>
        </w:rPr>
      </w:pPr>
      <w:r>
        <w:rPr>
          <w:b/>
        </w:rPr>
        <w:t>(</w:t>
      </w:r>
      <w:proofErr w:type="spellStart"/>
      <w:r>
        <w:rPr>
          <w:b/>
        </w:rPr>
        <w:t>batter|pitcher</w:t>
      </w:r>
      <w:proofErr w:type="spellEnd"/>
      <w:r>
        <w:rPr>
          <w:b/>
        </w:rPr>
        <w:t>)2vec</w:t>
      </w:r>
    </w:p>
    <w:p w14:paraId="10218BCF" w14:textId="0E260D1A" w:rsidR="00536C7B" w:rsidRDefault="00233244" w:rsidP="00682C16">
      <w:pPr>
        <w:tabs>
          <w:tab w:val="left" w:pos="2304"/>
        </w:tabs>
        <w:rPr>
          <w:sz w:val="22"/>
          <w:szCs w:val="22"/>
        </w:rPr>
      </w:pPr>
      <w:r>
        <w:rPr>
          <w:sz w:val="22"/>
          <w:szCs w:val="22"/>
        </w:rPr>
        <w:t>The (</w:t>
      </w:r>
      <w:proofErr w:type="spellStart"/>
      <w:r>
        <w:rPr>
          <w:sz w:val="22"/>
          <w:szCs w:val="22"/>
        </w:rPr>
        <w:t>batter|pitcher</w:t>
      </w:r>
      <w:proofErr w:type="spellEnd"/>
      <w:r>
        <w:rPr>
          <w:sz w:val="22"/>
          <w:szCs w:val="22"/>
        </w:rPr>
        <w:t>)2vec model was proposed in 2018, motivated by recent advances in natural language processing (NLP) [</w:t>
      </w:r>
      <w:r w:rsidR="00A32B81">
        <w:rPr>
          <w:sz w:val="22"/>
          <w:szCs w:val="22"/>
        </w:rPr>
        <w:t>3</w:t>
      </w:r>
      <w:r>
        <w:rPr>
          <w:sz w:val="22"/>
          <w:szCs w:val="22"/>
        </w:rPr>
        <w:t>]. Player embeddings were learned by modeling at-bats - Given an ID for the batter and pitcher taking part in an at-bat, the model was asked to learn embeddings that describe each player and can be used to predict the result of said at-bat. The model was trained using MLB at-bats from 2013 through 2016.</w:t>
      </w:r>
    </w:p>
    <w:p w14:paraId="71FD5126" w14:textId="77777777" w:rsidR="00536C7B" w:rsidRDefault="00536C7B" w:rsidP="00682C16">
      <w:pPr>
        <w:tabs>
          <w:tab w:val="left" w:pos="2304"/>
        </w:tabs>
        <w:rPr>
          <w:sz w:val="22"/>
          <w:szCs w:val="22"/>
        </w:rPr>
      </w:pPr>
    </w:p>
    <w:p w14:paraId="1E1F0D8D" w14:textId="36F82293" w:rsidR="00536C7B" w:rsidRDefault="00233244" w:rsidP="00682C16">
      <w:pPr>
        <w:tabs>
          <w:tab w:val="left" w:pos="2304"/>
        </w:tabs>
        <w:rPr>
          <w:sz w:val="22"/>
          <w:szCs w:val="22"/>
        </w:rPr>
      </w:pPr>
      <w:r>
        <w:rPr>
          <w:sz w:val="22"/>
          <w:szCs w:val="22"/>
        </w:rPr>
        <w:t>Once an embedding was learned for each player, the authors analyzed the embeddings through visualization and prediction probing</w:t>
      </w:r>
      <w:r w:rsidR="004B5655">
        <w:rPr>
          <w:sz w:val="22"/>
          <w:szCs w:val="22"/>
        </w:rPr>
        <w:t xml:space="preserve"> – that is, using the learned embeddings to predict the result of the at-bat</w:t>
      </w:r>
      <w:r>
        <w:rPr>
          <w:sz w:val="22"/>
          <w:szCs w:val="22"/>
        </w:rPr>
        <w:t xml:space="preserve">. To visualize the embeddings, </w:t>
      </w:r>
      <w:r w:rsidR="00081835">
        <w:rPr>
          <w:sz w:val="22"/>
          <w:szCs w:val="22"/>
        </w:rPr>
        <w:t xml:space="preserve">they performed principal </w:t>
      </w:r>
      <w:r w:rsidR="004B5655">
        <w:rPr>
          <w:sz w:val="22"/>
          <w:szCs w:val="22"/>
        </w:rPr>
        <w:t>component analysis</w:t>
      </w:r>
      <w:r w:rsidR="00081835">
        <w:rPr>
          <w:sz w:val="22"/>
          <w:szCs w:val="22"/>
        </w:rPr>
        <w:t xml:space="preserve"> (</w:t>
      </w:r>
      <w:r>
        <w:rPr>
          <w:sz w:val="22"/>
          <w:szCs w:val="22"/>
        </w:rPr>
        <w:t>PCA</w:t>
      </w:r>
      <w:r w:rsidR="00081835">
        <w:rPr>
          <w:sz w:val="22"/>
          <w:szCs w:val="22"/>
        </w:rPr>
        <w:t>)</w:t>
      </w:r>
      <w:r>
        <w:rPr>
          <w:sz w:val="22"/>
          <w:szCs w:val="22"/>
        </w:rPr>
        <w:t xml:space="preserve"> to project the embeddings to a 2D plane, and players were colored according to </w:t>
      </w:r>
      <w:r w:rsidR="004B5655">
        <w:rPr>
          <w:sz w:val="22"/>
          <w:szCs w:val="22"/>
        </w:rPr>
        <w:t>handedness, single rate, and homerun rate.</w:t>
      </w:r>
      <w:r>
        <w:rPr>
          <w:sz w:val="22"/>
          <w:szCs w:val="22"/>
        </w:rPr>
        <w:t xml:space="preserve"> </w:t>
      </w:r>
      <w:r w:rsidR="00081835">
        <w:rPr>
          <w:sz w:val="22"/>
          <w:szCs w:val="22"/>
        </w:rPr>
        <w:t>(F</w:t>
      </w:r>
      <w:r>
        <w:rPr>
          <w:sz w:val="22"/>
          <w:szCs w:val="22"/>
        </w:rPr>
        <w:t>igure 1</w:t>
      </w:r>
      <w:r w:rsidR="00081835">
        <w:rPr>
          <w:sz w:val="22"/>
          <w:szCs w:val="22"/>
        </w:rPr>
        <w:t>)</w:t>
      </w:r>
      <w:r>
        <w:rPr>
          <w:sz w:val="22"/>
          <w:szCs w:val="22"/>
        </w:rPr>
        <w:t xml:space="preserve">. The embeddings appear to capture meaningful signal about </w:t>
      </w:r>
      <w:r>
        <w:rPr>
          <w:sz w:val="22"/>
          <w:szCs w:val="22"/>
        </w:rPr>
        <w:lastRenderedPageBreak/>
        <w:t>players, predominantly motivated by player handedness. Furthermore, the authors compared the ability to predict the outcome of an at-bat using traditional sabermetrics and their embeddings, finding that their embeddings lead to less error. While useful, we question the assumption that the same player can or should be described the same way in all situations.</w:t>
      </w:r>
    </w:p>
    <w:p w14:paraId="056A8790" w14:textId="1CE52B91" w:rsidR="007A35E9" w:rsidRDefault="007A35E9" w:rsidP="00682C16">
      <w:pPr>
        <w:tabs>
          <w:tab w:val="left" w:pos="2304"/>
        </w:tabs>
        <w:jc w:val="center"/>
        <w:rPr>
          <w:b/>
          <w:sz w:val="22"/>
          <w:szCs w:val="22"/>
        </w:rPr>
      </w:pPr>
    </w:p>
    <w:p w14:paraId="6C0F369A" w14:textId="77777777" w:rsidR="00142457" w:rsidRDefault="00FD0ABD" w:rsidP="00682C16">
      <w:pPr>
        <w:keepNext/>
        <w:tabs>
          <w:tab w:val="left" w:pos="2304"/>
        </w:tabs>
        <w:jc w:val="center"/>
      </w:pPr>
      <w:r w:rsidRPr="00FD0ABD">
        <w:rPr>
          <w:b/>
          <w:noProof/>
          <w:sz w:val="22"/>
          <w:szCs w:val="22"/>
        </w:rPr>
        <w:drawing>
          <wp:inline distT="0" distB="0" distL="0" distR="0" wp14:anchorId="68F56C50" wp14:editId="1B0466F8">
            <wp:extent cx="5943600" cy="1519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9555"/>
                    </a:xfrm>
                    <a:prstGeom prst="rect">
                      <a:avLst/>
                    </a:prstGeom>
                  </pic:spPr>
                </pic:pic>
              </a:graphicData>
            </a:graphic>
          </wp:inline>
        </w:drawing>
      </w:r>
    </w:p>
    <w:p w14:paraId="4495BEA9" w14:textId="4C6BAABE" w:rsidR="00536C7B" w:rsidRPr="00142457" w:rsidRDefault="00142457" w:rsidP="00D4712E">
      <w:pPr>
        <w:pStyle w:val="Caption"/>
        <w:jc w:val="both"/>
        <w:rPr>
          <w:b/>
          <w:sz w:val="22"/>
          <w:szCs w:val="22"/>
        </w:rPr>
      </w:pPr>
      <w:r>
        <w:t xml:space="preserve">Figure </w:t>
      </w:r>
      <w:r w:rsidR="004F1AE7">
        <w:fldChar w:fldCharType="begin"/>
      </w:r>
      <w:r w:rsidR="004F1AE7">
        <w:instrText xml:space="preserve"> SEQ Figure \* ARABIC </w:instrText>
      </w:r>
      <w:r w:rsidR="004F1AE7">
        <w:fldChar w:fldCharType="separate"/>
      </w:r>
      <w:r w:rsidR="00B627A4">
        <w:rPr>
          <w:noProof/>
        </w:rPr>
        <w:t>1</w:t>
      </w:r>
      <w:r w:rsidR="004F1AE7">
        <w:rPr>
          <w:noProof/>
        </w:rPr>
        <w:fldChar w:fldCharType="end"/>
      </w:r>
      <w:r>
        <w:t>: Visualization of embeddings learned in (</w:t>
      </w:r>
      <w:proofErr w:type="spellStart"/>
      <w:r>
        <w:t>batter|pitcher</w:t>
      </w:r>
      <w:proofErr w:type="spellEnd"/>
      <w:r>
        <w:t>)2vec.</w:t>
      </w:r>
      <w:r w:rsidR="00D4712E">
        <w:t xml:space="preserve"> In the left-most figure describing handedness, red denotes left-handed players, green right-handed, and blue switch hitters. The middle figure describes rate of singles per PA and the right figure homeruns per PA. In both cases, a darker color denotes a higher rate.</w:t>
      </w:r>
      <w:r w:rsidR="00A67ACB">
        <w:t xml:space="preserve"> We observe handedness seems to be the primary factor differentiating players and associations form for single- and homerun-rate.</w:t>
      </w:r>
    </w:p>
    <w:p w14:paraId="3FC03B2D" w14:textId="77777777" w:rsidR="00536C7B" w:rsidRDefault="00233244" w:rsidP="00682C16">
      <w:pPr>
        <w:numPr>
          <w:ilvl w:val="2"/>
          <w:numId w:val="1"/>
        </w:numPr>
        <w:pBdr>
          <w:top w:val="nil"/>
          <w:left w:val="nil"/>
          <w:bottom w:val="nil"/>
          <w:right w:val="nil"/>
          <w:between w:val="nil"/>
        </w:pBdr>
        <w:tabs>
          <w:tab w:val="left" w:pos="2304"/>
        </w:tabs>
        <w:ind w:left="720" w:hanging="720"/>
        <w:rPr>
          <w:b/>
        </w:rPr>
      </w:pPr>
      <w:r>
        <w:rPr>
          <w:b/>
        </w:rPr>
        <w:t>Learning Agent Representations (for Ice Hockey)</w:t>
      </w:r>
    </w:p>
    <w:p w14:paraId="4CAB08C2" w14:textId="18C56EC9" w:rsidR="00536C7B" w:rsidRDefault="00233244" w:rsidP="00682C16">
      <w:pPr>
        <w:pBdr>
          <w:top w:val="nil"/>
          <w:left w:val="nil"/>
          <w:bottom w:val="nil"/>
          <w:right w:val="nil"/>
          <w:between w:val="nil"/>
        </w:pBdr>
        <w:tabs>
          <w:tab w:val="left" w:pos="2304"/>
        </w:tabs>
        <w:rPr>
          <w:sz w:val="22"/>
          <w:szCs w:val="22"/>
        </w:rPr>
      </w:pPr>
      <w:r>
        <w:rPr>
          <w:sz w:val="22"/>
          <w:szCs w:val="22"/>
        </w:rPr>
        <w:t>Liu et al use a Markov Game Model to model games in the National Hockey League [</w:t>
      </w:r>
      <w:r w:rsidR="00A32B81">
        <w:rPr>
          <w:sz w:val="22"/>
          <w:szCs w:val="22"/>
        </w:rPr>
        <w:t>4</w:t>
      </w:r>
      <w:r>
        <w:rPr>
          <w:sz w:val="22"/>
          <w:szCs w:val="22"/>
        </w:rPr>
        <w:t>]. The game is converted into discrete time steps and each time step is described by a tuple (</w:t>
      </w:r>
      <w:proofErr w:type="spellStart"/>
      <w:r>
        <w:rPr>
          <w:i/>
          <w:sz w:val="22"/>
          <w:szCs w:val="22"/>
        </w:rPr>
        <w:t>pl</w:t>
      </w:r>
      <w:r>
        <w:rPr>
          <w:i/>
          <w:sz w:val="22"/>
          <w:szCs w:val="22"/>
          <w:vertAlign w:val="subscript"/>
        </w:rPr>
        <w:t>t</w:t>
      </w:r>
      <w:proofErr w:type="spellEnd"/>
      <w:r>
        <w:rPr>
          <w:sz w:val="22"/>
          <w:szCs w:val="22"/>
        </w:rPr>
        <w:t xml:space="preserve">, </w:t>
      </w:r>
      <w:proofErr w:type="spellStart"/>
      <w:r>
        <w:rPr>
          <w:i/>
          <w:sz w:val="22"/>
          <w:szCs w:val="22"/>
        </w:rPr>
        <w:t>s</w:t>
      </w:r>
      <w:r>
        <w:rPr>
          <w:i/>
          <w:sz w:val="22"/>
          <w:szCs w:val="22"/>
          <w:vertAlign w:val="subscript"/>
        </w:rPr>
        <w:t>t</w:t>
      </w:r>
      <w:proofErr w:type="spellEnd"/>
      <w:r>
        <w:rPr>
          <w:sz w:val="22"/>
          <w:szCs w:val="22"/>
        </w:rPr>
        <w:t xml:space="preserve">, </w:t>
      </w:r>
      <w:r>
        <w:rPr>
          <w:i/>
          <w:sz w:val="22"/>
          <w:szCs w:val="22"/>
        </w:rPr>
        <w:t>a</w:t>
      </w:r>
      <w:r>
        <w:rPr>
          <w:i/>
          <w:sz w:val="22"/>
          <w:szCs w:val="22"/>
          <w:vertAlign w:val="subscript"/>
        </w:rPr>
        <w:t>t</w:t>
      </w:r>
      <w:r>
        <w:rPr>
          <w:sz w:val="22"/>
          <w:szCs w:val="22"/>
        </w:rPr>
        <w:t xml:space="preserve">, </w:t>
      </w:r>
      <w:r>
        <w:rPr>
          <w:i/>
          <w:sz w:val="22"/>
          <w:szCs w:val="22"/>
        </w:rPr>
        <w:t>r</w:t>
      </w:r>
      <w:r>
        <w:rPr>
          <w:i/>
          <w:sz w:val="22"/>
          <w:szCs w:val="22"/>
          <w:vertAlign w:val="subscript"/>
        </w:rPr>
        <w:t>t</w:t>
      </w:r>
      <w:r>
        <w:rPr>
          <w:sz w:val="22"/>
          <w:szCs w:val="22"/>
        </w:rPr>
        <w:t xml:space="preserve">), where </w:t>
      </w:r>
      <w:proofErr w:type="spellStart"/>
      <w:r>
        <w:rPr>
          <w:sz w:val="22"/>
          <w:szCs w:val="22"/>
        </w:rPr>
        <w:t>pl</w:t>
      </w:r>
      <w:r>
        <w:rPr>
          <w:sz w:val="22"/>
          <w:szCs w:val="22"/>
          <w:vertAlign w:val="subscript"/>
        </w:rPr>
        <w:t>t</w:t>
      </w:r>
      <w:proofErr w:type="spellEnd"/>
      <w:r>
        <w:rPr>
          <w:sz w:val="22"/>
          <w:szCs w:val="22"/>
        </w:rPr>
        <w:t xml:space="preserve"> is the “on-puck” player, </w:t>
      </w:r>
      <w:proofErr w:type="spellStart"/>
      <w:r>
        <w:rPr>
          <w:i/>
          <w:sz w:val="22"/>
          <w:szCs w:val="22"/>
        </w:rPr>
        <w:t>s</w:t>
      </w:r>
      <w:r>
        <w:rPr>
          <w:i/>
          <w:sz w:val="22"/>
          <w:szCs w:val="22"/>
          <w:vertAlign w:val="subscript"/>
        </w:rPr>
        <w:t>t</w:t>
      </w:r>
      <w:proofErr w:type="spellEnd"/>
      <w:r>
        <w:rPr>
          <w:sz w:val="22"/>
          <w:szCs w:val="22"/>
        </w:rPr>
        <w:t xml:space="preserve"> is the </w:t>
      </w:r>
      <w:proofErr w:type="spellStart"/>
      <w:r>
        <w:rPr>
          <w:sz w:val="22"/>
          <w:szCs w:val="22"/>
        </w:rPr>
        <w:t>gamestate</w:t>
      </w:r>
      <w:proofErr w:type="spellEnd"/>
      <w:r>
        <w:rPr>
          <w:sz w:val="22"/>
          <w:szCs w:val="22"/>
        </w:rPr>
        <w:t xml:space="preserve">, </w:t>
      </w:r>
      <w:r>
        <w:rPr>
          <w:i/>
          <w:sz w:val="22"/>
          <w:szCs w:val="22"/>
        </w:rPr>
        <w:t>a</w:t>
      </w:r>
      <w:r>
        <w:rPr>
          <w:i/>
          <w:sz w:val="22"/>
          <w:szCs w:val="22"/>
          <w:vertAlign w:val="subscript"/>
        </w:rPr>
        <w:t>t</w:t>
      </w:r>
      <w:r>
        <w:rPr>
          <w:sz w:val="22"/>
          <w:szCs w:val="22"/>
        </w:rPr>
        <w:t xml:space="preserve"> is the action taken, and </w:t>
      </w:r>
      <w:r>
        <w:rPr>
          <w:i/>
          <w:sz w:val="22"/>
          <w:szCs w:val="22"/>
        </w:rPr>
        <w:t>r</w:t>
      </w:r>
      <w:r>
        <w:rPr>
          <w:i/>
          <w:sz w:val="22"/>
          <w:szCs w:val="22"/>
          <w:vertAlign w:val="subscript"/>
        </w:rPr>
        <w:t>t</w:t>
      </w:r>
      <w:r>
        <w:rPr>
          <w:sz w:val="22"/>
          <w:szCs w:val="22"/>
        </w:rPr>
        <w:t xml:space="preserve"> is the reward earned at time step </w:t>
      </w:r>
      <w:r>
        <w:rPr>
          <w:i/>
          <w:sz w:val="22"/>
          <w:szCs w:val="22"/>
        </w:rPr>
        <w:t>t</w:t>
      </w:r>
      <w:r>
        <w:rPr>
          <w:sz w:val="22"/>
          <w:szCs w:val="22"/>
        </w:rPr>
        <w:t xml:space="preserve">. The reward is a binary value indicating if a goal was scored at that time step. An RNN is used to process the sequence of tuples (without </w:t>
      </w:r>
      <w:proofErr w:type="spellStart"/>
      <w:r>
        <w:rPr>
          <w:i/>
          <w:sz w:val="22"/>
          <w:szCs w:val="22"/>
        </w:rPr>
        <w:t>pl</w:t>
      </w:r>
      <w:r>
        <w:rPr>
          <w:i/>
          <w:sz w:val="22"/>
          <w:szCs w:val="22"/>
          <w:vertAlign w:val="subscript"/>
        </w:rPr>
        <w:t>t</w:t>
      </w:r>
      <w:proofErr w:type="spellEnd"/>
      <w:r>
        <w:rPr>
          <w:sz w:val="22"/>
          <w:szCs w:val="22"/>
        </w:rPr>
        <w:t>), emitting an embedding at each time step that is then used to predict the “on-puck” player.</w:t>
      </w:r>
    </w:p>
    <w:p w14:paraId="0DE86271" w14:textId="77777777" w:rsidR="00FD0ABD" w:rsidRDefault="00FD0ABD" w:rsidP="00682C16">
      <w:pPr>
        <w:pBdr>
          <w:top w:val="nil"/>
          <w:left w:val="nil"/>
          <w:bottom w:val="nil"/>
          <w:right w:val="nil"/>
          <w:between w:val="nil"/>
        </w:pBdr>
        <w:tabs>
          <w:tab w:val="left" w:pos="2304"/>
        </w:tabs>
        <w:rPr>
          <w:sz w:val="22"/>
          <w:szCs w:val="22"/>
        </w:rPr>
      </w:pPr>
    </w:p>
    <w:p w14:paraId="4276FD0D" w14:textId="77777777" w:rsidR="00142457" w:rsidRDefault="00233244" w:rsidP="00682C16">
      <w:pPr>
        <w:keepNext/>
        <w:pBdr>
          <w:top w:val="nil"/>
          <w:left w:val="nil"/>
          <w:bottom w:val="nil"/>
          <w:right w:val="nil"/>
          <w:between w:val="nil"/>
        </w:pBdr>
        <w:tabs>
          <w:tab w:val="left" w:pos="2304"/>
        </w:tabs>
      </w:pPr>
      <w:r>
        <w:rPr>
          <w:noProof/>
          <w:sz w:val="22"/>
          <w:szCs w:val="22"/>
        </w:rPr>
        <w:drawing>
          <wp:inline distT="114300" distB="114300" distL="114300" distR="114300" wp14:anchorId="54EC8A4D" wp14:editId="11829BB2">
            <wp:extent cx="5791200" cy="14382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91200" cy="1438275"/>
                    </a:xfrm>
                    <a:prstGeom prst="rect">
                      <a:avLst/>
                    </a:prstGeom>
                    <a:ln/>
                  </pic:spPr>
                </pic:pic>
              </a:graphicData>
            </a:graphic>
          </wp:inline>
        </w:drawing>
      </w:r>
    </w:p>
    <w:p w14:paraId="64F473CB" w14:textId="1DD7F960" w:rsidR="00536C7B" w:rsidRDefault="00142457" w:rsidP="00D4712E">
      <w:pPr>
        <w:pStyle w:val="Caption"/>
        <w:jc w:val="both"/>
        <w:rPr>
          <w:sz w:val="22"/>
          <w:szCs w:val="22"/>
        </w:rPr>
      </w:pPr>
      <w:r>
        <w:t xml:space="preserve">Figure </w:t>
      </w:r>
      <w:r w:rsidR="004F1AE7">
        <w:fldChar w:fldCharType="begin"/>
      </w:r>
      <w:r w:rsidR="004F1AE7">
        <w:instrText xml:space="preserve"> SEQ Figure \* ARABIC </w:instrText>
      </w:r>
      <w:r w:rsidR="004F1AE7">
        <w:fldChar w:fldCharType="separate"/>
      </w:r>
      <w:r w:rsidR="00B627A4">
        <w:rPr>
          <w:noProof/>
        </w:rPr>
        <w:t>2</w:t>
      </w:r>
      <w:r w:rsidR="004F1AE7">
        <w:rPr>
          <w:noProof/>
        </w:rPr>
        <w:fldChar w:fldCharType="end"/>
      </w:r>
      <w:r>
        <w:t>: Visualization of player embeddings in the NHL by Liu et al. One embedding is recovered for each in-game event a player partic</w:t>
      </w:r>
      <w:r w:rsidR="00217021">
        <w:t>i</w:t>
      </w:r>
      <w:r>
        <w:t>p</w:t>
      </w:r>
      <w:r w:rsidR="00217021">
        <w:t>a</w:t>
      </w:r>
      <w:r>
        <w:t>te</w:t>
      </w:r>
      <w:r w:rsidR="00217021">
        <w:t>d</w:t>
      </w:r>
      <w:r>
        <w:t xml:space="preserve"> in.</w:t>
      </w:r>
      <w:r w:rsidR="00041E15">
        <w:t xml:space="preserve"> From left to right, the figures are colored by position, individual player, and zone on the ice (defensive, offensive, neutral)</w:t>
      </w:r>
    </w:p>
    <w:p w14:paraId="110B27A3" w14:textId="0D9253DC" w:rsidR="00536C7B" w:rsidRDefault="00233244" w:rsidP="00682C16">
      <w:pPr>
        <w:pBdr>
          <w:top w:val="nil"/>
          <w:left w:val="nil"/>
          <w:bottom w:val="nil"/>
          <w:right w:val="nil"/>
          <w:between w:val="nil"/>
        </w:pBdr>
        <w:tabs>
          <w:tab w:val="left" w:pos="2304"/>
        </w:tabs>
        <w:rPr>
          <w:sz w:val="22"/>
          <w:szCs w:val="22"/>
        </w:rPr>
      </w:pPr>
      <w:r>
        <w:rPr>
          <w:sz w:val="22"/>
          <w:szCs w:val="22"/>
        </w:rPr>
        <w:t xml:space="preserve">Once trained, </w:t>
      </w:r>
      <w:r w:rsidR="00986E75">
        <w:rPr>
          <w:sz w:val="22"/>
          <w:szCs w:val="22"/>
        </w:rPr>
        <w:t>five</w:t>
      </w:r>
      <w:r>
        <w:rPr>
          <w:sz w:val="22"/>
          <w:szCs w:val="22"/>
        </w:rPr>
        <w:t xml:space="preserve"> random games in their test set were processed and the resulting embeddings are presented in figure 2. </w:t>
      </w:r>
      <w:r w:rsidR="002565FF">
        <w:rPr>
          <w:sz w:val="22"/>
          <w:szCs w:val="22"/>
        </w:rPr>
        <w:t>W</w:t>
      </w:r>
      <w:r>
        <w:rPr>
          <w:sz w:val="22"/>
          <w:szCs w:val="22"/>
        </w:rPr>
        <w:t>e see that position appears to be a significant way in which players are differentiated</w:t>
      </w:r>
      <w:r w:rsidR="000E6A69">
        <w:rPr>
          <w:sz w:val="22"/>
          <w:szCs w:val="22"/>
        </w:rPr>
        <w:t xml:space="preserve"> (leftmost plot in Figure 2)</w:t>
      </w:r>
      <w:r>
        <w:rPr>
          <w:sz w:val="22"/>
          <w:szCs w:val="22"/>
        </w:rPr>
        <w:t>, and while there is certainly some overlap, clusters of individual players appear. Again, we question the assumption that the same player can or should be described the same way in different contexts at different points in time.</w:t>
      </w:r>
    </w:p>
    <w:p w14:paraId="73FC5979" w14:textId="77777777" w:rsidR="00536C7B" w:rsidRDefault="00536C7B" w:rsidP="00682C16">
      <w:pPr>
        <w:pBdr>
          <w:top w:val="nil"/>
          <w:left w:val="nil"/>
          <w:bottom w:val="nil"/>
          <w:right w:val="nil"/>
          <w:between w:val="nil"/>
        </w:pBdr>
        <w:tabs>
          <w:tab w:val="left" w:pos="2304"/>
        </w:tabs>
        <w:rPr>
          <w:b/>
        </w:rPr>
      </w:pPr>
    </w:p>
    <w:p w14:paraId="33017F2E" w14:textId="77777777" w:rsidR="00536C7B" w:rsidRDefault="00233244" w:rsidP="00682C16">
      <w:pPr>
        <w:numPr>
          <w:ilvl w:val="1"/>
          <w:numId w:val="1"/>
        </w:numPr>
        <w:pBdr>
          <w:top w:val="nil"/>
          <w:left w:val="nil"/>
          <w:bottom w:val="nil"/>
          <w:right w:val="nil"/>
          <w:between w:val="nil"/>
        </w:pBdr>
        <w:tabs>
          <w:tab w:val="left" w:pos="2304"/>
        </w:tabs>
        <w:ind w:left="540" w:hanging="525"/>
        <w:rPr>
          <w:b/>
        </w:rPr>
      </w:pPr>
      <w:r>
        <w:rPr>
          <w:b/>
        </w:rPr>
        <w:t>Player &amp; Action Valuation</w:t>
      </w:r>
    </w:p>
    <w:p w14:paraId="5B78C3E1" w14:textId="19F5FA0A" w:rsidR="00536C7B" w:rsidRDefault="002565FF" w:rsidP="00682C16">
      <w:pPr>
        <w:pBdr>
          <w:top w:val="nil"/>
          <w:left w:val="nil"/>
          <w:bottom w:val="nil"/>
          <w:right w:val="nil"/>
          <w:between w:val="nil"/>
        </w:pBdr>
        <w:tabs>
          <w:tab w:val="left" w:pos="2304"/>
        </w:tabs>
        <w:rPr>
          <w:sz w:val="22"/>
          <w:szCs w:val="22"/>
        </w:rPr>
      </w:pPr>
      <w:r>
        <w:rPr>
          <w:sz w:val="22"/>
          <w:szCs w:val="22"/>
        </w:rPr>
        <w:t xml:space="preserve">Recent </w:t>
      </w:r>
      <w:r w:rsidR="00233244">
        <w:rPr>
          <w:sz w:val="22"/>
          <w:szCs w:val="22"/>
        </w:rPr>
        <w:t xml:space="preserve">works </w:t>
      </w:r>
      <w:r>
        <w:rPr>
          <w:sz w:val="22"/>
          <w:szCs w:val="22"/>
        </w:rPr>
        <w:t xml:space="preserve">have </w:t>
      </w:r>
      <w:r w:rsidR="00233244">
        <w:rPr>
          <w:sz w:val="22"/>
          <w:szCs w:val="22"/>
        </w:rPr>
        <w:t>aim</w:t>
      </w:r>
      <w:r>
        <w:rPr>
          <w:sz w:val="22"/>
          <w:szCs w:val="22"/>
        </w:rPr>
        <w:t xml:space="preserve">ed to valuate </w:t>
      </w:r>
      <w:r w:rsidR="00233244">
        <w:rPr>
          <w:sz w:val="22"/>
          <w:szCs w:val="22"/>
        </w:rPr>
        <w:t xml:space="preserve">in-game actions by players in a variety of sports. One approach involves training a model to predict the probability that a team scores given the occurrence of some </w:t>
      </w:r>
      <w:r w:rsidR="00233244">
        <w:rPr>
          <w:sz w:val="22"/>
          <w:szCs w:val="22"/>
        </w:rPr>
        <w:lastRenderedPageBreak/>
        <w:t>discrete event, and evaluating how events change the likelihood of scoring [</w:t>
      </w:r>
      <w:r w:rsidR="00A32B81">
        <w:rPr>
          <w:sz w:val="22"/>
          <w:szCs w:val="22"/>
        </w:rPr>
        <w:t>5</w:t>
      </w:r>
      <w:r w:rsidR="00233244">
        <w:rPr>
          <w:sz w:val="22"/>
          <w:szCs w:val="22"/>
        </w:rPr>
        <w:t xml:space="preserve">]. If some action a player took increased their team's chance of winning, the action has a positive value; If it decreased the likelihood they score, it has a negative value. Individual players can be evaluated based on the total change in probability of their team scoring resulting from actions they have taken. The authors used </w:t>
      </w:r>
      <w:r>
        <w:rPr>
          <w:sz w:val="22"/>
          <w:szCs w:val="22"/>
        </w:rPr>
        <w:t xml:space="preserve">this methodology </w:t>
      </w:r>
      <w:r w:rsidR="00233244">
        <w:rPr>
          <w:sz w:val="22"/>
          <w:szCs w:val="22"/>
        </w:rPr>
        <w:t>to identify top-tier players in a variety of European soccer leagues.</w:t>
      </w:r>
    </w:p>
    <w:p w14:paraId="42FF631C" w14:textId="77777777" w:rsidR="00536C7B" w:rsidRDefault="00536C7B" w:rsidP="00682C16">
      <w:pPr>
        <w:pBdr>
          <w:top w:val="nil"/>
          <w:left w:val="nil"/>
          <w:bottom w:val="nil"/>
          <w:right w:val="nil"/>
          <w:between w:val="nil"/>
        </w:pBdr>
        <w:tabs>
          <w:tab w:val="left" w:pos="2304"/>
        </w:tabs>
        <w:rPr>
          <w:sz w:val="22"/>
          <w:szCs w:val="22"/>
        </w:rPr>
      </w:pPr>
    </w:p>
    <w:p w14:paraId="5A89F0E1" w14:textId="5A30C151" w:rsidR="00536C7B" w:rsidRDefault="00233244" w:rsidP="00682C16">
      <w:pPr>
        <w:pBdr>
          <w:top w:val="nil"/>
          <w:left w:val="nil"/>
          <w:bottom w:val="nil"/>
          <w:right w:val="nil"/>
          <w:between w:val="nil"/>
        </w:pBdr>
        <w:tabs>
          <w:tab w:val="left" w:pos="2304"/>
        </w:tabs>
        <w:rPr>
          <w:sz w:val="22"/>
          <w:szCs w:val="22"/>
        </w:rPr>
      </w:pPr>
      <w:r>
        <w:rPr>
          <w:sz w:val="22"/>
          <w:szCs w:val="22"/>
        </w:rPr>
        <w:t xml:space="preserve">Another way to approach player and action valuation is through the lens of reinforcement learning (RL) and the learning of a Q-function. In general, the Q-function estimates the likelihood that some outcome will happen given a </w:t>
      </w:r>
      <w:proofErr w:type="spellStart"/>
      <w:r>
        <w:rPr>
          <w:sz w:val="22"/>
          <w:szCs w:val="22"/>
        </w:rPr>
        <w:t>gamestate</w:t>
      </w:r>
      <w:proofErr w:type="spellEnd"/>
      <w:r>
        <w:rPr>
          <w:sz w:val="22"/>
          <w:szCs w:val="22"/>
        </w:rPr>
        <w:t xml:space="preserve"> and action to be taken [</w:t>
      </w:r>
      <w:r w:rsidR="00A32B81">
        <w:rPr>
          <w:sz w:val="22"/>
          <w:szCs w:val="22"/>
        </w:rPr>
        <w:t>6</w:t>
      </w:r>
      <w:r>
        <w:rPr>
          <w:sz w:val="22"/>
          <w:szCs w:val="22"/>
        </w:rPr>
        <w:t>]. Liu et al demonstrate how this approach can be applied to games in the National Hockey League and European soccer leagues, introducing a new metric known as Goal Impact Metric (GIM) [</w:t>
      </w:r>
      <w:r w:rsidR="00A32B81">
        <w:rPr>
          <w:sz w:val="22"/>
          <w:szCs w:val="22"/>
        </w:rPr>
        <w:t>6</w:t>
      </w:r>
      <w:r>
        <w:rPr>
          <w:sz w:val="22"/>
          <w:szCs w:val="22"/>
        </w:rPr>
        <w:t xml:space="preserve">, </w:t>
      </w:r>
      <w:r w:rsidR="00A32B81">
        <w:rPr>
          <w:sz w:val="22"/>
          <w:szCs w:val="22"/>
        </w:rPr>
        <w:t>7</w:t>
      </w:r>
      <w:r>
        <w:rPr>
          <w:sz w:val="22"/>
          <w:szCs w:val="22"/>
        </w:rPr>
        <w:t>]. In both cases, an LSTM is used to process a sequence of events, emitting an embedding at each time step, and a</w:t>
      </w:r>
      <w:r w:rsidR="00F83FA1">
        <w:rPr>
          <w:sz w:val="22"/>
          <w:szCs w:val="22"/>
        </w:rPr>
        <w:t>n</w:t>
      </w:r>
      <w:r>
        <w:rPr>
          <w:sz w:val="22"/>
          <w:szCs w:val="22"/>
        </w:rPr>
        <w:t xml:space="preserve"> MLP is used to predict the likelihood </w:t>
      </w:r>
      <w:r w:rsidR="00F83FA1">
        <w:rPr>
          <w:sz w:val="22"/>
          <w:szCs w:val="22"/>
        </w:rPr>
        <w:t xml:space="preserve">of </w:t>
      </w:r>
      <w:r>
        <w:rPr>
          <w:sz w:val="22"/>
          <w:szCs w:val="22"/>
        </w:rPr>
        <w:t>each team scor</w:t>
      </w:r>
      <w:r w:rsidR="00F83FA1">
        <w:rPr>
          <w:sz w:val="22"/>
          <w:szCs w:val="22"/>
        </w:rPr>
        <w:t>ing</w:t>
      </w:r>
      <w:r>
        <w:rPr>
          <w:sz w:val="22"/>
          <w:szCs w:val="22"/>
        </w:rPr>
        <w:t xml:space="preserve"> in the </w:t>
      </w:r>
      <w:r w:rsidR="00F83FA1">
        <w:rPr>
          <w:sz w:val="22"/>
          <w:szCs w:val="22"/>
        </w:rPr>
        <w:t xml:space="preserve">next </w:t>
      </w:r>
      <w:r>
        <w:rPr>
          <w:sz w:val="22"/>
          <w:szCs w:val="22"/>
        </w:rPr>
        <w:t>time steps. The authors demonstrate how individual players can be evaluated based on the summation of the impact they had on their team scoring, which they term GIM.</w:t>
      </w:r>
    </w:p>
    <w:p w14:paraId="78EABB0E" w14:textId="77777777" w:rsidR="00536C7B" w:rsidRDefault="00536C7B" w:rsidP="00682C16">
      <w:pPr>
        <w:pBdr>
          <w:top w:val="nil"/>
          <w:left w:val="nil"/>
          <w:bottom w:val="nil"/>
          <w:right w:val="nil"/>
          <w:between w:val="nil"/>
        </w:pBdr>
        <w:tabs>
          <w:tab w:val="left" w:pos="2304"/>
        </w:tabs>
        <w:rPr>
          <w:sz w:val="22"/>
          <w:szCs w:val="22"/>
        </w:rPr>
      </w:pPr>
    </w:p>
    <w:p w14:paraId="601707B0" w14:textId="030F588B" w:rsidR="00536C7B" w:rsidRDefault="00233244" w:rsidP="00682C16">
      <w:pPr>
        <w:pBdr>
          <w:top w:val="nil"/>
          <w:left w:val="nil"/>
          <w:bottom w:val="nil"/>
          <w:right w:val="nil"/>
          <w:between w:val="nil"/>
        </w:pBdr>
        <w:tabs>
          <w:tab w:val="left" w:pos="2304"/>
        </w:tabs>
        <w:rPr>
          <w:sz w:val="22"/>
          <w:szCs w:val="22"/>
        </w:rPr>
      </w:pPr>
      <w:r>
        <w:rPr>
          <w:sz w:val="22"/>
          <w:szCs w:val="22"/>
        </w:rPr>
        <w:t>While these valuation methods can be used to describe the value of a player’s actions, they do so with a very narrow aim. That is, they only describe the value with respect to the scoring of a goal. While that is a significant way in which players can impact the game, it is not the only way. For example, GIM does not capture the defensive contributions of a player, or his ability to complete passes successfully.</w:t>
      </w:r>
    </w:p>
    <w:p w14:paraId="6E8ED1A9" w14:textId="77777777" w:rsidR="00536C7B" w:rsidRDefault="00536C7B" w:rsidP="00682C16">
      <w:pPr>
        <w:pBdr>
          <w:top w:val="nil"/>
          <w:left w:val="nil"/>
          <w:bottom w:val="nil"/>
          <w:right w:val="nil"/>
          <w:between w:val="nil"/>
        </w:pBdr>
        <w:tabs>
          <w:tab w:val="left" w:pos="2304"/>
        </w:tabs>
        <w:rPr>
          <w:sz w:val="22"/>
          <w:szCs w:val="22"/>
        </w:rPr>
      </w:pPr>
    </w:p>
    <w:p w14:paraId="780E41B8" w14:textId="77777777" w:rsidR="00536C7B" w:rsidRDefault="00233244" w:rsidP="00682C16">
      <w:pPr>
        <w:numPr>
          <w:ilvl w:val="1"/>
          <w:numId w:val="1"/>
        </w:numPr>
        <w:pBdr>
          <w:top w:val="nil"/>
          <w:left w:val="nil"/>
          <w:bottom w:val="nil"/>
          <w:right w:val="nil"/>
          <w:between w:val="nil"/>
        </w:pBdr>
        <w:tabs>
          <w:tab w:val="left" w:pos="2304"/>
        </w:tabs>
        <w:ind w:left="540" w:hanging="525"/>
        <w:rPr>
          <w:b/>
        </w:rPr>
      </w:pPr>
      <w:r>
        <w:rPr>
          <w:b/>
        </w:rPr>
        <w:t>Next Gen Stats</w:t>
      </w:r>
    </w:p>
    <w:p w14:paraId="55FC1D76" w14:textId="66F2D45D" w:rsidR="00536C7B" w:rsidRDefault="00233244" w:rsidP="00682C16">
      <w:pPr>
        <w:pBdr>
          <w:top w:val="nil"/>
          <w:left w:val="nil"/>
          <w:bottom w:val="nil"/>
          <w:right w:val="nil"/>
          <w:between w:val="nil"/>
        </w:pBdr>
        <w:tabs>
          <w:tab w:val="left" w:pos="2304"/>
        </w:tabs>
        <w:rPr>
          <w:sz w:val="22"/>
          <w:szCs w:val="22"/>
        </w:rPr>
      </w:pPr>
      <w:r>
        <w:rPr>
          <w:sz w:val="22"/>
          <w:szCs w:val="22"/>
        </w:rPr>
        <w:t>In the mid-2010's the NFL started their “Next Gen Stats” initiative, teaming up with Zebra Technologies, Wilson Sporting Goods, and Amazon to provide advanced performance statistics to clubs via tracking systems installed in every NFL stadium [</w:t>
      </w:r>
      <w:r w:rsidR="00A32B81">
        <w:rPr>
          <w:sz w:val="22"/>
          <w:szCs w:val="22"/>
        </w:rPr>
        <w:t>8</w:t>
      </w:r>
      <w:r>
        <w:rPr>
          <w:sz w:val="22"/>
          <w:szCs w:val="22"/>
        </w:rPr>
        <w:t>]. The tracking systems include up to 30 in-stadium sensors and 2-3 RFID tags in players' shoulder pads, providing high-resolution position data. This line of work has demonstrated how data from in-game sensor suites can be leveraged to describe player performance [</w:t>
      </w:r>
      <w:r w:rsidR="00A32B81">
        <w:rPr>
          <w:sz w:val="22"/>
          <w:szCs w:val="22"/>
        </w:rPr>
        <w:t>9</w:t>
      </w:r>
      <w:r>
        <w:rPr>
          <w:sz w:val="22"/>
          <w:szCs w:val="22"/>
        </w:rPr>
        <w:t>]. Quarterback aggressiveness (AGG%), for example, describes the proportion of time a quarterback throws to a receiver with a defender within 1 yard. Runner efficiency (EFF) relates the number of yards earned to the real distance traveled.</w:t>
      </w:r>
    </w:p>
    <w:p w14:paraId="44032E2E" w14:textId="77777777" w:rsidR="00536C7B" w:rsidRDefault="00536C7B" w:rsidP="00682C16">
      <w:pPr>
        <w:pBdr>
          <w:top w:val="nil"/>
          <w:left w:val="nil"/>
          <w:bottom w:val="nil"/>
          <w:right w:val="nil"/>
          <w:between w:val="nil"/>
        </w:pBdr>
        <w:tabs>
          <w:tab w:val="left" w:pos="2304"/>
        </w:tabs>
        <w:rPr>
          <w:sz w:val="22"/>
          <w:szCs w:val="22"/>
        </w:rPr>
      </w:pPr>
    </w:p>
    <w:p w14:paraId="490F6D48" w14:textId="77777777" w:rsidR="00536C7B" w:rsidRDefault="00233244" w:rsidP="00682C16">
      <w:pPr>
        <w:pBdr>
          <w:top w:val="nil"/>
          <w:left w:val="nil"/>
          <w:bottom w:val="nil"/>
          <w:right w:val="nil"/>
          <w:between w:val="nil"/>
        </w:pBdr>
        <w:tabs>
          <w:tab w:val="left" w:pos="2304"/>
        </w:tabs>
        <w:rPr>
          <w:sz w:val="22"/>
          <w:szCs w:val="22"/>
        </w:rPr>
      </w:pPr>
      <w:r>
        <w:rPr>
          <w:sz w:val="22"/>
          <w:szCs w:val="22"/>
        </w:rPr>
        <w:t xml:space="preserve">This analysis is certainly useful, but it is largely the result of new </w:t>
      </w:r>
      <w:r>
        <w:rPr>
          <w:i/>
          <w:sz w:val="22"/>
          <w:szCs w:val="22"/>
        </w:rPr>
        <w:t>sensor technology</w:t>
      </w:r>
      <w:r>
        <w:rPr>
          <w:sz w:val="22"/>
          <w:szCs w:val="22"/>
        </w:rPr>
        <w:t xml:space="preserve">, not of the </w:t>
      </w:r>
      <w:r>
        <w:rPr>
          <w:i/>
          <w:sz w:val="22"/>
          <w:szCs w:val="22"/>
        </w:rPr>
        <w:t>method of analysis</w:t>
      </w:r>
      <w:r>
        <w:rPr>
          <w:sz w:val="22"/>
          <w:szCs w:val="22"/>
        </w:rPr>
        <w:t>. Data from these sensors serve as new features for downstream analysis methods, but the methods of analysis themselves still remain the same in principle. AGG%, for example, still simply divides one quantity by another, using information collected from sensors to subset the studied population of events.</w:t>
      </w:r>
    </w:p>
    <w:p w14:paraId="6FE04370" w14:textId="77777777" w:rsidR="00536C7B" w:rsidRDefault="00536C7B" w:rsidP="00682C16">
      <w:pPr>
        <w:pBdr>
          <w:top w:val="nil"/>
          <w:left w:val="nil"/>
          <w:bottom w:val="nil"/>
          <w:right w:val="nil"/>
          <w:between w:val="nil"/>
        </w:pBdr>
        <w:tabs>
          <w:tab w:val="left" w:pos="2304"/>
        </w:tabs>
        <w:rPr>
          <w:b/>
          <w:sz w:val="22"/>
          <w:szCs w:val="22"/>
        </w:rPr>
      </w:pPr>
    </w:p>
    <w:p w14:paraId="09880931" w14:textId="77777777" w:rsidR="00536C7B" w:rsidRDefault="00233244" w:rsidP="00682C16">
      <w:pPr>
        <w:numPr>
          <w:ilvl w:val="1"/>
          <w:numId w:val="1"/>
        </w:numPr>
        <w:pBdr>
          <w:top w:val="nil"/>
          <w:left w:val="nil"/>
          <w:bottom w:val="nil"/>
          <w:right w:val="nil"/>
          <w:between w:val="nil"/>
        </w:pBdr>
        <w:tabs>
          <w:tab w:val="left" w:pos="2304"/>
        </w:tabs>
        <w:ind w:left="540" w:hanging="525"/>
        <w:rPr>
          <w:b/>
        </w:rPr>
      </w:pPr>
      <w:r>
        <w:rPr>
          <w:b/>
        </w:rPr>
        <w:t xml:space="preserve">Transformers, BERT, &amp; </w:t>
      </w:r>
      <w:proofErr w:type="spellStart"/>
      <w:r>
        <w:rPr>
          <w:b/>
        </w:rPr>
        <w:t>iGPT</w:t>
      </w:r>
      <w:proofErr w:type="spellEnd"/>
    </w:p>
    <w:p w14:paraId="42D546B0" w14:textId="75C26561" w:rsidR="00536C7B" w:rsidRDefault="00233244" w:rsidP="00682C16">
      <w:pPr>
        <w:pBdr>
          <w:top w:val="nil"/>
          <w:left w:val="nil"/>
          <w:bottom w:val="nil"/>
          <w:right w:val="nil"/>
          <w:between w:val="nil"/>
        </w:pBdr>
        <w:tabs>
          <w:tab w:val="left" w:pos="2304"/>
        </w:tabs>
        <w:rPr>
          <w:sz w:val="22"/>
          <w:szCs w:val="22"/>
        </w:rPr>
      </w:pPr>
      <w:r>
        <w:rPr>
          <w:sz w:val="22"/>
          <w:szCs w:val="22"/>
        </w:rPr>
        <w:t xml:space="preserve">The </w:t>
      </w:r>
      <w:r>
        <w:rPr>
          <w:i/>
          <w:sz w:val="22"/>
          <w:szCs w:val="22"/>
        </w:rPr>
        <w:t>transformer</w:t>
      </w:r>
      <w:r>
        <w:rPr>
          <w:sz w:val="22"/>
          <w:szCs w:val="22"/>
        </w:rPr>
        <w:t xml:space="preserve"> architecture rose in popularity thanks in large part to its use in the BERT language model [</w:t>
      </w:r>
      <w:r w:rsidR="00A32B81">
        <w:rPr>
          <w:sz w:val="22"/>
          <w:szCs w:val="22"/>
        </w:rPr>
        <w:t>10</w:t>
      </w:r>
      <w:r>
        <w:rPr>
          <w:sz w:val="22"/>
          <w:szCs w:val="22"/>
        </w:rPr>
        <w:t xml:space="preserve">, </w:t>
      </w:r>
      <w:r w:rsidR="00A32B81">
        <w:rPr>
          <w:sz w:val="22"/>
          <w:szCs w:val="22"/>
        </w:rPr>
        <w:t>11</w:t>
      </w:r>
      <w:r>
        <w:rPr>
          <w:sz w:val="22"/>
          <w:szCs w:val="22"/>
        </w:rPr>
        <w:t>]. The motivating principle behind BERT is the notion that the meaning of words can be inferred by analyzing the context in which they naturally appear, and the transformer architecture, along with a special training regimen, enable BERT to do just that.</w:t>
      </w:r>
    </w:p>
    <w:p w14:paraId="0B059606" w14:textId="77777777" w:rsidR="00536C7B" w:rsidRDefault="00536C7B" w:rsidP="00682C16">
      <w:pPr>
        <w:pBdr>
          <w:top w:val="nil"/>
          <w:left w:val="nil"/>
          <w:bottom w:val="nil"/>
          <w:right w:val="nil"/>
          <w:between w:val="nil"/>
        </w:pBdr>
        <w:tabs>
          <w:tab w:val="left" w:pos="2304"/>
        </w:tabs>
        <w:rPr>
          <w:sz w:val="22"/>
          <w:szCs w:val="22"/>
        </w:rPr>
      </w:pPr>
    </w:p>
    <w:p w14:paraId="70590D9D" w14:textId="77777777" w:rsidR="00536C7B" w:rsidRDefault="00233244" w:rsidP="00682C16">
      <w:pPr>
        <w:pBdr>
          <w:top w:val="nil"/>
          <w:left w:val="nil"/>
          <w:bottom w:val="nil"/>
          <w:right w:val="nil"/>
          <w:between w:val="nil"/>
        </w:pBdr>
        <w:tabs>
          <w:tab w:val="left" w:pos="2304"/>
        </w:tabs>
        <w:rPr>
          <w:sz w:val="22"/>
          <w:szCs w:val="22"/>
        </w:rPr>
      </w:pPr>
      <w:r>
        <w:rPr>
          <w:sz w:val="22"/>
          <w:szCs w:val="22"/>
        </w:rPr>
        <w:t xml:space="preserve">To learn the language, BERT browses the internet and performs two tasks when it comes across a piece of text: 1) Masked Language Modeling (MLM) and 2) Next Sentence Prediction (NSP). MLM is essentially BERT creating fill-in-the-blank questions for itself. For example, if BERT comes across the text “I love you,” it may create a fill-in-the-blank question in the form of “I love ____.” By </w:t>
      </w:r>
      <w:r>
        <w:rPr>
          <w:sz w:val="22"/>
          <w:szCs w:val="22"/>
        </w:rPr>
        <w:lastRenderedPageBreak/>
        <w:t>analyzing the context surrounding the blank, the model is likely to fill the blank with “you.” Instead, if the fill-in-the-blank question were “I go to the gym every day. I love ____,” the context may induce the model to fill the blank with “exercise.” By learning to fill in the blank correctly, BERT is learning to infer from the context the meaning associated with different words.</w:t>
      </w:r>
    </w:p>
    <w:p w14:paraId="236C2B09" w14:textId="77777777" w:rsidR="00536C7B" w:rsidRDefault="00536C7B" w:rsidP="00682C16">
      <w:pPr>
        <w:pBdr>
          <w:top w:val="nil"/>
          <w:left w:val="nil"/>
          <w:bottom w:val="nil"/>
          <w:right w:val="nil"/>
          <w:between w:val="nil"/>
        </w:pBdr>
        <w:tabs>
          <w:tab w:val="left" w:pos="2304"/>
        </w:tabs>
        <w:rPr>
          <w:sz w:val="22"/>
          <w:szCs w:val="22"/>
        </w:rPr>
      </w:pPr>
    </w:p>
    <w:p w14:paraId="07BBBA6F" w14:textId="77777777" w:rsidR="00536C7B" w:rsidRDefault="00233244" w:rsidP="00682C16">
      <w:pPr>
        <w:pBdr>
          <w:top w:val="nil"/>
          <w:left w:val="nil"/>
          <w:bottom w:val="nil"/>
          <w:right w:val="nil"/>
          <w:between w:val="nil"/>
        </w:pBdr>
        <w:tabs>
          <w:tab w:val="left" w:pos="2304"/>
        </w:tabs>
        <w:rPr>
          <w:sz w:val="22"/>
          <w:szCs w:val="22"/>
        </w:rPr>
      </w:pPr>
      <w:r>
        <w:rPr>
          <w:sz w:val="22"/>
          <w:szCs w:val="22"/>
        </w:rPr>
        <w:t>The NSP task helps BERT learn the emergent meaning associated with various sequences</w:t>
      </w:r>
    </w:p>
    <w:p w14:paraId="47EBF6B6" w14:textId="77777777" w:rsidR="00536C7B" w:rsidRDefault="00233244" w:rsidP="00682C16">
      <w:pPr>
        <w:pBdr>
          <w:top w:val="nil"/>
          <w:left w:val="nil"/>
          <w:bottom w:val="nil"/>
          <w:right w:val="nil"/>
          <w:between w:val="nil"/>
        </w:pBdr>
        <w:tabs>
          <w:tab w:val="left" w:pos="2304"/>
        </w:tabs>
        <w:rPr>
          <w:sz w:val="22"/>
          <w:szCs w:val="22"/>
        </w:rPr>
      </w:pPr>
      <w:r>
        <w:rPr>
          <w:sz w:val="22"/>
          <w:szCs w:val="22"/>
        </w:rPr>
        <w:t>of characters. Given two sentences, the model is asked to make a binary prediction as to whether or not these sentences appeared next to each other “in the wild.” For example, if the example above was separated and given to the model as two sentences in “I go to the gym every day” and “I love exercise,” the model would be expected to respond affirmatively. By repeatedly performing this test, the model will begin to understand the semantics emerging from the sequence of words and characters - if you do something every day, you likely “love” it, and the “gym” is associated with “exercise,” for example.</w:t>
      </w:r>
    </w:p>
    <w:p w14:paraId="42647B69" w14:textId="77777777" w:rsidR="00536C7B" w:rsidRDefault="00536C7B" w:rsidP="00682C16">
      <w:pPr>
        <w:pBdr>
          <w:top w:val="nil"/>
          <w:left w:val="nil"/>
          <w:bottom w:val="nil"/>
          <w:right w:val="nil"/>
          <w:between w:val="nil"/>
        </w:pBdr>
        <w:tabs>
          <w:tab w:val="left" w:pos="2304"/>
        </w:tabs>
        <w:rPr>
          <w:sz w:val="22"/>
          <w:szCs w:val="22"/>
        </w:rPr>
      </w:pPr>
    </w:p>
    <w:p w14:paraId="23DF3613" w14:textId="24A70CA1" w:rsidR="00536C7B" w:rsidRDefault="00233244" w:rsidP="00682C16">
      <w:pPr>
        <w:pBdr>
          <w:top w:val="nil"/>
          <w:left w:val="nil"/>
          <w:bottom w:val="nil"/>
          <w:right w:val="nil"/>
          <w:between w:val="nil"/>
        </w:pBdr>
        <w:tabs>
          <w:tab w:val="left" w:pos="2304"/>
        </w:tabs>
        <w:rPr>
          <w:sz w:val="22"/>
          <w:szCs w:val="22"/>
        </w:rPr>
      </w:pPr>
      <w:r>
        <w:rPr>
          <w:sz w:val="22"/>
          <w:szCs w:val="22"/>
        </w:rPr>
        <w:t>Upon seeing the success BERT and similar models had working with natural language, Chen et al. noted that their MLM training objective closely resembled that of Denoising Autoencoders, which were originally designed to work with images, and explored the extent to which transformers could be used to learn image representations using a similar training scheme [</w:t>
      </w:r>
      <w:r w:rsidR="00A32B81">
        <w:rPr>
          <w:sz w:val="22"/>
          <w:szCs w:val="22"/>
        </w:rPr>
        <w:t>12</w:t>
      </w:r>
      <w:r>
        <w:rPr>
          <w:sz w:val="22"/>
          <w:szCs w:val="22"/>
        </w:rPr>
        <w:t xml:space="preserve">]. Instead of learning to “fill in the blank” as BERT would, this model, dubbed </w:t>
      </w:r>
      <w:r>
        <w:rPr>
          <w:i/>
          <w:sz w:val="22"/>
          <w:szCs w:val="22"/>
        </w:rPr>
        <w:t>Image-GPT</w:t>
      </w:r>
      <w:r>
        <w:rPr>
          <w:sz w:val="22"/>
          <w:szCs w:val="22"/>
        </w:rPr>
        <w:t xml:space="preserve">, would learn to impute the missing pixels in a corrupted image. In much the same fashion that BERT understands language as a collection of characters and words and learns their meaning by analyzing the context in which they appear, </w:t>
      </w:r>
      <w:r>
        <w:rPr>
          <w:i/>
          <w:sz w:val="22"/>
          <w:szCs w:val="22"/>
        </w:rPr>
        <w:t>Image-GPT</w:t>
      </w:r>
      <w:r>
        <w:rPr>
          <w:sz w:val="22"/>
          <w:szCs w:val="22"/>
        </w:rPr>
        <w:t xml:space="preserve"> perceives images as a collection of pixels with varying intensities of red, green, and blue, and learns the role they play in the emergent semantics of the image by analyzing the context in which they appear.</w:t>
      </w:r>
    </w:p>
    <w:p w14:paraId="452A42F4" w14:textId="77777777" w:rsidR="00536C7B" w:rsidRDefault="00536C7B" w:rsidP="00682C16">
      <w:pPr>
        <w:pBdr>
          <w:top w:val="nil"/>
          <w:left w:val="nil"/>
          <w:bottom w:val="nil"/>
          <w:right w:val="nil"/>
          <w:between w:val="nil"/>
        </w:pBdr>
        <w:tabs>
          <w:tab w:val="left" w:pos="2304"/>
        </w:tabs>
        <w:rPr>
          <w:sz w:val="22"/>
          <w:szCs w:val="22"/>
        </w:rPr>
      </w:pPr>
    </w:p>
    <w:p w14:paraId="0157727F" w14:textId="77777777" w:rsidR="00536C7B" w:rsidRDefault="00233244" w:rsidP="00682C16">
      <w:pPr>
        <w:pBdr>
          <w:top w:val="nil"/>
          <w:left w:val="nil"/>
          <w:bottom w:val="nil"/>
          <w:right w:val="nil"/>
          <w:between w:val="nil"/>
        </w:pBdr>
        <w:tabs>
          <w:tab w:val="left" w:pos="2304"/>
        </w:tabs>
        <w:rPr>
          <w:sz w:val="22"/>
          <w:szCs w:val="22"/>
        </w:rPr>
      </w:pPr>
      <w:r>
        <w:rPr>
          <w:sz w:val="22"/>
          <w:szCs w:val="22"/>
        </w:rPr>
        <w:t xml:space="preserve">BERT and </w:t>
      </w:r>
      <w:r>
        <w:rPr>
          <w:i/>
          <w:sz w:val="22"/>
          <w:szCs w:val="22"/>
        </w:rPr>
        <w:t>Image-GPT</w:t>
      </w:r>
      <w:r>
        <w:rPr>
          <w:sz w:val="22"/>
          <w:szCs w:val="22"/>
        </w:rPr>
        <w:t xml:space="preserve"> demonstrate that when paired with an appropriate training objective, transformers can be effective learners of atomic-element representations by leveraging the context in which these atomic-elements appear. Here, we use </w:t>
      </w:r>
      <w:r>
        <w:rPr>
          <w:i/>
          <w:sz w:val="22"/>
          <w:szCs w:val="22"/>
        </w:rPr>
        <w:t>atomic-element</w:t>
      </w:r>
      <w:r>
        <w:rPr>
          <w:sz w:val="22"/>
          <w:szCs w:val="22"/>
        </w:rPr>
        <w:t xml:space="preserve"> to refer to the lowest unit of information the model is capable of expressing or understanding - for BERT, groups of English characters are the </w:t>
      </w:r>
      <w:r>
        <w:rPr>
          <w:i/>
          <w:sz w:val="22"/>
          <w:szCs w:val="22"/>
        </w:rPr>
        <w:t>atomic-elements</w:t>
      </w:r>
      <w:r>
        <w:rPr>
          <w:sz w:val="22"/>
          <w:szCs w:val="22"/>
        </w:rPr>
        <w:t xml:space="preserve">, while pixel values are the </w:t>
      </w:r>
      <w:r>
        <w:rPr>
          <w:i/>
          <w:sz w:val="22"/>
          <w:szCs w:val="22"/>
        </w:rPr>
        <w:t>atomic-elements</w:t>
      </w:r>
      <w:r>
        <w:rPr>
          <w:sz w:val="22"/>
          <w:szCs w:val="22"/>
        </w:rPr>
        <w:t xml:space="preserve"> for </w:t>
      </w:r>
      <w:r>
        <w:rPr>
          <w:i/>
          <w:sz w:val="22"/>
          <w:szCs w:val="22"/>
        </w:rPr>
        <w:t>Image-GPT</w:t>
      </w:r>
      <w:r>
        <w:rPr>
          <w:sz w:val="22"/>
          <w:szCs w:val="22"/>
        </w:rPr>
        <w:t>. Furthermore, they demonstrate how the same model that learned these atomic-element representations also learns how to discern an emergent meaning when these representations are viewed in conjunction with one another.</w:t>
      </w:r>
    </w:p>
    <w:p w14:paraId="12D01C2D" w14:textId="77777777" w:rsidR="00536C7B" w:rsidRDefault="00536C7B" w:rsidP="00682C16">
      <w:pPr>
        <w:pBdr>
          <w:top w:val="nil"/>
          <w:left w:val="nil"/>
          <w:bottom w:val="nil"/>
          <w:right w:val="nil"/>
          <w:between w:val="nil"/>
        </w:pBdr>
        <w:tabs>
          <w:tab w:val="left" w:pos="2304"/>
        </w:tabs>
        <w:rPr>
          <w:sz w:val="22"/>
          <w:szCs w:val="22"/>
        </w:rPr>
      </w:pPr>
    </w:p>
    <w:p w14:paraId="54D59A01" w14:textId="77777777" w:rsidR="00536C7B" w:rsidRDefault="00233244" w:rsidP="00682C16">
      <w:pPr>
        <w:numPr>
          <w:ilvl w:val="1"/>
          <w:numId w:val="1"/>
        </w:numPr>
        <w:pBdr>
          <w:top w:val="nil"/>
          <w:left w:val="nil"/>
          <w:bottom w:val="nil"/>
          <w:right w:val="nil"/>
          <w:between w:val="nil"/>
        </w:pBdr>
        <w:tabs>
          <w:tab w:val="left" w:pos="2304"/>
        </w:tabs>
        <w:ind w:left="540" w:hanging="525"/>
        <w:rPr>
          <w:b/>
        </w:rPr>
      </w:pPr>
      <w:r>
        <w:rPr>
          <w:b/>
        </w:rPr>
        <w:t>Self-Supervised Learning</w:t>
      </w:r>
    </w:p>
    <w:p w14:paraId="2181EB6C" w14:textId="7CF95396" w:rsidR="00536C7B" w:rsidRDefault="00233244" w:rsidP="00682C16">
      <w:pPr>
        <w:tabs>
          <w:tab w:val="left" w:pos="2304"/>
        </w:tabs>
        <w:rPr>
          <w:sz w:val="22"/>
          <w:szCs w:val="22"/>
        </w:rPr>
      </w:pPr>
      <w:r>
        <w:rPr>
          <w:sz w:val="22"/>
          <w:szCs w:val="22"/>
        </w:rPr>
        <w:t>Self-supervised learning describes a family of methods for learning from unlabeled data. A particular flavor, contrastive learning, is very popular in Computer Vision (CV) and encourages the model to minimize a contrastive loss objective among a batch of sample records [</w:t>
      </w:r>
      <w:r w:rsidR="00A32B81">
        <w:rPr>
          <w:sz w:val="22"/>
          <w:szCs w:val="22"/>
        </w:rPr>
        <w:t>13</w:t>
      </w:r>
      <w:r>
        <w:rPr>
          <w:sz w:val="22"/>
          <w:szCs w:val="22"/>
        </w:rPr>
        <w:t xml:space="preserve">].  The motivating theory behind contrastive learning is that similar inputs should result in similar outputs from a representation-learning model. When learning via self-supervised contrastive loss, for example, the model is given two different </w:t>
      </w:r>
      <w:r>
        <w:rPr>
          <w:i/>
          <w:sz w:val="22"/>
          <w:szCs w:val="22"/>
        </w:rPr>
        <w:t>views</w:t>
      </w:r>
      <w:r>
        <w:rPr>
          <w:sz w:val="22"/>
          <w:szCs w:val="22"/>
        </w:rPr>
        <w:t xml:space="preserve"> of a single image, and encouraged to produce similar outputs [</w:t>
      </w:r>
      <w:r w:rsidR="00A32B81">
        <w:rPr>
          <w:sz w:val="22"/>
          <w:szCs w:val="22"/>
        </w:rPr>
        <w:t>14</w:t>
      </w:r>
      <w:r>
        <w:rPr>
          <w:sz w:val="22"/>
          <w:szCs w:val="22"/>
        </w:rPr>
        <w:t xml:space="preserve">]. Furthermore, the output produced by two </w:t>
      </w:r>
      <w:r>
        <w:rPr>
          <w:i/>
          <w:sz w:val="22"/>
          <w:szCs w:val="22"/>
        </w:rPr>
        <w:t>views</w:t>
      </w:r>
      <w:r>
        <w:rPr>
          <w:sz w:val="22"/>
          <w:szCs w:val="22"/>
        </w:rPr>
        <w:t xml:space="preserve"> of the same image are expected to be dissimilar to outputs resulting from views of different source images. The different </w:t>
      </w:r>
      <w:r>
        <w:rPr>
          <w:i/>
          <w:sz w:val="22"/>
          <w:szCs w:val="22"/>
        </w:rPr>
        <w:t>views</w:t>
      </w:r>
      <w:r>
        <w:rPr>
          <w:sz w:val="22"/>
          <w:szCs w:val="22"/>
        </w:rPr>
        <w:t xml:space="preserve"> are often obtained by a combination of randomly cropping, rotating, resizing, inverting, or otherwise distorting the source image.</w:t>
      </w:r>
    </w:p>
    <w:p w14:paraId="79BCC322" w14:textId="77777777" w:rsidR="00FD0ABD" w:rsidRDefault="00FD0ABD" w:rsidP="00682C16">
      <w:pPr>
        <w:tabs>
          <w:tab w:val="left" w:pos="2304"/>
        </w:tabs>
        <w:rPr>
          <w:sz w:val="22"/>
          <w:szCs w:val="22"/>
        </w:rPr>
      </w:pPr>
    </w:p>
    <w:p w14:paraId="3CD30C5D" w14:textId="6790973E" w:rsidR="008B2E02" w:rsidRPr="00D3020B" w:rsidRDefault="004F1AE7" w:rsidP="00682C16">
      <w:pPr>
        <w:keepNext/>
        <w:tabs>
          <w:tab w:val="left" w:pos="2304"/>
        </w:tabs>
        <w:rPr>
          <w:sz w:val="22"/>
          <w:szCs w:val="22"/>
        </w:rPr>
      </w:pPr>
      <m:oMathPara>
        <m:oMath>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self</m:t>
              </m:r>
            </m:sup>
          </m:sSup>
          <m:r>
            <w:rPr>
              <w:rFonts w:ascii="Cambria Math" w:hAnsi="Cambria Math"/>
              <w:sz w:val="22"/>
              <w:szCs w:val="22"/>
            </w:rPr>
            <m:t>=</m:t>
          </m:r>
          <m:nary>
            <m:naryPr>
              <m:chr m:val="∑"/>
              <m:supHide m:val="1"/>
              <m:ctrlPr>
                <w:rPr>
                  <w:rFonts w:ascii="Cambria Math" w:hAnsi="Cambria Math"/>
                  <w:i/>
                  <w:sz w:val="22"/>
                  <w:szCs w:val="22"/>
                </w:rPr>
              </m:ctrlPr>
            </m:naryPr>
            <m:sub>
              <m:r>
                <w:rPr>
                  <w:rFonts w:ascii="Cambria Math" w:hAnsi="Cambria Math"/>
                  <w:sz w:val="22"/>
                  <w:szCs w:val="22"/>
                </w:rPr>
                <m:t>i∈I</m:t>
              </m:r>
            </m:sub>
            <m:sup/>
            <m:e>
              <m:sSubSup>
                <m:sSubSupPr>
                  <m:ctrlPr>
                    <w:rPr>
                      <w:rFonts w:ascii="Cambria Math" w:hAnsi="Cambria Math"/>
                      <w:i/>
                      <w:sz w:val="22"/>
                      <w:szCs w:val="22"/>
                    </w:rPr>
                  </m:ctrlPr>
                </m:sSubSupPr>
                <m:e>
                  <m:r>
                    <w:rPr>
                      <w:rFonts w:ascii="Cambria Math" w:hAnsi="Cambria Math"/>
                      <w:sz w:val="22"/>
                      <w:szCs w:val="22"/>
                    </w:rPr>
                    <m:t>L</m:t>
                  </m:r>
                </m:e>
                <m:sub>
                  <m:r>
                    <w:rPr>
                      <w:rFonts w:ascii="Cambria Math" w:hAnsi="Cambria Math"/>
                      <w:sz w:val="22"/>
                      <w:szCs w:val="22"/>
                    </w:rPr>
                    <m:t>i</m:t>
                  </m:r>
                </m:sub>
                <m:sup>
                  <m:r>
                    <w:rPr>
                      <w:rFonts w:ascii="Cambria Math" w:hAnsi="Cambria Math"/>
                      <w:sz w:val="22"/>
                      <w:szCs w:val="22"/>
                    </w:rPr>
                    <m:t>self</m:t>
                  </m:r>
                </m:sup>
              </m:sSubSup>
              <m:r>
                <w:rPr>
                  <w:rFonts w:ascii="Cambria Math" w:hAnsi="Cambria Math"/>
                  <w:sz w:val="22"/>
                  <w:szCs w:val="22"/>
                </w:rPr>
                <m:t>=-</m:t>
              </m:r>
              <m:nary>
                <m:naryPr>
                  <m:chr m:val="∑"/>
                  <m:supHide m:val="1"/>
                  <m:ctrlPr>
                    <w:rPr>
                      <w:rFonts w:ascii="Cambria Math" w:hAnsi="Cambria Math"/>
                      <w:i/>
                      <w:sz w:val="22"/>
                      <w:szCs w:val="22"/>
                    </w:rPr>
                  </m:ctrlPr>
                </m:naryPr>
                <m:sub>
                  <m:r>
                    <w:rPr>
                      <w:rFonts w:ascii="Cambria Math" w:hAnsi="Cambria Math"/>
                      <w:sz w:val="22"/>
                      <w:szCs w:val="22"/>
                    </w:rPr>
                    <m:t>i∈I</m:t>
                  </m:r>
                </m:sub>
                <m:sup/>
                <m:e>
                  <m:func>
                    <m:funcPr>
                      <m:ctrlPr>
                        <w:rPr>
                          <w:rFonts w:ascii="Cambria Math" w:hAnsi="Cambria Math"/>
                          <w:i/>
                          <w:sz w:val="22"/>
                          <w:szCs w:val="22"/>
                        </w:rPr>
                      </m:ctrlPr>
                    </m:funcPr>
                    <m:fName>
                      <m:r>
                        <m:rPr>
                          <m:sty m:val="p"/>
                        </m:rPr>
                        <w:rPr>
                          <w:rFonts w:ascii="Cambria Math" w:hAnsi="Cambria Math"/>
                          <w:sz w:val="22"/>
                          <w:szCs w:val="22"/>
                        </w:rPr>
                        <m:t>log</m:t>
                      </m:r>
                    </m:fName>
                    <m:e>
                      <m:f>
                        <m:fPr>
                          <m:ctrlPr>
                            <w:rPr>
                              <w:rFonts w:ascii="Cambria Math" w:hAnsi="Cambria Math"/>
                              <w:i/>
                              <w:sz w:val="22"/>
                              <w:szCs w:val="22"/>
                            </w:rPr>
                          </m:ctrlPr>
                        </m:fPr>
                        <m:num>
                          <m:r>
                            <m:rPr>
                              <m:sty m:val="p"/>
                            </m:rPr>
                            <w:rPr>
                              <w:rFonts w:ascii="Cambria Math" w:hAnsi="Cambria Math"/>
                              <w:sz w:val="22"/>
                              <w:szCs w:val="22"/>
                            </w:rPr>
                            <m:t>exp⁡</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j</m:t>
                              </m:r>
                              <m:d>
                                <m:dPr>
                                  <m:ctrlPr>
                                    <w:rPr>
                                      <w:rFonts w:ascii="Cambria Math" w:hAnsi="Cambria Math"/>
                                      <w:i/>
                                      <w:sz w:val="22"/>
                                      <w:szCs w:val="22"/>
                                    </w:rPr>
                                  </m:ctrlPr>
                                </m:dPr>
                                <m:e>
                                  <m:r>
                                    <w:rPr>
                                      <w:rFonts w:ascii="Cambria Math" w:hAnsi="Cambria Math"/>
                                      <w:sz w:val="22"/>
                                      <w:szCs w:val="22"/>
                                    </w:rPr>
                                    <m:t>i</m:t>
                                  </m:r>
                                </m:e>
                              </m:d>
                            </m:sub>
                          </m:sSub>
                          <m:r>
                            <w:rPr>
                              <w:rFonts w:ascii="Cambria Math" w:hAnsi="Cambria Math"/>
                              <w:sz w:val="22"/>
                              <w:szCs w:val="22"/>
                            </w:rPr>
                            <m:t>/τ)</m:t>
                          </m:r>
                        </m:num>
                        <m:den>
                          <m:nary>
                            <m:naryPr>
                              <m:chr m:val="∑"/>
                              <m:supHide m:val="1"/>
                              <m:ctrlPr>
                                <w:rPr>
                                  <w:rFonts w:ascii="Cambria Math" w:hAnsi="Cambria Math"/>
                                  <w:i/>
                                  <w:sz w:val="22"/>
                                  <w:szCs w:val="22"/>
                                </w:rPr>
                              </m:ctrlPr>
                            </m:naryPr>
                            <m:sub>
                              <m:r>
                                <w:rPr>
                                  <w:rFonts w:ascii="Cambria Math" w:hAnsi="Cambria Math"/>
                                  <w:sz w:val="22"/>
                                  <w:szCs w:val="22"/>
                                </w:rPr>
                                <m:t>a∈A(i)</m:t>
                              </m:r>
                            </m:sub>
                            <m:sup/>
                            <m:e>
                              <m:r>
                                <m:rPr>
                                  <m:sty m:val="p"/>
                                </m:rPr>
                                <w:rPr>
                                  <w:rFonts w:ascii="Cambria Math" w:hAnsi="Cambria Math"/>
                                  <w:sz w:val="22"/>
                                  <w:szCs w:val="22"/>
                                </w:rPr>
                                <m:t>exp⁡</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m:t>
                                  </m:r>
                                </m:sub>
                              </m:sSub>
                              <m:r>
                                <w:rPr>
                                  <w:rFonts w:ascii="Cambria Math" w:hAnsi="Cambria Math"/>
                                  <w:sz w:val="22"/>
                                  <w:szCs w:val="22"/>
                                </w:rPr>
                                <m:t>/τ)</m:t>
                              </m:r>
                            </m:e>
                          </m:nary>
                        </m:den>
                      </m:f>
                    </m:e>
                  </m:func>
                </m:e>
              </m:nary>
            </m:e>
          </m:nary>
        </m:oMath>
      </m:oMathPara>
    </w:p>
    <w:p w14:paraId="134900D4" w14:textId="0D83DE89" w:rsidR="00D3020B" w:rsidRPr="00142457" w:rsidRDefault="00142457" w:rsidP="00682C16">
      <w:pPr>
        <w:pStyle w:val="Caption"/>
        <w:jc w:val="center"/>
      </w:pPr>
      <w:r>
        <w:t xml:space="preserve">Equation </w:t>
      </w:r>
      <w:r w:rsidR="004F1AE7">
        <w:fldChar w:fldCharType="begin"/>
      </w:r>
      <w:r w:rsidR="004F1AE7">
        <w:instrText xml:space="preserve"> SEQ Equation \* ARABIC </w:instrText>
      </w:r>
      <w:r w:rsidR="004F1AE7">
        <w:fldChar w:fldCharType="separate"/>
      </w:r>
      <w:r w:rsidR="00B627A4">
        <w:rPr>
          <w:noProof/>
        </w:rPr>
        <w:t>1</w:t>
      </w:r>
      <w:r w:rsidR="004F1AE7">
        <w:rPr>
          <w:noProof/>
        </w:rPr>
        <w:fldChar w:fldCharType="end"/>
      </w:r>
      <w:r>
        <w:t xml:space="preserve">: Contrastive learning </w:t>
      </w:r>
      <w:r w:rsidR="000D63D7">
        <w:t>loss equation</w:t>
      </w:r>
    </w:p>
    <w:p w14:paraId="7B358216" w14:textId="66146B40" w:rsidR="00536C7B" w:rsidRDefault="00233244" w:rsidP="00682C16">
      <w:pPr>
        <w:tabs>
          <w:tab w:val="left" w:pos="2304"/>
        </w:tabs>
        <w:rPr>
          <w:sz w:val="22"/>
          <w:szCs w:val="22"/>
        </w:rPr>
      </w:pPr>
      <w:r>
        <w:rPr>
          <w:sz w:val="22"/>
          <w:szCs w:val="22"/>
        </w:rPr>
        <w:t xml:space="preserve">The self-supervised contrastive loss objective is given in equation 1, where </w:t>
      </w:r>
      <m:oMath>
        <m:r>
          <w:rPr>
            <w:rFonts w:ascii="Cambria Math" w:hAnsi="Cambria Math"/>
            <w:sz w:val="22"/>
            <w:szCs w:val="22"/>
          </w:rPr>
          <m:t>I ≡{0,1,..., 2N-1}</m:t>
        </m:r>
      </m:oMath>
      <w:r>
        <w:rPr>
          <w:sz w:val="22"/>
          <w:szCs w:val="22"/>
        </w:rPr>
        <w:t xml:space="preserve"> is </w:t>
      </w:r>
      <w:r w:rsidR="005F052D">
        <w:rPr>
          <w:sz w:val="22"/>
          <w:szCs w:val="22"/>
        </w:rPr>
        <w:t>t</w:t>
      </w:r>
      <w:r>
        <w:rPr>
          <w:sz w:val="22"/>
          <w:szCs w:val="22"/>
        </w:rPr>
        <w:t xml:space="preserve">he set of indices in the batch, </w:t>
      </w:r>
      <w:r>
        <w:rPr>
          <w:i/>
          <w:sz w:val="22"/>
          <w:szCs w:val="22"/>
        </w:rPr>
        <w:t>j(</w:t>
      </w:r>
      <w:proofErr w:type="spellStart"/>
      <w:r>
        <w:rPr>
          <w:i/>
          <w:sz w:val="22"/>
          <w:szCs w:val="22"/>
        </w:rPr>
        <w:t>i</w:t>
      </w:r>
      <w:proofErr w:type="spellEnd"/>
      <w:r>
        <w:rPr>
          <w:i/>
          <w:sz w:val="22"/>
          <w:szCs w:val="22"/>
        </w:rPr>
        <w:t>)</w:t>
      </w:r>
      <w:r>
        <w:rPr>
          <w:sz w:val="22"/>
          <w:szCs w:val="22"/>
        </w:rPr>
        <w:t xml:space="preserve"> is the </w:t>
      </w:r>
      <w:r>
        <w:rPr>
          <w:i/>
          <w:sz w:val="22"/>
          <w:szCs w:val="22"/>
        </w:rPr>
        <w:t>positive</w:t>
      </w:r>
      <w:r>
        <w:rPr>
          <w:sz w:val="22"/>
          <w:szCs w:val="22"/>
        </w:rPr>
        <w:t xml:space="preserve"> sample(s) for record </w:t>
      </w:r>
      <w:proofErr w:type="spellStart"/>
      <w:r>
        <w:rPr>
          <w:i/>
          <w:sz w:val="22"/>
          <w:szCs w:val="22"/>
        </w:rPr>
        <w:t>i</w:t>
      </w:r>
      <w:proofErr w:type="spellEnd"/>
      <w:r>
        <w:rPr>
          <w:sz w:val="22"/>
          <w:szCs w:val="22"/>
        </w:rPr>
        <w:t xml:space="preserve">, </w:t>
      </w:r>
      <m:oMath>
        <m:r>
          <w:rPr>
            <w:rFonts w:ascii="Cambria Math" w:hAnsi="Cambria Math"/>
          </w:rPr>
          <m:t>⋅</m:t>
        </m:r>
      </m:oMath>
      <w:r>
        <w:rPr>
          <w:sz w:val="22"/>
          <w:szCs w:val="22"/>
        </w:rPr>
        <w:t xml:space="preserve">is the inner product, </w:t>
      </w:r>
      <m:oMath>
        <m:r>
          <w:rPr>
            <w:rFonts w:ascii="Cambria Math" w:hAnsi="Cambria Math"/>
          </w:rPr>
          <m:t>τ∈</m:t>
        </m:r>
        <m:sSup>
          <m:sSupPr>
            <m:ctrlPr>
              <w:rPr>
                <w:rFonts w:ascii="Cambria Math" w:hAnsi="Cambria Math"/>
                <w:sz w:val="22"/>
                <w:szCs w:val="22"/>
              </w:rPr>
            </m:ctrlPr>
          </m:sSupPr>
          <m:e>
            <m:r>
              <m:rPr>
                <m:scr m:val="double-struck"/>
              </m:rPr>
              <w:rPr>
                <w:rFonts w:ascii="Cambria Math" w:hAnsi="Cambria Math"/>
                <w:sz w:val="22"/>
                <w:szCs w:val="22"/>
              </w:rPr>
              <m:t>R</m:t>
            </m:r>
          </m:e>
          <m:sup>
            <m:r>
              <w:rPr>
                <w:rFonts w:ascii="Cambria Math" w:hAnsi="Cambria Math"/>
                <w:sz w:val="22"/>
                <w:szCs w:val="22"/>
              </w:rPr>
              <m:t>+</m:t>
            </m:r>
          </m:sup>
        </m:sSup>
      </m:oMath>
      <w:r>
        <w:rPr>
          <w:sz w:val="22"/>
          <w:szCs w:val="22"/>
        </w:rPr>
        <w:t xml:space="preserve"> is a scaling temperature value, and </w:t>
      </w:r>
      <m:oMath>
        <m:r>
          <w:rPr>
            <w:rFonts w:ascii="Cambria Math" w:hAnsi="Cambria Math"/>
            <w:sz w:val="22"/>
            <w:szCs w:val="22"/>
          </w:rPr>
          <m:t>a∈A(i)</m:t>
        </m:r>
      </m:oMath>
      <w:r>
        <w:rPr>
          <w:sz w:val="22"/>
          <w:szCs w:val="22"/>
        </w:rPr>
        <w:t xml:space="preserve"> is the set including the </w:t>
      </w:r>
      <w:r>
        <w:rPr>
          <w:i/>
          <w:sz w:val="22"/>
          <w:szCs w:val="22"/>
        </w:rPr>
        <w:t>positive</w:t>
      </w:r>
      <w:r>
        <w:rPr>
          <w:sz w:val="22"/>
          <w:szCs w:val="22"/>
        </w:rPr>
        <w:t xml:space="preserve"> and </w:t>
      </w:r>
      <w:r>
        <w:rPr>
          <w:i/>
          <w:sz w:val="22"/>
          <w:szCs w:val="22"/>
        </w:rPr>
        <w:t>negative</w:t>
      </w:r>
      <w:r>
        <w:rPr>
          <w:sz w:val="22"/>
          <w:szCs w:val="22"/>
        </w:rPr>
        <w:t xml:space="preserve"> samples for record </w:t>
      </w:r>
      <w:proofErr w:type="spellStart"/>
      <w:r>
        <w:rPr>
          <w:i/>
          <w:sz w:val="22"/>
          <w:szCs w:val="22"/>
        </w:rPr>
        <w:t>i</w:t>
      </w:r>
      <w:proofErr w:type="spellEnd"/>
      <w:r>
        <w:rPr>
          <w:sz w:val="22"/>
          <w:szCs w:val="22"/>
        </w:rPr>
        <w:t xml:space="preserve"> [</w:t>
      </w:r>
      <w:r w:rsidR="00A32B81">
        <w:rPr>
          <w:sz w:val="22"/>
          <w:szCs w:val="22"/>
        </w:rPr>
        <w:t>15</w:t>
      </w:r>
      <w:r>
        <w:rPr>
          <w:sz w:val="22"/>
          <w:szCs w:val="22"/>
        </w:rPr>
        <w:t xml:space="preserve">]. Record </w:t>
      </w:r>
      <w:r>
        <w:rPr>
          <w:i/>
          <w:sz w:val="22"/>
          <w:szCs w:val="22"/>
        </w:rPr>
        <w:t>j</w:t>
      </w:r>
      <w:r>
        <w:rPr>
          <w:sz w:val="22"/>
          <w:szCs w:val="22"/>
        </w:rPr>
        <w:t xml:space="preserve"> is a considered </w:t>
      </w:r>
      <w:r>
        <w:rPr>
          <w:i/>
          <w:sz w:val="22"/>
          <w:szCs w:val="22"/>
        </w:rPr>
        <w:t>positive</w:t>
      </w:r>
      <w:r>
        <w:rPr>
          <w:sz w:val="22"/>
          <w:szCs w:val="22"/>
        </w:rPr>
        <w:t xml:space="preserve"> sample for record </w:t>
      </w:r>
      <w:proofErr w:type="spellStart"/>
      <w:r>
        <w:rPr>
          <w:i/>
          <w:sz w:val="22"/>
          <w:szCs w:val="22"/>
        </w:rPr>
        <w:t>i</w:t>
      </w:r>
      <w:proofErr w:type="spellEnd"/>
      <w:r>
        <w:rPr>
          <w:sz w:val="22"/>
          <w:szCs w:val="22"/>
        </w:rPr>
        <w:t xml:space="preserve"> if it is derived from the same source image, otherwise it is considered a </w:t>
      </w:r>
      <w:r>
        <w:rPr>
          <w:i/>
          <w:sz w:val="22"/>
          <w:szCs w:val="22"/>
        </w:rPr>
        <w:t>negative</w:t>
      </w:r>
      <w:r>
        <w:rPr>
          <w:sz w:val="22"/>
          <w:szCs w:val="22"/>
        </w:rPr>
        <w:t xml:space="preserve"> sample.</w:t>
      </w:r>
    </w:p>
    <w:p w14:paraId="4ECC6FDE" w14:textId="77777777" w:rsidR="00536C7B" w:rsidRDefault="00536C7B" w:rsidP="00682C16">
      <w:pPr>
        <w:tabs>
          <w:tab w:val="left" w:pos="2304"/>
        </w:tabs>
        <w:rPr>
          <w:sz w:val="22"/>
          <w:szCs w:val="22"/>
        </w:rPr>
      </w:pPr>
    </w:p>
    <w:p w14:paraId="13EC6474" w14:textId="77777777" w:rsidR="00536C7B" w:rsidRDefault="00233244" w:rsidP="00682C16">
      <w:pPr>
        <w:numPr>
          <w:ilvl w:val="0"/>
          <w:numId w:val="1"/>
        </w:numPr>
        <w:pBdr>
          <w:top w:val="nil"/>
          <w:left w:val="nil"/>
          <w:bottom w:val="nil"/>
          <w:right w:val="nil"/>
          <w:between w:val="nil"/>
        </w:pBdr>
        <w:tabs>
          <w:tab w:val="left" w:pos="2304"/>
        </w:tabs>
        <w:rPr>
          <w:b/>
          <w:color w:val="000000"/>
          <w:sz w:val="32"/>
          <w:szCs w:val="32"/>
        </w:rPr>
      </w:pPr>
      <w:r>
        <w:rPr>
          <w:b/>
          <w:sz w:val="32"/>
          <w:szCs w:val="32"/>
        </w:rPr>
        <w:t>Our Method</w:t>
      </w:r>
    </w:p>
    <w:p w14:paraId="6ED67095" w14:textId="546FF421" w:rsidR="00536C7B" w:rsidRDefault="00233244" w:rsidP="00682C16">
      <w:pPr>
        <w:pBdr>
          <w:top w:val="nil"/>
          <w:left w:val="nil"/>
          <w:bottom w:val="nil"/>
          <w:right w:val="nil"/>
          <w:between w:val="nil"/>
        </w:pBdr>
        <w:tabs>
          <w:tab w:val="left" w:pos="2304"/>
        </w:tabs>
        <w:rPr>
          <w:sz w:val="22"/>
          <w:szCs w:val="22"/>
        </w:rPr>
      </w:pPr>
      <w:r>
        <w:rPr>
          <w:sz w:val="22"/>
          <w:szCs w:val="22"/>
        </w:rPr>
        <w:t xml:space="preserve">The principal motivation behind our work towards describing player </w:t>
      </w:r>
      <w:r>
        <w:rPr>
          <w:i/>
          <w:sz w:val="22"/>
          <w:szCs w:val="22"/>
        </w:rPr>
        <w:t>form</w:t>
      </w:r>
      <w:r>
        <w:rPr>
          <w:sz w:val="22"/>
          <w:szCs w:val="22"/>
        </w:rPr>
        <w:t xml:space="preserve"> is very much the same as that of contrastive learning - players who impact the game in similar ways should be described using similar </w:t>
      </w:r>
      <w:r>
        <w:rPr>
          <w:i/>
          <w:sz w:val="22"/>
          <w:szCs w:val="22"/>
        </w:rPr>
        <w:t>form</w:t>
      </w:r>
      <w:r>
        <w:rPr>
          <w:sz w:val="22"/>
          <w:szCs w:val="22"/>
        </w:rPr>
        <w:t xml:space="preserve"> vectors. We do not have ground truth player </w:t>
      </w:r>
      <w:r>
        <w:rPr>
          <w:i/>
          <w:sz w:val="22"/>
          <w:szCs w:val="22"/>
        </w:rPr>
        <w:t>form</w:t>
      </w:r>
      <w:r>
        <w:rPr>
          <w:sz w:val="22"/>
          <w:szCs w:val="22"/>
        </w:rPr>
        <w:t xml:space="preserve"> labels (vectors), but we do know </w:t>
      </w:r>
      <w:r w:rsidR="0001229B">
        <w:rPr>
          <w:sz w:val="22"/>
          <w:szCs w:val="22"/>
        </w:rPr>
        <w:t xml:space="preserve">a series of plate appearances for </w:t>
      </w:r>
      <w:r>
        <w:rPr>
          <w:sz w:val="22"/>
          <w:szCs w:val="22"/>
        </w:rPr>
        <w:t xml:space="preserve">the same batter at two very close points in time </w:t>
      </w:r>
      <w:r>
        <w:rPr>
          <w:i/>
          <w:sz w:val="22"/>
          <w:szCs w:val="22"/>
        </w:rPr>
        <w:t>should</w:t>
      </w:r>
      <w:r>
        <w:rPr>
          <w:sz w:val="22"/>
          <w:szCs w:val="22"/>
        </w:rPr>
        <w:t xml:space="preserve"> impact the game in a similar fashion, and thus, be described similarly by our model. In the sections that follow, we describe how data was collected, our player </w:t>
      </w:r>
      <w:r>
        <w:rPr>
          <w:i/>
          <w:sz w:val="22"/>
          <w:szCs w:val="22"/>
        </w:rPr>
        <w:t>form</w:t>
      </w:r>
      <w:r>
        <w:rPr>
          <w:sz w:val="22"/>
          <w:szCs w:val="22"/>
        </w:rPr>
        <w:t xml:space="preserve"> model was trained, and discrete player forms were obtained.</w:t>
      </w:r>
    </w:p>
    <w:p w14:paraId="33A9F80B" w14:textId="77777777" w:rsidR="00536C7B" w:rsidRDefault="00536C7B" w:rsidP="00682C16">
      <w:pPr>
        <w:pBdr>
          <w:top w:val="nil"/>
          <w:left w:val="nil"/>
          <w:bottom w:val="nil"/>
          <w:right w:val="nil"/>
          <w:between w:val="nil"/>
        </w:pBdr>
        <w:tabs>
          <w:tab w:val="left" w:pos="2304"/>
        </w:tabs>
        <w:rPr>
          <w:sz w:val="22"/>
          <w:szCs w:val="22"/>
        </w:rPr>
      </w:pPr>
    </w:p>
    <w:p w14:paraId="1A9D97D6" w14:textId="77777777" w:rsidR="00536C7B" w:rsidRDefault="00233244" w:rsidP="00682C16">
      <w:pPr>
        <w:numPr>
          <w:ilvl w:val="1"/>
          <w:numId w:val="1"/>
        </w:numPr>
        <w:pBdr>
          <w:top w:val="nil"/>
          <w:left w:val="nil"/>
          <w:bottom w:val="nil"/>
          <w:right w:val="nil"/>
          <w:between w:val="nil"/>
        </w:pBdr>
        <w:tabs>
          <w:tab w:val="left" w:pos="2304"/>
        </w:tabs>
        <w:ind w:left="540" w:hanging="525"/>
        <w:rPr>
          <w:b/>
        </w:rPr>
      </w:pPr>
      <w:r>
        <w:rPr>
          <w:b/>
        </w:rPr>
        <w:t>Data Collection &amp; Organization</w:t>
      </w:r>
    </w:p>
    <w:p w14:paraId="31A7E303" w14:textId="118772FF" w:rsidR="002B131D" w:rsidRDefault="002B131D" w:rsidP="00682C16">
      <w:pPr>
        <w:pStyle w:val="Caption"/>
        <w:framePr w:w="2257" w:hSpace="180" w:wrap="around" w:vAnchor="text" w:hAnchor="page" w:x="8533" w:y="1944"/>
        <w:jc w:val="center"/>
      </w:pPr>
      <w:r>
        <w:t xml:space="preserve">Table </w:t>
      </w:r>
      <w:r w:rsidR="004F1AE7">
        <w:fldChar w:fldCharType="begin"/>
      </w:r>
      <w:r w:rsidR="004F1AE7">
        <w:instrText xml:space="preserve"> SEQ Table \* ARABIC </w:instrText>
      </w:r>
      <w:r w:rsidR="004F1AE7">
        <w:fldChar w:fldCharType="separate"/>
      </w:r>
      <w:r w:rsidR="00B627A4">
        <w:rPr>
          <w:noProof/>
        </w:rPr>
        <w:t>1</w:t>
      </w:r>
      <w:r w:rsidR="004F1AE7">
        <w:rPr>
          <w:noProof/>
        </w:rPr>
        <w:fldChar w:fldCharType="end"/>
      </w:r>
      <w:r>
        <w:t>: Pitch-by-pitch dataset summary.</w:t>
      </w:r>
    </w:p>
    <w:tbl>
      <w:tblPr>
        <w:tblStyle w:val="TableGrid"/>
        <w:tblpPr w:leftFromText="180" w:rightFromText="180" w:vertAnchor="text" w:horzAnchor="margin" w:tblpXSpec="right" w:tblpY="600"/>
        <w:tblW w:w="0" w:type="auto"/>
        <w:tblLook w:val="04A0" w:firstRow="1" w:lastRow="0" w:firstColumn="1" w:lastColumn="0" w:noHBand="0" w:noVBand="1"/>
      </w:tblPr>
      <w:tblGrid>
        <w:gridCol w:w="1255"/>
        <w:gridCol w:w="990"/>
      </w:tblGrid>
      <w:tr w:rsidR="002B131D" w14:paraId="053928B1" w14:textId="77777777" w:rsidTr="002B131D">
        <w:tc>
          <w:tcPr>
            <w:tcW w:w="1255" w:type="dxa"/>
          </w:tcPr>
          <w:p w14:paraId="3DFB2BDF" w14:textId="77777777" w:rsidR="002B131D" w:rsidRDefault="002B131D" w:rsidP="00682C16">
            <w:pPr>
              <w:tabs>
                <w:tab w:val="left" w:pos="2304"/>
              </w:tabs>
              <w:jc w:val="center"/>
              <w:rPr>
                <w:sz w:val="22"/>
                <w:szCs w:val="22"/>
              </w:rPr>
            </w:pPr>
            <w:r>
              <w:rPr>
                <w:sz w:val="22"/>
                <w:szCs w:val="22"/>
              </w:rPr>
              <w:t># Games</w:t>
            </w:r>
          </w:p>
        </w:tc>
        <w:tc>
          <w:tcPr>
            <w:tcW w:w="990" w:type="dxa"/>
          </w:tcPr>
          <w:p w14:paraId="67CED7C9" w14:textId="77777777" w:rsidR="002B131D" w:rsidRDefault="002B131D" w:rsidP="00682C16">
            <w:pPr>
              <w:tabs>
                <w:tab w:val="left" w:pos="2304"/>
              </w:tabs>
              <w:jc w:val="center"/>
              <w:rPr>
                <w:sz w:val="22"/>
                <w:szCs w:val="22"/>
              </w:rPr>
            </w:pPr>
            <w:r>
              <w:rPr>
                <w:sz w:val="22"/>
                <w:szCs w:val="22"/>
              </w:rPr>
              <w:t>12,147</w:t>
            </w:r>
          </w:p>
        </w:tc>
      </w:tr>
      <w:tr w:rsidR="002B131D" w14:paraId="4B019757" w14:textId="77777777" w:rsidTr="002B131D">
        <w:tc>
          <w:tcPr>
            <w:tcW w:w="1255" w:type="dxa"/>
          </w:tcPr>
          <w:p w14:paraId="7CDACCA3" w14:textId="77777777" w:rsidR="002B131D" w:rsidRDefault="002B131D" w:rsidP="0001229B">
            <w:pPr>
              <w:tabs>
                <w:tab w:val="left" w:pos="2304"/>
              </w:tabs>
              <w:jc w:val="both"/>
              <w:rPr>
                <w:sz w:val="22"/>
                <w:szCs w:val="22"/>
              </w:rPr>
            </w:pPr>
            <w:r>
              <w:rPr>
                <w:sz w:val="22"/>
                <w:szCs w:val="22"/>
              </w:rPr>
              <w:t># PA</w:t>
            </w:r>
          </w:p>
        </w:tc>
        <w:tc>
          <w:tcPr>
            <w:tcW w:w="990" w:type="dxa"/>
          </w:tcPr>
          <w:p w14:paraId="70E98E36" w14:textId="77777777" w:rsidR="002B131D" w:rsidRDefault="002B131D" w:rsidP="0001229B">
            <w:pPr>
              <w:tabs>
                <w:tab w:val="left" w:pos="2304"/>
              </w:tabs>
              <w:jc w:val="both"/>
              <w:rPr>
                <w:sz w:val="22"/>
                <w:szCs w:val="22"/>
              </w:rPr>
            </w:pPr>
            <w:r>
              <w:rPr>
                <w:sz w:val="22"/>
                <w:szCs w:val="22"/>
              </w:rPr>
              <w:t>925k</w:t>
            </w:r>
          </w:p>
        </w:tc>
      </w:tr>
      <w:tr w:rsidR="002B131D" w14:paraId="49F01DC3" w14:textId="77777777" w:rsidTr="002B131D">
        <w:tc>
          <w:tcPr>
            <w:tcW w:w="1255" w:type="dxa"/>
          </w:tcPr>
          <w:p w14:paraId="1717C9D6" w14:textId="77777777" w:rsidR="002B131D" w:rsidRDefault="002B131D" w:rsidP="0001229B">
            <w:pPr>
              <w:tabs>
                <w:tab w:val="left" w:pos="2304"/>
              </w:tabs>
              <w:jc w:val="both"/>
              <w:rPr>
                <w:sz w:val="22"/>
                <w:szCs w:val="22"/>
              </w:rPr>
            </w:pPr>
            <w:r>
              <w:rPr>
                <w:sz w:val="22"/>
                <w:szCs w:val="22"/>
              </w:rPr>
              <w:t># Pitches</w:t>
            </w:r>
          </w:p>
        </w:tc>
        <w:tc>
          <w:tcPr>
            <w:tcW w:w="990" w:type="dxa"/>
          </w:tcPr>
          <w:p w14:paraId="06A6D96F" w14:textId="77777777" w:rsidR="002B131D" w:rsidRDefault="002B131D" w:rsidP="0001229B">
            <w:pPr>
              <w:tabs>
                <w:tab w:val="left" w:pos="2304"/>
              </w:tabs>
              <w:jc w:val="both"/>
              <w:rPr>
                <w:sz w:val="22"/>
                <w:szCs w:val="22"/>
              </w:rPr>
            </w:pPr>
            <w:r>
              <w:rPr>
                <w:sz w:val="22"/>
                <w:szCs w:val="22"/>
              </w:rPr>
              <w:t>3.6M</w:t>
            </w:r>
          </w:p>
        </w:tc>
      </w:tr>
      <w:tr w:rsidR="002B131D" w14:paraId="0E66B653" w14:textId="77777777" w:rsidTr="002B131D">
        <w:tc>
          <w:tcPr>
            <w:tcW w:w="1255" w:type="dxa"/>
          </w:tcPr>
          <w:p w14:paraId="1BB2A2A6" w14:textId="77777777" w:rsidR="002B131D" w:rsidRDefault="002B131D" w:rsidP="0001229B">
            <w:pPr>
              <w:tabs>
                <w:tab w:val="left" w:pos="2304"/>
              </w:tabs>
              <w:jc w:val="both"/>
              <w:rPr>
                <w:sz w:val="22"/>
                <w:szCs w:val="22"/>
              </w:rPr>
            </w:pPr>
            <w:r>
              <w:rPr>
                <w:sz w:val="22"/>
                <w:szCs w:val="22"/>
              </w:rPr>
              <w:t># Batters</w:t>
            </w:r>
          </w:p>
        </w:tc>
        <w:tc>
          <w:tcPr>
            <w:tcW w:w="990" w:type="dxa"/>
          </w:tcPr>
          <w:p w14:paraId="2F1687DB" w14:textId="77777777" w:rsidR="002B131D" w:rsidRDefault="002B131D" w:rsidP="0001229B">
            <w:pPr>
              <w:tabs>
                <w:tab w:val="left" w:pos="2304"/>
              </w:tabs>
              <w:jc w:val="both"/>
              <w:rPr>
                <w:sz w:val="22"/>
                <w:szCs w:val="22"/>
              </w:rPr>
            </w:pPr>
            <w:r>
              <w:rPr>
                <w:sz w:val="22"/>
                <w:szCs w:val="22"/>
              </w:rPr>
              <w:t>1,893</w:t>
            </w:r>
          </w:p>
        </w:tc>
      </w:tr>
      <w:tr w:rsidR="002B131D" w14:paraId="77742B63" w14:textId="77777777" w:rsidTr="002B131D">
        <w:tc>
          <w:tcPr>
            <w:tcW w:w="1255" w:type="dxa"/>
          </w:tcPr>
          <w:p w14:paraId="156D58DC" w14:textId="77777777" w:rsidR="002B131D" w:rsidRDefault="002B131D" w:rsidP="0001229B">
            <w:pPr>
              <w:tabs>
                <w:tab w:val="left" w:pos="2304"/>
              </w:tabs>
              <w:jc w:val="both"/>
              <w:rPr>
                <w:sz w:val="22"/>
                <w:szCs w:val="22"/>
              </w:rPr>
            </w:pPr>
            <w:r>
              <w:rPr>
                <w:sz w:val="22"/>
                <w:szCs w:val="22"/>
              </w:rPr>
              <w:t># Pitchers</w:t>
            </w:r>
          </w:p>
        </w:tc>
        <w:tc>
          <w:tcPr>
            <w:tcW w:w="990" w:type="dxa"/>
          </w:tcPr>
          <w:p w14:paraId="1EF6A712" w14:textId="77777777" w:rsidR="002B131D" w:rsidRDefault="002B131D" w:rsidP="0001229B">
            <w:pPr>
              <w:keepNext/>
              <w:tabs>
                <w:tab w:val="left" w:pos="2304"/>
              </w:tabs>
              <w:jc w:val="both"/>
              <w:rPr>
                <w:sz w:val="22"/>
                <w:szCs w:val="22"/>
              </w:rPr>
            </w:pPr>
            <w:r>
              <w:rPr>
                <w:sz w:val="22"/>
                <w:szCs w:val="22"/>
              </w:rPr>
              <w:t>1,525</w:t>
            </w:r>
          </w:p>
        </w:tc>
      </w:tr>
    </w:tbl>
    <w:p w14:paraId="2AD6BE6A" w14:textId="7C49DCF5" w:rsidR="00536C7B" w:rsidRDefault="00233244" w:rsidP="0001229B">
      <w:pPr>
        <w:pBdr>
          <w:top w:val="nil"/>
          <w:left w:val="nil"/>
          <w:bottom w:val="nil"/>
          <w:right w:val="nil"/>
          <w:between w:val="nil"/>
        </w:pBdr>
        <w:tabs>
          <w:tab w:val="left" w:pos="2304"/>
        </w:tabs>
        <w:rPr>
          <w:sz w:val="22"/>
          <w:szCs w:val="22"/>
        </w:rPr>
      </w:pPr>
      <w:r>
        <w:rPr>
          <w:sz w:val="22"/>
          <w:szCs w:val="22"/>
        </w:rPr>
        <w:t xml:space="preserve">While data was originally collected by the </w:t>
      </w:r>
      <w:proofErr w:type="spellStart"/>
      <w:r>
        <w:rPr>
          <w:sz w:val="22"/>
          <w:szCs w:val="22"/>
        </w:rPr>
        <w:t>Statcast</w:t>
      </w:r>
      <w:proofErr w:type="spellEnd"/>
      <w:r>
        <w:rPr>
          <w:sz w:val="22"/>
          <w:szCs w:val="22"/>
        </w:rPr>
        <w:t xml:space="preserve"> system, we use the Python package </w:t>
      </w:r>
      <w:proofErr w:type="spellStart"/>
      <w:r>
        <w:rPr>
          <w:rFonts w:ascii="Montserrat Light" w:eastAsia="Montserrat Light" w:hAnsi="Montserrat Light" w:cs="Montserrat Light"/>
          <w:sz w:val="22"/>
          <w:szCs w:val="22"/>
        </w:rPr>
        <w:t>pybaseball</w:t>
      </w:r>
      <w:proofErr w:type="spellEnd"/>
      <w:r>
        <w:rPr>
          <w:rFonts w:ascii="Montserrat Light" w:eastAsia="Montserrat Light" w:hAnsi="Montserrat Light" w:cs="Montserrat Light"/>
          <w:sz w:val="22"/>
          <w:szCs w:val="22"/>
          <w:vertAlign w:val="superscript"/>
        </w:rPr>
        <w:footnoteReference w:id="4"/>
      </w:r>
      <w:r>
        <w:rPr>
          <w:rFonts w:ascii="Montserrat Light" w:eastAsia="Montserrat Light" w:hAnsi="Montserrat Light" w:cs="Montserrat Light"/>
          <w:sz w:val="22"/>
          <w:szCs w:val="22"/>
        </w:rPr>
        <w:t xml:space="preserve"> </w:t>
      </w:r>
      <w:r>
        <w:rPr>
          <w:sz w:val="22"/>
          <w:szCs w:val="22"/>
        </w:rPr>
        <w:t xml:space="preserve">to collect data used for our study and populate a local </w:t>
      </w:r>
      <w:r>
        <w:rPr>
          <w:rFonts w:ascii="Montserrat Light" w:eastAsia="Montserrat Light" w:hAnsi="Montserrat Light" w:cs="Montserrat Light"/>
          <w:sz w:val="22"/>
          <w:szCs w:val="22"/>
        </w:rPr>
        <w:t>sqlite3</w:t>
      </w:r>
      <w:r w:rsidR="0001229B">
        <w:rPr>
          <w:rStyle w:val="FootnoteReference"/>
          <w:rFonts w:ascii="Montserrat Light" w:eastAsia="Montserrat Light" w:hAnsi="Montserrat Light" w:cs="Montserrat Light"/>
          <w:sz w:val="22"/>
          <w:szCs w:val="22"/>
        </w:rPr>
        <w:footnoteReference w:id="5"/>
      </w:r>
      <w:r>
        <w:rPr>
          <w:sz w:val="22"/>
          <w:szCs w:val="22"/>
        </w:rPr>
        <w:t xml:space="preserve"> database. We collected two types of data using this package: 1) pitch-by-pitch data and 2) season-by-season statistics. Pitch-by-pitch data was collected for the 2015 through 2019 seasons, and contains information such as pitch type, batted ball exit velocity, and launch angle among others. Season-by-season statistics were collected for the 1995 season through 2019, and contain position-agnostic information such as WAR and age in addition to position-specific information such as WHIP for pitchers and OPS for batters.</w:t>
      </w:r>
    </w:p>
    <w:p w14:paraId="0B53C1E7" w14:textId="77777777" w:rsidR="00536C7B" w:rsidRDefault="00536C7B" w:rsidP="0001229B">
      <w:pPr>
        <w:pBdr>
          <w:top w:val="nil"/>
          <w:left w:val="nil"/>
          <w:bottom w:val="nil"/>
          <w:right w:val="nil"/>
          <w:between w:val="nil"/>
        </w:pBdr>
        <w:tabs>
          <w:tab w:val="left" w:pos="2304"/>
        </w:tabs>
        <w:rPr>
          <w:sz w:val="22"/>
          <w:szCs w:val="22"/>
        </w:rPr>
      </w:pPr>
    </w:p>
    <w:p w14:paraId="38D45E69" w14:textId="46125D16" w:rsidR="00536C7B" w:rsidRDefault="00233244" w:rsidP="0001229B">
      <w:pPr>
        <w:pBdr>
          <w:top w:val="nil"/>
          <w:left w:val="nil"/>
          <w:bottom w:val="nil"/>
          <w:right w:val="nil"/>
          <w:between w:val="nil"/>
        </w:pBdr>
        <w:tabs>
          <w:tab w:val="left" w:pos="2304"/>
        </w:tabs>
        <w:rPr>
          <w:sz w:val="22"/>
          <w:szCs w:val="22"/>
        </w:rPr>
      </w:pPr>
      <w:r>
        <w:rPr>
          <w:sz w:val="22"/>
          <w:szCs w:val="22"/>
        </w:rPr>
        <w:t xml:space="preserve">Each record in our pitch-by-pitch table is accompanied by three key values- 1) </w:t>
      </w:r>
      <w:proofErr w:type="spellStart"/>
      <w:r>
        <w:rPr>
          <w:i/>
          <w:sz w:val="22"/>
          <w:szCs w:val="22"/>
        </w:rPr>
        <w:t>game_pk</w:t>
      </w:r>
      <w:proofErr w:type="spellEnd"/>
      <w:r>
        <w:rPr>
          <w:sz w:val="22"/>
          <w:szCs w:val="22"/>
        </w:rPr>
        <w:t xml:space="preserve">, 2) </w:t>
      </w:r>
      <w:proofErr w:type="spellStart"/>
      <w:r>
        <w:rPr>
          <w:i/>
          <w:sz w:val="22"/>
          <w:szCs w:val="22"/>
        </w:rPr>
        <w:t>AB_number</w:t>
      </w:r>
      <w:proofErr w:type="spellEnd"/>
      <w:r>
        <w:rPr>
          <w:sz w:val="22"/>
          <w:szCs w:val="22"/>
        </w:rPr>
        <w:t xml:space="preserve">, and 3) </w:t>
      </w:r>
      <w:proofErr w:type="spellStart"/>
      <w:r>
        <w:rPr>
          <w:i/>
          <w:sz w:val="22"/>
          <w:szCs w:val="22"/>
        </w:rPr>
        <w:t>pitch_number</w:t>
      </w:r>
      <w:proofErr w:type="spellEnd"/>
      <w:r>
        <w:rPr>
          <w:sz w:val="22"/>
          <w:szCs w:val="22"/>
        </w:rPr>
        <w:t xml:space="preserve">. The </w:t>
      </w:r>
      <w:proofErr w:type="spellStart"/>
      <w:r>
        <w:rPr>
          <w:i/>
          <w:sz w:val="22"/>
          <w:szCs w:val="22"/>
        </w:rPr>
        <w:t>game_pk</w:t>
      </w:r>
      <w:proofErr w:type="spellEnd"/>
      <w:r>
        <w:rPr>
          <w:sz w:val="22"/>
          <w:szCs w:val="22"/>
        </w:rPr>
        <w:t xml:space="preserve"> is a unique value associated with each game played in the MLB. Within each game, each at-bat has a corresponding </w:t>
      </w:r>
      <w:proofErr w:type="spellStart"/>
      <w:r>
        <w:rPr>
          <w:i/>
          <w:sz w:val="22"/>
          <w:szCs w:val="22"/>
        </w:rPr>
        <w:t>AB_number</w:t>
      </w:r>
      <w:proofErr w:type="spellEnd"/>
      <w:r>
        <w:rPr>
          <w:sz w:val="22"/>
          <w:szCs w:val="22"/>
        </w:rPr>
        <w:t xml:space="preserve">, and each pitch thrown in an at-bat an associated </w:t>
      </w:r>
      <w:proofErr w:type="spellStart"/>
      <w:r>
        <w:rPr>
          <w:i/>
          <w:sz w:val="22"/>
          <w:szCs w:val="22"/>
        </w:rPr>
        <w:t>pitch_number</w:t>
      </w:r>
      <w:proofErr w:type="spellEnd"/>
      <w:r>
        <w:rPr>
          <w:sz w:val="22"/>
          <w:szCs w:val="22"/>
        </w:rPr>
        <w:t>. By using these three pieces of information, we can completely reconstruct the sequence of events</w:t>
      </w:r>
      <w:r w:rsidR="00143C95">
        <w:rPr>
          <w:sz w:val="22"/>
          <w:szCs w:val="22"/>
        </w:rPr>
        <w:t>,</w:t>
      </w:r>
      <w:r>
        <w:rPr>
          <w:sz w:val="22"/>
          <w:szCs w:val="22"/>
        </w:rPr>
        <w:t xml:space="preserve"> which constitute an MLB game. A summary of our collected dataset is given in table 1.</w:t>
      </w:r>
    </w:p>
    <w:p w14:paraId="4636AE1F" w14:textId="77777777" w:rsidR="00536C7B" w:rsidRDefault="00536C7B" w:rsidP="0001229B">
      <w:pPr>
        <w:pBdr>
          <w:top w:val="nil"/>
          <w:left w:val="nil"/>
          <w:bottom w:val="nil"/>
          <w:right w:val="nil"/>
          <w:between w:val="nil"/>
        </w:pBdr>
        <w:tabs>
          <w:tab w:val="left" w:pos="2304"/>
        </w:tabs>
        <w:rPr>
          <w:sz w:val="22"/>
          <w:szCs w:val="22"/>
        </w:rPr>
      </w:pPr>
    </w:p>
    <w:p w14:paraId="3AC2BC25" w14:textId="77777777" w:rsidR="00536C7B" w:rsidRDefault="00233244" w:rsidP="0001229B">
      <w:pPr>
        <w:numPr>
          <w:ilvl w:val="1"/>
          <w:numId w:val="1"/>
        </w:numPr>
        <w:pBdr>
          <w:top w:val="nil"/>
          <w:left w:val="nil"/>
          <w:bottom w:val="nil"/>
          <w:right w:val="nil"/>
          <w:between w:val="nil"/>
        </w:pBdr>
        <w:tabs>
          <w:tab w:val="left" w:pos="2304"/>
        </w:tabs>
        <w:ind w:left="540" w:hanging="525"/>
        <w:rPr>
          <w:b/>
        </w:rPr>
      </w:pPr>
      <w:r>
        <w:rPr>
          <w:b/>
        </w:rPr>
        <w:t>Describing In-game Events</w:t>
      </w:r>
    </w:p>
    <w:p w14:paraId="7F76B39B" w14:textId="0F72460A" w:rsidR="00536C7B" w:rsidRDefault="00233244" w:rsidP="0001229B">
      <w:pPr>
        <w:pBdr>
          <w:top w:val="nil"/>
          <w:left w:val="nil"/>
          <w:bottom w:val="nil"/>
          <w:right w:val="nil"/>
          <w:between w:val="nil"/>
        </w:pBdr>
        <w:tabs>
          <w:tab w:val="left" w:pos="2304"/>
        </w:tabs>
        <w:rPr>
          <w:sz w:val="22"/>
          <w:szCs w:val="22"/>
        </w:rPr>
      </w:pPr>
      <w:r>
        <w:rPr>
          <w:sz w:val="22"/>
          <w:szCs w:val="22"/>
        </w:rPr>
        <w:t xml:space="preserve">Typically, one would use terms like </w:t>
      </w:r>
      <w:r>
        <w:rPr>
          <w:i/>
          <w:sz w:val="22"/>
          <w:szCs w:val="22"/>
        </w:rPr>
        <w:t>single</w:t>
      </w:r>
      <w:r>
        <w:rPr>
          <w:sz w:val="22"/>
          <w:szCs w:val="22"/>
        </w:rPr>
        <w:t xml:space="preserve">, </w:t>
      </w:r>
      <w:r>
        <w:rPr>
          <w:i/>
          <w:sz w:val="22"/>
          <w:szCs w:val="22"/>
        </w:rPr>
        <w:t>home run</w:t>
      </w:r>
      <w:r>
        <w:rPr>
          <w:sz w:val="22"/>
          <w:szCs w:val="22"/>
        </w:rPr>
        <w:t xml:space="preserve">, or </w:t>
      </w:r>
      <w:r>
        <w:rPr>
          <w:i/>
          <w:sz w:val="22"/>
          <w:szCs w:val="22"/>
        </w:rPr>
        <w:t>strikeout</w:t>
      </w:r>
      <w:r>
        <w:rPr>
          <w:sz w:val="22"/>
          <w:szCs w:val="22"/>
        </w:rPr>
        <w:t xml:space="preserve"> to describe the outcome of an at bat. Using this terminology to describe the outcome of at-bats to our model would be insufficient, however, as it tells an incomplete story. For example, did other runners advance on the play?</w:t>
      </w:r>
      <w:r w:rsidR="0009259E">
        <w:rPr>
          <w:sz w:val="22"/>
          <w:szCs w:val="22"/>
        </w:rPr>
        <w:t xml:space="preserve"> </w:t>
      </w:r>
      <w:r>
        <w:rPr>
          <w:sz w:val="22"/>
          <w:szCs w:val="22"/>
        </w:rPr>
        <w:t xml:space="preserve">For this reason, we describe the outcome of a pitch in terms of the </w:t>
      </w:r>
      <w:r>
        <w:rPr>
          <w:i/>
          <w:sz w:val="22"/>
          <w:szCs w:val="22"/>
        </w:rPr>
        <w:t>change</w:t>
      </w:r>
      <w:r>
        <w:rPr>
          <w:sz w:val="22"/>
          <w:szCs w:val="22"/>
        </w:rPr>
        <w:t xml:space="preserve"> in the </w:t>
      </w:r>
      <w:proofErr w:type="spellStart"/>
      <w:r>
        <w:rPr>
          <w:i/>
          <w:sz w:val="22"/>
          <w:szCs w:val="22"/>
        </w:rPr>
        <w:t>gamestate</w:t>
      </w:r>
      <w:proofErr w:type="spellEnd"/>
      <w:r>
        <w:rPr>
          <w:sz w:val="22"/>
          <w:szCs w:val="22"/>
        </w:rPr>
        <w:t xml:space="preserve">, where the </w:t>
      </w:r>
      <w:proofErr w:type="spellStart"/>
      <w:r>
        <w:rPr>
          <w:i/>
          <w:sz w:val="22"/>
          <w:szCs w:val="22"/>
        </w:rPr>
        <w:t>gamestate</w:t>
      </w:r>
      <w:proofErr w:type="spellEnd"/>
      <w:r>
        <w:rPr>
          <w:sz w:val="22"/>
          <w:szCs w:val="22"/>
        </w:rPr>
        <w:t xml:space="preserve"> refers to 1) ball-strike count, 2) base occupancy, 3) number of outs, and 4) score. These changes in </w:t>
      </w:r>
      <w:proofErr w:type="spellStart"/>
      <w:r>
        <w:rPr>
          <w:i/>
          <w:sz w:val="22"/>
          <w:szCs w:val="22"/>
        </w:rPr>
        <w:t>gamestate</w:t>
      </w:r>
      <w:proofErr w:type="spellEnd"/>
      <w:r>
        <w:rPr>
          <w:sz w:val="22"/>
          <w:szCs w:val="22"/>
        </w:rPr>
        <w:t xml:space="preserve"> will constitute the vocabulary that our model will learn to understand. In </w:t>
      </w:r>
      <w:r>
        <w:rPr>
          <w:sz w:val="22"/>
          <w:szCs w:val="22"/>
        </w:rPr>
        <w:lastRenderedPageBreak/>
        <w:t xml:space="preserve">total, we identify 325 possible changes in </w:t>
      </w:r>
      <w:proofErr w:type="spellStart"/>
      <w:r>
        <w:rPr>
          <w:i/>
          <w:sz w:val="22"/>
          <w:szCs w:val="22"/>
        </w:rPr>
        <w:t>gamestate</w:t>
      </w:r>
      <w:proofErr w:type="spellEnd"/>
      <w:r>
        <w:rPr>
          <w:sz w:val="22"/>
          <w:szCs w:val="22"/>
        </w:rPr>
        <w:t xml:space="preserve"> and the result of any thrown pitch can be described by one of these changes in </w:t>
      </w:r>
      <w:proofErr w:type="spellStart"/>
      <w:r>
        <w:rPr>
          <w:i/>
          <w:sz w:val="22"/>
          <w:szCs w:val="22"/>
        </w:rPr>
        <w:t>gamestate</w:t>
      </w:r>
      <w:proofErr w:type="spellEnd"/>
      <w:r>
        <w:rPr>
          <w:sz w:val="22"/>
          <w:szCs w:val="22"/>
        </w:rPr>
        <w:t xml:space="preserve">. We </w:t>
      </w:r>
      <w:r w:rsidR="00F0189B">
        <w:rPr>
          <w:sz w:val="22"/>
          <w:szCs w:val="22"/>
        </w:rPr>
        <w:t xml:space="preserve">will </w:t>
      </w:r>
      <w:r>
        <w:rPr>
          <w:sz w:val="22"/>
          <w:szCs w:val="22"/>
        </w:rPr>
        <w:t xml:space="preserve">refer to these </w:t>
      </w:r>
      <w:proofErr w:type="spellStart"/>
      <w:r>
        <w:rPr>
          <w:i/>
          <w:sz w:val="22"/>
          <w:szCs w:val="22"/>
        </w:rPr>
        <w:t>gamestate</w:t>
      </w:r>
      <w:proofErr w:type="spellEnd"/>
      <w:r>
        <w:rPr>
          <w:sz w:val="22"/>
          <w:szCs w:val="22"/>
        </w:rPr>
        <w:t xml:space="preserve"> changes as </w:t>
      </w:r>
      <w:proofErr w:type="spellStart"/>
      <w:r>
        <w:rPr>
          <w:i/>
          <w:sz w:val="22"/>
          <w:szCs w:val="22"/>
        </w:rPr>
        <w:t>gamestate</w:t>
      </w:r>
      <w:proofErr w:type="spellEnd"/>
      <w:r>
        <w:rPr>
          <w:i/>
          <w:sz w:val="22"/>
          <w:szCs w:val="22"/>
        </w:rPr>
        <w:t xml:space="preserve"> deltas</w:t>
      </w:r>
      <w:r>
        <w:rPr>
          <w:sz w:val="22"/>
          <w:szCs w:val="22"/>
        </w:rPr>
        <w:t>. From our pitch-by-pitch table, we also have information describing the thrown pitch and batted ball that induced this change in the game state, such as pitch type, pitch rotation, location over the plate, and batted ball distance and launch angle among others.</w:t>
      </w:r>
    </w:p>
    <w:p w14:paraId="4EE363F6" w14:textId="6663FC6A" w:rsidR="0009259E" w:rsidRDefault="0009259E" w:rsidP="0001229B">
      <w:pPr>
        <w:pBdr>
          <w:top w:val="nil"/>
          <w:left w:val="nil"/>
          <w:bottom w:val="nil"/>
          <w:right w:val="nil"/>
          <w:between w:val="nil"/>
        </w:pBdr>
        <w:tabs>
          <w:tab w:val="left" w:pos="2304"/>
        </w:tabs>
        <w:rPr>
          <w:sz w:val="22"/>
          <w:szCs w:val="22"/>
        </w:rPr>
      </w:pPr>
    </w:p>
    <w:p w14:paraId="24D75C81" w14:textId="68533DC9" w:rsidR="0009259E" w:rsidRDefault="0009259E" w:rsidP="0001229B">
      <w:pPr>
        <w:pBdr>
          <w:top w:val="nil"/>
          <w:left w:val="nil"/>
          <w:bottom w:val="nil"/>
          <w:right w:val="nil"/>
          <w:between w:val="nil"/>
        </w:pBdr>
        <w:tabs>
          <w:tab w:val="left" w:pos="2304"/>
        </w:tabs>
        <w:rPr>
          <w:sz w:val="22"/>
          <w:szCs w:val="22"/>
        </w:rPr>
      </w:pPr>
      <w:r>
        <w:rPr>
          <w:sz w:val="22"/>
          <w:szCs w:val="22"/>
        </w:rPr>
        <w:t xml:space="preserve">In aggregate, the </w:t>
      </w:r>
      <w:proofErr w:type="spellStart"/>
      <w:r>
        <w:rPr>
          <w:i/>
          <w:sz w:val="22"/>
          <w:szCs w:val="22"/>
        </w:rPr>
        <w:t>gamestate</w:t>
      </w:r>
      <w:proofErr w:type="spellEnd"/>
      <w:r>
        <w:rPr>
          <w:i/>
          <w:sz w:val="22"/>
          <w:szCs w:val="22"/>
        </w:rPr>
        <w:t xml:space="preserve"> deltas</w:t>
      </w:r>
      <w:r>
        <w:rPr>
          <w:sz w:val="22"/>
          <w:szCs w:val="22"/>
        </w:rPr>
        <w:t xml:space="preserve"> describe </w:t>
      </w:r>
      <w:r>
        <w:rPr>
          <w:i/>
          <w:sz w:val="22"/>
          <w:szCs w:val="22"/>
        </w:rPr>
        <w:t>what</w:t>
      </w:r>
      <w:r>
        <w:rPr>
          <w:sz w:val="22"/>
          <w:szCs w:val="22"/>
        </w:rPr>
        <w:t xml:space="preserve"> happened and </w:t>
      </w:r>
      <w:proofErr w:type="spellStart"/>
      <w:r>
        <w:rPr>
          <w:sz w:val="22"/>
          <w:szCs w:val="22"/>
        </w:rPr>
        <w:t>Statcast</w:t>
      </w:r>
      <w:proofErr w:type="spellEnd"/>
      <w:r>
        <w:rPr>
          <w:sz w:val="22"/>
          <w:szCs w:val="22"/>
        </w:rPr>
        <w:t xml:space="preserve"> data illuminates </w:t>
      </w:r>
      <w:r>
        <w:rPr>
          <w:i/>
          <w:sz w:val="22"/>
          <w:szCs w:val="22"/>
        </w:rPr>
        <w:t>how</w:t>
      </w:r>
      <w:r>
        <w:rPr>
          <w:sz w:val="22"/>
          <w:szCs w:val="22"/>
        </w:rPr>
        <w:t xml:space="preserve">, but they do not describe </w:t>
      </w:r>
      <w:r>
        <w:rPr>
          <w:i/>
          <w:sz w:val="22"/>
          <w:szCs w:val="22"/>
        </w:rPr>
        <w:t>who</w:t>
      </w:r>
      <w:r>
        <w:rPr>
          <w:sz w:val="22"/>
          <w:szCs w:val="22"/>
        </w:rPr>
        <w:t xml:space="preserve"> was involved. We describe the pitcher, batter, and historical matchup between the two using traditional sabermetrics and provide this as additional input to our model.</w:t>
      </w:r>
    </w:p>
    <w:tbl>
      <w:tblPr>
        <w:tblStyle w:val="TableGrid"/>
        <w:tblpPr w:leftFromText="180" w:rightFromText="180" w:vertAnchor="page" w:horzAnchor="margin" w:tblpXSpec="right" w:tblpY="2845"/>
        <w:tblW w:w="0" w:type="auto"/>
        <w:tblLook w:val="04A0" w:firstRow="1" w:lastRow="0" w:firstColumn="1" w:lastColumn="0" w:noHBand="0" w:noVBand="1"/>
      </w:tblPr>
      <w:tblGrid>
        <w:gridCol w:w="1255"/>
        <w:gridCol w:w="810"/>
        <w:gridCol w:w="900"/>
        <w:gridCol w:w="1080"/>
      </w:tblGrid>
      <w:tr w:rsidR="0009259E" w14:paraId="3119D75D" w14:textId="77777777" w:rsidTr="0009259E">
        <w:tc>
          <w:tcPr>
            <w:tcW w:w="1255" w:type="dxa"/>
          </w:tcPr>
          <w:p w14:paraId="76CF2ED3" w14:textId="77777777" w:rsidR="0009259E" w:rsidRDefault="0009259E" w:rsidP="0001229B">
            <w:pPr>
              <w:tabs>
                <w:tab w:val="left" w:pos="2304"/>
              </w:tabs>
              <w:jc w:val="center"/>
              <w:rPr>
                <w:sz w:val="22"/>
                <w:szCs w:val="22"/>
              </w:rPr>
            </w:pPr>
          </w:p>
        </w:tc>
        <w:tc>
          <w:tcPr>
            <w:tcW w:w="810" w:type="dxa"/>
          </w:tcPr>
          <w:p w14:paraId="05444174" w14:textId="77777777" w:rsidR="0009259E" w:rsidRDefault="0009259E" w:rsidP="0045576D">
            <w:pPr>
              <w:tabs>
                <w:tab w:val="left" w:pos="2304"/>
              </w:tabs>
              <w:jc w:val="center"/>
              <w:rPr>
                <w:sz w:val="22"/>
                <w:szCs w:val="22"/>
              </w:rPr>
            </w:pPr>
            <w:r>
              <w:rPr>
                <w:sz w:val="22"/>
                <w:szCs w:val="22"/>
              </w:rPr>
              <w:t>Batter</w:t>
            </w:r>
          </w:p>
        </w:tc>
        <w:tc>
          <w:tcPr>
            <w:tcW w:w="900" w:type="dxa"/>
          </w:tcPr>
          <w:p w14:paraId="268FA8BA" w14:textId="77777777" w:rsidR="0009259E" w:rsidRDefault="0009259E" w:rsidP="0045576D">
            <w:pPr>
              <w:tabs>
                <w:tab w:val="left" w:pos="2304"/>
              </w:tabs>
              <w:jc w:val="center"/>
              <w:rPr>
                <w:sz w:val="22"/>
                <w:szCs w:val="22"/>
              </w:rPr>
            </w:pPr>
            <w:r>
              <w:rPr>
                <w:sz w:val="22"/>
                <w:szCs w:val="22"/>
              </w:rPr>
              <w:t>Pitcher</w:t>
            </w:r>
          </w:p>
        </w:tc>
        <w:tc>
          <w:tcPr>
            <w:tcW w:w="1080" w:type="dxa"/>
          </w:tcPr>
          <w:p w14:paraId="7048BA23" w14:textId="77777777" w:rsidR="0009259E" w:rsidRDefault="0009259E" w:rsidP="0045576D">
            <w:pPr>
              <w:tabs>
                <w:tab w:val="left" w:pos="2304"/>
              </w:tabs>
              <w:jc w:val="center"/>
              <w:rPr>
                <w:sz w:val="22"/>
                <w:szCs w:val="22"/>
              </w:rPr>
            </w:pPr>
            <w:r>
              <w:rPr>
                <w:sz w:val="22"/>
                <w:szCs w:val="22"/>
              </w:rPr>
              <w:t>Matchup</w:t>
            </w:r>
          </w:p>
        </w:tc>
      </w:tr>
      <w:tr w:rsidR="0009259E" w14:paraId="4B6723C2" w14:textId="77777777" w:rsidTr="0009259E">
        <w:tc>
          <w:tcPr>
            <w:tcW w:w="1255" w:type="dxa"/>
          </w:tcPr>
          <w:p w14:paraId="4767CDFF" w14:textId="77777777" w:rsidR="0009259E" w:rsidRDefault="0009259E" w:rsidP="00A67ACB">
            <w:pPr>
              <w:tabs>
                <w:tab w:val="left" w:pos="2304"/>
              </w:tabs>
              <w:jc w:val="center"/>
              <w:rPr>
                <w:sz w:val="22"/>
                <w:szCs w:val="22"/>
              </w:rPr>
            </w:pPr>
            <w:r>
              <w:rPr>
                <w:sz w:val="22"/>
                <w:szCs w:val="22"/>
              </w:rPr>
              <w:t>Career</w:t>
            </w:r>
          </w:p>
        </w:tc>
        <w:tc>
          <w:tcPr>
            <w:tcW w:w="810" w:type="dxa"/>
          </w:tcPr>
          <w:p w14:paraId="745686DA" w14:textId="77777777" w:rsidR="0009259E" w:rsidRDefault="0009259E" w:rsidP="00A67ACB">
            <w:pPr>
              <w:tabs>
                <w:tab w:val="left" w:pos="2304"/>
              </w:tabs>
              <w:jc w:val="center"/>
              <w:rPr>
                <w:sz w:val="22"/>
                <w:szCs w:val="22"/>
              </w:rPr>
            </w:pPr>
            <w:r>
              <w:rPr>
                <w:sz w:val="22"/>
                <w:szCs w:val="22"/>
              </w:rPr>
              <w:t>167</w:t>
            </w:r>
          </w:p>
        </w:tc>
        <w:tc>
          <w:tcPr>
            <w:tcW w:w="900" w:type="dxa"/>
          </w:tcPr>
          <w:p w14:paraId="36804385" w14:textId="77777777" w:rsidR="0009259E" w:rsidRDefault="0009259E" w:rsidP="00A67ACB">
            <w:pPr>
              <w:tabs>
                <w:tab w:val="left" w:pos="2304"/>
              </w:tabs>
              <w:jc w:val="center"/>
              <w:rPr>
                <w:sz w:val="22"/>
                <w:szCs w:val="22"/>
              </w:rPr>
            </w:pPr>
            <w:r>
              <w:rPr>
                <w:sz w:val="22"/>
                <w:szCs w:val="22"/>
              </w:rPr>
              <w:t>141</w:t>
            </w:r>
          </w:p>
        </w:tc>
        <w:tc>
          <w:tcPr>
            <w:tcW w:w="1080" w:type="dxa"/>
          </w:tcPr>
          <w:p w14:paraId="71AB1590" w14:textId="77777777" w:rsidR="0009259E" w:rsidRDefault="0009259E" w:rsidP="00A67ACB">
            <w:pPr>
              <w:tabs>
                <w:tab w:val="left" w:pos="2304"/>
              </w:tabs>
              <w:jc w:val="center"/>
              <w:rPr>
                <w:sz w:val="22"/>
                <w:szCs w:val="22"/>
              </w:rPr>
            </w:pPr>
            <w:r>
              <w:rPr>
                <w:sz w:val="22"/>
                <w:szCs w:val="22"/>
              </w:rPr>
              <w:t>137</w:t>
            </w:r>
          </w:p>
        </w:tc>
      </w:tr>
      <w:tr w:rsidR="0009259E" w14:paraId="61832E1E" w14:textId="77777777" w:rsidTr="0009259E">
        <w:tc>
          <w:tcPr>
            <w:tcW w:w="1255" w:type="dxa"/>
          </w:tcPr>
          <w:p w14:paraId="4ED3996D" w14:textId="77777777" w:rsidR="0009259E" w:rsidRDefault="0009259E" w:rsidP="00A67ACB">
            <w:pPr>
              <w:tabs>
                <w:tab w:val="left" w:pos="2304"/>
              </w:tabs>
              <w:jc w:val="center"/>
              <w:rPr>
                <w:sz w:val="22"/>
                <w:szCs w:val="22"/>
              </w:rPr>
            </w:pPr>
            <w:r>
              <w:rPr>
                <w:sz w:val="22"/>
                <w:szCs w:val="22"/>
              </w:rPr>
              <w:t>Season</w:t>
            </w:r>
          </w:p>
        </w:tc>
        <w:tc>
          <w:tcPr>
            <w:tcW w:w="810" w:type="dxa"/>
          </w:tcPr>
          <w:p w14:paraId="26B1BD2C" w14:textId="77777777" w:rsidR="0009259E" w:rsidRDefault="0009259E" w:rsidP="00A67ACB">
            <w:pPr>
              <w:tabs>
                <w:tab w:val="left" w:pos="2304"/>
              </w:tabs>
              <w:jc w:val="center"/>
              <w:rPr>
                <w:sz w:val="22"/>
                <w:szCs w:val="22"/>
              </w:rPr>
            </w:pPr>
            <w:r>
              <w:rPr>
                <w:sz w:val="22"/>
                <w:szCs w:val="22"/>
              </w:rPr>
              <w:t>137</w:t>
            </w:r>
          </w:p>
        </w:tc>
        <w:tc>
          <w:tcPr>
            <w:tcW w:w="900" w:type="dxa"/>
          </w:tcPr>
          <w:p w14:paraId="0BB2FAE8" w14:textId="77777777" w:rsidR="0009259E" w:rsidRDefault="0009259E" w:rsidP="00A67ACB">
            <w:pPr>
              <w:tabs>
                <w:tab w:val="left" w:pos="2304"/>
              </w:tabs>
              <w:jc w:val="center"/>
              <w:rPr>
                <w:sz w:val="22"/>
                <w:szCs w:val="22"/>
              </w:rPr>
            </w:pPr>
            <w:r>
              <w:rPr>
                <w:sz w:val="22"/>
                <w:szCs w:val="22"/>
              </w:rPr>
              <w:t>137</w:t>
            </w:r>
          </w:p>
        </w:tc>
        <w:tc>
          <w:tcPr>
            <w:tcW w:w="1080" w:type="dxa"/>
          </w:tcPr>
          <w:p w14:paraId="6C50596A" w14:textId="77777777" w:rsidR="0009259E" w:rsidRDefault="0009259E" w:rsidP="00A67ACB">
            <w:pPr>
              <w:tabs>
                <w:tab w:val="left" w:pos="2304"/>
              </w:tabs>
              <w:jc w:val="center"/>
              <w:rPr>
                <w:sz w:val="22"/>
                <w:szCs w:val="22"/>
              </w:rPr>
            </w:pPr>
            <w:r>
              <w:rPr>
                <w:sz w:val="22"/>
                <w:szCs w:val="22"/>
              </w:rPr>
              <w:t>137</w:t>
            </w:r>
          </w:p>
        </w:tc>
      </w:tr>
      <w:tr w:rsidR="0009259E" w14:paraId="69AB6021" w14:textId="77777777" w:rsidTr="0009259E">
        <w:tc>
          <w:tcPr>
            <w:tcW w:w="1255" w:type="dxa"/>
          </w:tcPr>
          <w:p w14:paraId="008D236C" w14:textId="77777777" w:rsidR="0009259E" w:rsidRDefault="0009259E" w:rsidP="00A67ACB">
            <w:pPr>
              <w:tabs>
                <w:tab w:val="left" w:pos="2304"/>
              </w:tabs>
              <w:jc w:val="center"/>
              <w:rPr>
                <w:sz w:val="22"/>
                <w:szCs w:val="22"/>
              </w:rPr>
            </w:pPr>
            <w:r>
              <w:rPr>
                <w:sz w:val="22"/>
                <w:szCs w:val="22"/>
              </w:rPr>
              <w:t>Last 15</w:t>
            </w:r>
          </w:p>
        </w:tc>
        <w:tc>
          <w:tcPr>
            <w:tcW w:w="810" w:type="dxa"/>
          </w:tcPr>
          <w:p w14:paraId="419496A3" w14:textId="77777777" w:rsidR="0009259E" w:rsidRDefault="0009259E" w:rsidP="00A67ACB">
            <w:pPr>
              <w:tabs>
                <w:tab w:val="left" w:pos="2304"/>
              </w:tabs>
              <w:jc w:val="center"/>
              <w:rPr>
                <w:sz w:val="22"/>
                <w:szCs w:val="22"/>
              </w:rPr>
            </w:pPr>
            <w:r>
              <w:rPr>
                <w:sz w:val="22"/>
                <w:szCs w:val="22"/>
              </w:rPr>
              <w:t>137</w:t>
            </w:r>
          </w:p>
        </w:tc>
        <w:tc>
          <w:tcPr>
            <w:tcW w:w="900" w:type="dxa"/>
          </w:tcPr>
          <w:p w14:paraId="7C63D217" w14:textId="77777777" w:rsidR="0009259E" w:rsidRDefault="0009259E" w:rsidP="00A67ACB">
            <w:pPr>
              <w:tabs>
                <w:tab w:val="left" w:pos="2304"/>
              </w:tabs>
              <w:jc w:val="center"/>
              <w:rPr>
                <w:sz w:val="22"/>
                <w:szCs w:val="22"/>
              </w:rPr>
            </w:pPr>
            <w:r>
              <w:rPr>
                <w:sz w:val="22"/>
                <w:szCs w:val="22"/>
              </w:rPr>
              <w:t>137</w:t>
            </w:r>
          </w:p>
        </w:tc>
        <w:tc>
          <w:tcPr>
            <w:tcW w:w="1080" w:type="dxa"/>
          </w:tcPr>
          <w:p w14:paraId="1C7FB0B9" w14:textId="77777777" w:rsidR="0009259E" w:rsidRDefault="0009259E" w:rsidP="00A67ACB">
            <w:pPr>
              <w:tabs>
                <w:tab w:val="left" w:pos="2304"/>
              </w:tabs>
              <w:jc w:val="center"/>
              <w:rPr>
                <w:sz w:val="22"/>
                <w:szCs w:val="22"/>
              </w:rPr>
            </w:pPr>
            <w:r>
              <w:rPr>
                <w:sz w:val="22"/>
                <w:szCs w:val="22"/>
              </w:rPr>
              <w:t>N/A</w:t>
            </w:r>
          </w:p>
        </w:tc>
      </w:tr>
      <w:tr w:rsidR="0009259E" w14:paraId="67A9B6C0" w14:textId="77777777" w:rsidTr="0009259E">
        <w:tc>
          <w:tcPr>
            <w:tcW w:w="1255" w:type="dxa"/>
          </w:tcPr>
          <w:p w14:paraId="6E93B14B" w14:textId="77777777" w:rsidR="0009259E" w:rsidRDefault="0009259E" w:rsidP="00A67ACB">
            <w:pPr>
              <w:tabs>
                <w:tab w:val="left" w:pos="2304"/>
              </w:tabs>
              <w:jc w:val="center"/>
              <w:rPr>
                <w:sz w:val="22"/>
                <w:szCs w:val="22"/>
              </w:rPr>
            </w:pPr>
            <w:r>
              <w:rPr>
                <w:sz w:val="22"/>
                <w:szCs w:val="22"/>
              </w:rPr>
              <w:t>This Game</w:t>
            </w:r>
          </w:p>
        </w:tc>
        <w:tc>
          <w:tcPr>
            <w:tcW w:w="810" w:type="dxa"/>
          </w:tcPr>
          <w:p w14:paraId="33058C3F" w14:textId="77777777" w:rsidR="0009259E" w:rsidRDefault="0009259E" w:rsidP="00A67ACB">
            <w:pPr>
              <w:tabs>
                <w:tab w:val="left" w:pos="2304"/>
              </w:tabs>
              <w:jc w:val="center"/>
              <w:rPr>
                <w:sz w:val="22"/>
                <w:szCs w:val="22"/>
              </w:rPr>
            </w:pPr>
            <w:r>
              <w:rPr>
                <w:sz w:val="22"/>
                <w:szCs w:val="22"/>
              </w:rPr>
              <w:t>137</w:t>
            </w:r>
          </w:p>
        </w:tc>
        <w:tc>
          <w:tcPr>
            <w:tcW w:w="900" w:type="dxa"/>
          </w:tcPr>
          <w:p w14:paraId="76E22C6B" w14:textId="77777777" w:rsidR="0009259E" w:rsidRDefault="0009259E" w:rsidP="00A67ACB">
            <w:pPr>
              <w:tabs>
                <w:tab w:val="left" w:pos="2304"/>
              </w:tabs>
              <w:jc w:val="center"/>
              <w:rPr>
                <w:sz w:val="22"/>
                <w:szCs w:val="22"/>
              </w:rPr>
            </w:pPr>
            <w:r>
              <w:rPr>
                <w:sz w:val="22"/>
                <w:szCs w:val="22"/>
              </w:rPr>
              <w:t>137</w:t>
            </w:r>
          </w:p>
        </w:tc>
        <w:tc>
          <w:tcPr>
            <w:tcW w:w="1080" w:type="dxa"/>
          </w:tcPr>
          <w:p w14:paraId="5DCEF569" w14:textId="77777777" w:rsidR="0009259E" w:rsidRDefault="0009259E" w:rsidP="00A67ACB">
            <w:pPr>
              <w:keepNext/>
              <w:tabs>
                <w:tab w:val="left" w:pos="2304"/>
              </w:tabs>
              <w:jc w:val="center"/>
              <w:rPr>
                <w:sz w:val="22"/>
                <w:szCs w:val="22"/>
              </w:rPr>
            </w:pPr>
            <w:r>
              <w:rPr>
                <w:sz w:val="22"/>
                <w:szCs w:val="22"/>
              </w:rPr>
              <w:t>137</w:t>
            </w:r>
          </w:p>
        </w:tc>
      </w:tr>
    </w:tbl>
    <w:p w14:paraId="474A6D03" w14:textId="3C0AB736" w:rsidR="0009259E" w:rsidRDefault="00233244" w:rsidP="00314139">
      <w:pPr>
        <w:pBdr>
          <w:top w:val="nil"/>
          <w:left w:val="nil"/>
          <w:bottom w:val="nil"/>
          <w:right w:val="nil"/>
          <w:between w:val="nil"/>
        </w:pBdr>
        <w:tabs>
          <w:tab w:val="left" w:pos="2304"/>
        </w:tabs>
        <w:rPr>
          <w:sz w:val="22"/>
          <w:szCs w:val="22"/>
        </w:rPr>
      </w:pPr>
      <w:r>
        <w:rPr>
          <w:sz w:val="22"/>
          <w:szCs w:val="22"/>
        </w:rPr>
        <w:t xml:space="preserve">We use statistics derived from four different temporal scales when describing the pitcher, batter, and matchup between the two. A summary of these supplemental features </w:t>
      </w:r>
      <w:r w:rsidR="0009259E">
        <w:rPr>
          <w:sz w:val="22"/>
          <w:szCs w:val="22"/>
        </w:rPr>
        <w:t>is</w:t>
      </w:r>
      <w:r>
        <w:rPr>
          <w:sz w:val="22"/>
          <w:szCs w:val="22"/>
        </w:rPr>
        <w:t xml:space="preserve"> given in table 2. </w:t>
      </w:r>
    </w:p>
    <w:p w14:paraId="2926F6C3" w14:textId="77777777" w:rsidR="0009259E" w:rsidRDefault="0009259E" w:rsidP="00314139">
      <w:pPr>
        <w:pBdr>
          <w:top w:val="nil"/>
          <w:left w:val="nil"/>
          <w:bottom w:val="nil"/>
          <w:right w:val="nil"/>
          <w:between w:val="nil"/>
        </w:pBdr>
        <w:tabs>
          <w:tab w:val="left" w:pos="2304"/>
        </w:tabs>
        <w:rPr>
          <w:sz w:val="22"/>
          <w:szCs w:val="22"/>
        </w:rPr>
      </w:pPr>
    </w:p>
    <w:p w14:paraId="51E3DC54" w14:textId="7ABB26FC" w:rsidR="0009259E" w:rsidRDefault="0009259E" w:rsidP="00314139">
      <w:pPr>
        <w:pStyle w:val="Caption"/>
        <w:framePr w:w="4069" w:h="433" w:hRule="exact" w:hSpace="180" w:wrap="around" w:vAnchor="page" w:hAnchor="page" w:x="6721" w:y="4225"/>
        <w:jc w:val="center"/>
      </w:pPr>
      <w:r>
        <w:t xml:space="preserve">Table </w:t>
      </w:r>
      <w:r w:rsidR="004F1AE7">
        <w:fldChar w:fldCharType="begin"/>
      </w:r>
      <w:r w:rsidR="004F1AE7">
        <w:instrText xml:space="preserve"> SEQ Table \* ARABIC </w:instrText>
      </w:r>
      <w:r w:rsidR="004F1AE7">
        <w:fldChar w:fldCharType="separate"/>
      </w:r>
      <w:r w:rsidR="00B627A4">
        <w:rPr>
          <w:noProof/>
        </w:rPr>
        <w:t>2</w:t>
      </w:r>
      <w:r w:rsidR="004F1AE7">
        <w:rPr>
          <w:noProof/>
        </w:rPr>
        <w:fldChar w:fldCharType="end"/>
      </w:r>
      <w:r>
        <w:t>: Number of statistics used to describe players over different time scales.</w:t>
      </w:r>
    </w:p>
    <w:p w14:paraId="088D8D50" w14:textId="0D44F2E5" w:rsidR="00536C7B" w:rsidRDefault="00233244" w:rsidP="00314139">
      <w:pPr>
        <w:pBdr>
          <w:top w:val="nil"/>
          <w:left w:val="nil"/>
          <w:bottom w:val="nil"/>
          <w:right w:val="nil"/>
          <w:between w:val="nil"/>
        </w:pBdr>
        <w:tabs>
          <w:tab w:val="left" w:pos="2304"/>
        </w:tabs>
        <w:rPr>
          <w:sz w:val="22"/>
          <w:szCs w:val="22"/>
        </w:rPr>
      </w:pPr>
      <w:r>
        <w:rPr>
          <w:sz w:val="22"/>
          <w:szCs w:val="22"/>
        </w:rPr>
        <w:t xml:space="preserve">When presenting this information to the model, the 1,541 supplemental features are projected to a lower dimension such that roughly half the data at each input index describes the </w:t>
      </w:r>
      <w:proofErr w:type="spellStart"/>
      <w:r>
        <w:rPr>
          <w:i/>
          <w:sz w:val="22"/>
          <w:szCs w:val="22"/>
        </w:rPr>
        <w:t>gamestate</w:t>
      </w:r>
      <w:proofErr w:type="spellEnd"/>
      <w:r>
        <w:rPr>
          <w:i/>
          <w:sz w:val="22"/>
          <w:szCs w:val="22"/>
        </w:rPr>
        <w:t xml:space="preserve"> delta</w:t>
      </w:r>
      <w:r>
        <w:rPr>
          <w:sz w:val="22"/>
          <w:szCs w:val="22"/>
        </w:rPr>
        <w:t xml:space="preserve"> and the other half describes the </w:t>
      </w:r>
      <w:r>
        <w:rPr>
          <w:i/>
          <w:sz w:val="22"/>
          <w:szCs w:val="22"/>
        </w:rPr>
        <w:t>players</w:t>
      </w:r>
      <w:r>
        <w:rPr>
          <w:sz w:val="22"/>
          <w:szCs w:val="22"/>
        </w:rPr>
        <w:t xml:space="preserve"> involved in the at-bat, thrown/batted ball, and stadium.</w:t>
      </w:r>
    </w:p>
    <w:p w14:paraId="3972FAC6" w14:textId="77777777" w:rsidR="00536C7B" w:rsidRDefault="00536C7B" w:rsidP="00314139">
      <w:pPr>
        <w:pBdr>
          <w:top w:val="nil"/>
          <w:left w:val="nil"/>
          <w:bottom w:val="nil"/>
          <w:right w:val="nil"/>
          <w:between w:val="nil"/>
        </w:pBdr>
        <w:tabs>
          <w:tab w:val="left" w:pos="2304"/>
        </w:tabs>
        <w:rPr>
          <w:sz w:val="22"/>
          <w:szCs w:val="22"/>
        </w:rPr>
      </w:pPr>
    </w:p>
    <w:p w14:paraId="0B0B4710" w14:textId="77777777" w:rsidR="00536C7B" w:rsidRDefault="00233244" w:rsidP="00314139">
      <w:pPr>
        <w:numPr>
          <w:ilvl w:val="1"/>
          <w:numId w:val="1"/>
        </w:numPr>
        <w:pBdr>
          <w:top w:val="nil"/>
          <w:left w:val="nil"/>
          <w:bottom w:val="nil"/>
          <w:right w:val="nil"/>
          <w:between w:val="nil"/>
        </w:pBdr>
        <w:tabs>
          <w:tab w:val="left" w:pos="2304"/>
        </w:tabs>
        <w:ind w:left="540" w:hanging="525"/>
        <w:rPr>
          <w:b/>
        </w:rPr>
      </w:pPr>
      <w:r>
        <w:rPr>
          <w:b/>
        </w:rPr>
        <w:t>Player Form Learning</w:t>
      </w:r>
    </w:p>
    <w:p w14:paraId="4AB1EF14" w14:textId="2332DBFB" w:rsidR="00536C7B" w:rsidRDefault="00233244" w:rsidP="00314139">
      <w:pPr>
        <w:pBdr>
          <w:top w:val="nil"/>
          <w:left w:val="nil"/>
          <w:bottom w:val="nil"/>
          <w:right w:val="nil"/>
          <w:between w:val="nil"/>
        </w:pBdr>
        <w:tabs>
          <w:tab w:val="left" w:pos="2304"/>
        </w:tabs>
        <w:rPr>
          <w:sz w:val="22"/>
          <w:szCs w:val="22"/>
        </w:rPr>
      </w:pPr>
      <w:r>
        <w:rPr>
          <w:sz w:val="22"/>
          <w:szCs w:val="22"/>
        </w:rPr>
        <w:t xml:space="preserve">We seek to describe player </w:t>
      </w:r>
      <w:r>
        <w:rPr>
          <w:i/>
          <w:sz w:val="22"/>
          <w:szCs w:val="22"/>
        </w:rPr>
        <w:t>form</w:t>
      </w:r>
      <w:r>
        <w:rPr>
          <w:sz w:val="22"/>
          <w:szCs w:val="22"/>
        </w:rPr>
        <w:t xml:space="preserve"> - how a player has impacted the game in their recent appearances - so we must identify a </w:t>
      </w:r>
      <w:r>
        <w:rPr>
          <w:i/>
          <w:sz w:val="22"/>
          <w:szCs w:val="22"/>
        </w:rPr>
        <w:t>window</w:t>
      </w:r>
      <w:r>
        <w:rPr>
          <w:sz w:val="22"/>
          <w:szCs w:val="22"/>
        </w:rPr>
        <w:t xml:space="preserve"> of activity (consecutive plate appearances) we wish to describe for each player. Once this </w:t>
      </w:r>
      <w:r>
        <w:rPr>
          <w:i/>
          <w:sz w:val="22"/>
          <w:szCs w:val="22"/>
        </w:rPr>
        <w:t>window</w:t>
      </w:r>
      <w:r>
        <w:rPr>
          <w:sz w:val="22"/>
          <w:szCs w:val="22"/>
        </w:rPr>
        <w:t xml:space="preserve"> is identified, we can then create two </w:t>
      </w:r>
      <w:r>
        <w:rPr>
          <w:i/>
          <w:sz w:val="22"/>
          <w:szCs w:val="22"/>
        </w:rPr>
        <w:t>views</w:t>
      </w:r>
      <w:r>
        <w:rPr>
          <w:sz w:val="22"/>
          <w:szCs w:val="22"/>
        </w:rPr>
        <w:t xml:space="preserve"> (subsets of consecutive plate appearances) of the player's influence on the game in this </w:t>
      </w:r>
      <w:r>
        <w:rPr>
          <w:i/>
          <w:sz w:val="22"/>
          <w:szCs w:val="22"/>
        </w:rPr>
        <w:t>window</w:t>
      </w:r>
      <w:r>
        <w:rPr>
          <w:sz w:val="22"/>
          <w:szCs w:val="22"/>
        </w:rPr>
        <w:t xml:space="preserve"> of activity. These two </w:t>
      </w:r>
      <w:r>
        <w:rPr>
          <w:i/>
          <w:sz w:val="22"/>
          <w:szCs w:val="22"/>
        </w:rPr>
        <w:t>views</w:t>
      </w:r>
      <w:r>
        <w:rPr>
          <w:sz w:val="22"/>
          <w:szCs w:val="22"/>
        </w:rPr>
        <w:t xml:space="preserve"> describe the same player over a relatively small period of time, so they should induce similar outputs from our player </w:t>
      </w:r>
      <w:r>
        <w:rPr>
          <w:i/>
          <w:sz w:val="22"/>
          <w:szCs w:val="22"/>
        </w:rPr>
        <w:t>form</w:t>
      </w:r>
      <w:r>
        <w:rPr>
          <w:sz w:val="22"/>
          <w:szCs w:val="22"/>
        </w:rPr>
        <w:t xml:space="preserve"> model. Furthermore, </w:t>
      </w:r>
      <w:r>
        <w:rPr>
          <w:i/>
          <w:sz w:val="22"/>
          <w:szCs w:val="22"/>
        </w:rPr>
        <w:t>views</w:t>
      </w:r>
      <w:r>
        <w:rPr>
          <w:sz w:val="22"/>
          <w:szCs w:val="22"/>
        </w:rPr>
        <w:t xml:space="preserve"> from the same </w:t>
      </w:r>
      <w:r>
        <w:rPr>
          <w:i/>
          <w:sz w:val="22"/>
          <w:szCs w:val="22"/>
        </w:rPr>
        <w:t>window</w:t>
      </w:r>
      <w:r>
        <w:rPr>
          <w:sz w:val="22"/>
          <w:szCs w:val="22"/>
        </w:rPr>
        <w:t xml:space="preserve"> of activity for the same player should be dissimilar to </w:t>
      </w:r>
      <w:r>
        <w:rPr>
          <w:i/>
          <w:sz w:val="22"/>
          <w:szCs w:val="22"/>
        </w:rPr>
        <w:t>views</w:t>
      </w:r>
      <w:r>
        <w:rPr>
          <w:sz w:val="22"/>
          <w:szCs w:val="22"/>
        </w:rPr>
        <w:t xml:space="preserve"> derived from </w:t>
      </w:r>
      <w:r>
        <w:rPr>
          <w:i/>
          <w:sz w:val="22"/>
          <w:szCs w:val="22"/>
        </w:rPr>
        <w:t>windows</w:t>
      </w:r>
      <w:r>
        <w:rPr>
          <w:sz w:val="22"/>
          <w:szCs w:val="22"/>
        </w:rPr>
        <w:t xml:space="preserve"> of activity of other players, and even other </w:t>
      </w:r>
      <w:r>
        <w:rPr>
          <w:i/>
          <w:sz w:val="22"/>
          <w:szCs w:val="22"/>
        </w:rPr>
        <w:t>windows</w:t>
      </w:r>
      <w:r>
        <w:rPr>
          <w:sz w:val="22"/>
          <w:szCs w:val="22"/>
        </w:rPr>
        <w:t xml:space="preserve"> for the same player.</w:t>
      </w:r>
    </w:p>
    <w:p w14:paraId="272DA9EF" w14:textId="77777777" w:rsidR="00536C7B" w:rsidRDefault="00536C7B" w:rsidP="00314139">
      <w:pPr>
        <w:pBdr>
          <w:top w:val="nil"/>
          <w:left w:val="nil"/>
          <w:bottom w:val="nil"/>
          <w:right w:val="nil"/>
          <w:between w:val="nil"/>
        </w:pBdr>
        <w:tabs>
          <w:tab w:val="left" w:pos="2304"/>
        </w:tabs>
        <w:rPr>
          <w:sz w:val="22"/>
          <w:szCs w:val="22"/>
        </w:rPr>
      </w:pPr>
    </w:p>
    <w:p w14:paraId="1DDCFD3C" w14:textId="33DC833E" w:rsidR="00536C7B" w:rsidRDefault="00233244" w:rsidP="00314139">
      <w:pPr>
        <w:pBdr>
          <w:top w:val="nil"/>
          <w:left w:val="nil"/>
          <w:bottom w:val="nil"/>
          <w:right w:val="nil"/>
          <w:between w:val="nil"/>
        </w:pBdr>
        <w:tabs>
          <w:tab w:val="left" w:pos="2304"/>
        </w:tabs>
        <w:rPr>
          <w:sz w:val="22"/>
          <w:szCs w:val="22"/>
        </w:rPr>
      </w:pPr>
      <w:r>
        <w:rPr>
          <w:sz w:val="22"/>
          <w:szCs w:val="22"/>
        </w:rPr>
        <w:t xml:space="preserve">For batters, we define a </w:t>
      </w:r>
      <w:r>
        <w:rPr>
          <w:i/>
          <w:sz w:val="22"/>
          <w:szCs w:val="22"/>
        </w:rPr>
        <w:t>window</w:t>
      </w:r>
      <w:r>
        <w:rPr>
          <w:sz w:val="22"/>
          <w:szCs w:val="22"/>
        </w:rPr>
        <w:t xml:space="preserve"> of activity as a sequence of 2</w:t>
      </w:r>
      <w:r w:rsidR="00BF0AF3">
        <w:rPr>
          <w:sz w:val="22"/>
          <w:szCs w:val="22"/>
        </w:rPr>
        <w:t>0</w:t>
      </w:r>
      <w:r>
        <w:rPr>
          <w:sz w:val="22"/>
          <w:szCs w:val="22"/>
        </w:rPr>
        <w:t xml:space="preserve"> consecutive PAs for that batter. For each </w:t>
      </w:r>
      <w:r>
        <w:rPr>
          <w:i/>
          <w:sz w:val="22"/>
          <w:szCs w:val="22"/>
        </w:rPr>
        <w:t>window</w:t>
      </w:r>
      <w:r>
        <w:rPr>
          <w:sz w:val="22"/>
          <w:szCs w:val="22"/>
        </w:rPr>
        <w:t xml:space="preserve"> of activity, we derive the first </w:t>
      </w:r>
      <w:r>
        <w:rPr>
          <w:i/>
          <w:sz w:val="22"/>
          <w:szCs w:val="22"/>
        </w:rPr>
        <w:t>view</w:t>
      </w:r>
      <w:r>
        <w:rPr>
          <w:sz w:val="22"/>
          <w:szCs w:val="22"/>
        </w:rPr>
        <w:t xml:space="preserve"> as the first 15 PAs in the </w:t>
      </w:r>
      <w:r>
        <w:rPr>
          <w:i/>
          <w:sz w:val="22"/>
          <w:szCs w:val="22"/>
        </w:rPr>
        <w:t>window</w:t>
      </w:r>
      <w:r>
        <w:rPr>
          <w:sz w:val="22"/>
          <w:szCs w:val="22"/>
        </w:rPr>
        <w:t>. Then, a random offset</w:t>
      </w:r>
      <w:r w:rsidR="00314139">
        <w:rPr>
          <w:sz w:val="22"/>
          <w:szCs w:val="22"/>
        </w:rPr>
        <w:t>/overlap</w:t>
      </w:r>
      <w:r>
        <w:rPr>
          <w:sz w:val="22"/>
          <w:szCs w:val="22"/>
        </w:rPr>
        <w:t xml:space="preserve"> </w:t>
      </w:r>
      <w:proofErr w:type="spellStart"/>
      <w:r w:rsidR="005330B9" w:rsidRPr="00C42DD5">
        <w:rPr>
          <w:i/>
          <w:iCs/>
          <w:sz w:val="22"/>
          <w:szCs w:val="22"/>
        </w:rPr>
        <w:t>i</w:t>
      </w:r>
      <w:proofErr w:type="spellEnd"/>
      <w:r>
        <w:rPr>
          <w:sz w:val="22"/>
          <w:szCs w:val="22"/>
        </w:rPr>
        <w:t xml:space="preserve"> between 1 and </w:t>
      </w:r>
      <w:r w:rsidR="00BF0AF3">
        <w:rPr>
          <w:sz w:val="22"/>
          <w:szCs w:val="22"/>
        </w:rPr>
        <w:t>5</w:t>
      </w:r>
      <w:r>
        <w:rPr>
          <w:sz w:val="22"/>
          <w:szCs w:val="22"/>
        </w:rPr>
        <w:t xml:space="preserve"> is selected, and the second </w:t>
      </w:r>
      <w:r>
        <w:rPr>
          <w:i/>
          <w:sz w:val="22"/>
          <w:szCs w:val="22"/>
        </w:rPr>
        <w:t>view</w:t>
      </w:r>
      <w:r>
        <w:rPr>
          <w:sz w:val="22"/>
          <w:szCs w:val="22"/>
        </w:rPr>
        <w:t xml:space="preserve"> is selected as </w:t>
      </w:r>
      <w:r w:rsidR="005330B9">
        <w:rPr>
          <w:sz w:val="22"/>
          <w:szCs w:val="22"/>
        </w:rPr>
        <w:t>P</w:t>
      </w:r>
      <w:r>
        <w:rPr>
          <w:sz w:val="22"/>
          <w:szCs w:val="22"/>
        </w:rPr>
        <w:t xml:space="preserve">As </w:t>
      </w:r>
      <w:proofErr w:type="spellStart"/>
      <w:r>
        <w:rPr>
          <w:i/>
          <w:sz w:val="22"/>
          <w:szCs w:val="22"/>
        </w:rPr>
        <w:t>i</w:t>
      </w:r>
      <w:proofErr w:type="spellEnd"/>
      <w:r>
        <w:rPr>
          <w:sz w:val="22"/>
          <w:szCs w:val="22"/>
        </w:rPr>
        <w:t xml:space="preserve"> to </w:t>
      </w:r>
      <w:r>
        <w:rPr>
          <w:i/>
          <w:sz w:val="22"/>
          <w:szCs w:val="22"/>
        </w:rPr>
        <w:t>i+15</w:t>
      </w:r>
      <w:r>
        <w:rPr>
          <w:sz w:val="22"/>
          <w:szCs w:val="22"/>
        </w:rPr>
        <w:t xml:space="preserve"> in the window. For pitchers, we define a </w:t>
      </w:r>
      <w:r>
        <w:rPr>
          <w:i/>
          <w:sz w:val="22"/>
          <w:szCs w:val="22"/>
        </w:rPr>
        <w:t>window</w:t>
      </w:r>
      <w:r>
        <w:rPr>
          <w:sz w:val="22"/>
          <w:szCs w:val="22"/>
        </w:rPr>
        <w:t xml:space="preserve"> of activity as a sequence of 75 consecutive </w:t>
      </w:r>
      <w:r w:rsidR="00C42DD5">
        <w:rPr>
          <w:sz w:val="22"/>
          <w:szCs w:val="22"/>
        </w:rPr>
        <w:t xml:space="preserve">PAs </w:t>
      </w:r>
      <w:r>
        <w:rPr>
          <w:sz w:val="22"/>
          <w:szCs w:val="22"/>
        </w:rPr>
        <w:t xml:space="preserve">they pitched, and a </w:t>
      </w:r>
      <w:r>
        <w:rPr>
          <w:i/>
          <w:sz w:val="22"/>
          <w:szCs w:val="22"/>
        </w:rPr>
        <w:t>view</w:t>
      </w:r>
      <w:r>
        <w:rPr>
          <w:sz w:val="22"/>
          <w:szCs w:val="22"/>
        </w:rPr>
        <w:t xml:space="preserve"> as 60 </w:t>
      </w:r>
      <w:r w:rsidR="00C42DD5">
        <w:rPr>
          <w:sz w:val="22"/>
          <w:szCs w:val="22"/>
        </w:rPr>
        <w:t>PAs</w:t>
      </w:r>
      <w:r>
        <w:rPr>
          <w:sz w:val="22"/>
          <w:szCs w:val="22"/>
        </w:rPr>
        <w:t xml:space="preserve">. The first 60 </w:t>
      </w:r>
      <w:r w:rsidR="00314139">
        <w:rPr>
          <w:sz w:val="22"/>
          <w:szCs w:val="22"/>
        </w:rPr>
        <w:t>P</w:t>
      </w:r>
      <w:r>
        <w:rPr>
          <w:sz w:val="22"/>
          <w:szCs w:val="22"/>
        </w:rPr>
        <w:t xml:space="preserve">As in the </w:t>
      </w:r>
      <w:r>
        <w:rPr>
          <w:i/>
          <w:sz w:val="22"/>
          <w:szCs w:val="22"/>
        </w:rPr>
        <w:t>window</w:t>
      </w:r>
      <w:r>
        <w:rPr>
          <w:sz w:val="22"/>
          <w:szCs w:val="22"/>
        </w:rPr>
        <w:t xml:space="preserve"> serve as the first </w:t>
      </w:r>
      <w:r>
        <w:rPr>
          <w:i/>
          <w:sz w:val="22"/>
          <w:szCs w:val="22"/>
        </w:rPr>
        <w:t>view</w:t>
      </w:r>
      <w:r>
        <w:rPr>
          <w:sz w:val="22"/>
          <w:szCs w:val="22"/>
        </w:rPr>
        <w:t>, then a random offset</w:t>
      </w:r>
      <w:r w:rsidR="00314139">
        <w:rPr>
          <w:sz w:val="22"/>
          <w:szCs w:val="22"/>
        </w:rPr>
        <w:t>/overlap</w:t>
      </w:r>
      <w:r>
        <w:rPr>
          <w:sz w:val="22"/>
          <w:szCs w:val="22"/>
        </w:rPr>
        <w:t xml:space="preserve"> </w:t>
      </w:r>
      <w:proofErr w:type="spellStart"/>
      <w:r>
        <w:rPr>
          <w:i/>
          <w:sz w:val="22"/>
          <w:szCs w:val="22"/>
        </w:rPr>
        <w:t>i</w:t>
      </w:r>
      <w:proofErr w:type="spellEnd"/>
      <w:r>
        <w:rPr>
          <w:sz w:val="22"/>
          <w:szCs w:val="22"/>
        </w:rPr>
        <w:t xml:space="preserve"> between 1 and 15 is chosen and PAs </w:t>
      </w:r>
      <w:proofErr w:type="spellStart"/>
      <w:r>
        <w:rPr>
          <w:i/>
          <w:sz w:val="22"/>
          <w:szCs w:val="22"/>
        </w:rPr>
        <w:t>i</w:t>
      </w:r>
      <w:proofErr w:type="spellEnd"/>
      <w:r>
        <w:rPr>
          <w:sz w:val="22"/>
          <w:szCs w:val="22"/>
        </w:rPr>
        <w:t xml:space="preserve"> to </w:t>
      </w:r>
      <w:r>
        <w:rPr>
          <w:i/>
          <w:sz w:val="22"/>
          <w:szCs w:val="22"/>
        </w:rPr>
        <w:t>i+60</w:t>
      </w:r>
      <w:r>
        <w:rPr>
          <w:sz w:val="22"/>
          <w:szCs w:val="22"/>
        </w:rPr>
        <w:t xml:space="preserve"> serve as the second </w:t>
      </w:r>
      <w:r>
        <w:rPr>
          <w:i/>
          <w:sz w:val="22"/>
          <w:szCs w:val="22"/>
        </w:rPr>
        <w:t>view</w:t>
      </w:r>
      <w:r>
        <w:rPr>
          <w:sz w:val="22"/>
          <w:szCs w:val="22"/>
        </w:rPr>
        <w:t>. Batters have an average 4.2 PAs per game</w:t>
      </w:r>
      <w:r>
        <w:rPr>
          <w:sz w:val="22"/>
          <w:szCs w:val="22"/>
          <w:vertAlign w:val="superscript"/>
        </w:rPr>
        <w:footnoteReference w:id="6"/>
      </w:r>
      <w:r>
        <w:rPr>
          <w:sz w:val="22"/>
          <w:szCs w:val="22"/>
        </w:rPr>
        <w:t>, and starting pitchers face an average of 23.3 batters per start</w:t>
      </w:r>
      <w:r>
        <w:rPr>
          <w:sz w:val="22"/>
          <w:szCs w:val="22"/>
          <w:vertAlign w:val="superscript"/>
        </w:rPr>
        <w:footnoteReference w:id="7"/>
      </w:r>
      <w:r>
        <w:rPr>
          <w:sz w:val="22"/>
          <w:szCs w:val="22"/>
        </w:rPr>
        <w:t xml:space="preserve">, so </w:t>
      </w:r>
      <w:r>
        <w:rPr>
          <w:i/>
          <w:sz w:val="22"/>
          <w:szCs w:val="22"/>
        </w:rPr>
        <w:t>view</w:t>
      </w:r>
      <w:r>
        <w:rPr>
          <w:sz w:val="22"/>
          <w:szCs w:val="22"/>
        </w:rPr>
        <w:t xml:space="preserve"> sizes were selected such that each view covered </w:t>
      </w:r>
      <w:r>
        <w:rPr>
          <w:i/>
          <w:sz w:val="22"/>
          <w:szCs w:val="22"/>
        </w:rPr>
        <w:t>roughly</w:t>
      </w:r>
      <w:r>
        <w:rPr>
          <w:sz w:val="22"/>
          <w:szCs w:val="22"/>
        </w:rPr>
        <w:t xml:space="preserve"> three to four games per player.</w:t>
      </w:r>
    </w:p>
    <w:p w14:paraId="41EB9E3E" w14:textId="77777777" w:rsidR="00536C7B" w:rsidRDefault="00536C7B" w:rsidP="00314139">
      <w:pPr>
        <w:pBdr>
          <w:top w:val="nil"/>
          <w:left w:val="nil"/>
          <w:bottom w:val="nil"/>
          <w:right w:val="nil"/>
          <w:between w:val="nil"/>
        </w:pBdr>
        <w:tabs>
          <w:tab w:val="left" w:pos="2304"/>
        </w:tabs>
        <w:rPr>
          <w:sz w:val="22"/>
          <w:szCs w:val="22"/>
        </w:rPr>
      </w:pPr>
    </w:p>
    <w:p w14:paraId="07229A40" w14:textId="77777777" w:rsidR="00536C7B" w:rsidRDefault="00233244" w:rsidP="00314139">
      <w:pPr>
        <w:pBdr>
          <w:top w:val="nil"/>
          <w:left w:val="nil"/>
          <w:bottom w:val="nil"/>
          <w:right w:val="nil"/>
          <w:between w:val="nil"/>
        </w:pBdr>
        <w:tabs>
          <w:tab w:val="left" w:pos="2304"/>
        </w:tabs>
        <w:rPr>
          <w:sz w:val="22"/>
          <w:szCs w:val="22"/>
        </w:rPr>
      </w:pPr>
      <w:r>
        <w:rPr>
          <w:sz w:val="22"/>
          <w:szCs w:val="22"/>
        </w:rPr>
        <w:t xml:space="preserve">Present in each input sequence will also be a special </w:t>
      </w:r>
      <w:r>
        <w:rPr>
          <w:i/>
          <w:sz w:val="22"/>
          <w:szCs w:val="22"/>
        </w:rPr>
        <w:t>[CLS]</w:t>
      </w:r>
      <w:r>
        <w:rPr>
          <w:sz w:val="22"/>
          <w:szCs w:val="22"/>
        </w:rPr>
        <w:t xml:space="preserve"> token, which will be used in a similar fashion as BERT's </w:t>
      </w:r>
      <w:r>
        <w:rPr>
          <w:i/>
          <w:sz w:val="22"/>
          <w:szCs w:val="22"/>
        </w:rPr>
        <w:t>[CLS]</w:t>
      </w:r>
      <w:r>
        <w:rPr>
          <w:sz w:val="22"/>
          <w:szCs w:val="22"/>
        </w:rPr>
        <w:t xml:space="preserve"> token. That is, our model will learn to process the input data such that the processed </w:t>
      </w:r>
      <w:r>
        <w:rPr>
          <w:i/>
          <w:sz w:val="22"/>
          <w:szCs w:val="22"/>
        </w:rPr>
        <w:t>[CLS]</w:t>
      </w:r>
      <w:r>
        <w:rPr>
          <w:sz w:val="22"/>
          <w:szCs w:val="22"/>
        </w:rPr>
        <w:t xml:space="preserve"> embedding will sufficiently describe the entirety of the input.</w:t>
      </w:r>
    </w:p>
    <w:p w14:paraId="5584480A" w14:textId="77777777" w:rsidR="00536C7B" w:rsidRDefault="00536C7B" w:rsidP="00314139">
      <w:pPr>
        <w:pBdr>
          <w:top w:val="nil"/>
          <w:left w:val="nil"/>
          <w:bottom w:val="nil"/>
          <w:right w:val="nil"/>
          <w:between w:val="nil"/>
        </w:pBdr>
        <w:tabs>
          <w:tab w:val="left" w:pos="2304"/>
        </w:tabs>
        <w:rPr>
          <w:sz w:val="22"/>
          <w:szCs w:val="22"/>
        </w:rPr>
      </w:pPr>
    </w:p>
    <w:p w14:paraId="4ECC89B7" w14:textId="77777777" w:rsidR="00536C7B" w:rsidRDefault="00233244" w:rsidP="00314139">
      <w:pPr>
        <w:pBdr>
          <w:top w:val="nil"/>
          <w:left w:val="nil"/>
          <w:bottom w:val="nil"/>
          <w:right w:val="nil"/>
          <w:between w:val="nil"/>
        </w:pBdr>
        <w:tabs>
          <w:tab w:val="left" w:pos="2304"/>
        </w:tabs>
        <w:rPr>
          <w:sz w:val="22"/>
          <w:szCs w:val="22"/>
        </w:rPr>
      </w:pPr>
      <w:r>
        <w:rPr>
          <w:sz w:val="22"/>
          <w:szCs w:val="22"/>
        </w:rPr>
        <w:t>Our model describes players over a short period of time, i.e., 15 at-bats, while (</w:t>
      </w:r>
      <w:proofErr w:type="spellStart"/>
      <w:r>
        <w:rPr>
          <w:sz w:val="22"/>
          <w:szCs w:val="22"/>
        </w:rPr>
        <w:t>batter|pitcher</w:t>
      </w:r>
      <w:proofErr w:type="spellEnd"/>
      <w:r>
        <w:rPr>
          <w:sz w:val="22"/>
          <w:szCs w:val="22"/>
        </w:rPr>
        <w:t xml:space="preserve">)2vec describes players over a much larger time scale of four seasons. However, we would still be able to </w:t>
      </w:r>
      <w:r>
        <w:rPr>
          <w:sz w:val="22"/>
          <w:szCs w:val="22"/>
        </w:rPr>
        <w:lastRenderedPageBreak/>
        <w:t>describe players over a much larger time-scale by viewing consecutive sequences of 15 at-bats in the aggregate, making our model much more versatile - the same model can be used to derive a description of a player over the course of 15 at bats, or four seasons.</w:t>
      </w:r>
    </w:p>
    <w:p w14:paraId="17CC0268" w14:textId="77777777" w:rsidR="00536C7B" w:rsidRDefault="00536C7B" w:rsidP="00314139">
      <w:pPr>
        <w:pBdr>
          <w:top w:val="nil"/>
          <w:left w:val="nil"/>
          <w:bottom w:val="nil"/>
          <w:right w:val="nil"/>
          <w:between w:val="nil"/>
        </w:pBdr>
        <w:tabs>
          <w:tab w:val="left" w:pos="2304"/>
        </w:tabs>
        <w:rPr>
          <w:sz w:val="22"/>
          <w:szCs w:val="22"/>
        </w:rPr>
      </w:pPr>
    </w:p>
    <w:p w14:paraId="088509DB" w14:textId="77777777" w:rsidR="00536C7B" w:rsidRDefault="00233244" w:rsidP="00314139">
      <w:pPr>
        <w:numPr>
          <w:ilvl w:val="2"/>
          <w:numId w:val="1"/>
        </w:numPr>
        <w:pBdr>
          <w:top w:val="nil"/>
          <w:left w:val="nil"/>
          <w:bottom w:val="nil"/>
          <w:right w:val="nil"/>
          <w:between w:val="nil"/>
        </w:pBdr>
        <w:tabs>
          <w:tab w:val="left" w:pos="2304"/>
        </w:tabs>
        <w:ind w:left="720" w:hanging="720"/>
        <w:rPr>
          <w:b/>
        </w:rPr>
      </w:pPr>
      <w:r>
        <w:rPr>
          <w:b/>
        </w:rPr>
        <w:t>Model Architecture</w:t>
      </w:r>
    </w:p>
    <w:p w14:paraId="72D7C144" w14:textId="752237BB" w:rsidR="00536C7B" w:rsidRDefault="00233244" w:rsidP="00314139">
      <w:pPr>
        <w:pBdr>
          <w:top w:val="nil"/>
          <w:left w:val="nil"/>
          <w:bottom w:val="nil"/>
          <w:right w:val="nil"/>
          <w:between w:val="nil"/>
        </w:pBdr>
        <w:tabs>
          <w:tab w:val="left" w:pos="2304"/>
        </w:tabs>
        <w:rPr>
          <w:sz w:val="22"/>
          <w:szCs w:val="22"/>
        </w:rPr>
      </w:pPr>
      <w:r>
        <w:rPr>
          <w:sz w:val="22"/>
          <w:szCs w:val="22"/>
        </w:rPr>
        <w:t>We use a multi-layer, bidirectional transformer encoder, based on the original implementation used in BERT [</w:t>
      </w:r>
      <w:r w:rsidR="00A32B81">
        <w:rPr>
          <w:sz w:val="22"/>
          <w:szCs w:val="22"/>
        </w:rPr>
        <w:t>10</w:t>
      </w:r>
      <w:r>
        <w:rPr>
          <w:sz w:val="22"/>
          <w:szCs w:val="22"/>
        </w:rPr>
        <w:t xml:space="preserve">, </w:t>
      </w:r>
      <w:r w:rsidR="00A32B81">
        <w:rPr>
          <w:sz w:val="22"/>
          <w:szCs w:val="22"/>
        </w:rPr>
        <w:t>11</w:t>
      </w:r>
      <w:r>
        <w:rPr>
          <w:sz w:val="22"/>
          <w:szCs w:val="22"/>
        </w:rPr>
        <w:t xml:space="preserve">]. Our model consists of 8 transformer layers, 8 attention heads in each layer, and a model dimension of 512. Our model learns embeddings to describe many aspects of the input data, including </w:t>
      </w:r>
      <w:proofErr w:type="spellStart"/>
      <w:r>
        <w:rPr>
          <w:i/>
          <w:sz w:val="22"/>
          <w:szCs w:val="22"/>
        </w:rPr>
        <w:t>gamestate</w:t>
      </w:r>
      <w:proofErr w:type="spellEnd"/>
      <w:r>
        <w:rPr>
          <w:i/>
          <w:sz w:val="22"/>
          <w:szCs w:val="22"/>
        </w:rPr>
        <w:t xml:space="preserve"> deltas</w:t>
      </w:r>
      <w:r>
        <w:rPr>
          <w:sz w:val="22"/>
          <w:szCs w:val="22"/>
        </w:rPr>
        <w:t>, stadiums, player positions, and pitch types. The remaining information at each input index is derived from a two-layer projection of the supplemental player inputs, described in section 3.2, and real-valued attributes of the thrown pitch and batted ball. Additionally, the model learns embeddings</w:t>
      </w:r>
      <w:r w:rsidR="0040245E">
        <w:rPr>
          <w:sz w:val="22"/>
          <w:szCs w:val="22"/>
        </w:rPr>
        <w:t>,</w:t>
      </w:r>
      <w:r>
        <w:rPr>
          <w:sz w:val="22"/>
          <w:szCs w:val="22"/>
        </w:rPr>
        <w:t xml:space="preserve"> which help position the inputs with respect to one another, such as the at-bat number within the </w:t>
      </w:r>
      <w:r>
        <w:rPr>
          <w:i/>
          <w:sz w:val="22"/>
          <w:szCs w:val="22"/>
        </w:rPr>
        <w:t>window</w:t>
      </w:r>
      <w:r>
        <w:rPr>
          <w:sz w:val="22"/>
          <w:szCs w:val="22"/>
        </w:rPr>
        <w:t xml:space="preserve"> and the pitch number within said at-bat. Separate models are trained to describe pitcher and batter </w:t>
      </w:r>
      <w:r>
        <w:rPr>
          <w:i/>
          <w:sz w:val="22"/>
          <w:szCs w:val="22"/>
        </w:rPr>
        <w:t>forms</w:t>
      </w:r>
      <w:r>
        <w:rPr>
          <w:sz w:val="22"/>
          <w:szCs w:val="22"/>
        </w:rPr>
        <w:t xml:space="preserve"> with no shared weights.</w:t>
      </w:r>
    </w:p>
    <w:p w14:paraId="5A1E3C12" w14:textId="77777777" w:rsidR="00536C7B" w:rsidRDefault="00536C7B" w:rsidP="00314139">
      <w:pPr>
        <w:pBdr>
          <w:top w:val="nil"/>
          <w:left w:val="nil"/>
          <w:bottom w:val="nil"/>
          <w:right w:val="nil"/>
          <w:between w:val="nil"/>
        </w:pBdr>
        <w:tabs>
          <w:tab w:val="left" w:pos="2304"/>
        </w:tabs>
        <w:rPr>
          <w:sz w:val="22"/>
          <w:szCs w:val="22"/>
        </w:rPr>
      </w:pPr>
    </w:p>
    <w:p w14:paraId="54F36DCE" w14:textId="77777777" w:rsidR="00536C7B" w:rsidRDefault="00233244" w:rsidP="00314139">
      <w:pPr>
        <w:numPr>
          <w:ilvl w:val="2"/>
          <w:numId w:val="1"/>
        </w:numPr>
        <w:pBdr>
          <w:top w:val="nil"/>
          <w:left w:val="nil"/>
          <w:bottom w:val="nil"/>
          <w:right w:val="nil"/>
          <w:between w:val="nil"/>
        </w:pBdr>
        <w:tabs>
          <w:tab w:val="left" w:pos="2304"/>
        </w:tabs>
        <w:ind w:left="720" w:hanging="720"/>
        <w:rPr>
          <w:b/>
        </w:rPr>
      </w:pPr>
      <w:r>
        <w:rPr>
          <w:b/>
        </w:rPr>
        <w:t>Training</w:t>
      </w:r>
    </w:p>
    <w:p w14:paraId="19C86DED" w14:textId="77777777" w:rsidR="00536C7B" w:rsidRDefault="00233244" w:rsidP="00314139">
      <w:pPr>
        <w:pBdr>
          <w:top w:val="nil"/>
          <w:left w:val="nil"/>
          <w:bottom w:val="nil"/>
          <w:right w:val="nil"/>
          <w:between w:val="nil"/>
        </w:pBdr>
        <w:tabs>
          <w:tab w:val="left" w:pos="2304"/>
        </w:tabs>
        <w:rPr>
          <w:sz w:val="22"/>
          <w:szCs w:val="22"/>
        </w:rPr>
      </w:pPr>
      <w:r>
        <w:rPr>
          <w:sz w:val="22"/>
          <w:szCs w:val="22"/>
        </w:rPr>
        <w:t xml:space="preserve">We use two tasks to train our model: 1) Masked </w:t>
      </w:r>
      <w:proofErr w:type="spellStart"/>
      <w:r>
        <w:rPr>
          <w:sz w:val="22"/>
          <w:szCs w:val="22"/>
        </w:rPr>
        <w:t>Gamestate</w:t>
      </w:r>
      <w:proofErr w:type="spellEnd"/>
      <w:r>
        <w:rPr>
          <w:sz w:val="22"/>
          <w:szCs w:val="22"/>
        </w:rPr>
        <w:t xml:space="preserve"> Modeling (MGM) and 2) Self-supervised Contrastive Learning. The MGM task is akin to MLM, with roughly 15% of </w:t>
      </w:r>
      <w:proofErr w:type="spellStart"/>
      <w:r>
        <w:rPr>
          <w:i/>
          <w:sz w:val="22"/>
          <w:szCs w:val="22"/>
        </w:rPr>
        <w:t>gamestate</w:t>
      </w:r>
      <w:proofErr w:type="spellEnd"/>
      <w:r>
        <w:rPr>
          <w:i/>
          <w:sz w:val="22"/>
          <w:szCs w:val="22"/>
        </w:rPr>
        <w:t xml:space="preserve"> delta</w:t>
      </w:r>
      <w:r>
        <w:rPr>
          <w:sz w:val="22"/>
          <w:szCs w:val="22"/>
        </w:rPr>
        <w:t xml:space="preserve"> tokens in the input sequence masked and the model asked to impute the missing values. In addition to learning the relation between </w:t>
      </w:r>
      <w:proofErr w:type="spellStart"/>
      <w:r>
        <w:rPr>
          <w:i/>
          <w:sz w:val="22"/>
          <w:szCs w:val="22"/>
        </w:rPr>
        <w:t>gamestate</w:t>
      </w:r>
      <w:proofErr w:type="spellEnd"/>
      <w:r>
        <w:rPr>
          <w:i/>
          <w:sz w:val="22"/>
          <w:szCs w:val="22"/>
        </w:rPr>
        <w:t xml:space="preserve"> delta</w:t>
      </w:r>
      <w:r>
        <w:rPr>
          <w:sz w:val="22"/>
          <w:szCs w:val="22"/>
        </w:rPr>
        <w:t xml:space="preserve"> tokens - e.g., three consecutive balls are often shortly followed by a fourth - the model also learns the relation between different types of batters and pitchers participating in the at-bat. For example, if the supplemental inputs describe a shutdown pitcher, poor batter, and pitcher-friendly stadium, the corresponding </w:t>
      </w:r>
      <w:proofErr w:type="spellStart"/>
      <w:r>
        <w:rPr>
          <w:i/>
          <w:sz w:val="22"/>
          <w:szCs w:val="22"/>
        </w:rPr>
        <w:t>gamestate</w:t>
      </w:r>
      <w:proofErr w:type="spellEnd"/>
      <w:r>
        <w:rPr>
          <w:i/>
          <w:sz w:val="22"/>
          <w:szCs w:val="22"/>
        </w:rPr>
        <w:t xml:space="preserve"> delta</w:t>
      </w:r>
      <w:r>
        <w:rPr>
          <w:sz w:val="22"/>
          <w:szCs w:val="22"/>
        </w:rPr>
        <w:t xml:space="preserve"> is likely to be to the pitcher's benefit.</w:t>
      </w:r>
    </w:p>
    <w:p w14:paraId="1583D128" w14:textId="77777777" w:rsidR="00C312B6" w:rsidRDefault="00C312B6" w:rsidP="00314139">
      <w:pPr>
        <w:pBdr>
          <w:top w:val="nil"/>
          <w:left w:val="nil"/>
          <w:bottom w:val="nil"/>
          <w:right w:val="nil"/>
          <w:between w:val="nil"/>
        </w:pBdr>
        <w:tabs>
          <w:tab w:val="left" w:pos="2304"/>
        </w:tabs>
        <w:rPr>
          <w:sz w:val="22"/>
          <w:szCs w:val="22"/>
        </w:rPr>
      </w:pPr>
    </w:p>
    <w:p w14:paraId="0A35A040" w14:textId="77777777" w:rsidR="00217021" w:rsidRDefault="00233244" w:rsidP="00314139">
      <w:pPr>
        <w:keepNext/>
        <w:pBdr>
          <w:top w:val="nil"/>
          <w:left w:val="nil"/>
          <w:bottom w:val="nil"/>
          <w:right w:val="nil"/>
          <w:between w:val="nil"/>
        </w:pBdr>
        <w:tabs>
          <w:tab w:val="left" w:pos="2304"/>
        </w:tabs>
      </w:pPr>
      <w:r>
        <w:rPr>
          <w:noProof/>
          <w:sz w:val="22"/>
          <w:szCs w:val="22"/>
        </w:rPr>
        <w:drawing>
          <wp:inline distT="114300" distB="114300" distL="114300" distR="114300" wp14:anchorId="5A9BA878" wp14:editId="209AF543">
            <wp:extent cx="5943600" cy="1917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p w14:paraId="66F925E4" w14:textId="6ED2FCDB" w:rsidR="00536C7B" w:rsidRPr="00217021" w:rsidRDefault="00217021" w:rsidP="005F052D">
      <w:pPr>
        <w:pStyle w:val="Caption"/>
        <w:jc w:val="both"/>
      </w:pPr>
      <w:r w:rsidRPr="00217021">
        <w:t xml:space="preserve">Figure </w:t>
      </w:r>
      <w:r w:rsidR="004F1AE7">
        <w:fldChar w:fldCharType="begin"/>
      </w:r>
      <w:r w:rsidR="004F1AE7">
        <w:instrText xml:space="preserve"> SEQ Figure \* ARABIC </w:instrText>
      </w:r>
      <w:r w:rsidR="004F1AE7">
        <w:fldChar w:fldCharType="separate"/>
      </w:r>
      <w:r w:rsidR="00B627A4">
        <w:rPr>
          <w:noProof/>
        </w:rPr>
        <w:t>3</w:t>
      </w:r>
      <w:r w:rsidR="004F1AE7">
        <w:rPr>
          <w:noProof/>
        </w:rPr>
        <w:fldChar w:fldCharType="end"/>
      </w:r>
      <w:r w:rsidRPr="00217021">
        <w:t xml:space="preserve">: Example of how our model processes a batch of data while learning to describe batters. Each record in the batch consists of 15 plate appearances and a special [CLS] token, and each at-bat consists of one or more pitches. The model is asked to predict the masked </w:t>
      </w:r>
      <w:proofErr w:type="spellStart"/>
      <w:r w:rsidRPr="00217021">
        <w:t>gamestate</w:t>
      </w:r>
      <w:proofErr w:type="spellEnd"/>
      <w:r w:rsidRPr="00217021">
        <w:t xml:space="preserve"> delta tokens using the context in which the masked token appears. Once processed by the model, the embedding for the [CLS] assumed to describe the 15 corresponding plate appearances. These [CLS] embeddings are projected to a 64-dimension</w:t>
      </w:r>
      <w:r w:rsidR="00293E1D">
        <w:t>al</w:t>
      </w:r>
      <w:r w:rsidRPr="00217021">
        <w:t xml:space="preserve"> space before being used to compute self-supervised contrastive loss.</w:t>
      </w:r>
    </w:p>
    <w:p w14:paraId="3331A2D4" w14:textId="1224A25F" w:rsidR="00C312B6" w:rsidRDefault="00C312B6" w:rsidP="00314139">
      <w:pPr>
        <w:pBdr>
          <w:top w:val="nil"/>
          <w:left w:val="nil"/>
          <w:bottom w:val="nil"/>
          <w:right w:val="nil"/>
          <w:between w:val="nil"/>
        </w:pBdr>
        <w:tabs>
          <w:tab w:val="left" w:pos="2304"/>
        </w:tabs>
        <w:rPr>
          <w:sz w:val="22"/>
          <w:szCs w:val="22"/>
        </w:rPr>
      </w:pPr>
      <w:r>
        <w:rPr>
          <w:sz w:val="22"/>
          <w:szCs w:val="22"/>
        </w:rPr>
        <w:t xml:space="preserve">The self-supervised contrastive learning task is used to train our model to induce representations that are similar for </w:t>
      </w:r>
      <w:r>
        <w:rPr>
          <w:i/>
          <w:sz w:val="22"/>
          <w:szCs w:val="22"/>
        </w:rPr>
        <w:t>views</w:t>
      </w:r>
      <w:r>
        <w:rPr>
          <w:sz w:val="22"/>
          <w:szCs w:val="22"/>
        </w:rPr>
        <w:t xml:space="preserve"> from the same </w:t>
      </w:r>
      <w:r>
        <w:rPr>
          <w:i/>
          <w:sz w:val="22"/>
          <w:szCs w:val="22"/>
        </w:rPr>
        <w:t>window</w:t>
      </w:r>
      <w:r>
        <w:rPr>
          <w:sz w:val="22"/>
          <w:szCs w:val="22"/>
        </w:rPr>
        <w:t xml:space="preserve"> and dissimilar for </w:t>
      </w:r>
      <w:r>
        <w:rPr>
          <w:i/>
          <w:sz w:val="22"/>
          <w:szCs w:val="22"/>
        </w:rPr>
        <w:t>views</w:t>
      </w:r>
      <w:r>
        <w:rPr>
          <w:sz w:val="22"/>
          <w:szCs w:val="22"/>
        </w:rPr>
        <w:t xml:space="preserve"> of from different </w:t>
      </w:r>
      <w:r>
        <w:rPr>
          <w:i/>
          <w:sz w:val="22"/>
          <w:szCs w:val="22"/>
        </w:rPr>
        <w:t>windows</w:t>
      </w:r>
      <w:r>
        <w:rPr>
          <w:sz w:val="22"/>
          <w:szCs w:val="22"/>
        </w:rPr>
        <w:t xml:space="preserve">. Concretely, our model produces a 64-dimensional representation for each </w:t>
      </w:r>
      <w:r>
        <w:rPr>
          <w:i/>
          <w:sz w:val="22"/>
          <w:szCs w:val="22"/>
        </w:rPr>
        <w:t>view</w:t>
      </w:r>
      <w:r>
        <w:rPr>
          <w:sz w:val="22"/>
          <w:szCs w:val="22"/>
        </w:rPr>
        <w:t xml:space="preserve">, which is used in computing the self-supervised contrastive loss. An example of how the model processes a batch of inputs is presented in figure 3. We use an Adam optimizer with </w:t>
      </w:r>
      <m:oMath>
        <m:sSub>
          <m:sSubPr>
            <m:ctrlPr>
              <w:rPr>
                <w:rFonts w:ascii="Cambria Math" w:hAnsi="Cambria Math"/>
                <w:sz w:val="22"/>
                <w:szCs w:val="22"/>
              </w:rPr>
            </m:ctrlPr>
          </m:sSubPr>
          <m:e>
            <m:r>
              <w:rPr>
                <w:rFonts w:ascii="Cambria Math" w:hAnsi="Cambria Math"/>
              </w:rPr>
              <m:t>β</m:t>
            </m:r>
          </m:e>
          <m:sub>
            <m:r>
              <w:rPr>
                <w:rFonts w:ascii="Cambria Math" w:hAnsi="Cambria Math"/>
                <w:sz w:val="22"/>
                <w:szCs w:val="22"/>
              </w:rPr>
              <m:t>1</m:t>
            </m:r>
          </m:sub>
        </m:sSub>
        <m:r>
          <w:rPr>
            <w:rFonts w:ascii="Cambria Math" w:hAnsi="Cambria Math"/>
            <w:sz w:val="22"/>
            <w:szCs w:val="22"/>
          </w:rPr>
          <m:t>=0.9</m:t>
        </m:r>
      </m:oMath>
      <w:r>
        <w:rPr>
          <w:sz w:val="22"/>
          <w:szCs w:val="22"/>
        </w:rPr>
        <w:t xml:space="preserve">, </w:t>
      </w:r>
      <m:oMath>
        <m:sSub>
          <m:sSubPr>
            <m:ctrlPr>
              <w:rPr>
                <w:rFonts w:ascii="Cambria Math" w:hAnsi="Cambria Math"/>
                <w:sz w:val="22"/>
                <w:szCs w:val="22"/>
              </w:rPr>
            </m:ctrlPr>
          </m:sSubPr>
          <m:e>
            <m:r>
              <w:rPr>
                <w:rFonts w:ascii="Cambria Math" w:hAnsi="Cambria Math"/>
              </w:rPr>
              <m:t>β</m:t>
            </m:r>
          </m:e>
          <m:sub>
            <m:r>
              <w:rPr>
                <w:rFonts w:ascii="Cambria Math" w:hAnsi="Cambria Math"/>
                <w:sz w:val="22"/>
                <w:szCs w:val="22"/>
              </w:rPr>
              <m:t>2</m:t>
            </m:r>
          </m:sub>
        </m:sSub>
        <m:r>
          <w:rPr>
            <w:rFonts w:ascii="Cambria Math" w:hAnsi="Cambria Math"/>
            <w:sz w:val="22"/>
            <w:szCs w:val="22"/>
          </w:rPr>
          <m:t>=0.95</m:t>
        </m:r>
      </m:oMath>
      <w:r>
        <w:rPr>
          <w:sz w:val="22"/>
          <w:szCs w:val="22"/>
        </w:rPr>
        <w:t xml:space="preserve">, and learning rate of </w:t>
      </w:r>
      <m:oMath>
        <m:r>
          <w:rPr>
            <w:rFonts w:ascii="Cambria Math" w:hAnsi="Cambria Math"/>
            <w:sz w:val="22"/>
            <w:szCs w:val="22"/>
          </w:rPr>
          <m:t>5</m:t>
        </m:r>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-4</m:t>
            </m:r>
          </m:sup>
        </m:sSup>
      </m:oMath>
      <w:r>
        <w:rPr>
          <w:sz w:val="22"/>
          <w:szCs w:val="22"/>
        </w:rPr>
        <w:t xml:space="preserve">. When learning to describe batters, our model is trained using a batch size of 256 for </w:t>
      </w:r>
      <w:r>
        <w:rPr>
          <w:sz w:val="22"/>
          <w:szCs w:val="22"/>
        </w:rPr>
        <w:lastRenderedPageBreak/>
        <w:t xml:space="preserve">75,000 iterations, with 2,000 of the iterations being warm-up, on a single GPU. A pitchers' </w:t>
      </w:r>
      <w:r>
        <w:rPr>
          <w:i/>
          <w:sz w:val="22"/>
          <w:szCs w:val="22"/>
        </w:rPr>
        <w:t>form</w:t>
      </w:r>
      <w:r>
        <w:rPr>
          <w:sz w:val="22"/>
          <w:szCs w:val="22"/>
        </w:rPr>
        <w:t xml:space="preserve"> is described by a larger number of at-bats, so we train our pitcher model using a batch size of 48 for 90,000 iterations, 4,000 iterations of warm-up, on two GPUs.</w:t>
      </w:r>
    </w:p>
    <w:p w14:paraId="567EE77A" w14:textId="77777777" w:rsidR="00142457" w:rsidRDefault="00142457" w:rsidP="00314139">
      <w:pPr>
        <w:pBdr>
          <w:top w:val="nil"/>
          <w:left w:val="nil"/>
          <w:bottom w:val="nil"/>
          <w:right w:val="nil"/>
          <w:between w:val="nil"/>
        </w:pBdr>
        <w:tabs>
          <w:tab w:val="left" w:pos="2304"/>
        </w:tabs>
        <w:rPr>
          <w:sz w:val="22"/>
          <w:szCs w:val="22"/>
        </w:rPr>
      </w:pPr>
    </w:p>
    <w:p w14:paraId="7F2F8C5E" w14:textId="77777777" w:rsidR="00536C7B" w:rsidRDefault="00233244" w:rsidP="00314139">
      <w:pPr>
        <w:numPr>
          <w:ilvl w:val="2"/>
          <w:numId w:val="1"/>
        </w:numPr>
        <w:pBdr>
          <w:top w:val="nil"/>
          <w:left w:val="nil"/>
          <w:bottom w:val="nil"/>
          <w:right w:val="nil"/>
          <w:between w:val="nil"/>
        </w:pBdr>
        <w:tabs>
          <w:tab w:val="left" w:pos="2304"/>
        </w:tabs>
        <w:ind w:left="720" w:hanging="720"/>
        <w:rPr>
          <w:b/>
        </w:rPr>
      </w:pPr>
      <w:r>
        <w:rPr>
          <w:b/>
        </w:rPr>
        <w:t>Discretizing Player Forms</w:t>
      </w:r>
    </w:p>
    <w:p w14:paraId="5E28EB9B" w14:textId="2DE38C51" w:rsidR="00536C7B" w:rsidRDefault="00233244" w:rsidP="00314139">
      <w:pPr>
        <w:tabs>
          <w:tab w:val="left" w:pos="2304"/>
        </w:tabs>
        <w:rPr>
          <w:sz w:val="22"/>
          <w:szCs w:val="22"/>
        </w:rPr>
      </w:pPr>
      <w:r>
        <w:rPr>
          <w:sz w:val="22"/>
          <w:szCs w:val="22"/>
        </w:rPr>
        <w:t xml:space="preserve">We compute a </w:t>
      </w:r>
      <w:r>
        <w:rPr>
          <w:i/>
          <w:sz w:val="22"/>
          <w:szCs w:val="22"/>
        </w:rPr>
        <w:t>form</w:t>
      </w:r>
      <w:r>
        <w:rPr>
          <w:sz w:val="22"/>
          <w:szCs w:val="22"/>
        </w:rPr>
        <w:t xml:space="preserve"> representation for all players in the starting lineup at game-start for all regular season games from 2015-2019. Then, to identify players who have impacted the game in a similar capacity at various points in time, we perform agglomerative clustering with Ward linkage on the form representations to obtain discrete form ID's [</w:t>
      </w:r>
      <w:r w:rsidR="00A32B81">
        <w:rPr>
          <w:sz w:val="22"/>
          <w:szCs w:val="22"/>
        </w:rPr>
        <w:t>16</w:t>
      </w:r>
      <w:r>
        <w:rPr>
          <w:sz w:val="22"/>
          <w:szCs w:val="22"/>
        </w:rPr>
        <w:t xml:space="preserve">]. For a point of comparison, we follow a similar clustering process using traditional </w:t>
      </w:r>
      <w:r>
        <w:rPr>
          <w:i/>
          <w:sz w:val="22"/>
          <w:szCs w:val="22"/>
        </w:rPr>
        <w:t>sabermetrics</w:t>
      </w:r>
      <w:r>
        <w:rPr>
          <w:sz w:val="22"/>
          <w:szCs w:val="22"/>
        </w:rPr>
        <w:t xml:space="preserve"> to describe players. That is, the players' corresponding supplemental inputs, mentioned in section 3.2, without the </w:t>
      </w:r>
      <w:r>
        <w:rPr>
          <w:i/>
          <w:sz w:val="22"/>
          <w:szCs w:val="22"/>
        </w:rPr>
        <w:t>in-game</w:t>
      </w:r>
      <w:r>
        <w:rPr>
          <w:sz w:val="22"/>
          <w:szCs w:val="22"/>
        </w:rPr>
        <w:t xml:space="preserve"> split. We perform </w:t>
      </w:r>
      <w:r w:rsidR="009F0188">
        <w:rPr>
          <w:sz w:val="22"/>
          <w:szCs w:val="22"/>
        </w:rPr>
        <w:t xml:space="preserve">PCA </w:t>
      </w:r>
      <w:r>
        <w:rPr>
          <w:sz w:val="22"/>
          <w:szCs w:val="22"/>
        </w:rPr>
        <w:t>on the statistics used to describe each type of player prior to clustering.</w:t>
      </w:r>
    </w:p>
    <w:p w14:paraId="62E38414" w14:textId="77777777" w:rsidR="00536C7B" w:rsidRDefault="00536C7B" w:rsidP="00314139">
      <w:pPr>
        <w:tabs>
          <w:tab w:val="left" w:pos="2304"/>
        </w:tabs>
        <w:rPr>
          <w:sz w:val="22"/>
          <w:szCs w:val="22"/>
        </w:rPr>
      </w:pPr>
    </w:p>
    <w:p w14:paraId="4D4EED40" w14:textId="77777777" w:rsidR="00536C7B" w:rsidRDefault="00233244" w:rsidP="00314139">
      <w:pPr>
        <w:numPr>
          <w:ilvl w:val="0"/>
          <w:numId w:val="1"/>
        </w:numPr>
        <w:pBdr>
          <w:top w:val="nil"/>
          <w:left w:val="nil"/>
          <w:bottom w:val="nil"/>
          <w:right w:val="nil"/>
          <w:between w:val="nil"/>
        </w:pBdr>
        <w:tabs>
          <w:tab w:val="left" w:pos="2304"/>
        </w:tabs>
        <w:rPr>
          <w:b/>
          <w:color w:val="000000"/>
          <w:sz w:val="32"/>
          <w:szCs w:val="32"/>
        </w:rPr>
      </w:pPr>
      <w:r>
        <w:rPr>
          <w:b/>
          <w:sz w:val="32"/>
          <w:szCs w:val="32"/>
        </w:rPr>
        <w:t>Results</w:t>
      </w:r>
    </w:p>
    <w:p w14:paraId="67F07EFF" w14:textId="7E46D22C" w:rsidR="00536C7B" w:rsidRDefault="00233244" w:rsidP="00314139">
      <w:pPr>
        <w:pBdr>
          <w:top w:val="nil"/>
          <w:left w:val="nil"/>
          <w:bottom w:val="nil"/>
          <w:right w:val="nil"/>
          <w:between w:val="nil"/>
        </w:pBdr>
        <w:tabs>
          <w:tab w:val="left" w:pos="2304"/>
        </w:tabs>
        <w:rPr>
          <w:sz w:val="22"/>
          <w:szCs w:val="22"/>
        </w:rPr>
      </w:pPr>
      <w:r>
        <w:rPr>
          <w:sz w:val="22"/>
          <w:szCs w:val="22"/>
        </w:rPr>
        <w:t>Our model produces embeddings that can directly be used “as-is” to describe a player over the short-term, but the embeddings can also be averaged together to produce description</w:t>
      </w:r>
      <w:r w:rsidR="0094219B">
        <w:rPr>
          <w:sz w:val="22"/>
          <w:szCs w:val="22"/>
        </w:rPr>
        <w:t>s</w:t>
      </w:r>
      <w:r>
        <w:rPr>
          <w:sz w:val="22"/>
          <w:szCs w:val="22"/>
        </w:rPr>
        <w:t xml:space="preserve"> of a player over longer time-scales, such as over the course of a few seasons. We will demonstrate both use cases in this section, as well as examples of how the produced embeddings can be used for predictive purposes.</w:t>
      </w:r>
    </w:p>
    <w:p w14:paraId="1044F92C" w14:textId="77777777" w:rsidR="00536C7B" w:rsidRDefault="00536C7B" w:rsidP="00314139">
      <w:pPr>
        <w:pBdr>
          <w:top w:val="nil"/>
          <w:left w:val="nil"/>
          <w:bottom w:val="nil"/>
          <w:right w:val="nil"/>
          <w:between w:val="nil"/>
        </w:pBdr>
        <w:tabs>
          <w:tab w:val="left" w:pos="2304"/>
        </w:tabs>
        <w:rPr>
          <w:sz w:val="22"/>
          <w:szCs w:val="22"/>
        </w:rPr>
      </w:pPr>
    </w:p>
    <w:p w14:paraId="4117BC1D" w14:textId="77777777" w:rsidR="00536C7B" w:rsidRDefault="00233244" w:rsidP="00314139">
      <w:pPr>
        <w:numPr>
          <w:ilvl w:val="1"/>
          <w:numId w:val="1"/>
        </w:numPr>
        <w:pBdr>
          <w:top w:val="nil"/>
          <w:left w:val="nil"/>
          <w:bottom w:val="nil"/>
          <w:right w:val="nil"/>
          <w:between w:val="nil"/>
        </w:pBdr>
        <w:tabs>
          <w:tab w:val="left" w:pos="2304"/>
        </w:tabs>
        <w:ind w:left="540" w:hanging="525"/>
        <w:rPr>
          <w:b/>
        </w:rPr>
      </w:pPr>
      <w:r>
        <w:rPr>
          <w:b/>
        </w:rPr>
        <w:t>Game-Start Player Embeddings</w:t>
      </w:r>
    </w:p>
    <w:p w14:paraId="2C771DA2" w14:textId="7DCFA8BE" w:rsidR="00536C7B" w:rsidRDefault="00233244" w:rsidP="00314139">
      <w:pPr>
        <w:pBdr>
          <w:top w:val="nil"/>
          <w:left w:val="nil"/>
          <w:bottom w:val="nil"/>
          <w:right w:val="nil"/>
          <w:between w:val="nil"/>
        </w:pBdr>
        <w:tabs>
          <w:tab w:val="left" w:pos="2304"/>
        </w:tabs>
        <w:rPr>
          <w:sz w:val="22"/>
          <w:szCs w:val="22"/>
        </w:rPr>
      </w:pPr>
      <w:r>
        <w:rPr>
          <w:sz w:val="22"/>
          <w:szCs w:val="22"/>
        </w:rPr>
        <w:t>A natural application of our model would be to generate game-start</w:t>
      </w:r>
      <w:r w:rsidR="0094219B">
        <w:rPr>
          <w:sz w:val="22"/>
          <w:szCs w:val="22"/>
        </w:rPr>
        <w:t>-</w:t>
      </w:r>
      <w:r>
        <w:rPr>
          <w:sz w:val="22"/>
          <w:szCs w:val="22"/>
        </w:rPr>
        <w:t xml:space="preserve">time player </w:t>
      </w:r>
      <w:r>
        <w:rPr>
          <w:i/>
          <w:sz w:val="22"/>
          <w:szCs w:val="22"/>
        </w:rPr>
        <w:t>form</w:t>
      </w:r>
      <w:r>
        <w:rPr>
          <w:sz w:val="22"/>
          <w:szCs w:val="22"/>
        </w:rPr>
        <w:t xml:space="preserve"> embeddings. That is, before the start of each game, use our model to describe the N most recent plate appearances for players in the starting lineup for each team, where N=15 for batters and N=60 for pitchers. </w:t>
      </w:r>
      <w:r w:rsidR="001A1C54">
        <w:rPr>
          <w:sz w:val="22"/>
          <w:szCs w:val="22"/>
        </w:rPr>
        <w:t>Comparing</w:t>
      </w:r>
      <w:r>
        <w:rPr>
          <w:sz w:val="22"/>
          <w:szCs w:val="22"/>
        </w:rPr>
        <w:t xml:space="preserve"> clusters of players derived from traditional sabermetrics and from </w:t>
      </w:r>
      <w:r>
        <w:rPr>
          <w:i/>
          <w:sz w:val="22"/>
          <w:szCs w:val="22"/>
        </w:rPr>
        <w:t>form representations</w:t>
      </w:r>
      <w:r>
        <w:rPr>
          <w:sz w:val="22"/>
          <w:szCs w:val="22"/>
        </w:rPr>
        <w:t xml:space="preserve"> can give an intuition as to the information contained in the representations.</w:t>
      </w:r>
      <w:r w:rsidR="001A1C54">
        <w:rPr>
          <w:sz w:val="22"/>
          <w:szCs w:val="22"/>
        </w:rPr>
        <w:t xml:space="preserve"> We present a case study below, but more characteristics can be found in the appendix.</w:t>
      </w:r>
    </w:p>
    <w:p w14:paraId="4B082A15" w14:textId="77777777" w:rsidR="00217021" w:rsidRDefault="00233244" w:rsidP="00314139">
      <w:pPr>
        <w:keepNext/>
        <w:pBdr>
          <w:top w:val="nil"/>
          <w:left w:val="nil"/>
          <w:bottom w:val="nil"/>
          <w:right w:val="nil"/>
          <w:between w:val="nil"/>
        </w:pBdr>
        <w:tabs>
          <w:tab w:val="left" w:pos="2304"/>
        </w:tabs>
        <w:jc w:val="center"/>
      </w:pPr>
      <w:r>
        <w:rPr>
          <w:noProof/>
          <w:sz w:val="22"/>
          <w:szCs w:val="22"/>
        </w:rPr>
        <w:drawing>
          <wp:inline distT="114300" distB="114300" distL="114300" distR="114300" wp14:anchorId="73BFD3DE" wp14:editId="212FE542">
            <wp:extent cx="5111521" cy="229171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111521" cy="2291715"/>
                    </a:xfrm>
                    <a:prstGeom prst="rect">
                      <a:avLst/>
                    </a:prstGeom>
                    <a:ln/>
                  </pic:spPr>
                </pic:pic>
              </a:graphicData>
            </a:graphic>
          </wp:inline>
        </w:drawing>
      </w:r>
    </w:p>
    <w:p w14:paraId="1C9ECD68" w14:textId="48FC07B8" w:rsidR="00142457" w:rsidRPr="00217021" w:rsidRDefault="00217021" w:rsidP="00D4712E">
      <w:pPr>
        <w:pStyle w:val="Caption"/>
        <w:jc w:val="both"/>
        <w:rPr>
          <w:sz w:val="22"/>
          <w:szCs w:val="22"/>
        </w:rPr>
      </w:pPr>
      <w:r>
        <w:t xml:space="preserve">Figure </w:t>
      </w:r>
      <w:r w:rsidR="004F1AE7">
        <w:fldChar w:fldCharType="begin"/>
      </w:r>
      <w:r w:rsidR="004F1AE7">
        <w:instrText xml:space="preserve"> SEQ Figure \* ARABIC </w:instrText>
      </w:r>
      <w:r w:rsidR="004F1AE7">
        <w:fldChar w:fldCharType="separate"/>
      </w:r>
      <w:r w:rsidR="00B627A4">
        <w:rPr>
          <w:noProof/>
        </w:rPr>
        <w:t>4</w:t>
      </w:r>
      <w:r w:rsidR="004F1AE7">
        <w:rPr>
          <w:noProof/>
        </w:rPr>
        <w:fldChar w:fldCharType="end"/>
      </w:r>
      <w:r>
        <w:t>: Discrete form clusters for select batters at game-start time from 2015-2019.</w:t>
      </w:r>
      <w:r w:rsidR="00EE7C1A">
        <w:t xml:space="preserve"> With the exception of Mike Trout, batters seem to sporadically jump between form clusters from game to game in the stat-based plot (left). This is “smoothed out” in the form-based plots (right) while still allowing for fluctuation in the way the player is described.</w:t>
      </w:r>
    </w:p>
    <w:p w14:paraId="15475F4B" w14:textId="77777777" w:rsidR="00142457" w:rsidRDefault="00142457" w:rsidP="00314139">
      <w:pPr>
        <w:tabs>
          <w:tab w:val="left" w:pos="2304"/>
        </w:tabs>
        <w:rPr>
          <w:sz w:val="22"/>
          <w:szCs w:val="22"/>
        </w:rPr>
      </w:pPr>
      <w:r>
        <w:rPr>
          <w:sz w:val="22"/>
          <w:szCs w:val="22"/>
        </w:rPr>
        <w:t xml:space="preserve">Figure 4 presents a comparison of cluster membership over time for four batters: Bryce Harper, Mike Trout, Giancarlo Stanton, and Neil Walker. Harper and Trout are somewhat similar, high impact outfielders, while Stanton can tend to be more of a streaky power hitter, and Walker is </w:t>
      </w:r>
      <w:r>
        <w:rPr>
          <w:sz w:val="22"/>
          <w:szCs w:val="22"/>
        </w:rPr>
        <w:lastRenderedPageBreak/>
        <w:t xml:space="preserve">perhaps more of a utility infielder. In analyzing the plot describing </w:t>
      </w:r>
      <w:r>
        <w:rPr>
          <w:i/>
          <w:sz w:val="22"/>
          <w:szCs w:val="22"/>
        </w:rPr>
        <w:t>stat-clusters</w:t>
      </w:r>
      <w:r>
        <w:rPr>
          <w:sz w:val="22"/>
          <w:szCs w:val="22"/>
        </w:rPr>
        <w:t xml:space="preserve"> in figure 4, we see that, with the exception of Mike Trout, players sporadically bounce between clusters as their career progresses, with Neil Walker being perhaps the most sporadic. Conversely, we see a more consistent mapping in the </w:t>
      </w:r>
      <w:r>
        <w:rPr>
          <w:i/>
          <w:sz w:val="22"/>
          <w:szCs w:val="22"/>
        </w:rPr>
        <w:t>form-cluster</w:t>
      </w:r>
      <w:r>
        <w:rPr>
          <w:sz w:val="22"/>
          <w:szCs w:val="22"/>
        </w:rPr>
        <w:t xml:space="preserve"> plot, but players can still present differently for short periods of time.</w:t>
      </w:r>
    </w:p>
    <w:p w14:paraId="51326487" w14:textId="193E4273" w:rsidR="00142457" w:rsidRDefault="00142457" w:rsidP="00314139">
      <w:pPr>
        <w:pBdr>
          <w:top w:val="nil"/>
          <w:left w:val="nil"/>
          <w:bottom w:val="nil"/>
          <w:right w:val="nil"/>
          <w:between w:val="nil"/>
        </w:pBdr>
        <w:tabs>
          <w:tab w:val="left" w:pos="2304"/>
        </w:tabs>
        <w:rPr>
          <w:sz w:val="22"/>
          <w:szCs w:val="22"/>
        </w:rPr>
      </w:pPr>
    </w:p>
    <w:p w14:paraId="6C3D3D98" w14:textId="77777777" w:rsidR="00217021" w:rsidRDefault="00217021" w:rsidP="00314139">
      <w:pPr>
        <w:pBdr>
          <w:top w:val="nil"/>
          <w:left w:val="nil"/>
          <w:bottom w:val="nil"/>
          <w:right w:val="nil"/>
          <w:between w:val="nil"/>
        </w:pBdr>
        <w:tabs>
          <w:tab w:val="left" w:pos="2304"/>
        </w:tabs>
        <w:rPr>
          <w:sz w:val="22"/>
          <w:szCs w:val="22"/>
        </w:rPr>
      </w:pPr>
      <w:r>
        <w:rPr>
          <w:sz w:val="22"/>
          <w:szCs w:val="22"/>
        </w:rPr>
        <w:t xml:space="preserve">Figure 5 presents a comparison of cluster membership over time for four starting pitchers: Gerrit Cole, Alex Wood, Trevor Bauer, and Justin Verlander. Cole had rather poor performances throughout 2016 and some of 2017 before snapping back into All-Star form with Houston in 2018 and 2019. In looking at Cole's </w:t>
      </w:r>
      <w:r>
        <w:rPr>
          <w:i/>
          <w:sz w:val="22"/>
          <w:szCs w:val="22"/>
        </w:rPr>
        <w:t>stat-clusters</w:t>
      </w:r>
      <w:r>
        <w:rPr>
          <w:sz w:val="22"/>
          <w:szCs w:val="22"/>
        </w:rPr>
        <w:t xml:space="preserve"> in figure </w:t>
      </w:r>
      <w:r>
        <w:rPr>
          <w:iCs/>
          <w:sz w:val="22"/>
          <w:szCs w:val="22"/>
        </w:rPr>
        <w:t>5</w:t>
      </w:r>
      <w:r>
        <w:rPr>
          <w:sz w:val="22"/>
          <w:szCs w:val="22"/>
        </w:rPr>
        <w:t>, we see that he is consistently mapped to cluster 12 from 2016 onward. This would seem to be an undesirable way to describe how he impacted the game, then, as he clearly impacted the game in very different ways in 2016 &amp; 2017 versus 2018. Fortunately, we do not see the same behavior in looking at Cole's form-clusters.</w:t>
      </w:r>
    </w:p>
    <w:p w14:paraId="0487E3DD" w14:textId="77777777" w:rsidR="00217021" w:rsidRDefault="00217021" w:rsidP="00314139">
      <w:pPr>
        <w:pBdr>
          <w:top w:val="nil"/>
          <w:left w:val="nil"/>
          <w:bottom w:val="nil"/>
          <w:right w:val="nil"/>
          <w:between w:val="nil"/>
        </w:pBdr>
        <w:tabs>
          <w:tab w:val="left" w:pos="2304"/>
        </w:tabs>
        <w:rPr>
          <w:sz w:val="22"/>
          <w:szCs w:val="22"/>
        </w:rPr>
      </w:pPr>
    </w:p>
    <w:p w14:paraId="7B2C3ACE" w14:textId="77777777" w:rsidR="00217021" w:rsidRDefault="00233244" w:rsidP="00314139">
      <w:pPr>
        <w:keepNext/>
        <w:pBdr>
          <w:top w:val="nil"/>
          <w:left w:val="nil"/>
          <w:bottom w:val="nil"/>
          <w:right w:val="nil"/>
          <w:between w:val="nil"/>
        </w:pBdr>
        <w:tabs>
          <w:tab w:val="left" w:pos="2304"/>
        </w:tabs>
        <w:jc w:val="center"/>
      </w:pPr>
      <w:r>
        <w:rPr>
          <w:noProof/>
          <w:sz w:val="22"/>
          <w:szCs w:val="22"/>
        </w:rPr>
        <w:drawing>
          <wp:inline distT="114300" distB="114300" distL="114300" distR="114300" wp14:anchorId="457AE753" wp14:editId="17092688">
            <wp:extent cx="5083493" cy="225933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083493" cy="2259330"/>
                    </a:xfrm>
                    <a:prstGeom prst="rect">
                      <a:avLst/>
                    </a:prstGeom>
                    <a:ln/>
                  </pic:spPr>
                </pic:pic>
              </a:graphicData>
            </a:graphic>
          </wp:inline>
        </w:drawing>
      </w:r>
    </w:p>
    <w:p w14:paraId="04F14194" w14:textId="1076F1B5" w:rsidR="00536C7B" w:rsidRDefault="00217021" w:rsidP="00D4712E">
      <w:pPr>
        <w:pStyle w:val="Caption"/>
        <w:jc w:val="both"/>
        <w:rPr>
          <w:sz w:val="22"/>
          <w:szCs w:val="22"/>
        </w:rPr>
      </w:pPr>
      <w:r>
        <w:t xml:space="preserve">Figure </w:t>
      </w:r>
      <w:r w:rsidR="004F1AE7">
        <w:fldChar w:fldCharType="begin"/>
      </w:r>
      <w:r w:rsidR="004F1AE7">
        <w:instrText xml:space="preserve"> SEQ Figure \* ARABIC </w:instrText>
      </w:r>
      <w:r w:rsidR="004F1AE7">
        <w:fldChar w:fldCharType="separate"/>
      </w:r>
      <w:r w:rsidR="00B627A4">
        <w:rPr>
          <w:noProof/>
        </w:rPr>
        <w:t>5</w:t>
      </w:r>
      <w:r w:rsidR="004F1AE7">
        <w:rPr>
          <w:noProof/>
        </w:rPr>
        <w:fldChar w:fldCharType="end"/>
      </w:r>
      <w:r>
        <w:t>: Discrete form clusters for select pitchers at game-start time from 2015-2019.</w:t>
      </w:r>
      <w:r w:rsidR="004926B3">
        <w:t xml:space="preserve"> We observe that in the stat-based plots, the selected pitchers mostly stay in the same form cluster over this five-year period. </w:t>
      </w:r>
      <w:r w:rsidR="000D63D7">
        <w:t>With the exception of Verlander, we see that the pitchers move between form clusters more often in the form-based figure.</w:t>
      </w:r>
    </w:p>
    <w:p w14:paraId="366D8B6E" w14:textId="77777777" w:rsidR="00536C7B" w:rsidRDefault="00233244" w:rsidP="00314139">
      <w:pPr>
        <w:numPr>
          <w:ilvl w:val="1"/>
          <w:numId w:val="1"/>
        </w:numPr>
        <w:pBdr>
          <w:top w:val="nil"/>
          <w:left w:val="nil"/>
          <w:bottom w:val="nil"/>
          <w:right w:val="nil"/>
          <w:between w:val="nil"/>
        </w:pBdr>
        <w:tabs>
          <w:tab w:val="left" w:pos="2304"/>
        </w:tabs>
        <w:ind w:left="540" w:hanging="525"/>
        <w:rPr>
          <w:b/>
        </w:rPr>
      </w:pPr>
      <w:r>
        <w:rPr>
          <w:b/>
        </w:rPr>
        <w:t>Long-Term Player Embeddings</w:t>
      </w:r>
    </w:p>
    <w:p w14:paraId="238ACB70" w14:textId="2C3442FD" w:rsidR="00536C7B" w:rsidRDefault="00233244" w:rsidP="00314139">
      <w:pPr>
        <w:pBdr>
          <w:top w:val="nil"/>
          <w:left w:val="nil"/>
          <w:bottom w:val="nil"/>
          <w:right w:val="nil"/>
          <w:between w:val="nil"/>
        </w:pBdr>
        <w:tabs>
          <w:tab w:val="left" w:pos="2304"/>
        </w:tabs>
        <w:rPr>
          <w:sz w:val="22"/>
          <w:szCs w:val="22"/>
        </w:rPr>
      </w:pPr>
      <w:r>
        <w:rPr>
          <w:sz w:val="22"/>
          <w:szCs w:val="22"/>
        </w:rPr>
        <w:t xml:space="preserve">A different use-case for our model could be to describe the general way in which a player impacts the game over a longer period of time, such as a few seasons. </w:t>
      </w:r>
      <w:r w:rsidR="00575346">
        <w:rPr>
          <w:sz w:val="22"/>
          <w:szCs w:val="22"/>
        </w:rPr>
        <w:t xml:space="preserve">For </w:t>
      </w:r>
      <w:r>
        <w:rPr>
          <w:sz w:val="22"/>
          <w:szCs w:val="22"/>
        </w:rPr>
        <w:t xml:space="preserve">example, we aggregate the game-start time embeddings constructed in the previous section </w:t>
      </w:r>
      <w:r>
        <w:rPr>
          <w:b/>
          <w:sz w:val="22"/>
          <w:szCs w:val="22"/>
        </w:rPr>
        <w:t>by player</w:t>
      </w:r>
      <w:r>
        <w:rPr>
          <w:sz w:val="22"/>
          <w:szCs w:val="22"/>
        </w:rPr>
        <w:t>, resulting in a single vector describing the player's impact on the game from 2015 through 2019. These player-embeddings are presented in figure 6.</w:t>
      </w:r>
    </w:p>
    <w:p w14:paraId="004F43EA" w14:textId="7BED218D" w:rsidR="00142457" w:rsidRDefault="00142457" w:rsidP="00314139">
      <w:pPr>
        <w:pBdr>
          <w:top w:val="nil"/>
          <w:left w:val="nil"/>
          <w:bottom w:val="nil"/>
          <w:right w:val="nil"/>
          <w:between w:val="nil"/>
        </w:pBdr>
        <w:tabs>
          <w:tab w:val="left" w:pos="2304"/>
        </w:tabs>
        <w:rPr>
          <w:sz w:val="22"/>
          <w:szCs w:val="22"/>
        </w:rPr>
      </w:pPr>
    </w:p>
    <w:p w14:paraId="532D0B3E" w14:textId="513B3751" w:rsidR="00142457" w:rsidRDefault="00142457" w:rsidP="00314139">
      <w:pPr>
        <w:pBdr>
          <w:top w:val="nil"/>
          <w:left w:val="nil"/>
          <w:bottom w:val="nil"/>
          <w:right w:val="nil"/>
          <w:between w:val="nil"/>
        </w:pBdr>
        <w:tabs>
          <w:tab w:val="left" w:pos="2304"/>
        </w:tabs>
        <w:rPr>
          <w:sz w:val="22"/>
          <w:szCs w:val="22"/>
        </w:rPr>
      </w:pPr>
      <w:r>
        <w:rPr>
          <w:sz w:val="22"/>
          <w:szCs w:val="22"/>
        </w:rPr>
        <w:t xml:space="preserve">In general, both methods of describing players - stat-based and </w:t>
      </w:r>
      <w:r>
        <w:rPr>
          <w:i/>
          <w:sz w:val="22"/>
          <w:szCs w:val="22"/>
        </w:rPr>
        <w:t>form</w:t>
      </w:r>
      <w:r>
        <w:rPr>
          <w:sz w:val="22"/>
          <w:szCs w:val="22"/>
        </w:rPr>
        <w:t xml:space="preserve">-based - do reasonably well in differentiating between “good” and “bad” players. However, it seems </w:t>
      </w:r>
      <w:r w:rsidR="00575346">
        <w:rPr>
          <w:sz w:val="22"/>
          <w:szCs w:val="22"/>
        </w:rPr>
        <w:t xml:space="preserve">that </w:t>
      </w:r>
      <w:r>
        <w:rPr>
          <w:sz w:val="22"/>
          <w:szCs w:val="22"/>
        </w:rPr>
        <w:t xml:space="preserve">our embeddings do a better job in differentiating the ways in which “good” players impact the game. Consider WAR and HR per PA for batters, for example. In the stat-based visualization, the portion of the plot describing players with high WAR values is completely subsumed by the portion of the plot denoting players with seemingly high HR rates. If this is to be interpreted, it would </w:t>
      </w:r>
      <w:r w:rsidR="00575346">
        <w:rPr>
          <w:sz w:val="22"/>
          <w:szCs w:val="22"/>
        </w:rPr>
        <w:t xml:space="preserve">push us towards thinking </w:t>
      </w:r>
      <w:r>
        <w:rPr>
          <w:sz w:val="22"/>
          <w:szCs w:val="22"/>
        </w:rPr>
        <w:t xml:space="preserve">that a player </w:t>
      </w:r>
      <w:r>
        <w:rPr>
          <w:b/>
          <w:sz w:val="22"/>
          <w:szCs w:val="22"/>
        </w:rPr>
        <w:t>must</w:t>
      </w:r>
      <w:r>
        <w:rPr>
          <w:sz w:val="22"/>
          <w:szCs w:val="22"/>
        </w:rPr>
        <w:t xml:space="preserve"> have a high HR rate to have a high WAR. In the </w:t>
      </w:r>
      <w:r>
        <w:rPr>
          <w:i/>
          <w:sz w:val="22"/>
          <w:szCs w:val="22"/>
        </w:rPr>
        <w:t>form</w:t>
      </w:r>
      <w:r>
        <w:rPr>
          <w:sz w:val="22"/>
          <w:szCs w:val="22"/>
        </w:rPr>
        <w:t>-based visualization, we see a relatively small overlap among the portions of the plot denoting players with high WAR and HR rates. This leads to the interpretation that a high HR rate is one way in which a player can achieve a high WAR, but not the only way.</w:t>
      </w:r>
    </w:p>
    <w:p w14:paraId="5D9A61DA" w14:textId="77777777" w:rsidR="008218DC" w:rsidRDefault="00CB1BDA" w:rsidP="00314139">
      <w:pPr>
        <w:keepNext/>
        <w:pBdr>
          <w:top w:val="nil"/>
          <w:left w:val="nil"/>
          <w:bottom w:val="nil"/>
          <w:right w:val="nil"/>
          <w:between w:val="nil"/>
        </w:pBdr>
        <w:tabs>
          <w:tab w:val="left" w:pos="2304"/>
        </w:tabs>
        <w:jc w:val="center"/>
      </w:pPr>
      <w:r>
        <w:rPr>
          <w:noProof/>
          <w:sz w:val="22"/>
          <w:szCs w:val="22"/>
        </w:rPr>
        <w:lastRenderedPageBreak/>
        <w:drawing>
          <wp:inline distT="114300" distB="114300" distL="114300" distR="114300" wp14:anchorId="763B9AD1" wp14:editId="67AF4C38">
            <wp:extent cx="4289108" cy="433773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89108" cy="4337737"/>
                    </a:xfrm>
                    <a:prstGeom prst="rect">
                      <a:avLst/>
                    </a:prstGeom>
                    <a:ln/>
                  </pic:spPr>
                </pic:pic>
              </a:graphicData>
            </a:graphic>
          </wp:inline>
        </w:drawing>
      </w:r>
    </w:p>
    <w:p w14:paraId="2313F3D9" w14:textId="657D1E31" w:rsidR="00CB1BDA" w:rsidRDefault="008218DC" w:rsidP="00D4712E">
      <w:pPr>
        <w:pStyle w:val="Caption"/>
        <w:jc w:val="both"/>
      </w:pPr>
      <w:r>
        <w:t xml:space="preserve">Figure </w:t>
      </w:r>
      <w:r w:rsidR="004F1AE7">
        <w:fldChar w:fldCharType="begin"/>
      </w:r>
      <w:r w:rsidR="004F1AE7">
        <w:instrText xml:space="preserve"> SEQ Figure \* ARABIC </w:instrText>
      </w:r>
      <w:r w:rsidR="004F1AE7">
        <w:fldChar w:fldCharType="separate"/>
      </w:r>
      <w:r w:rsidR="00B627A4">
        <w:rPr>
          <w:noProof/>
        </w:rPr>
        <w:t>6</w:t>
      </w:r>
      <w:r w:rsidR="004F1AE7">
        <w:rPr>
          <w:noProof/>
        </w:rPr>
        <w:fldChar w:fldCharType="end"/>
      </w:r>
      <w:r>
        <w:t>: Aggregated game-start embeddings for players in the starting lineup from 2015-2019.</w:t>
      </w:r>
      <w:r w:rsidR="000A09A5">
        <w:t xml:space="preserve"> We notice that both methods are able to differentiate “good” players from “bad” players, but the form-based embeddings provide context for the ways in which “good” players impact the game.</w:t>
      </w:r>
      <w:r w:rsidR="00696105">
        <w:t xml:space="preserve"> In the sabermetric-based pitcher plots, we see no association based on breaking ball usage but clear delineation based on handedness. </w:t>
      </w:r>
      <w:r w:rsidR="00994794">
        <w:t xml:space="preserve">The form-based pitcher plots appear to take breaking ball usage into account and </w:t>
      </w:r>
      <w:r w:rsidR="00837281">
        <w:t>although handedness appears to be considered, it acts more as a supplemental feature.</w:t>
      </w:r>
      <w:r w:rsidR="000A09A5">
        <w:t xml:space="preserve"> In the sabermetric-based batter plots, we see the portion of the plot describing batters with high WAR is subsumed by the portion describing homerun hitters, and it is difficult to notice any strong associations with batter handedness. In the form-based batter plots, however, there is only partial overlap of players with high WAR and homerun rate, and there is not significant overlap of players who bat from different sides of the plate.</w:t>
      </w:r>
    </w:p>
    <w:p w14:paraId="42A78D08" w14:textId="77777777" w:rsidR="00536C7B" w:rsidRDefault="00233244" w:rsidP="00314139">
      <w:pPr>
        <w:numPr>
          <w:ilvl w:val="1"/>
          <w:numId w:val="1"/>
        </w:numPr>
        <w:pBdr>
          <w:top w:val="nil"/>
          <w:left w:val="nil"/>
          <w:bottom w:val="nil"/>
          <w:right w:val="nil"/>
          <w:between w:val="nil"/>
        </w:pBdr>
        <w:tabs>
          <w:tab w:val="left" w:pos="2304"/>
        </w:tabs>
        <w:ind w:left="540" w:hanging="525"/>
        <w:rPr>
          <w:b/>
        </w:rPr>
      </w:pPr>
      <w:r>
        <w:rPr>
          <w:b/>
        </w:rPr>
        <w:t>Probing Predictive Power</w:t>
      </w:r>
    </w:p>
    <w:p w14:paraId="395024B1" w14:textId="6CCF9C3E" w:rsidR="00CB1BDA" w:rsidRDefault="00233244" w:rsidP="00314139">
      <w:pPr>
        <w:pBdr>
          <w:top w:val="nil"/>
          <w:left w:val="nil"/>
          <w:bottom w:val="nil"/>
          <w:right w:val="nil"/>
          <w:between w:val="nil"/>
        </w:pBdr>
        <w:tabs>
          <w:tab w:val="left" w:pos="2304"/>
        </w:tabs>
        <w:rPr>
          <w:noProof/>
          <w:sz w:val="22"/>
          <w:szCs w:val="22"/>
        </w:rPr>
      </w:pPr>
      <w:r>
        <w:rPr>
          <w:sz w:val="22"/>
          <w:szCs w:val="22"/>
        </w:rPr>
        <w:t xml:space="preserve">To probe the predictive ability of our player </w:t>
      </w:r>
      <w:r>
        <w:rPr>
          <w:i/>
          <w:sz w:val="22"/>
          <w:szCs w:val="22"/>
        </w:rPr>
        <w:t>form</w:t>
      </w:r>
      <w:r>
        <w:rPr>
          <w:sz w:val="22"/>
          <w:szCs w:val="22"/>
        </w:rPr>
        <w:t xml:space="preserve"> embeddings</w:t>
      </w:r>
      <w:r w:rsidR="00EE0232">
        <w:rPr>
          <w:sz w:val="22"/>
          <w:szCs w:val="22"/>
        </w:rPr>
        <w:t>,</w:t>
      </w:r>
      <w:r>
        <w:rPr>
          <w:sz w:val="22"/>
          <w:szCs w:val="22"/>
        </w:rPr>
        <w:t xml:space="preserve"> we explore their influence in the ability to predict the winner of a regular season game in the MLB from 2015 through 2019. We identify three machine learning models and three types of data we will use in this study. We create</w:t>
      </w:r>
      <w:r w:rsidR="00CB1BDA">
        <w:rPr>
          <w:sz w:val="22"/>
          <w:szCs w:val="22"/>
        </w:rPr>
        <w:t xml:space="preserve"> </w:t>
      </w:r>
      <w:r>
        <w:rPr>
          <w:sz w:val="22"/>
          <w:szCs w:val="22"/>
        </w:rPr>
        <w:t>train/test splits stratified by margin of victory for this section of the work.</w:t>
      </w:r>
      <w:r w:rsidR="00CB1BDA" w:rsidRPr="00CB1BDA">
        <w:rPr>
          <w:noProof/>
          <w:sz w:val="22"/>
          <w:szCs w:val="22"/>
        </w:rPr>
        <w:t xml:space="preserve"> </w:t>
      </w:r>
    </w:p>
    <w:p w14:paraId="339976AC" w14:textId="08D19BC3" w:rsidR="00CB1BDA" w:rsidRDefault="00CB1BDA" w:rsidP="00314139">
      <w:pPr>
        <w:keepNext/>
        <w:pBdr>
          <w:top w:val="nil"/>
          <w:left w:val="nil"/>
          <w:bottom w:val="nil"/>
          <w:right w:val="nil"/>
          <w:between w:val="nil"/>
        </w:pBdr>
        <w:tabs>
          <w:tab w:val="left" w:pos="2304"/>
        </w:tabs>
        <w:jc w:val="center"/>
      </w:pPr>
    </w:p>
    <w:p w14:paraId="776859EE" w14:textId="130FCDEE" w:rsidR="00CB1BDA" w:rsidRDefault="00233244" w:rsidP="00314139">
      <w:pPr>
        <w:tabs>
          <w:tab w:val="left" w:pos="2304"/>
        </w:tabs>
        <w:rPr>
          <w:sz w:val="22"/>
          <w:szCs w:val="22"/>
        </w:rPr>
      </w:pPr>
      <w:r>
        <w:rPr>
          <w:sz w:val="22"/>
          <w:szCs w:val="22"/>
        </w:rPr>
        <w:t xml:space="preserve">For models, we will use random forest, logistic regression, and support vector machines (SVM). The three types of data we identified are: 1) </w:t>
      </w:r>
      <w:r>
        <w:rPr>
          <w:b/>
          <w:sz w:val="22"/>
          <w:szCs w:val="22"/>
        </w:rPr>
        <w:t>metadata</w:t>
      </w:r>
      <w:r>
        <w:rPr>
          <w:sz w:val="22"/>
          <w:szCs w:val="22"/>
        </w:rPr>
        <w:t xml:space="preserve"> describing the two </w:t>
      </w:r>
      <w:r>
        <w:rPr>
          <w:i/>
          <w:sz w:val="22"/>
          <w:szCs w:val="22"/>
        </w:rPr>
        <w:t>teams</w:t>
      </w:r>
      <w:r>
        <w:rPr>
          <w:sz w:val="22"/>
          <w:szCs w:val="22"/>
        </w:rPr>
        <w:t xml:space="preserve"> (win percent, runs scored, runs allowed, </w:t>
      </w:r>
      <w:r>
        <w:rPr>
          <w:i/>
          <w:sz w:val="22"/>
          <w:szCs w:val="22"/>
        </w:rPr>
        <w:t>etc.</w:t>
      </w:r>
      <w:r>
        <w:rPr>
          <w:sz w:val="22"/>
          <w:szCs w:val="22"/>
        </w:rPr>
        <w:t xml:space="preserve">), 2) </w:t>
      </w:r>
      <w:r>
        <w:rPr>
          <w:b/>
          <w:sz w:val="22"/>
          <w:szCs w:val="22"/>
        </w:rPr>
        <w:t>statistical data</w:t>
      </w:r>
      <w:r>
        <w:rPr>
          <w:sz w:val="22"/>
          <w:szCs w:val="22"/>
        </w:rPr>
        <w:t xml:space="preserve"> describing the players in each team</w:t>
      </w:r>
      <w:r w:rsidR="00EE0232">
        <w:rPr>
          <w:sz w:val="22"/>
          <w:szCs w:val="22"/>
        </w:rPr>
        <w:t>’</w:t>
      </w:r>
      <w:r>
        <w:rPr>
          <w:sz w:val="22"/>
          <w:szCs w:val="22"/>
        </w:rPr>
        <w:t xml:space="preserve">s starting lineup (batting avg, WHIP, </w:t>
      </w:r>
      <w:r>
        <w:rPr>
          <w:i/>
          <w:sz w:val="22"/>
          <w:szCs w:val="22"/>
        </w:rPr>
        <w:t>etc.</w:t>
      </w:r>
      <w:r>
        <w:rPr>
          <w:sz w:val="22"/>
          <w:szCs w:val="22"/>
        </w:rPr>
        <w:t xml:space="preserve">), and 3) </w:t>
      </w:r>
      <w:r>
        <w:rPr>
          <w:b/>
          <w:sz w:val="22"/>
          <w:szCs w:val="22"/>
        </w:rPr>
        <w:t>form embeddings</w:t>
      </w:r>
      <w:r>
        <w:rPr>
          <w:sz w:val="22"/>
          <w:szCs w:val="22"/>
        </w:rPr>
        <w:t xml:space="preserve"> emitted from our model</w:t>
      </w:r>
      <w:r>
        <w:rPr>
          <w:sz w:val="22"/>
          <w:szCs w:val="22"/>
          <w:vertAlign w:val="superscript"/>
        </w:rPr>
        <w:footnoteReference w:id="8"/>
      </w:r>
      <w:r>
        <w:rPr>
          <w:sz w:val="22"/>
          <w:szCs w:val="22"/>
        </w:rPr>
        <w:t xml:space="preserve">. We drew upon the </w:t>
      </w:r>
      <w:r>
        <w:rPr>
          <w:sz w:val="22"/>
          <w:szCs w:val="22"/>
        </w:rPr>
        <w:lastRenderedPageBreak/>
        <w:t>previously published state-of-the-art work in predicting the winner of an MLB game in selecting which statistics to use.</w:t>
      </w:r>
    </w:p>
    <w:p w14:paraId="633AB68A" w14:textId="77777777" w:rsidR="00CB1BDA" w:rsidRDefault="00CB1BDA" w:rsidP="00314139">
      <w:pPr>
        <w:tabs>
          <w:tab w:val="left" w:pos="2304"/>
        </w:tabs>
        <w:rPr>
          <w:sz w:val="22"/>
          <w:szCs w:val="22"/>
        </w:rPr>
      </w:pPr>
    </w:p>
    <w:tbl>
      <w:tblPr>
        <w:tblStyle w:val="a0"/>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310"/>
        <w:gridCol w:w="2310"/>
        <w:gridCol w:w="2310"/>
      </w:tblGrid>
      <w:tr w:rsidR="00536C7B" w14:paraId="21E8B7B2" w14:textId="77777777" w:rsidTr="001A1C54">
        <w:trPr>
          <w:trHeight w:val="237"/>
        </w:trPr>
        <w:tc>
          <w:tcPr>
            <w:tcW w:w="2310" w:type="dxa"/>
            <w:shd w:val="clear" w:color="auto" w:fill="auto"/>
            <w:tcMar>
              <w:top w:w="100" w:type="dxa"/>
              <w:left w:w="100" w:type="dxa"/>
              <w:bottom w:w="100" w:type="dxa"/>
              <w:right w:w="100" w:type="dxa"/>
            </w:tcMar>
          </w:tcPr>
          <w:p w14:paraId="7FD98B84" w14:textId="77777777" w:rsidR="00536C7B" w:rsidRDefault="00536C7B" w:rsidP="00314139">
            <w:pPr>
              <w:widowControl w:val="0"/>
              <w:pBdr>
                <w:top w:val="nil"/>
                <w:left w:val="nil"/>
                <w:bottom w:val="nil"/>
                <w:right w:val="nil"/>
                <w:between w:val="nil"/>
              </w:pBdr>
              <w:jc w:val="center"/>
              <w:rPr>
                <w:sz w:val="22"/>
                <w:szCs w:val="22"/>
              </w:rPr>
            </w:pPr>
          </w:p>
        </w:tc>
        <w:tc>
          <w:tcPr>
            <w:tcW w:w="2310" w:type="dxa"/>
            <w:shd w:val="clear" w:color="auto" w:fill="auto"/>
            <w:tcMar>
              <w:top w:w="100" w:type="dxa"/>
              <w:left w:w="100" w:type="dxa"/>
              <w:bottom w:w="100" w:type="dxa"/>
              <w:right w:w="100" w:type="dxa"/>
            </w:tcMar>
          </w:tcPr>
          <w:p w14:paraId="57CA4A3A" w14:textId="77777777" w:rsidR="00536C7B" w:rsidRDefault="00233244" w:rsidP="00314139">
            <w:pPr>
              <w:widowControl w:val="0"/>
              <w:pBdr>
                <w:top w:val="nil"/>
                <w:left w:val="nil"/>
                <w:bottom w:val="nil"/>
                <w:right w:val="nil"/>
                <w:between w:val="nil"/>
              </w:pBdr>
              <w:jc w:val="center"/>
              <w:rPr>
                <w:sz w:val="22"/>
                <w:szCs w:val="22"/>
              </w:rPr>
            </w:pPr>
            <w:proofErr w:type="spellStart"/>
            <w:r>
              <w:rPr>
                <w:sz w:val="22"/>
                <w:szCs w:val="22"/>
              </w:rPr>
              <w:t>Stat+Meta</w:t>
            </w:r>
            <w:proofErr w:type="spellEnd"/>
          </w:p>
        </w:tc>
        <w:tc>
          <w:tcPr>
            <w:tcW w:w="2310" w:type="dxa"/>
            <w:shd w:val="clear" w:color="auto" w:fill="auto"/>
            <w:tcMar>
              <w:top w:w="100" w:type="dxa"/>
              <w:left w:w="100" w:type="dxa"/>
              <w:bottom w:w="100" w:type="dxa"/>
              <w:right w:w="100" w:type="dxa"/>
            </w:tcMar>
          </w:tcPr>
          <w:p w14:paraId="068E75E8" w14:textId="77777777" w:rsidR="00536C7B" w:rsidRDefault="00233244" w:rsidP="00314139">
            <w:pPr>
              <w:widowControl w:val="0"/>
              <w:pBdr>
                <w:top w:val="nil"/>
                <w:left w:val="nil"/>
                <w:bottom w:val="nil"/>
                <w:right w:val="nil"/>
                <w:between w:val="nil"/>
              </w:pBdr>
              <w:jc w:val="center"/>
              <w:rPr>
                <w:sz w:val="22"/>
                <w:szCs w:val="22"/>
              </w:rPr>
            </w:pPr>
            <w:proofErr w:type="spellStart"/>
            <w:r>
              <w:rPr>
                <w:sz w:val="22"/>
                <w:szCs w:val="22"/>
              </w:rPr>
              <w:t>Form+Meta</w:t>
            </w:r>
            <w:proofErr w:type="spellEnd"/>
          </w:p>
        </w:tc>
        <w:tc>
          <w:tcPr>
            <w:tcW w:w="2310" w:type="dxa"/>
            <w:shd w:val="clear" w:color="auto" w:fill="auto"/>
            <w:tcMar>
              <w:top w:w="100" w:type="dxa"/>
              <w:left w:w="100" w:type="dxa"/>
              <w:bottom w:w="100" w:type="dxa"/>
              <w:right w:w="100" w:type="dxa"/>
            </w:tcMar>
          </w:tcPr>
          <w:p w14:paraId="224DE8CD" w14:textId="77777777" w:rsidR="00536C7B" w:rsidRDefault="00233244" w:rsidP="00314139">
            <w:pPr>
              <w:widowControl w:val="0"/>
              <w:pBdr>
                <w:top w:val="nil"/>
                <w:left w:val="nil"/>
                <w:bottom w:val="nil"/>
                <w:right w:val="nil"/>
                <w:between w:val="nil"/>
              </w:pBdr>
              <w:jc w:val="center"/>
              <w:rPr>
                <w:sz w:val="22"/>
                <w:szCs w:val="22"/>
              </w:rPr>
            </w:pPr>
            <w:proofErr w:type="spellStart"/>
            <w:r>
              <w:rPr>
                <w:sz w:val="22"/>
                <w:szCs w:val="22"/>
              </w:rPr>
              <w:t>Stat+Form+Meta</w:t>
            </w:r>
            <w:proofErr w:type="spellEnd"/>
          </w:p>
        </w:tc>
      </w:tr>
      <w:tr w:rsidR="00536C7B" w14:paraId="3A5A7C2F" w14:textId="77777777" w:rsidTr="001A1C54">
        <w:trPr>
          <w:trHeight w:val="152"/>
        </w:trPr>
        <w:tc>
          <w:tcPr>
            <w:tcW w:w="2310" w:type="dxa"/>
            <w:shd w:val="clear" w:color="auto" w:fill="auto"/>
            <w:tcMar>
              <w:top w:w="100" w:type="dxa"/>
              <w:left w:w="100" w:type="dxa"/>
              <w:bottom w:w="100" w:type="dxa"/>
              <w:right w:w="100" w:type="dxa"/>
            </w:tcMar>
          </w:tcPr>
          <w:p w14:paraId="77DBFC7B" w14:textId="77777777" w:rsidR="00536C7B" w:rsidRDefault="00233244" w:rsidP="005F3517">
            <w:pPr>
              <w:widowControl w:val="0"/>
              <w:pBdr>
                <w:top w:val="nil"/>
                <w:left w:val="nil"/>
                <w:bottom w:val="nil"/>
                <w:right w:val="nil"/>
                <w:between w:val="nil"/>
              </w:pBdr>
              <w:jc w:val="center"/>
              <w:rPr>
                <w:sz w:val="22"/>
                <w:szCs w:val="22"/>
              </w:rPr>
            </w:pPr>
            <w:r>
              <w:rPr>
                <w:sz w:val="22"/>
                <w:szCs w:val="22"/>
              </w:rPr>
              <w:t>Random Forest</w:t>
            </w:r>
          </w:p>
        </w:tc>
        <w:tc>
          <w:tcPr>
            <w:tcW w:w="2310" w:type="dxa"/>
            <w:shd w:val="clear" w:color="auto" w:fill="auto"/>
            <w:tcMar>
              <w:top w:w="100" w:type="dxa"/>
              <w:left w:w="100" w:type="dxa"/>
              <w:bottom w:w="100" w:type="dxa"/>
              <w:right w:w="100" w:type="dxa"/>
            </w:tcMar>
          </w:tcPr>
          <w:p w14:paraId="4D71EC33" w14:textId="77777777" w:rsidR="00536C7B" w:rsidRDefault="00233244" w:rsidP="005F3517">
            <w:pPr>
              <w:widowControl w:val="0"/>
              <w:pBdr>
                <w:top w:val="nil"/>
                <w:left w:val="nil"/>
                <w:bottom w:val="nil"/>
                <w:right w:val="nil"/>
                <w:between w:val="nil"/>
              </w:pBdr>
              <w:jc w:val="center"/>
              <w:rPr>
                <w:sz w:val="22"/>
                <w:szCs w:val="22"/>
              </w:rPr>
            </w:pPr>
            <w:r>
              <w:rPr>
                <w:sz w:val="22"/>
                <w:szCs w:val="22"/>
              </w:rPr>
              <w:t>58.23% / 0.65</w:t>
            </w:r>
          </w:p>
        </w:tc>
        <w:tc>
          <w:tcPr>
            <w:tcW w:w="2310" w:type="dxa"/>
            <w:shd w:val="clear" w:color="auto" w:fill="auto"/>
            <w:tcMar>
              <w:top w:w="100" w:type="dxa"/>
              <w:left w:w="100" w:type="dxa"/>
              <w:bottom w:w="100" w:type="dxa"/>
              <w:right w:w="100" w:type="dxa"/>
            </w:tcMar>
          </w:tcPr>
          <w:p w14:paraId="267F4190" w14:textId="77777777" w:rsidR="00536C7B" w:rsidRDefault="00233244" w:rsidP="005F3517">
            <w:pPr>
              <w:widowControl w:val="0"/>
              <w:pBdr>
                <w:top w:val="nil"/>
                <w:left w:val="nil"/>
                <w:bottom w:val="nil"/>
                <w:right w:val="nil"/>
                <w:between w:val="nil"/>
              </w:pBdr>
              <w:jc w:val="center"/>
              <w:rPr>
                <w:sz w:val="22"/>
                <w:szCs w:val="22"/>
              </w:rPr>
            </w:pPr>
            <w:r>
              <w:rPr>
                <w:sz w:val="22"/>
                <w:szCs w:val="22"/>
              </w:rPr>
              <w:t>57.25% / 0.65</w:t>
            </w:r>
          </w:p>
        </w:tc>
        <w:tc>
          <w:tcPr>
            <w:tcW w:w="2310" w:type="dxa"/>
            <w:shd w:val="clear" w:color="auto" w:fill="auto"/>
            <w:tcMar>
              <w:top w:w="100" w:type="dxa"/>
              <w:left w:w="100" w:type="dxa"/>
              <w:bottom w:w="100" w:type="dxa"/>
              <w:right w:w="100" w:type="dxa"/>
            </w:tcMar>
          </w:tcPr>
          <w:p w14:paraId="7B02ED67" w14:textId="77777777" w:rsidR="00536C7B" w:rsidRDefault="00233244" w:rsidP="005F3517">
            <w:pPr>
              <w:widowControl w:val="0"/>
              <w:pBdr>
                <w:top w:val="nil"/>
                <w:left w:val="nil"/>
                <w:bottom w:val="nil"/>
                <w:right w:val="nil"/>
                <w:between w:val="nil"/>
              </w:pBdr>
              <w:jc w:val="center"/>
              <w:rPr>
                <w:b/>
                <w:sz w:val="22"/>
                <w:szCs w:val="22"/>
              </w:rPr>
            </w:pPr>
            <w:r>
              <w:rPr>
                <w:b/>
                <w:sz w:val="22"/>
                <w:szCs w:val="22"/>
              </w:rPr>
              <w:t>59.39% / 0.66</w:t>
            </w:r>
          </w:p>
        </w:tc>
      </w:tr>
      <w:tr w:rsidR="00536C7B" w14:paraId="2EE4A91B" w14:textId="77777777" w:rsidTr="001A1C54">
        <w:trPr>
          <w:trHeight w:val="160"/>
        </w:trPr>
        <w:tc>
          <w:tcPr>
            <w:tcW w:w="2310" w:type="dxa"/>
            <w:shd w:val="clear" w:color="auto" w:fill="auto"/>
            <w:tcMar>
              <w:top w:w="100" w:type="dxa"/>
              <w:left w:w="100" w:type="dxa"/>
              <w:bottom w:w="100" w:type="dxa"/>
              <w:right w:w="100" w:type="dxa"/>
            </w:tcMar>
          </w:tcPr>
          <w:p w14:paraId="3C5AE2FA" w14:textId="77777777" w:rsidR="00536C7B" w:rsidRDefault="00233244" w:rsidP="005F3517">
            <w:pPr>
              <w:widowControl w:val="0"/>
              <w:pBdr>
                <w:top w:val="nil"/>
                <w:left w:val="nil"/>
                <w:bottom w:val="nil"/>
                <w:right w:val="nil"/>
                <w:between w:val="nil"/>
              </w:pBdr>
              <w:jc w:val="center"/>
              <w:rPr>
                <w:sz w:val="22"/>
                <w:szCs w:val="22"/>
              </w:rPr>
            </w:pPr>
            <w:r>
              <w:rPr>
                <w:sz w:val="22"/>
                <w:szCs w:val="22"/>
              </w:rPr>
              <w:t>Logistic Regression</w:t>
            </w:r>
          </w:p>
        </w:tc>
        <w:tc>
          <w:tcPr>
            <w:tcW w:w="2310" w:type="dxa"/>
            <w:shd w:val="clear" w:color="auto" w:fill="auto"/>
            <w:tcMar>
              <w:top w:w="100" w:type="dxa"/>
              <w:left w:w="100" w:type="dxa"/>
              <w:bottom w:w="100" w:type="dxa"/>
              <w:right w:w="100" w:type="dxa"/>
            </w:tcMar>
          </w:tcPr>
          <w:p w14:paraId="05C26ABD" w14:textId="77777777" w:rsidR="00536C7B" w:rsidRDefault="00233244" w:rsidP="005F3517">
            <w:pPr>
              <w:widowControl w:val="0"/>
              <w:pBdr>
                <w:top w:val="nil"/>
                <w:left w:val="nil"/>
                <w:bottom w:val="nil"/>
                <w:right w:val="nil"/>
                <w:between w:val="nil"/>
              </w:pBdr>
              <w:jc w:val="center"/>
              <w:rPr>
                <w:sz w:val="22"/>
                <w:szCs w:val="22"/>
              </w:rPr>
            </w:pPr>
            <w:r>
              <w:rPr>
                <w:sz w:val="22"/>
                <w:szCs w:val="22"/>
              </w:rPr>
              <w:t>58.23% / 0.64</w:t>
            </w:r>
          </w:p>
        </w:tc>
        <w:tc>
          <w:tcPr>
            <w:tcW w:w="2310" w:type="dxa"/>
            <w:shd w:val="clear" w:color="auto" w:fill="auto"/>
            <w:tcMar>
              <w:top w:w="100" w:type="dxa"/>
              <w:left w:w="100" w:type="dxa"/>
              <w:bottom w:w="100" w:type="dxa"/>
              <w:right w:w="100" w:type="dxa"/>
            </w:tcMar>
          </w:tcPr>
          <w:p w14:paraId="0E8586F1" w14:textId="77777777" w:rsidR="00536C7B" w:rsidRDefault="00233244" w:rsidP="005F3517">
            <w:pPr>
              <w:widowControl w:val="0"/>
              <w:pBdr>
                <w:top w:val="nil"/>
                <w:left w:val="nil"/>
                <w:bottom w:val="nil"/>
                <w:right w:val="nil"/>
                <w:between w:val="nil"/>
              </w:pBdr>
              <w:jc w:val="center"/>
              <w:rPr>
                <w:b/>
                <w:sz w:val="22"/>
                <w:szCs w:val="22"/>
              </w:rPr>
            </w:pPr>
            <w:r>
              <w:rPr>
                <w:sz w:val="22"/>
                <w:szCs w:val="22"/>
              </w:rPr>
              <w:t xml:space="preserve">55.35% / </w:t>
            </w:r>
            <w:r>
              <w:rPr>
                <w:b/>
                <w:sz w:val="22"/>
                <w:szCs w:val="22"/>
              </w:rPr>
              <w:t>0.66</w:t>
            </w:r>
          </w:p>
        </w:tc>
        <w:tc>
          <w:tcPr>
            <w:tcW w:w="2310" w:type="dxa"/>
            <w:shd w:val="clear" w:color="auto" w:fill="auto"/>
            <w:tcMar>
              <w:top w:w="100" w:type="dxa"/>
              <w:left w:w="100" w:type="dxa"/>
              <w:bottom w:w="100" w:type="dxa"/>
              <w:right w:w="100" w:type="dxa"/>
            </w:tcMar>
          </w:tcPr>
          <w:p w14:paraId="33967A75" w14:textId="77777777" w:rsidR="00536C7B" w:rsidRDefault="00233244" w:rsidP="005F3517">
            <w:pPr>
              <w:widowControl w:val="0"/>
              <w:pBdr>
                <w:top w:val="nil"/>
                <w:left w:val="nil"/>
                <w:bottom w:val="nil"/>
                <w:right w:val="nil"/>
                <w:between w:val="nil"/>
              </w:pBdr>
              <w:jc w:val="center"/>
              <w:rPr>
                <w:sz w:val="22"/>
                <w:szCs w:val="22"/>
              </w:rPr>
            </w:pPr>
            <w:r>
              <w:rPr>
                <w:sz w:val="22"/>
                <w:szCs w:val="22"/>
              </w:rPr>
              <w:t>58.15% / 0.64</w:t>
            </w:r>
          </w:p>
        </w:tc>
      </w:tr>
      <w:tr w:rsidR="00536C7B" w14:paraId="3B6C5682" w14:textId="77777777" w:rsidTr="001A1C54">
        <w:trPr>
          <w:trHeight w:val="169"/>
        </w:trPr>
        <w:tc>
          <w:tcPr>
            <w:tcW w:w="2310" w:type="dxa"/>
            <w:shd w:val="clear" w:color="auto" w:fill="auto"/>
            <w:tcMar>
              <w:top w:w="100" w:type="dxa"/>
              <w:left w:w="100" w:type="dxa"/>
              <w:bottom w:w="100" w:type="dxa"/>
              <w:right w:w="100" w:type="dxa"/>
            </w:tcMar>
          </w:tcPr>
          <w:p w14:paraId="1538390B" w14:textId="77777777" w:rsidR="00536C7B" w:rsidRDefault="00233244" w:rsidP="005F3517">
            <w:pPr>
              <w:widowControl w:val="0"/>
              <w:pBdr>
                <w:top w:val="nil"/>
                <w:left w:val="nil"/>
                <w:bottom w:val="nil"/>
                <w:right w:val="nil"/>
                <w:between w:val="nil"/>
              </w:pBdr>
              <w:jc w:val="center"/>
              <w:rPr>
                <w:sz w:val="22"/>
                <w:szCs w:val="22"/>
              </w:rPr>
            </w:pPr>
            <w:r>
              <w:rPr>
                <w:sz w:val="22"/>
                <w:szCs w:val="22"/>
              </w:rPr>
              <w:t>SVM</w:t>
            </w:r>
          </w:p>
        </w:tc>
        <w:tc>
          <w:tcPr>
            <w:tcW w:w="2310" w:type="dxa"/>
            <w:shd w:val="clear" w:color="auto" w:fill="auto"/>
            <w:tcMar>
              <w:top w:w="100" w:type="dxa"/>
              <w:left w:w="100" w:type="dxa"/>
              <w:bottom w:w="100" w:type="dxa"/>
              <w:right w:w="100" w:type="dxa"/>
            </w:tcMar>
          </w:tcPr>
          <w:p w14:paraId="28F1125F" w14:textId="77777777" w:rsidR="00536C7B" w:rsidRDefault="00233244" w:rsidP="005F3517">
            <w:pPr>
              <w:widowControl w:val="0"/>
              <w:pBdr>
                <w:top w:val="nil"/>
                <w:left w:val="nil"/>
                <w:bottom w:val="nil"/>
                <w:right w:val="nil"/>
                <w:between w:val="nil"/>
              </w:pBdr>
              <w:jc w:val="center"/>
              <w:rPr>
                <w:sz w:val="22"/>
                <w:szCs w:val="22"/>
              </w:rPr>
            </w:pPr>
            <w:r>
              <w:rPr>
                <w:sz w:val="22"/>
                <w:szCs w:val="22"/>
              </w:rPr>
              <w:t>57.08% / 0.63</w:t>
            </w:r>
          </w:p>
        </w:tc>
        <w:tc>
          <w:tcPr>
            <w:tcW w:w="2310" w:type="dxa"/>
            <w:shd w:val="clear" w:color="auto" w:fill="auto"/>
            <w:tcMar>
              <w:top w:w="100" w:type="dxa"/>
              <w:left w:w="100" w:type="dxa"/>
              <w:bottom w:w="100" w:type="dxa"/>
              <w:right w:w="100" w:type="dxa"/>
            </w:tcMar>
          </w:tcPr>
          <w:p w14:paraId="435A82E7" w14:textId="77777777" w:rsidR="00536C7B" w:rsidRDefault="00233244" w:rsidP="005F3517">
            <w:pPr>
              <w:widowControl w:val="0"/>
              <w:pBdr>
                <w:top w:val="nil"/>
                <w:left w:val="nil"/>
                <w:bottom w:val="nil"/>
                <w:right w:val="nil"/>
                <w:between w:val="nil"/>
              </w:pBdr>
              <w:jc w:val="center"/>
              <w:rPr>
                <w:sz w:val="22"/>
                <w:szCs w:val="22"/>
              </w:rPr>
            </w:pPr>
            <w:r>
              <w:rPr>
                <w:sz w:val="22"/>
                <w:szCs w:val="22"/>
              </w:rPr>
              <w:t>54.01% / 0.62</w:t>
            </w:r>
          </w:p>
        </w:tc>
        <w:tc>
          <w:tcPr>
            <w:tcW w:w="2310" w:type="dxa"/>
            <w:shd w:val="clear" w:color="auto" w:fill="auto"/>
            <w:tcMar>
              <w:top w:w="100" w:type="dxa"/>
              <w:left w:w="100" w:type="dxa"/>
              <w:bottom w:w="100" w:type="dxa"/>
              <w:right w:w="100" w:type="dxa"/>
            </w:tcMar>
          </w:tcPr>
          <w:p w14:paraId="025CC132" w14:textId="77777777" w:rsidR="00536C7B" w:rsidRDefault="00233244" w:rsidP="005F3517">
            <w:pPr>
              <w:widowControl w:val="0"/>
              <w:pBdr>
                <w:top w:val="nil"/>
                <w:left w:val="nil"/>
                <w:bottom w:val="nil"/>
                <w:right w:val="nil"/>
                <w:between w:val="nil"/>
              </w:pBdr>
              <w:jc w:val="center"/>
              <w:rPr>
                <w:sz w:val="22"/>
                <w:szCs w:val="22"/>
              </w:rPr>
            </w:pPr>
            <w:r>
              <w:rPr>
                <w:sz w:val="22"/>
                <w:szCs w:val="22"/>
              </w:rPr>
              <w:t>56.43% / 0.62</w:t>
            </w:r>
          </w:p>
        </w:tc>
      </w:tr>
    </w:tbl>
    <w:p w14:paraId="463F8DAC" w14:textId="77777777" w:rsidR="00536C7B" w:rsidRDefault="00233244" w:rsidP="005F052D">
      <w:pPr>
        <w:pBdr>
          <w:top w:val="nil"/>
          <w:left w:val="nil"/>
          <w:bottom w:val="nil"/>
          <w:right w:val="nil"/>
          <w:between w:val="nil"/>
        </w:pBdr>
        <w:tabs>
          <w:tab w:val="left" w:pos="2304"/>
        </w:tabs>
        <w:jc w:val="both"/>
        <w:rPr>
          <w:sz w:val="22"/>
          <w:szCs w:val="22"/>
        </w:rPr>
      </w:pPr>
      <w:r>
        <w:rPr>
          <w:b/>
          <w:sz w:val="22"/>
          <w:szCs w:val="22"/>
        </w:rPr>
        <w:t>Table 3:</w:t>
      </w:r>
      <w:r>
        <w:rPr>
          <w:sz w:val="22"/>
          <w:szCs w:val="22"/>
        </w:rPr>
        <w:t xml:space="preserve"> Ability of various models to predict the winner of an MLB game using varying input data. Scores presented are accuracy/F1.</w:t>
      </w:r>
    </w:p>
    <w:p w14:paraId="0F2AE52A" w14:textId="77777777" w:rsidR="00536C7B" w:rsidRDefault="00536C7B" w:rsidP="005F3517">
      <w:pPr>
        <w:pBdr>
          <w:top w:val="nil"/>
          <w:left w:val="nil"/>
          <w:bottom w:val="nil"/>
          <w:right w:val="nil"/>
          <w:between w:val="nil"/>
        </w:pBdr>
        <w:tabs>
          <w:tab w:val="left" w:pos="2304"/>
        </w:tabs>
        <w:rPr>
          <w:sz w:val="22"/>
          <w:szCs w:val="22"/>
        </w:rPr>
      </w:pPr>
    </w:p>
    <w:p w14:paraId="7BA64263" w14:textId="477D57F2" w:rsidR="00536C7B" w:rsidRPr="00485337" w:rsidRDefault="00233244" w:rsidP="005F3517">
      <w:pPr>
        <w:pBdr>
          <w:top w:val="nil"/>
          <w:left w:val="nil"/>
          <w:bottom w:val="nil"/>
          <w:right w:val="nil"/>
          <w:between w:val="nil"/>
        </w:pBdr>
        <w:tabs>
          <w:tab w:val="left" w:pos="2304"/>
        </w:tabs>
        <w:rPr>
          <w:sz w:val="22"/>
          <w:szCs w:val="22"/>
        </w:rPr>
      </w:pPr>
      <w:r>
        <w:rPr>
          <w:sz w:val="22"/>
          <w:szCs w:val="22"/>
        </w:rPr>
        <w:t>In general</w:t>
      </w:r>
      <w:r w:rsidR="00EE0232">
        <w:rPr>
          <w:sz w:val="22"/>
          <w:szCs w:val="22"/>
        </w:rPr>
        <w:t>,</w:t>
      </w:r>
      <w:r>
        <w:rPr>
          <w:sz w:val="22"/>
          <w:szCs w:val="22"/>
        </w:rPr>
        <w:t xml:space="preserve"> we see that random forest models tend to perform best in our application, and the best scores are achieved when all three types of input data are utilized. </w:t>
      </w:r>
      <w:r w:rsidR="00EE0232">
        <w:rPr>
          <w:sz w:val="22"/>
          <w:szCs w:val="22"/>
        </w:rPr>
        <w:t xml:space="preserve">Interestingly, </w:t>
      </w:r>
      <w:r>
        <w:rPr>
          <w:sz w:val="22"/>
          <w:szCs w:val="22"/>
        </w:rPr>
        <w:t xml:space="preserve">random forest was the only architecture that saw performance improvements from the </w:t>
      </w:r>
      <w:r>
        <w:rPr>
          <w:i/>
          <w:sz w:val="22"/>
          <w:szCs w:val="22"/>
        </w:rPr>
        <w:t>form</w:t>
      </w:r>
      <w:r>
        <w:rPr>
          <w:sz w:val="22"/>
          <w:szCs w:val="22"/>
        </w:rPr>
        <w:t xml:space="preserve"> features, so we explore the role they play in the model by analyzing the feature importance. It turns out that of the 20 most important features, 9 of them are </w:t>
      </w:r>
      <w:r>
        <w:rPr>
          <w:i/>
          <w:sz w:val="22"/>
          <w:szCs w:val="22"/>
        </w:rPr>
        <w:t>form</w:t>
      </w:r>
      <w:r>
        <w:rPr>
          <w:sz w:val="22"/>
          <w:szCs w:val="22"/>
        </w:rPr>
        <w:t xml:space="preserve"> features. Furthermore, of the 216 total features used to fit the models, the lowest importance rank of a </w:t>
      </w:r>
      <w:r>
        <w:rPr>
          <w:i/>
          <w:sz w:val="22"/>
          <w:szCs w:val="22"/>
        </w:rPr>
        <w:t>form</w:t>
      </w:r>
      <w:r>
        <w:rPr>
          <w:sz w:val="22"/>
          <w:szCs w:val="22"/>
        </w:rPr>
        <w:t xml:space="preserve"> feature is 83rd.</w:t>
      </w:r>
      <w:r w:rsidR="00485337">
        <w:rPr>
          <w:sz w:val="22"/>
          <w:szCs w:val="22"/>
        </w:rPr>
        <w:t xml:space="preserve"> This perhaps suggests that the </w:t>
      </w:r>
      <w:r w:rsidR="00485337">
        <w:rPr>
          <w:i/>
          <w:iCs/>
          <w:sz w:val="22"/>
          <w:szCs w:val="22"/>
        </w:rPr>
        <w:t>form</w:t>
      </w:r>
      <w:r w:rsidR="00485337">
        <w:rPr>
          <w:sz w:val="22"/>
          <w:szCs w:val="22"/>
        </w:rPr>
        <w:t xml:space="preserve"> features serve as higher level descriptions of team-team matchup </w:t>
      </w:r>
      <w:r w:rsidR="00485337">
        <w:rPr>
          <w:i/>
          <w:iCs/>
          <w:sz w:val="22"/>
          <w:szCs w:val="22"/>
        </w:rPr>
        <w:t>type</w:t>
      </w:r>
      <w:r w:rsidR="00485337">
        <w:rPr>
          <w:sz w:val="22"/>
          <w:szCs w:val="22"/>
        </w:rPr>
        <w:t xml:space="preserve"> that cannot be fully leveraged by the more rudimentary models.</w:t>
      </w:r>
    </w:p>
    <w:p w14:paraId="344DD0C5" w14:textId="77777777" w:rsidR="00536C7B" w:rsidRDefault="00536C7B" w:rsidP="005F3517">
      <w:pPr>
        <w:pBdr>
          <w:top w:val="nil"/>
          <w:left w:val="nil"/>
          <w:bottom w:val="nil"/>
          <w:right w:val="nil"/>
          <w:between w:val="nil"/>
        </w:pBdr>
        <w:tabs>
          <w:tab w:val="left" w:pos="2304"/>
        </w:tabs>
        <w:rPr>
          <w:sz w:val="22"/>
          <w:szCs w:val="22"/>
        </w:rPr>
      </w:pPr>
    </w:p>
    <w:p w14:paraId="284ED256" w14:textId="64941236" w:rsidR="00536C7B" w:rsidRDefault="00233244" w:rsidP="005F3517">
      <w:pPr>
        <w:numPr>
          <w:ilvl w:val="0"/>
          <w:numId w:val="1"/>
        </w:numPr>
        <w:pBdr>
          <w:top w:val="nil"/>
          <w:left w:val="nil"/>
          <w:bottom w:val="nil"/>
          <w:right w:val="nil"/>
          <w:between w:val="nil"/>
        </w:pBdr>
        <w:tabs>
          <w:tab w:val="left" w:pos="2304"/>
        </w:tabs>
        <w:rPr>
          <w:b/>
          <w:sz w:val="32"/>
          <w:szCs w:val="32"/>
        </w:rPr>
      </w:pPr>
      <w:r>
        <w:rPr>
          <w:b/>
          <w:sz w:val="32"/>
          <w:szCs w:val="32"/>
        </w:rPr>
        <w:t>Conclusion</w:t>
      </w:r>
      <w:r w:rsidR="00EE0232">
        <w:rPr>
          <w:b/>
          <w:sz w:val="32"/>
          <w:szCs w:val="32"/>
        </w:rPr>
        <w:t>s and Future Work</w:t>
      </w:r>
    </w:p>
    <w:p w14:paraId="02A7A17E" w14:textId="543FC9A8" w:rsidR="00EE0232" w:rsidRPr="00F0474D" w:rsidRDefault="00233244" w:rsidP="005F052D">
      <w:pPr>
        <w:tabs>
          <w:tab w:val="left" w:pos="2304"/>
        </w:tabs>
        <w:rPr>
          <w:sz w:val="22"/>
          <w:szCs w:val="22"/>
        </w:rPr>
      </w:pPr>
      <w:r>
        <w:rPr>
          <w:sz w:val="22"/>
          <w:szCs w:val="22"/>
        </w:rPr>
        <w:t xml:space="preserve">We believe this work serves as a strong starting point in a line of work towards a new way of describing how MLB players - and athletes in other sports - impact the course of play. </w:t>
      </w:r>
      <w:r w:rsidR="00F0474D">
        <w:rPr>
          <w:sz w:val="22"/>
          <w:szCs w:val="22"/>
        </w:rPr>
        <w:t xml:space="preserve">Our method produces player </w:t>
      </w:r>
      <w:r w:rsidR="00F0474D">
        <w:rPr>
          <w:i/>
          <w:iCs/>
          <w:sz w:val="22"/>
          <w:szCs w:val="22"/>
        </w:rPr>
        <w:t>form</w:t>
      </w:r>
      <w:r w:rsidR="00F0474D">
        <w:rPr>
          <w:sz w:val="22"/>
          <w:szCs w:val="22"/>
        </w:rPr>
        <w:t xml:space="preserve"> embeddings that can be viewed in isolation, as a “short-term” player description, or in the aggregate, as a “long-term” player description, and can be used to improve the efficacy in predicting the winner of a game in the MLB. </w:t>
      </w:r>
      <w:r w:rsidR="00B54BF0">
        <w:rPr>
          <w:sz w:val="22"/>
          <w:szCs w:val="22"/>
        </w:rPr>
        <w:t xml:space="preserve">Plots comparing our form-embeddings and sabermetric-embeddings demonstrate how </w:t>
      </w:r>
      <w:r w:rsidR="007575A1">
        <w:rPr>
          <w:sz w:val="22"/>
          <w:szCs w:val="22"/>
        </w:rPr>
        <w:t>both methods can be used to differentiate “good” players from the “bad” ones, but our embeddings provide more detail as to how the “good” players impact the game – the propensity of a pitcher to throw a breaking ball or the handedness of a batter, for example.</w:t>
      </w:r>
    </w:p>
    <w:p w14:paraId="0FDE4DAD" w14:textId="77777777" w:rsidR="00EE0232" w:rsidRDefault="00EE0232" w:rsidP="00A853A4">
      <w:pPr>
        <w:tabs>
          <w:tab w:val="left" w:pos="2304"/>
        </w:tabs>
        <w:jc w:val="both"/>
        <w:rPr>
          <w:sz w:val="22"/>
          <w:szCs w:val="22"/>
        </w:rPr>
      </w:pPr>
    </w:p>
    <w:p w14:paraId="72E7ECA1" w14:textId="0E5C8EC8" w:rsidR="00536C7B" w:rsidRDefault="00233244" w:rsidP="005F3517">
      <w:pPr>
        <w:tabs>
          <w:tab w:val="left" w:pos="2304"/>
        </w:tabs>
        <w:rPr>
          <w:sz w:val="22"/>
          <w:szCs w:val="22"/>
        </w:rPr>
      </w:pPr>
      <w:r>
        <w:rPr>
          <w:sz w:val="22"/>
          <w:szCs w:val="22"/>
        </w:rPr>
        <w:t xml:space="preserve">Moving forward, we would like to explore different ways in which contextual sports analytics can be leveraged from both a sport and computational perspective. We will make our dataset and codebase publicly available on </w:t>
      </w:r>
      <w:proofErr w:type="spellStart"/>
      <w:r>
        <w:rPr>
          <w:sz w:val="22"/>
          <w:szCs w:val="22"/>
        </w:rPr>
        <w:t>Github</w:t>
      </w:r>
      <w:proofErr w:type="spellEnd"/>
      <w:r>
        <w:rPr>
          <w:sz w:val="22"/>
          <w:szCs w:val="22"/>
        </w:rPr>
        <w:t xml:space="preserve"> upon publication.</w:t>
      </w:r>
    </w:p>
    <w:p w14:paraId="466DCFF4" w14:textId="77777777" w:rsidR="00536C7B" w:rsidRDefault="00536C7B" w:rsidP="005F3517">
      <w:pPr>
        <w:tabs>
          <w:tab w:val="left" w:pos="2304"/>
        </w:tabs>
        <w:rPr>
          <w:sz w:val="22"/>
          <w:szCs w:val="22"/>
        </w:rPr>
      </w:pPr>
    </w:p>
    <w:p w14:paraId="7DCF9A08" w14:textId="6B493FCA" w:rsidR="00536C7B" w:rsidRDefault="00233244" w:rsidP="005F3517">
      <w:pPr>
        <w:tabs>
          <w:tab w:val="left" w:pos="2304"/>
        </w:tabs>
        <w:rPr>
          <w:sz w:val="22"/>
          <w:szCs w:val="22"/>
        </w:rPr>
      </w:pPr>
      <w:r>
        <w:rPr>
          <w:sz w:val="22"/>
          <w:szCs w:val="22"/>
        </w:rPr>
        <w:t xml:space="preserve">From the sporting perspective, we want to explore which different types of </w:t>
      </w:r>
      <w:r w:rsidR="008218DC">
        <w:rPr>
          <w:sz w:val="22"/>
          <w:szCs w:val="22"/>
        </w:rPr>
        <w:t>phenomena</w:t>
      </w:r>
      <w:r>
        <w:rPr>
          <w:sz w:val="22"/>
          <w:szCs w:val="22"/>
        </w:rPr>
        <w:t xml:space="preserve"> can be analyzed - how can this methodology be used to model how events </w:t>
      </w:r>
      <w:r>
        <w:rPr>
          <w:i/>
          <w:sz w:val="22"/>
          <w:szCs w:val="22"/>
        </w:rPr>
        <w:t>within game</w:t>
      </w:r>
      <w:r>
        <w:rPr>
          <w:sz w:val="22"/>
          <w:szCs w:val="22"/>
        </w:rPr>
        <w:t xml:space="preserve"> relate to one another? How can we adapt the approach to analyze/describe team-personnel such as managers and offensive/defensive coordinators? From a computational side, we would like to explore the efficacy of the “pre-train - fine-tune” paradigm from NLP in our application. We have shown how our model can be used to describe </w:t>
      </w:r>
      <w:r>
        <w:rPr>
          <w:i/>
          <w:sz w:val="22"/>
          <w:szCs w:val="22"/>
        </w:rPr>
        <w:t>players</w:t>
      </w:r>
      <w:r>
        <w:rPr>
          <w:sz w:val="22"/>
          <w:szCs w:val="22"/>
        </w:rPr>
        <w:t xml:space="preserve"> in both short- and long-term scales. However, we are curious if we could pre-train a general baseball model that could be fine-tuned for a variety of tasks such as player description, performance prediction, and manager evaluation, among others.</w:t>
      </w:r>
    </w:p>
    <w:p w14:paraId="7A4949E4" w14:textId="77777777" w:rsidR="00CB1BDA" w:rsidRDefault="00CB1BDA" w:rsidP="005F3517">
      <w:pPr>
        <w:rPr>
          <w:b/>
          <w:sz w:val="28"/>
          <w:szCs w:val="28"/>
        </w:rPr>
      </w:pPr>
    </w:p>
    <w:p w14:paraId="76EDFDAC" w14:textId="77777777" w:rsidR="00536C7B" w:rsidRDefault="00233244" w:rsidP="005F3517">
      <w:pPr>
        <w:tabs>
          <w:tab w:val="left" w:pos="2304"/>
        </w:tabs>
        <w:rPr>
          <w:b/>
          <w:sz w:val="32"/>
          <w:szCs w:val="32"/>
        </w:rPr>
      </w:pPr>
      <w:r>
        <w:rPr>
          <w:b/>
          <w:sz w:val="32"/>
          <w:szCs w:val="32"/>
        </w:rPr>
        <w:lastRenderedPageBreak/>
        <w:t>References</w:t>
      </w:r>
    </w:p>
    <w:p w14:paraId="2329AA4B" w14:textId="1C0854FF" w:rsidR="00536C7B" w:rsidRDefault="00233244" w:rsidP="005F3517">
      <w:pPr>
        <w:tabs>
          <w:tab w:val="left" w:pos="2304"/>
        </w:tabs>
        <w:spacing w:line="276" w:lineRule="auto"/>
        <w:ind w:left="720" w:hanging="720"/>
        <w:rPr>
          <w:sz w:val="22"/>
          <w:szCs w:val="22"/>
        </w:rPr>
      </w:pPr>
      <w:r>
        <w:rPr>
          <w:sz w:val="22"/>
          <w:szCs w:val="22"/>
        </w:rPr>
        <w:t>[1] Casella, Paul. “</w:t>
      </w:r>
      <w:proofErr w:type="spellStart"/>
      <w:r>
        <w:rPr>
          <w:sz w:val="22"/>
          <w:szCs w:val="22"/>
        </w:rPr>
        <w:t>Statcast</w:t>
      </w:r>
      <w:proofErr w:type="spellEnd"/>
      <w:r>
        <w:rPr>
          <w:sz w:val="22"/>
          <w:szCs w:val="22"/>
        </w:rPr>
        <w:t xml:space="preserve"> primer: Baseball will never be the same.” </w:t>
      </w:r>
      <w:r>
        <w:rPr>
          <w:i/>
          <w:sz w:val="22"/>
          <w:szCs w:val="22"/>
        </w:rPr>
        <w:t>MLB.com</w:t>
      </w:r>
      <w:r>
        <w:rPr>
          <w:sz w:val="22"/>
          <w:szCs w:val="22"/>
        </w:rPr>
        <w:t xml:space="preserve">, 24 April 2015, </w:t>
      </w:r>
      <w:r w:rsidR="001E3779" w:rsidRPr="001E3779">
        <w:rPr>
          <w:sz w:val="22"/>
          <w:szCs w:val="22"/>
        </w:rPr>
        <w:t>https://www.mlb.com/news/statcast-primer-baseball-will-never-be-the-same/c-119234412. Accessed 18 November 2021</w:t>
      </w:r>
      <w:r>
        <w:rPr>
          <w:sz w:val="22"/>
          <w:szCs w:val="22"/>
        </w:rPr>
        <w:t>.</w:t>
      </w:r>
    </w:p>
    <w:p w14:paraId="7420C615" w14:textId="7AC2236C" w:rsidR="00A32B81" w:rsidRPr="001E3779" w:rsidRDefault="00A32B81" w:rsidP="005F3517">
      <w:pPr>
        <w:tabs>
          <w:tab w:val="left" w:pos="2304"/>
        </w:tabs>
        <w:spacing w:line="276" w:lineRule="auto"/>
        <w:ind w:left="720" w:hanging="720"/>
        <w:rPr>
          <w:rFonts w:asciiTheme="minorHAnsi" w:hAnsiTheme="minorHAnsi"/>
          <w:sz w:val="22"/>
          <w:szCs w:val="22"/>
        </w:rPr>
      </w:pPr>
      <w:r>
        <w:rPr>
          <w:rFonts w:asciiTheme="minorHAnsi" w:hAnsiTheme="minorHAnsi" w:cs="Arial"/>
          <w:color w:val="222222"/>
          <w:sz w:val="22"/>
          <w:szCs w:val="22"/>
          <w:shd w:val="clear" w:color="auto" w:fill="FFFFFF"/>
        </w:rPr>
        <w:t xml:space="preserve">[2] </w:t>
      </w:r>
      <w:r w:rsidRPr="001E3779">
        <w:rPr>
          <w:rFonts w:asciiTheme="minorHAnsi" w:hAnsiTheme="minorHAnsi" w:cs="Arial"/>
          <w:color w:val="222222"/>
          <w:sz w:val="22"/>
          <w:szCs w:val="22"/>
          <w:shd w:val="clear" w:color="auto" w:fill="FFFFFF"/>
        </w:rPr>
        <w:t xml:space="preserve">Costa, Gabriel B., Michael R. Huber, and John T. </w:t>
      </w:r>
      <w:proofErr w:type="spellStart"/>
      <w:r w:rsidRPr="001E3779">
        <w:rPr>
          <w:rFonts w:asciiTheme="minorHAnsi" w:hAnsiTheme="minorHAnsi" w:cs="Arial"/>
          <w:color w:val="222222"/>
          <w:sz w:val="22"/>
          <w:szCs w:val="22"/>
          <w:shd w:val="clear" w:color="auto" w:fill="FFFFFF"/>
        </w:rPr>
        <w:t>Saccoman</w:t>
      </w:r>
      <w:proofErr w:type="spellEnd"/>
      <w:r w:rsidRPr="001E3779">
        <w:rPr>
          <w:rFonts w:asciiTheme="minorHAnsi" w:hAnsiTheme="minorHAnsi" w:cs="Arial"/>
          <w:color w:val="222222"/>
          <w:sz w:val="22"/>
          <w:szCs w:val="22"/>
          <w:shd w:val="clear" w:color="auto" w:fill="FFFFFF"/>
        </w:rPr>
        <w:t>. </w:t>
      </w:r>
      <w:r w:rsidRPr="001E3779">
        <w:rPr>
          <w:rFonts w:asciiTheme="minorHAnsi" w:hAnsiTheme="minorHAnsi" w:cs="Arial"/>
          <w:i/>
          <w:iCs/>
          <w:color w:val="222222"/>
          <w:sz w:val="22"/>
          <w:szCs w:val="22"/>
          <w:shd w:val="clear" w:color="auto" w:fill="FFFFFF"/>
        </w:rPr>
        <w:t>Understanding sabermetrics: An introduction to the science of baseball statistics</w:t>
      </w:r>
      <w:r w:rsidRPr="001E3779">
        <w:rPr>
          <w:rFonts w:asciiTheme="minorHAnsi" w:hAnsiTheme="minorHAnsi" w:cs="Arial"/>
          <w:color w:val="222222"/>
          <w:sz w:val="22"/>
          <w:szCs w:val="22"/>
          <w:shd w:val="clear" w:color="auto" w:fill="FFFFFF"/>
        </w:rPr>
        <w:t>. McFarland, 2019.</w:t>
      </w:r>
    </w:p>
    <w:p w14:paraId="1076CE00" w14:textId="2F094580"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3</w:t>
      </w:r>
      <w:r>
        <w:rPr>
          <w:sz w:val="22"/>
          <w:szCs w:val="22"/>
        </w:rPr>
        <w:t>] Alcorn, Michael A. “(</w:t>
      </w:r>
      <w:proofErr w:type="spellStart"/>
      <w:r>
        <w:rPr>
          <w:sz w:val="22"/>
          <w:szCs w:val="22"/>
        </w:rPr>
        <w:t>batter|pitcher</w:t>
      </w:r>
      <w:proofErr w:type="spellEnd"/>
      <w:r>
        <w:rPr>
          <w:sz w:val="22"/>
          <w:szCs w:val="22"/>
        </w:rPr>
        <w:t xml:space="preserve">)2vec: Statistic-free Talent Modeling with Neural Player Embeddings.” </w:t>
      </w:r>
      <w:r>
        <w:rPr>
          <w:i/>
          <w:sz w:val="22"/>
          <w:szCs w:val="22"/>
        </w:rPr>
        <w:t>MIT Sloan Sports Analytics Conference</w:t>
      </w:r>
      <w:r>
        <w:rPr>
          <w:sz w:val="22"/>
          <w:szCs w:val="22"/>
        </w:rPr>
        <w:t>, 2016.</w:t>
      </w:r>
    </w:p>
    <w:p w14:paraId="38C985CE" w14:textId="159F8EF6"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4</w:t>
      </w:r>
      <w:r>
        <w:rPr>
          <w:sz w:val="22"/>
          <w:szCs w:val="22"/>
        </w:rPr>
        <w:t xml:space="preserve">] Liu, </w:t>
      </w:r>
      <w:proofErr w:type="spellStart"/>
      <w:r>
        <w:rPr>
          <w:sz w:val="22"/>
          <w:szCs w:val="22"/>
        </w:rPr>
        <w:t>Guiliang</w:t>
      </w:r>
      <w:proofErr w:type="spellEnd"/>
      <w:r>
        <w:rPr>
          <w:sz w:val="22"/>
          <w:szCs w:val="22"/>
        </w:rPr>
        <w:t xml:space="preserve">, et al. “Learning Agent Representations for Ice Hockey.” </w:t>
      </w:r>
      <w:r>
        <w:rPr>
          <w:i/>
          <w:sz w:val="22"/>
          <w:szCs w:val="22"/>
        </w:rPr>
        <w:t>Advanced in Neural Information Processing Systems</w:t>
      </w:r>
      <w:r>
        <w:rPr>
          <w:sz w:val="22"/>
          <w:szCs w:val="22"/>
        </w:rPr>
        <w:t>, vol. 33, 2020.</w:t>
      </w:r>
    </w:p>
    <w:p w14:paraId="261F0555" w14:textId="2032EA0D"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5</w:t>
      </w:r>
      <w:r>
        <w:rPr>
          <w:sz w:val="22"/>
          <w:szCs w:val="22"/>
        </w:rPr>
        <w:t xml:space="preserve">] </w:t>
      </w:r>
      <w:proofErr w:type="spellStart"/>
      <w:r>
        <w:rPr>
          <w:sz w:val="22"/>
          <w:szCs w:val="22"/>
        </w:rPr>
        <w:t>Decroos</w:t>
      </w:r>
      <w:proofErr w:type="spellEnd"/>
      <w:r>
        <w:rPr>
          <w:sz w:val="22"/>
          <w:szCs w:val="22"/>
        </w:rPr>
        <w:t xml:space="preserve">, Tom, et al. “Actions Speak Louder than Goals: Valuing Player Actions in Soccer.” </w:t>
      </w:r>
      <w:r>
        <w:rPr>
          <w:i/>
          <w:sz w:val="22"/>
          <w:szCs w:val="22"/>
        </w:rPr>
        <w:t>ACM SIGKDD International Conference on Knowledge Discover &amp; Data Mining</w:t>
      </w:r>
      <w:r>
        <w:rPr>
          <w:sz w:val="22"/>
          <w:szCs w:val="22"/>
        </w:rPr>
        <w:t>, vol. 25, 2019, pp. 1851-1861.</w:t>
      </w:r>
    </w:p>
    <w:p w14:paraId="0F1C4B06" w14:textId="656E301E"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6</w:t>
      </w:r>
      <w:r>
        <w:rPr>
          <w:sz w:val="22"/>
          <w:szCs w:val="22"/>
        </w:rPr>
        <w:t xml:space="preserve">] Liu, </w:t>
      </w:r>
      <w:proofErr w:type="spellStart"/>
      <w:r>
        <w:rPr>
          <w:sz w:val="22"/>
          <w:szCs w:val="22"/>
        </w:rPr>
        <w:t>Guiliang</w:t>
      </w:r>
      <w:proofErr w:type="spellEnd"/>
      <w:r>
        <w:rPr>
          <w:sz w:val="22"/>
          <w:szCs w:val="22"/>
        </w:rPr>
        <w:t xml:space="preserve">, et al. “Deep Soccer Analysis: Learning an Action-Value Function for Evaluating Soccer Players.” </w:t>
      </w:r>
      <w:r>
        <w:rPr>
          <w:i/>
          <w:sz w:val="22"/>
          <w:szCs w:val="22"/>
        </w:rPr>
        <w:t>Data Mining and Knowledge Discovery</w:t>
      </w:r>
      <w:r>
        <w:rPr>
          <w:sz w:val="22"/>
          <w:szCs w:val="22"/>
        </w:rPr>
        <w:t>, vol. 34, 2020, pp. 1531-1559.</w:t>
      </w:r>
    </w:p>
    <w:p w14:paraId="4B76E10C" w14:textId="76E4BEC4"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7</w:t>
      </w:r>
      <w:r>
        <w:rPr>
          <w:sz w:val="22"/>
          <w:szCs w:val="22"/>
        </w:rPr>
        <w:t xml:space="preserve">] Liu, </w:t>
      </w:r>
      <w:proofErr w:type="spellStart"/>
      <w:r>
        <w:rPr>
          <w:sz w:val="22"/>
          <w:szCs w:val="22"/>
        </w:rPr>
        <w:t>Guiliang</w:t>
      </w:r>
      <w:proofErr w:type="spellEnd"/>
      <w:r>
        <w:rPr>
          <w:sz w:val="22"/>
          <w:szCs w:val="22"/>
        </w:rPr>
        <w:t xml:space="preserve">, and Oliver Schulte. “Deep Reinforcement Learning in Ice Hockey for Context-Aware Player Evaluation.” </w:t>
      </w:r>
      <w:proofErr w:type="spellStart"/>
      <w:r>
        <w:rPr>
          <w:i/>
          <w:sz w:val="22"/>
          <w:szCs w:val="22"/>
        </w:rPr>
        <w:t>arXiv</w:t>
      </w:r>
      <w:proofErr w:type="spellEnd"/>
      <w:r>
        <w:rPr>
          <w:i/>
          <w:sz w:val="22"/>
          <w:szCs w:val="22"/>
        </w:rPr>
        <w:t xml:space="preserve"> preprint arXiv:1805.11088</w:t>
      </w:r>
      <w:r>
        <w:rPr>
          <w:sz w:val="22"/>
          <w:szCs w:val="22"/>
        </w:rPr>
        <w:t>, 2018.</w:t>
      </w:r>
    </w:p>
    <w:p w14:paraId="2AA46838" w14:textId="67F0388C"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8</w:t>
      </w:r>
      <w:r>
        <w:rPr>
          <w:sz w:val="22"/>
          <w:szCs w:val="22"/>
        </w:rPr>
        <w:t xml:space="preserve">] “NFL Next Gen Stats.” </w:t>
      </w:r>
      <w:r>
        <w:rPr>
          <w:i/>
          <w:sz w:val="22"/>
          <w:szCs w:val="22"/>
        </w:rPr>
        <w:t>NFL Football Operations</w:t>
      </w:r>
      <w:r>
        <w:rPr>
          <w:sz w:val="22"/>
          <w:szCs w:val="22"/>
        </w:rPr>
        <w:t>, https://operations.nfl.com/gameday/technology/nfl-next-gen-stats/. Accessed 18 November 2021.</w:t>
      </w:r>
    </w:p>
    <w:p w14:paraId="003F048A" w14:textId="623D3031"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9</w:t>
      </w:r>
      <w:r>
        <w:rPr>
          <w:sz w:val="22"/>
          <w:szCs w:val="22"/>
        </w:rPr>
        <w:t xml:space="preserve">] NFL Enterprises. “What </w:t>
      </w:r>
      <w:proofErr w:type="gramStart"/>
      <w:r>
        <w:rPr>
          <w:sz w:val="22"/>
          <w:szCs w:val="22"/>
        </w:rPr>
        <w:t>is</w:t>
      </w:r>
      <w:proofErr w:type="gramEnd"/>
      <w:r>
        <w:rPr>
          <w:sz w:val="22"/>
          <w:szCs w:val="22"/>
        </w:rPr>
        <w:t xml:space="preserve"> Next Gen Stats?” </w:t>
      </w:r>
      <w:r>
        <w:rPr>
          <w:i/>
          <w:sz w:val="22"/>
          <w:szCs w:val="22"/>
        </w:rPr>
        <w:t>NFL Next Gen Stats: NGS</w:t>
      </w:r>
      <w:r>
        <w:rPr>
          <w:sz w:val="22"/>
          <w:szCs w:val="22"/>
        </w:rPr>
        <w:t>, https://nextgenstats.nfl.com/glossary. Accessed 18 November 2021.</w:t>
      </w:r>
    </w:p>
    <w:p w14:paraId="0C9DCD98" w14:textId="2EB591A0" w:rsidR="00536C7B" w:rsidRDefault="00233244" w:rsidP="005F3517">
      <w:pPr>
        <w:tabs>
          <w:tab w:val="left" w:pos="2304"/>
        </w:tabs>
        <w:spacing w:line="276" w:lineRule="auto"/>
        <w:ind w:left="720" w:hanging="720"/>
        <w:rPr>
          <w:sz w:val="22"/>
          <w:szCs w:val="22"/>
        </w:rPr>
      </w:pPr>
      <w:r>
        <w:rPr>
          <w:sz w:val="22"/>
          <w:szCs w:val="22"/>
        </w:rPr>
        <w:t>[</w:t>
      </w:r>
      <w:r w:rsidR="00A32B81">
        <w:rPr>
          <w:sz w:val="22"/>
          <w:szCs w:val="22"/>
        </w:rPr>
        <w:t>10</w:t>
      </w:r>
      <w:r>
        <w:rPr>
          <w:sz w:val="22"/>
          <w:szCs w:val="22"/>
        </w:rPr>
        <w:t xml:space="preserve">] Vaswani, Ashish, et al. “Attention is All You Need.” </w:t>
      </w:r>
      <w:proofErr w:type="spellStart"/>
      <w:r>
        <w:rPr>
          <w:i/>
          <w:sz w:val="22"/>
          <w:szCs w:val="22"/>
        </w:rPr>
        <w:t>arXiv</w:t>
      </w:r>
      <w:proofErr w:type="spellEnd"/>
      <w:r>
        <w:rPr>
          <w:i/>
          <w:sz w:val="22"/>
          <w:szCs w:val="22"/>
        </w:rPr>
        <w:t xml:space="preserve"> preprint arXiv:1706.03762</w:t>
      </w:r>
      <w:r>
        <w:rPr>
          <w:sz w:val="22"/>
          <w:szCs w:val="22"/>
        </w:rPr>
        <w:t>, 2017.</w:t>
      </w:r>
    </w:p>
    <w:p w14:paraId="1CE5012F" w14:textId="63010EB6" w:rsidR="00536C7B" w:rsidRDefault="00233244" w:rsidP="005F3517">
      <w:pPr>
        <w:tabs>
          <w:tab w:val="left" w:pos="2304"/>
        </w:tabs>
        <w:spacing w:line="276" w:lineRule="auto"/>
        <w:ind w:left="720" w:hanging="720"/>
        <w:rPr>
          <w:sz w:val="22"/>
          <w:szCs w:val="22"/>
        </w:rPr>
      </w:pPr>
      <w:r>
        <w:rPr>
          <w:sz w:val="22"/>
          <w:szCs w:val="22"/>
        </w:rPr>
        <w:t>[1</w:t>
      </w:r>
      <w:r w:rsidR="00A32B81">
        <w:rPr>
          <w:sz w:val="22"/>
          <w:szCs w:val="22"/>
        </w:rPr>
        <w:t>1</w:t>
      </w:r>
      <w:r>
        <w:rPr>
          <w:sz w:val="22"/>
          <w:szCs w:val="22"/>
        </w:rPr>
        <w:t>] Devlin, Jacob, et al. “BERT: Pre-</w:t>
      </w:r>
      <w:proofErr w:type="spellStart"/>
      <w:r>
        <w:rPr>
          <w:sz w:val="22"/>
          <w:szCs w:val="22"/>
        </w:rPr>
        <w:t>trianing</w:t>
      </w:r>
      <w:proofErr w:type="spellEnd"/>
      <w:r>
        <w:rPr>
          <w:sz w:val="22"/>
          <w:szCs w:val="22"/>
        </w:rPr>
        <w:t xml:space="preserve"> of Deep Bidirectional Transformers for Language Understanding.” </w:t>
      </w:r>
      <w:proofErr w:type="spellStart"/>
      <w:r>
        <w:rPr>
          <w:i/>
          <w:sz w:val="22"/>
          <w:szCs w:val="22"/>
        </w:rPr>
        <w:t>arXiv</w:t>
      </w:r>
      <w:proofErr w:type="spellEnd"/>
      <w:r>
        <w:rPr>
          <w:i/>
          <w:sz w:val="22"/>
          <w:szCs w:val="22"/>
        </w:rPr>
        <w:t xml:space="preserve"> preprint arXiv:1810.04805</w:t>
      </w:r>
      <w:r>
        <w:rPr>
          <w:sz w:val="22"/>
          <w:szCs w:val="22"/>
        </w:rPr>
        <w:t>, 2018.</w:t>
      </w:r>
    </w:p>
    <w:p w14:paraId="186B3C70" w14:textId="533A96AE" w:rsidR="00536C7B" w:rsidRDefault="00233244" w:rsidP="005F3517">
      <w:pPr>
        <w:tabs>
          <w:tab w:val="left" w:pos="2304"/>
        </w:tabs>
        <w:spacing w:line="276" w:lineRule="auto"/>
        <w:ind w:left="720" w:hanging="720"/>
        <w:rPr>
          <w:sz w:val="22"/>
          <w:szCs w:val="22"/>
        </w:rPr>
      </w:pPr>
      <w:r>
        <w:rPr>
          <w:sz w:val="22"/>
          <w:szCs w:val="22"/>
        </w:rPr>
        <w:t>[1</w:t>
      </w:r>
      <w:r w:rsidR="00A32B81">
        <w:rPr>
          <w:sz w:val="22"/>
          <w:szCs w:val="22"/>
        </w:rPr>
        <w:t>2</w:t>
      </w:r>
      <w:r>
        <w:rPr>
          <w:sz w:val="22"/>
          <w:szCs w:val="22"/>
        </w:rPr>
        <w:t xml:space="preserve">] Chen, Mark, et al. “Generative Pretraining from Pixels.” </w:t>
      </w:r>
      <w:r>
        <w:rPr>
          <w:i/>
          <w:sz w:val="22"/>
          <w:szCs w:val="22"/>
        </w:rPr>
        <w:t>International Conference on Machine Learning</w:t>
      </w:r>
      <w:r>
        <w:rPr>
          <w:sz w:val="22"/>
          <w:szCs w:val="22"/>
        </w:rPr>
        <w:t>, 2020, pp. 1691-1703.</w:t>
      </w:r>
    </w:p>
    <w:p w14:paraId="64FA4D25" w14:textId="14FA4779" w:rsidR="00536C7B" w:rsidRDefault="00233244" w:rsidP="005F3517">
      <w:pPr>
        <w:tabs>
          <w:tab w:val="left" w:pos="2304"/>
        </w:tabs>
        <w:spacing w:line="276" w:lineRule="auto"/>
        <w:ind w:left="720" w:hanging="720"/>
        <w:rPr>
          <w:sz w:val="22"/>
          <w:szCs w:val="22"/>
        </w:rPr>
      </w:pPr>
      <w:r>
        <w:rPr>
          <w:sz w:val="22"/>
          <w:szCs w:val="22"/>
        </w:rPr>
        <w:t>[1</w:t>
      </w:r>
      <w:r w:rsidR="00A32B81">
        <w:rPr>
          <w:sz w:val="22"/>
          <w:szCs w:val="22"/>
        </w:rPr>
        <w:t>3</w:t>
      </w:r>
      <w:r>
        <w:rPr>
          <w:sz w:val="22"/>
          <w:szCs w:val="22"/>
        </w:rPr>
        <w:t xml:space="preserve">] Chen, Ting, et al. “A Simple Framework for Contrastive Learning of Visual Representations.” </w:t>
      </w:r>
      <w:r>
        <w:rPr>
          <w:i/>
          <w:sz w:val="22"/>
          <w:szCs w:val="22"/>
        </w:rPr>
        <w:t>International Conference on Machine Learning</w:t>
      </w:r>
      <w:r>
        <w:rPr>
          <w:sz w:val="22"/>
          <w:szCs w:val="22"/>
        </w:rPr>
        <w:t>, 2020, pp. 1597-1607.</w:t>
      </w:r>
    </w:p>
    <w:p w14:paraId="716E6C54" w14:textId="3C7A653F" w:rsidR="00536C7B" w:rsidRDefault="00233244" w:rsidP="005F3517">
      <w:pPr>
        <w:tabs>
          <w:tab w:val="left" w:pos="2304"/>
        </w:tabs>
        <w:spacing w:line="276" w:lineRule="auto"/>
        <w:ind w:left="720" w:hanging="720"/>
        <w:rPr>
          <w:sz w:val="22"/>
          <w:szCs w:val="22"/>
        </w:rPr>
      </w:pPr>
      <w:r>
        <w:rPr>
          <w:sz w:val="22"/>
          <w:szCs w:val="22"/>
        </w:rPr>
        <w:t>[1</w:t>
      </w:r>
      <w:r w:rsidR="00A32B81">
        <w:rPr>
          <w:sz w:val="22"/>
          <w:szCs w:val="22"/>
        </w:rPr>
        <w:t>4</w:t>
      </w:r>
      <w:r>
        <w:rPr>
          <w:sz w:val="22"/>
          <w:szCs w:val="22"/>
        </w:rPr>
        <w:t xml:space="preserve">] </w:t>
      </w:r>
      <w:proofErr w:type="spellStart"/>
      <w:r>
        <w:rPr>
          <w:sz w:val="22"/>
          <w:szCs w:val="22"/>
        </w:rPr>
        <w:t>Misra</w:t>
      </w:r>
      <w:proofErr w:type="spellEnd"/>
      <w:r>
        <w:rPr>
          <w:sz w:val="22"/>
          <w:szCs w:val="22"/>
        </w:rPr>
        <w:t xml:space="preserve">, Ishan, and Laurens van der </w:t>
      </w:r>
      <w:proofErr w:type="spellStart"/>
      <w:r>
        <w:rPr>
          <w:sz w:val="22"/>
          <w:szCs w:val="22"/>
        </w:rPr>
        <w:t>Maaten</w:t>
      </w:r>
      <w:proofErr w:type="spellEnd"/>
      <w:r>
        <w:rPr>
          <w:sz w:val="22"/>
          <w:szCs w:val="22"/>
        </w:rPr>
        <w:t xml:space="preserve">. “Self-Supervised Learning of Pretext-invariant Representations.” </w:t>
      </w:r>
      <w:r>
        <w:rPr>
          <w:i/>
          <w:sz w:val="22"/>
          <w:szCs w:val="22"/>
        </w:rPr>
        <w:t>Conference on Computer Vision and Pattern Recognition</w:t>
      </w:r>
      <w:r>
        <w:rPr>
          <w:sz w:val="22"/>
          <w:szCs w:val="22"/>
        </w:rPr>
        <w:t>, 2020, pp. 6707-6717.</w:t>
      </w:r>
    </w:p>
    <w:p w14:paraId="343EB99E" w14:textId="6693B27F" w:rsidR="00536C7B" w:rsidRDefault="00233244" w:rsidP="005F3517">
      <w:pPr>
        <w:tabs>
          <w:tab w:val="left" w:pos="2304"/>
        </w:tabs>
        <w:spacing w:line="276" w:lineRule="auto"/>
        <w:ind w:left="720" w:hanging="720"/>
        <w:rPr>
          <w:sz w:val="22"/>
          <w:szCs w:val="22"/>
        </w:rPr>
      </w:pPr>
      <w:r>
        <w:rPr>
          <w:sz w:val="22"/>
          <w:szCs w:val="22"/>
        </w:rPr>
        <w:t>[1</w:t>
      </w:r>
      <w:r w:rsidR="00A32B81">
        <w:rPr>
          <w:sz w:val="22"/>
          <w:szCs w:val="22"/>
        </w:rPr>
        <w:t>5</w:t>
      </w:r>
      <w:r>
        <w:rPr>
          <w:sz w:val="22"/>
          <w:szCs w:val="22"/>
        </w:rPr>
        <w:t xml:space="preserve">] Khosla, </w:t>
      </w:r>
      <w:proofErr w:type="spellStart"/>
      <w:r>
        <w:rPr>
          <w:sz w:val="22"/>
          <w:szCs w:val="22"/>
        </w:rPr>
        <w:t>Prannay</w:t>
      </w:r>
      <w:proofErr w:type="spellEnd"/>
      <w:r>
        <w:rPr>
          <w:sz w:val="22"/>
          <w:szCs w:val="22"/>
        </w:rPr>
        <w:t xml:space="preserve">, et al. “Supervised Contrastive Learning.” </w:t>
      </w:r>
      <w:r>
        <w:rPr>
          <w:i/>
          <w:sz w:val="22"/>
          <w:szCs w:val="22"/>
        </w:rPr>
        <w:t>Conference on Computer Vision and Pattern Recognition</w:t>
      </w:r>
      <w:r>
        <w:rPr>
          <w:sz w:val="22"/>
          <w:szCs w:val="22"/>
        </w:rPr>
        <w:t>, 2020, pp. 6707-6717.</w:t>
      </w:r>
    </w:p>
    <w:p w14:paraId="6563B9D6" w14:textId="2747B84E" w:rsidR="00536C7B" w:rsidRDefault="00233244" w:rsidP="005F3517">
      <w:pPr>
        <w:tabs>
          <w:tab w:val="left" w:pos="2304"/>
        </w:tabs>
        <w:spacing w:line="276" w:lineRule="auto"/>
        <w:ind w:left="720" w:hanging="720"/>
        <w:rPr>
          <w:sz w:val="22"/>
          <w:szCs w:val="22"/>
        </w:rPr>
      </w:pPr>
      <w:r>
        <w:rPr>
          <w:sz w:val="22"/>
          <w:szCs w:val="22"/>
        </w:rPr>
        <w:t>[1</w:t>
      </w:r>
      <w:r w:rsidR="00A32B81">
        <w:rPr>
          <w:sz w:val="22"/>
          <w:szCs w:val="22"/>
        </w:rPr>
        <w:t>6</w:t>
      </w:r>
      <w:r>
        <w:rPr>
          <w:sz w:val="22"/>
          <w:szCs w:val="22"/>
        </w:rPr>
        <w:t xml:space="preserve">] </w:t>
      </w:r>
      <w:proofErr w:type="spellStart"/>
      <w:r>
        <w:rPr>
          <w:sz w:val="22"/>
          <w:szCs w:val="22"/>
        </w:rPr>
        <w:t>Rokach</w:t>
      </w:r>
      <w:proofErr w:type="spellEnd"/>
      <w:r>
        <w:rPr>
          <w:sz w:val="22"/>
          <w:szCs w:val="22"/>
        </w:rPr>
        <w:t xml:space="preserve">, </w:t>
      </w:r>
      <w:proofErr w:type="spellStart"/>
      <w:r>
        <w:rPr>
          <w:sz w:val="22"/>
          <w:szCs w:val="22"/>
        </w:rPr>
        <w:t>Lior</w:t>
      </w:r>
      <w:proofErr w:type="spellEnd"/>
      <w:r>
        <w:rPr>
          <w:sz w:val="22"/>
          <w:szCs w:val="22"/>
        </w:rPr>
        <w:t xml:space="preserve">, and Oded </w:t>
      </w:r>
      <w:proofErr w:type="spellStart"/>
      <w:r>
        <w:rPr>
          <w:sz w:val="22"/>
          <w:szCs w:val="22"/>
        </w:rPr>
        <w:t>Maimon</w:t>
      </w:r>
      <w:proofErr w:type="spellEnd"/>
      <w:r>
        <w:rPr>
          <w:sz w:val="22"/>
          <w:szCs w:val="22"/>
        </w:rPr>
        <w:t xml:space="preserve">. “Clustering Methods.” </w:t>
      </w:r>
      <w:r>
        <w:rPr>
          <w:i/>
          <w:sz w:val="22"/>
          <w:szCs w:val="22"/>
        </w:rPr>
        <w:t>Data Mining and Knowledge Discovery Handbook</w:t>
      </w:r>
      <w:r>
        <w:rPr>
          <w:sz w:val="22"/>
          <w:szCs w:val="22"/>
        </w:rPr>
        <w:t>, 2005, pp. 321-352.</w:t>
      </w:r>
    </w:p>
    <w:p w14:paraId="05766195" w14:textId="298A368F" w:rsidR="002A0B3F" w:rsidRDefault="002A0B3F" w:rsidP="005F3517">
      <w:pPr>
        <w:tabs>
          <w:tab w:val="left" w:pos="2304"/>
        </w:tabs>
        <w:spacing w:line="276" w:lineRule="auto"/>
        <w:ind w:left="720" w:hanging="720"/>
        <w:rPr>
          <w:sz w:val="22"/>
          <w:szCs w:val="22"/>
        </w:rPr>
      </w:pPr>
    </w:p>
    <w:p w14:paraId="365BC83B" w14:textId="7A1D4B12" w:rsidR="002A0B3F" w:rsidRDefault="002A0B3F" w:rsidP="005F3517">
      <w:pPr>
        <w:tabs>
          <w:tab w:val="left" w:pos="2304"/>
        </w:tabs>
        <w:spacing w:line="276" w:lineRule="auto"/>
        <w:ind w:left="720" w:hanging="720"/>
        <w:rPr>
          <w:sz w:val="22"/>
          <w:szCs w:val="22"/>
        </w:rPr>
      </w:pPr>
    </w:p>
    <w:p w14:paraId="50D5EC92" w14:textId="39E180C5" w:rsidR="002A0B3F" w:rsidRDefault="002A0B3F" w:rsidP="005F3517">
      <w:pPr>
        <w:tabs>
          <w:tab w:val="left" w:pos="2304"/>
        </w:tabs>
        <w:spacing w:line="276" w:lineRule="auto"/>
        <w:ind w:left="720" w:hanging="720"/>
        <w:rPr>
          <w:sz w:val="22"/>
          <w:szCs w:val="22"/>
        </w:rPr>
      </w:pPr>
    </w:p>
    <w:p w14:paraId="1B15D657" w14:textId="2FCC9A1A" w:rsidR="002A0B3F" w:rsidRDefault="002A0B3F" w:rsidP="005F3517">
      <w:pPr>
        <w:tabs>
          <w:tab w:val="left" w:pos="2304"/>
        </w:tabs>
        <w:spacing w:line="276" w:lineRule="auto"/>
        <w:ind w:left="720" w:hanging="720"/>
        <w:rPr>
          <w:sz w:val="22"/>
          <w:szCs w:val="22"/>
        </w:rPr>
      </w:pPr>
    </w:p>
    <w:p w14:paraId="5740B0C2" w14:textId="67C9F018" w:rsidR="002A0B3F" w:rsidRDefault="002A0B3F" w:rsidP="005F3517">
      <w:pPr>
        <w:tabs>
          <w:tab w:val="left" w:pos="2304"/>
        </w:tabs>
        <w:spacing w:line="276" w:lineRule="auto"/>
        <w:ind w:left="720" w:hanging="720"/>
        <w:rPr>
          <w:sz w:val="22"/>
          <w:szCs w:val="22"/>
        </w:rPr>
      </w:pPr>
    </w:p>
    <w:p w14:paraId="490CBEF5" w14:textId="0906889C" w:rsidR="002A0B3F" w:rsidRDefault="002A0B3F" w:rsidP="005F3517">
      <w:pPr>
        <w:tabs>
          <w:tab w:val="left" w:pos="2304"/>
        </w:tabs>
        <w:spacing w:line="276" w:lineRule="auto"/>
        <w:ind w:left="720" w:hanging="720"/>
        <w:rPr>
          <w:sz w:val="22"/>
          <w:szCs w:val="22"/>
        </w:rPr>
      </w:pPr>
    </w:p>
    <w:p w14:paraId="5AB386B6" w14:textId="46DF0100" w:rsidR="002A0B3F" w:rsidRDefault="002A0B3F" w:rsidP="005F3517">
      <w:pPr>
        <w:tabs>
          <w:tab w:val="left" w:pos="2304"/>
        </w:tabs>
        <w:spacing w:line="276" w:lineRule="auto"/>
        <w:ind w:left="720" w:hanging="720"/>
        <w:rPr>
          <w:sz w:val="32"/>
          <w:szCs w:val="32"/>
        </w:rPr>
      </w:pPr>
      <w:r>
        <w:rPr>
          <w:b/>
          <w:bCs/>
          <w:sz w:val="32"/>
          <w:szCs w:val="32"/>
        </w:rPr>
        <w:lastRenderedPageBreak/>
        <w:t>Appendix</w:t>
      </w:r>
    </w:p>
    <w:p w14:paraId="6804AB91" w14:textId="048F878C" w:rsidR="00046A33" w:rsidRDefault="00046A33" w:rsidP="00DE6462">
      <w:pPr>
        <w:pStyle w:val="ListParagraph"/>
        <w:numPr>
          <w:ilvl w:val="0"/>
          <w:numId w:val="4"/>
        </w:numPr>
        <w:tabs>
          <w:tab w:val="left" w:pos="2304"/>
        </w:tabs>
        <w:spacing w:line="276" w:lineRule="auto"/>
        <w:rPr>
          <w:b/>
          <w:bCs/>
          <w:sz w:val="32"/>
          <w:szCs w:val="32"/>
        </w:rPr>
      </w:pPr>
      <w:r>
        <w:rPr>
          <w:b/>
          <w:bCs/>
          <w:sz w:val="32"/>
          <w:szCs w:val="32"/>
        </w:rPr>
        <w:t>Form Attributes</w:t>
      </w:r>
    </w:p>
    <w:p w14:paraId="0A948964" w14:textId="76459F7E" w:rsidR="00DE6462" w:rsidRDefault="00DE6462" w:rsidP="00DE6462">
      <w:pPr>
        <w:pStyle w:val="ListParagraph"/>
        <w:numPr>
          <w:ilvl w:val="0"/>
          <w:numId w:val="4"/>
        </w:numPr>
        <w:tabs>
          <w:tab w:val="left" w:pos="2304"/>
        </w:tabs>
        <w:spacing w:line="276" w:lineRule="auto"/>
        <w:rPr>
          <w:b/>
          <w:bCs/>
          <w:sz w:val="32"/>
          <w:szCs w:val="32"/>
        </w:rPr>
      </w:pPr>
      <w:r>
        <w:rPr>
          <w:b/>
          <w:bCs/>
          <w:sz w:val="32"/>
          <w:szCs w:val="32"/>
        </w:rPr>
        <w:t>Time in form</w:t>
      </w:r>
    </w:p>
    <w:p w14:paraId="7F676D3C" w14:textId="3E046746" w:rsidR="00DE6462" w:rsidRPr="00E26EFF" w:rsidRDefault="00DE6462" w:rsidP="00DE6462">
      <w:pPr>
        <w:tabs>
          <w:tab w:val="left" w:pos="2304"/>
        </w:tabs>
        <w:spacing w:line="276" w:lineRule="auto"/>
        <w:ind w:left="720"/>
        <w:rPr>
          <w:sz w:val="22"/>
          <w:szCs w:val="22"/>
        </w:rPr>
      </w:pPr>
      <w:r>
        <w:rPr>
          <w:sz w:val="22"/>
          <w:szCs w:val="22"/>
        </w:rPr>
        <w:t xml:space="preserve">Here we present figures describing the number of consecutive games for which players were described the same way (with the same form ID). </w:t>
      </w:r>
      <w:r w:rsidR="00E26EFF">
        <w:rPr>
          <w:sz w:val="22"/>
          <w:szCs w:val="22"/>
        </w:rPr>
        <w:t xml:space="preserve">This can help give intuition as to which </w:t>
      </w:r>
      <w:r w:rsidR="00E26EFF">
        <w:rPr>
          <w:i/>
          <w:iCs/>
          <w:sz w:val="22"/>
          <w:szCs w:val="22"/>
        </w:rPr>
        <w:t>forms</w:t>
      </w:r>
      <w:r w:rsidR="00E26EFF">
        <w:rPr>
          <w:sz w:val="22"/>
          <w:szCs w:val="22"/>
        </w:rPr>
        <w:t xml:space="preserve"> are longer lasting, and which are more short term.</w:t>
      </w:r>
      <w:r w:rsidR="006F77C7">
        <w:rPr>
          <w:sz w:val="22"/>
          <w:szCs w:val="22"/>
        </w:rPr>
        <w:t xml:space="preserve"> In general, we see that the average number of consecutive games in each form is relatively low</w:t>
      </w:r>
      <w:r w:rsidR="00991B6D">
        <w:rPr>
          <w:sz w:val="22"/>
          <w:szCs w:val="22"/>
        </w:rPr>
        <w:t xml:space="preserve"> and not constant across forms. This is encouraging as we do not assume that players have a constant level of performance over time. Decreasing the </w:t>
      </w:r>
      <w:r w:rsidR="00991B6D">
        <w:rPr>
          <w:i/>
          <w:iCs/>
          <w:sz w:val="22"/>
          <w:szCs w:val="22"/>
        </w:rPr>
        <w:t>window</w:t>
      </w:r>
      <w:r w:rsidR="00EC2D38">
        <w:rPr>
          <w:sz w:val="22"/>
          <w:szCs w:val="22"/>
        </w:rPr>
        <w:t xml:space="preserve"> and </w:t>
      </w:r>
      <w:r w:rsidR="00EC2D38">
        <w:rPr>
          <w:i/>
          <w:iCs/>
          <w:sz w:val="22"/>
          <w:szCs w:val="22"/>
        </w:rPr>
        <w:t>view</w:t>
      </w:r>
      <w:r w:rsidR="00991B6D">
        <w:t xml:space="preserve"> </w:t>
      </w:r>
      <w:r w:rsidR="00991B6D">
        <w:rPr>
          <w:sz w:val="22"/>
          <w:szCs w:val="22"/>
        </w:rPr>
        <w:t xml:space="preserve">size will likely lead to shorter time in </w:t>
      </w:r>
      <w:r w:rsidR="00991B6D" w:rsidRPr="00EC2D38">
        <w:rPr>
          <w:i/>
          <w:iCs/>
          <w:sz w:val="22"/>
          <w:szCs w:val="22"/>
        </w:rPr>
        <w:t>form</w:t>
      </w:r>
      <w:r w:rsidR="00991B6D">
        <w:rPr>
          <w:sz w:val="22"/>
          <w:szCs w:val="22"/>
        </w:rPr>
        <w:t>, and increasing</w:t>
      </w:r>
      <w:r w:rsidR="00EC2D38">
        <w:rPr>
          <w:sz w:val="22"/>
          <w:szCs w:val="22"/>
        </w:rPr>
        <w:t xml:space="preserve"> the </w:t>
      </w:r>
      <w:r w:rsidR="00991B6D">
        <w:rPr>
          <w:sz w:val="22"/>
          <w:szCs w:val="22"/>
        </w:rPr>
        <w:t xml:space="preserve">size </w:t>
      </w:r>
      <w:r w:rsidR="00EC2D38">
        <w:rPr>
          <w:sz w:val="22"/>
          <w:szCs w:val="22"/>
        </w:rPr>
        <w:t>a longer time.</w:t>
      </w:r>
      <w:r w:rsidR="00991B6D">
        <w:rPr>
          <w:sz w:val="22"/>
          <w:szCs w:val="22"/>
        </w:rPr>
        <w:t xml:space="preserve"> </w:t>
      </w:r>
    </w:p>
    <w:p w14:paraId="4A89F8A2" w14:textId="143E8F75" w:rsidR="00DE6462" w:rsidRDefault="00DE6462" w:rsidP="00DE6462">
      <w:pPr>
        <w:pStyle w:val="ListParagraph"/>
        <w:numPr>
          <w:ilvl w:val="1"/>
          <w:numId w:val="4"/>
        </w:numPr>
        <w:tabs>
          <w:tab w:val="left" w:pos="2304"/>
        </w:tabs>
        <w:spacing w:line="276" w:lineRule="auto"/>
        <w:ind w:left="990"/>
        <w:rPr>
          <w:b/>
          <w:bCs/>
        </w:rPr>
      </w:pPr>
      <w:r w:rsidRPr="00C00847">
        <w:rPr>
          <w:b/>
          <w:bCs/>
        </w:rPr>
        <w:t>Batters</w:t>
      </w:r>
    </w:p>
    <w:p w14:paraId="3F12320D" w14:textId="23E05B65" w:rsidR="00DE6462" w:rsidRDefault="00317B6D" w:rsidP="00317B6D">
      <w:pPr>
        <w:pStyle w:val="ListParagraph"/>
        <w:numPr>
          <w:ilvl w:val="2"/>
          <w:numId w:val="4"/>
        </w:numPr>
        <w:tabs>
          <w:tab w:val="left" w:pos="2304"/>
        </w:tabs>
        <w:spacing w:line="276" w:lineRule="auto"/>
        <w:ind w:left="1350"/>
        <w:rPr>
          <w:b/>
          <w:bCs/>
        </w:rPr>
      </w:pPr>
      <w:r>
        <w:rPr>
          <w:b/>
          <w:bCs/>
        </w:rPr>
        <w:t>25 discrete form ID’s</w:t>
      </w:r>
    </w:p>
    <w:p w14:paraId="711F0828" w14:textId="30A9C228" w:rsidR="00317B6D" w:rsidRDefault="00317B6D" w:rsidP="00317B6D">
      <w:pPr>
        <w:pStyle w:val="ListParagraph"/>
        <w:tabs>
          <w:tab w:val="left" w:pos="2304"/>
        </w:tabs>
        <w:spacing w:line="276" w:lineRule="auto"/>
        <w:ind w:left="1350"/>
        <w:rPr>
          <w:sz w:val="22"/>
          <w:szCs w:val="22"/>
        </w:rPr>
      </w:pPr>
      <w:r>
        <w:rPr>
          <w:sz w:val="22"/>
          <w:szCs w:val="22"/>
        </w:rPr>
        <w:t>We perform the same clustering as described in section 4.1, but with 25 clusters. This is included because it will be referenced in later sections of the appendix.</w:t>
      </w:r>
    </w:p>
    <w:p w14:paraId="7B8A51B1" w14:textId="37BC5943" w:rsidR="00317B6D" w:rsidRPr="00317B6D" w:rsidRDefault="006F77C7" w:rsidP="00317B6D">
      <w:pPr>
        <w:pStyle w:val="ListParagraph"/>
        <w:tabs>
          <w:tab w:val="left" w:pos="2304"/>
        </w:tabs>
        <w:spacing w:line="276" w:lineRule="auto"/>
        <w:ind w:left="1350"/>
        <w:rPr>
          <w:sz w:val="22"/>
          <w:szCs w:val="22"/>
        </w:rPr>
      </w:pPr>
      <w:r>
        <w:rPr>
          <w:b/>
          <w:bCs/>
          <w:noProof/>
          <w:sz w:val="22"/>
          <w:szCs w:val="22"/>
        </w:rPr>
        <w:drawing>
          <wp:anchor distT="0" distB="0" distL="114300" distR="114300" simplePos="0" relativeHeight="251658240" behindDoc="1" locked="0" layoutInCell="1" allowOverlap="1" wp14:anchorId="085A8D52" wp14:editId="14F5E641">
            <wp:simplePos x="0" y="0"/>
            <wp:positionH relativeFrom="column">
              <wp:posOffset>0</wp:posOffset>
            </wp:positionH>
            <wp:positionV relativeFrom="paragraph">
              <wp:posOffset>3244638</wp:posOffset>
            </wp:positionV>
            <wp:extent cx="5934075" cy="1910715"/>
            <wp:effectExtent l="0" t="0" r="9525" b="0"/>
            <wp:wrapTight wrapText="bothSides">
              <wp:wrapPolygon edited="0">
                <wp:start x="0" y="0"/>
                <wp:lineTo x="0" y="21320"/>
                <wp:lineTo x="21565" y="21320"/>
                <wp:lineTo x="215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1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B6D">
        <w:rPr>
          <w:noProof/>
          <w:sz w:val="22"/>
          <w:szCs w:val="22"/>
        </w:rPr>
        <w:drawing>
          <wp:inline distT="0" distB="0" distL="0" distR="0" wp14:anchorId="39649ED4" wp14:editId="313FB74C">
            <wp:extent cx="3716731" cy="3031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6131" cy="3038733"/>
                    </a:xfrm>
                    <a:prstGeom prst="rect">
                      <a:avLst/>
                    </a:prstGeom>
                    <a:noFill/>
                    <a:ln>
                      <a:noFill/>
                    </a:ln>
                  </pic:spPr>
                </pic:pic>
              </a:graphicData>
            </a:graphic>
          </wp:inline>
        </w:drawing>
      </w:r>
    </w:p>
    <w:p w14:paraId="538A2BE2" w14:textId="1818A8F3" w:rsidR="00317B6D" w:rsidRPr="00EC2D38" w:rsidRDefault="00317B6D" w:rsidP="00EC2D38">
      <w:pPr>
        <w:pStyle w:val="ListParagraph"/>
        <w:numPr>
          <w:ilvl w:val="2"/>
          <w:numId w:val="4"/>
        </w:numPr>
        <w:tabs>
          <w:tab w:val="left" w:pos="2304"/>
        </w:tabs>
        <w:spacing w:line="276" w:lineRule="auto"/>
        <w:ind w:left="1350"/>
        <w:rPr>
          <w:b/>
          <w:bCs/>
        </w:rPr>
      </w:pPr>
      <w:r>
        <w:rPr>
          <w:b/>
          <w:bCs/>
        </w:rPr>
        <w:lastRenderedPageBreak/>
        <w:t>75 discrete form ID’s</w:t>
      </w:r>
    </w:p>
    <w:p w14:paraId="786DD1AE" w14:textId="72C548A7" w:rsidR="00DE6462" w:rsidRDefault="00DE6462" w:rsidP="00DE6462">
      <w:pPr>
        <w:pStyle w:val="ListParagraph"/>
        <w:numPr>
          <w:ilvl w:val="1"/>
          <w:numId w:val="4"/>
        </w:numPr>
        <w:tabs>
          <w:tab w:val="left" w:pos="2304"/>
        </w:tabs>
        <w:spacing w:line="276" w:lineRule="auto"/>
        <w:ind w:left="990"/>
        <w:rPr>
          <w:b/>
          <w:bCs/>
        </w:rPr>
      </w:pPr>
      <w:r>
        <w:rPr>
          <w:b/>
          <w:bCs/>
        </w:rPr>
        <w:t>Pitchers</w:t>
      </w:r>
    </w:p>
    <w:p w14:paraId="15813192" w14:textId="3CA31F6F" w:rsidR="00317B6D" w:rsidRDefault="00317B6D" w:rsidP="00EC2D38">
      <w:pPr>
        <w:pStyle w:val="ListParagraph"/>
        <w:numPr>
          <w:ilvl w:val="2"/>
          <w:numId w:val="4"/>
        </w:numPr>
        <w:tabs>
          <w:tab w:val="left" w:pos="2304"/>
        </w:tabs>
        <w:ind w:left="1350"/>
        <w:rPr>
          <w:b/>
          <w:bCs/>
        </w:rPr>
      </w:pPr>
      <w:r>
        <w:rPr>
          <w:b/>
          <w:bCs/>
        </w:rPr>
        <w:t>16 discrete form ID’s</w:t>
      </w:r>
    </w:p>
    <w:p w14:paraId="78937BC8" w14:textId="49FAAB0A" w:rsidR="00DE6462" w:rsidRDefault="00317B6D" w:rsidP="00E26EFF">
      <w:pPr>
        <w:pStyle w:val="ListParagraph"/>
        <w:tabs>
          <w:tab w:val="left" w:pos="2304"/>
        </w:tabs>
        <w:spacing w:line="276" w:lineRule="auto"/>
        <w:ind w:left="1350"/>
        <w:rPr>
          <w:b/>
          <w:bCs/>
        </w:rPr>
      </w:pPr>
      <w:r>
        <w:rPr>
          <w:b/>
          <w:bCs/>
          <w:noProof/>
        </w:rPr>
        <w:drawing>
          <wp:inline distT="0" distB="0" distL="0" distR="0" wp14:anchorId="592C03E4" wp14:editId="3701EE31">
            <wp:extent cx="3784600" cy="301198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4563" cy="3027870"/>
                    </a:xfrm>
                    <a:prstGeom prst="rect">
                      <a:avLst/>
                    </a:prstGeom>
                    <a:noFill/>
                    <a:ln>
                      <a:noFill/>
                    </a:ln>
                  </pic:spPr>
                </pic:pic>
              </a:graphicData>
            </a:graphic>
          </wp:inline>
        </w:drawing>
      </w:r>
    </w:p>
    <w:p w14:paraId="30808AD5" w14:textId="77777777" w:rsidR="00EC2D38" w:rsidRPr="00E26EFF" w:rsidRDefault="00EC2D38" w:rsidP="00E26EFF">
      <w:pPr>
        <w:pStyle w:val="ListParagraph"/>
        <w:tabs>
          <w:tab w:val="left" w:pos="2304"/>
        </w:tabs>
        <w:spacing w:line="276" w:lineRule="auto"/>
        <w:ind w:left="1350"/>
        <w:rPr>
          <w:b/>
          <w:bCs/>
        </w:rPr>
      </w:pPr>
    </w:p>
    <w:p w14:paraId="26C26474" w14:textId="533B334C" w:rsidR="00DE6462" w:rsidRDefault="00DE6462" w:rsidP="00DE6462">
      <w:pPr>
        <w:pStyle w:val="ListParagraph"/>
        <w:numPr>
          <w:ilvl w:val="0"/>
          <w:numId w:val="4"/>
        </w:numPr>
        <w:tabs>
          <w:tab w:val="left" w:pos="2304"/>
        </w:tabs>
        <w:spacing w:line="276" w:lineRule="auto"/>
        <w:rPr>
          <w:b/>
          <w:bCs/>
          <w:sz w:val="32"/>
          <w:szCs w:val="32"/>
        </w:rPr>
      </w:pPr>
      <w:r>
        <w:rPr>
          <w:b/>
          <w:bCs/>
          <w:sz w:val="32"/>
          <w:szCs w:val="32"/>
        </w:rPr>
        <w:t>Number of Unique players in each form</w:t>
      </w:r>
    </w:p>
    <w:p w14:paraId="212BC4E6" w14:textId="12B6D287" w:rsidR="00832241" w:rsidRDefault="00832241" w:rsidP="00832241">
      <w:pPr>
        <w:pStyle w:val="ListParagraph"/>
        <w:tabs>
          <w:tab w:val="left" w:pos="2304"/>
        </w:tabs>
        <w:spacing w:line="276" w:lineRule="auto"/>
        <w:rPr>
          <w:sz w:val="22"/>
          <w:szCs w:val="22"/>
        </w:rPr>
      </w:pPr>
      <w:r>
        <w:rPr>
          <w:sz w:val="22"/>
          <w:szCs w:val="22"/>
        </w:rPr>
        <w:t xml:space="preserve">Here we present figures describing the number of unique players to ever be described by each of the discrete form IDs. This can help give intuition as to which </w:t>
      </w:r>
      <w:r>
        <w:rPr>
          <w:i/>
          <w:iCs/>
          <w:sz w:val="22"/>
          <w:szCs w:val="22"/>
        </w:rPr>
        <w:t>forms</w:t>
      </w:r>
      <w:r>
        <w:rPr>
          <w:sz w:val="22"/>
          <w:szCs w:val="22"/>
        </w:rPr>
        <w:t xml:space="preserve"> are rare, and which are rather common and can be used to describe many players.</w:t>
      </w:r>
      <w:r w:rsidR="00B00CEF">
        <w:rPr>
          <w:sz w:val="22"/>
          <w:szCs w:val="22"/>
        </w:rPr>
        <w:t xml:space="preserve"> </w:t>
      </w:r>
      <w:r w:rsidR="004A4442">
        <w:rPr>
          <w:sz w:val="22"/>
          <w:szCs w:val="22"/>
        </w:rPr>
        <w:t>When 75 discrete batter forms are used, f</w:t>
      </w:r>
      <w:r w:rsidR="00B00CEF">
        <w:rPr>
          <w:sz w:val="22"/>
          <w:szCs w:val="22"/>
        </w:rPr>
        <w:t>or example, we see that form ID 5, the form ID that describes Mike Trout for almost the entire period analyzed, is only ever used to describe 51 of the 1,893 batters</w:t>
      </w:r>
      <w:r w:rsidR="004A4442">
        <w:rPr>
          <w:sz w:val="22"/>
          <w:szCs w:val="22"/>
        </w:rPr>
        <w:t xml:space="preserve"> (2.7%)</w:t>
      </w:r>
      <w:r w:rsidR="00B00CEF">
        <w:rPr>
          <w:sz w:val="22"/>
          <w:szCs w:val="22"/>
        </w:rPr>
        <w:t xml:space="preserve"> included in this study.</w:t>
      </w:r>
    </w:p>
    <w:p w14:paraId="6B974567" w14:textId="254E6499" w:rsidR="00EC2D38" w:rsidRDefault="00EC2D38" w:rsidP="00832241">
      <w:pPr>
        <w:pStyle w:val="ListParagraph"/>
        <w:tabs>
          <w:tab w:val="left" w:pos="2304"/>
        </w:tabs>
        <w:spacing w:line="276" w:lineRule="auto"/>
        <w:rPr>
          <w:sz w:val="22"/>
          <w:szCs w:val="22"/>
        </w:rPr>
      </w:pPr>
    </w:p>
    <w:p w14:paraId="4B7615E0" w14:textId="0C32197B" w:rsidR="00EC2D38" w:rsidRDefault="00EC2D38" w:rsidP="00832241">
      <w:pPr>
        <w:pStyle w:val="ListParagraph"/>
        <w:tabs>
          <w:tab w:val="left" w:pos="2304"/>
        </w:tabs>
        <w:spacing w:line="276" w:lineRule="auto"/>
        <w:rPr>
          <w:sz w:val="22"/>
          <w:szCs w:val="22"/>
        </w:rPr>
      </w:pPr>
    </w:p>
    <w:p w14:paraId="790834C2" w14:textId="4ADCF5B4" w:rsidR="00EC2D38" w:rsidRDefault="00EC2D38" w:rsidP="00832241">
      <w:pPr>
        <w:pStyle w:val="ListParagraph"/>
        <w:tabs>
          <w:tab w:val="left" w:pos="2304"/>
        </w:tabs>
        <w:spacing w:line="276" w:lineRule="auto"/>
        <w:rPr>
          <w:sz w:val="22"/>
          <w:szCs w:val="22"/>
        </w:rPr>
      </w:pPr>
    </w:p>
    <w:p w14:paraId="19CAE4B7" w14:textId="17B510A8" w:rsidR="00EC2D38" w:rsidRDefault="00EC2D38" w:rsidP="00832241">
      <w:pPr>
        <w:pStyle w:val="ListParagraph"/>
        <w:tabs>
          <w:tab w:val="left" w:pos="2304"/>
        </w:tabs>
        <w:spacing w:line="276" w:lineRule="auto"/>
        <w:rPr>
          <w:sz w:val="22"/>
          <w:szCs w:val="22"/>
        </w:rPr>
      </w:pPr>
    </w:p>
    <w:p w14:paraId="184CBE26" w14:textId="5327655C" w:rsidR="00EC2D38" w:rsidRDefault="00EC2D38" w:rsidP="00832241">
      <w:pPr>
        <w:pStyle w:val="ListParagraph"/>
        <w:tabs>
          <w:tab w:val="left" w:pos="2304"/>
        </w:tabs>
        <w:spacing w:line="276" w:lineRule="auto"/>
        <w:rPr>
          <w:sz w:val="22"/>
          <w:szCs w:val="22"/>
        </w:rPr>
      </w:pPr>
    </w:p>
    <w:p w14:paraId="2968650C" w14:textId="24F9430B" w:rsidR="00EC2D38" w:rsidRDefault="00EC2D38" w:rsidP="00832241">
      <w:pPr>
        <w:pStyle w:val="ListParagraph"/>
        <w:tabs>
          <w:tab w:val="left" w:pos="2304"/>
        </w:tabs>
        <w:spacing w:line="276" w:lineRule="auto"/>
        <w:rPr>
          <w:sz w:val="22"/>
          <w:szCs w:val="22"/>
        </w:rPr>
      </w:pPr>
    </w:p>
    <w:p w14:paraId="098DD3FE" w14:textId="210A6655" w:rsidR="00EC2D38" w:rsidRDefault="00EC2D38" w:rsidP="00832241">
      <w:pPr>
        <w:pStyle w:val="ListParagraph"/>
        <w:tabs>
          <w:tab w:val="left" w:pos="2304"/>
        </w:tabs>
        <w:spacing w:line="276" w:lineRule="auto"/>
        <w:rPr>
          <w:sz w:val="22"/>
          <w:szCs w:val="22"/>
        </w:rPr>
      </w:pPr>
    </w:p>
    <w:p w14:paraId="2704810E" w14:textId="72D7B612" w:rsidR="00EC2D38" w:rsidRDefault="00EC2D38" w:rsidP="00832241">
      <w:pPr>
        <w:pStyle w:val="ListParagraph"/>
        <w:tabs>
          <w:tab w:val="left" w:pos="2304"/>
        </w:tabs>
        <w:spacing w:line="276" w:lineRule="auto"/>
        <w:rPr>
          <w:sz w:val="22"/>
          <w:szCs w:val="22"/>
        </w:rPr>
      </w:pPr>
    </w:p>
    <w:p w14:paraId="5870D563" w14:textId="7BB712C0" w:rsidR="00EC2D38" w:rsidRDefault="00EC2D38" w:rsidP="00832241">
      <w:pPr>
        <w:pStyle w:val="ListParagraph"/>
        <w:tabs>
          <w:tab w:val="left" w:pos="2304"/>
        </w:tabs>
        <w:spacing w:line="276" w:lineRule="auto"/>
        <w:rPr>
          <w:sz w:val="22"/>
          <w:szCs w:val="22"/>
        </w:rPr>
      </w:pPr>
    </w:p>
    <w:p w14:paraId="39573D25" w14:textId="62D195C5" w:rsidR="00EC2D38" w:rsidRDefault="00EC2D38" w:rsidP="00832241">
      <w:pPr>
        <w:pStyle w:val="ListParagraph"/>
        <w:tabs>
          <w:tab w:val="left" w:pos="2304"/>
        </w:tabs>
        <w:spacing w:line="276" w:lineRule="auto"/>
        <w:rPr>
          <w:sz w:val="22"/>
          <w:szCs w:val="22"/>
        </w:rPr>
      </w:pPr>
    </w:p>
    <w:p w14:paraId="1D6BA4E6" w14:textId="45A1C879" w:rsidR="00EC2D38" w:rsidRDefault="00EC2D38" w:rsidP="00832241">
      <w:pPr>
        <w:pStyle w:val="ListParagraph"/>
        <w:tabs>
          <w:tab w:val="left" w:pos="2304"/>
        </w:tabs>
        <w:spacing w:line="276" w:lineRule="auto"/>
        <w:rPr>
          <w:sz w:val="22"/>
          <w:szCs w:val="22"/>
        </w:rPr>
      </w:pPr>
    </w:p>
    <w:p w14:paraId="6A949748" w14:textId="617C9060" w:rsidR="00EC2D38" w:rsidRDefault="00EC2D38" w:rsidP="00832241">
      <w:pPr>
        <w:pStyle w:val="ListParagraph"/>
        <w:tabs>
          <w:tab w:val="left" w:pos="2304"/>
        </w:tabs>
        <w:spacing w:line="276" w:lineRule="auto"/>
        <w:rPr>
          <w:sz w:val="22"/>
          <w:szCs w:val="22"/>
        </w:rPr>
      </w:pPr>
    </w:p>
    <w:p w14:paraId="02BBB04F" w14:textId="75677CB8" w:rsidR="00EC2D38" w:rsidRDefault="00EC2D38" w:rsidP="00832241">
      <w:pPr>
        <w:pStyle w:val="ListParagraph"/>
        <w:tabs>
          <w:tab w:val="left" w:pos="2304"/>
        </w:tabs>
        <w:spacing w:line="276" w:lineRule="auto"/>
        <w:rPr>
          <w:sz w:val="22"/>
          <w:szCs w:val="22"/>
        </w:rPr>
      </w:pPr>
    </w:p>
    <w:p w14:paraId="1E289DA1" w14:textId="1733DA92" w:rsidR="00EC2D38" w:rsidRDefault="00EC2D38" w:rsidP="00832241">
      <w:pPr>
        <w:pStyle w:val="ListParagraph"/>
        <w:tabs>
          <w:tab w:val="left" w:pos="2304"/>
        </w:tabs>
        <w:spacing w:line="276" w:lineRule="auto"/>
        <w:rPr>
          <w:sz w:val="22"/>
          <w:szCs w:val="22"/>
        </w:rPr>
      </w:pPr>
    </w:p>
    <w:p w14:paraId="09075226" w14:textId="77777777" w:rsidR="00EC2D38" w:rsidRPr="004A4442" w:rsidRDefault="00EC2D38" w:rsidP="004A4442">
      <w:pPr>
        <w:tabs>
          <w:tab w:val="left" w:pos="2304"/>
        </w:tabs>
        <w:spacing w:line="276" w:lineRule="auto"/>
        <w:rPr>
          <w:sz w:val="22"/>
          <w:szCs w:val="22"/>
        </w:rPr>
      </w:pPr>
    </w:p>
    <w:p w14:paraId="645B9F82" w14:textId="77777777" w:rsidR="00832241" w:rsidRDefault="00832241" w:rsidP="00832241">
      <w:pPr>
        <w:pStyle w:val="ListParagraph"/>
        <w:numPr>
          <w:ilvl w:val="1"/>
          <w:numId w:val="4"/>
        </w:numPr>
        <w:tabs>
          <w:tab w:val="left" w:pos="2304"/>
        </w:tabs>
        <w:spacing w:line="276" w:lineRule="auto"/>
        <w:ind w:left="990"/>
        <w:rPr>
          <w:b/>
          <w:bCs/>
        </w:rPr>
      </w:pPr>
      <w:r w:rsidRPr="00C00847">
        <w:rPr>
          <w:b/>
          <w:bCs/>
        </w:rPr>
        <w:t>Batters</w:t>
      </w:r>
    </w:p>
    <w:p w14:paraId="2A0320C2" w14:textId="19CA1509" w:rsidR="00832241" w:rsidRDefault="00832241" w:rsidP="00832241">
      <w:pPr>
        <w:pStyle w:val="ListParagraph"/>
        <w:numPr>
          <w:ilvl w:val="2"/>
          <w:numId w:val="4"/>
        </w:numPr>
        <w:tabs>
          <w:tab w:val="left" w:pos="2304"/>
        </w:tabs>
        <w:spacing w:line="276" w:lineRule="auto"/>
        <w:ind w:left="1350"/>
        <w:rPr>
          <w:b/>
          <w:bCs/>
        </w:rPr>
      </w:pPr>
      <w:r>
        <w:rPr>
          <w:b/>
          <w:bCs/>
        </w:rPr>
        <w:t>25 discrete form ID’s</w:t>
      </w:r>
    </w:p>
    <w:p w14:paraId="6FC9FA19" w14:textId="77777777" w:rsidR="00832241" w:rsidRDefault="00832241" w:rsidP="00832241">
      <w:pPr>
        <w:pStyle w:val="ListParagraph"/>
        <w:tabs>
          <w:tab w:val="left" w:pos="2304"/>
        </w:tabs>
        <w:spacing w:line="276" w:lineRule="auto"/>
        <w:ind w:left="1350"/>
        <w:rPr>
          <w:sz w:val="22"/>
          <w:szCs w:val="22"/>
        </w:rPr>
      </w:pPr>
      <w:r>
        <w:rPr>
          <w:sz w:val="22"/>
          <w:szCs w:val="22"/>
        </w:rPr>
        <w:t>We perform the same clustering as described in section 4.1, but with 25 clusters. This is included because it will be referenced in later sections of the appendix.</w:t>
      </w:r>
    </w:p>
    <w:p w14:paraId="7895B90E" w14:textId="624CDAC6" w:rsidR="00832241" w:rsidRPr="00832241" w:rsidRDefault="00832241" w:rsidP="00832241">
      <w:pPr>
        <w:pStyle w:val="ListParagraph"/>
        <w:tabs>
          <w:tab w:val="left" w:pos="2304"/>
        </w:tabs>
        <w:spacing w:line="276" w:lineRule="auto"/>
        <w:ind w:left="1350"/>
        <w:rPr>
          <w:sz w:val="22"/>
          <w:szCs w:val="22"/>
        </w:rPr>
      </w:pPr>
      <w:r>
        <w:rPr>
          <w:b/>
          <w:bCs/>
          <w:noProof/>
        </w:rPr>
        <w:drawing>
          <wp:inline distT="0" distB="0" distL="0" distR="0" wp14:anchorId="3971D225" wp14:editId="7E9D7235">
            <wp:extent cx="3758184" cy="296922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184" cy="2969220"/>
                    </a:xfrm>
                    <a:prstGeom prst="rect">
                      <a:avLst/>
                    </a:prstGeom>
                    <a:noFill/>
                    <a:ln>
                      <a:noFill/>
                    </a:ln>
                  </pic:spPr>
                </pic:pic>
              </a:graphicData>
            </a:graphic>
          </wp:inline>
        </w:drawing>
      </w:r>
    </w:p>
    <w:p w14:paraId="5E5B0185" w14:textId="39FE23AA" w:rsidR="00832241" w:rsidRDefault="00832241" w:rsidP="00832241">
      <w:pPr>
        <w:pStyle w:val="ListParagraph"/>
        <w:numPr>
          <w:ilvl w:val="2"/>
          <w:numId w:val="4"/>
        </w:numPr>
        <w:tabs>
          <w:tab w:val="left" w:pos="2304"/>
        </w:tabs>
        <w:spacing w:line="276" w:lineRule="auto"/>
        <w:ind w:left="1350"/>
        <w:rPr>
          <w:b/>
          <w:bCs/>
        </w:rPr>
      </w:pPr>
      <w:r>
        <w:rPr>
          <w:noProof/>
          <w:sz w:val="22"/>
          <w:szCs w:val="22"/>
        </w:rPr>
        <w:drawing>
          <wp:anchor distT="0" distB="0" distL="114300" distR="114300" simplePos="0" relativeHeight="251659264" behindDoc="1" locked="0" layoutInCell="1" allowOverlap="1" wp14:anchorId="46ED7914" wp14:editId="65AB0C51">
            <wp:simplePos x="0" y="0"/>
            <wp:positionH relativeFrom="column">
              <wp:posOffset>0</wp:posOffset>
            </wp:positionH>
            <wp:positionV relativeFrom="paragraph">
              <wp:posOffset>203200</wp:posOffset>
            </wp:positionV>
            <wp:extent cx="5934456" cy="1892808"/>
            <wp:effectExtent l="0" t="0" r="0" b="0"/>
            <wp:wrapTight wrapText="bothSides">
              <wp:wrapPolygon edited="0">
                <wp:start x="0" y="0"/>
                <wp:lineTo x="0" y="21310"/>
                <wp:lineTo x="21496" y="21310"/>
                <wp:lineTo x="2149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456" cy="18928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75 discrete form ID’s</w:t>
      </w:r>
    </w:p>
    <w:p w14:paraId="3772E33B" w14:textId="7E67C4C9" w:rsidR="00832241" w:rsidRDefault="006F77C7" w:rsidP="00832241">
      <w:pPr>
        <w:pStyle w:val="ListParagraph"/>
        <w:tabs>
          <w:tab w:val="left" w:pos="2304"/>
        </w:tabs>
        <w:spacing w:line="276" w:lineRule="auto"/>
        <w:ind w:left="1350"/>
        <w:rPr>
          <w:sz w:val="22"/>
          <w:szCs w:val="22"/>
        </w:rPr>
      </w:pP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lastRenderedPageBreak/>
        <w:br/>
      </w:r>
    </w:p>
    <w:p w14:paraId="194EF00D" w14:textId="64DB8EA3" w:rsidR="00832241" w:rsidRDefault="00832241" w:rsidP="00832241">
      <w:pPr>
        <w:pStyle w:val="ListParagraph"/>
        <w:numPr>
          <w:ilvl w:val="1"/>
          <w:numId w:val="4"/>
        </w:numPr>
        <w:tabs>
          <w:tab w:val="left" w:pos="2304"/>
        </w:tabs>
        <w:spacing w:line="276" w:lineRule="auto"/>
        <w:ind w:left="990"/>
        <w:rPr>
          <w:b/>
          <w:bCs/>
        </w:rPr>
      </w:pPr>
      <w:r>
        <w:rPr>
          <w:b/>
          <w:bCs/>
        </w:rPr>
        <w:t>Pitchers</w:t>
      </w:r>
    </w:p>
    <w:p w14:paraId="0A7FE0FF" w14:textId="227ED67C" w:rsidR="00DE6462" w:rsidRDefault="00832241" w:rsidP="006F77C7">
      <w:pPr>
        <w:pStyle w:val="ListParagraph"/>
        <w:numPr>
          <w:ilvl w:val="2"/>
          <w:numId w:val="4"/>
        </w:numPr>
        <w:tabs>
          <w:tab w:val="left" w:pos="2304"/>
        </w:tabs>
        <w:spacing w:line="276" w:lineRule="auto"/>
        <w:ind w:left="1350"/>
        <w:rPr>
          <w:b/>
          <w:bCs/>
        </w:rPr>
      </w:pPr>
      <w:r>
        <w:rPr>
          <w:b/>
          <w:bCs/>
        </w:rPr>
        <w:t>16 discrete form ID’s</w:t>
      </w:r>
      <w:r w:rsidR="00E26EFF">
        <w:rPr>
          <w:b/>
          <w:bCs/>
          <w:noProof/>
        </w:rPr>
        <w:drawing>
          <wp:inline distT="0" distB="0" distL="0" distR="0" wp14:anchorId="6341111E" wp14:editId="5C3A35E3">
            <wp:extent cx="370332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3320" cy="2971800"/>
                    </a:xfrm>
                    <a:prstGeom prst="rect">
                      <a:avLst/>
                    </a:prstGeom>
                    <a:noFill/>
                    <a:ln>
                      <a:noFill/>
                    </a:ln>
                  </pic:spPr>
                </pic:pic>
              </a:graphicData>
            </a:graphic>
          </wp:inline>
        </w:drawing>
      </w:r>
    </w:p>
    <w:p w14:paraId="76F712CF" w14:textId="77777777" w:rsidR="006F77C7" w:rsidRPr="006F77C7" w:rsidRDefault="006F77C7" w:rsidP="006F77C7">
      <w:pPr>
        <w:pStyle w:val="ListParagraph"/>
        <w:tabs>
          <w:tab w:val="left" w:pos="2304"/>
        </w:tabs>
        <w:spacing w:line="276" w:lineRule="auto"/>
        <w:ind w:left="1350"/>
        <w:rPr>
          <w:b/>
          <w:bCs/>
        </w:rPr>
      </w:pPr>
    </w:p>
    <w:p w14:paraId="42EF627C" w14:textId="0AD4F4DC" w:rsidR="003D2B9D" w:rsidRPr="003D2B9D" w:rsidRDefault="003D2B9D" w:rsidP="003D2B9D">
      <w:pPr>
        <w:pStyle w:val="ListParagraph"/>
        <w:numPr>
          <w:ilvl w:val="0"/>
          <w:numId w:val="4"/>
        </w:numPr>
        <w:tabs>
          <w:tab w:val="left" w:pos="2304"/>
        </w:tabs>
        <w:spacing w:line="276" w:lineRule="auto"/>
        <w:rPr>
          <w:sz w:val="22"/>
          <w:szCs w:val="22"/>
        </w:rPr>
      </w:pPr>
      <w:r>
        <w:rPr>
          <w:b/>
          <w:bCs/>
          <w:sz w:val="32"/>
          <w:szCs w:val="32"/>
        </w:rPr>
        <w:t>Transitions Between Forms</w:t>
      </w:r>
    </w:p>
    <w:p w14:paraId="76CB5F9D" w14:textId="22D0090C" w:rsidR="003D2B9D" w:rsidRPr="00C00847" w:rsidRDefault="003D2B9D" w:rsidP="003D2B9D">
      <w:pPr>
        <w:pStyle w:val="ListParagraph"/>
        <w:tabs>
          <w:tab w:val="left" w:pos="2304"/>
        </w:tabs>
        <w:spacing w:line="276" w:lineRule="auto"/>
        <w:rPr>
          <w:sz w:val="22"/>
          <w:szCs w:val="22"/>
        </w:rPr>
      </w:pPr>
      <w:r>
        <w:rPr>
          <w:sz w:val="22"/>
          <w:szCs w:val="22"/>
        </w:rPr>
        <w:t>Here we present figures describing the transi</w:t>
      </w:r>
      <w:r w:rsidR="00805FE0">
        <w:rPr>
          <w:sz w:val="22"/>
          <w:szCs w:val="22"/>
        </w:rPr>
        <w:t xml:space="preserve">tions between discrete form IDs at game-start time as presented in section 4.1. Transition matrices are presented for pitchers and batters at different time deltas. This can help provide context for the meaning associated with each cluster, helping to answer the question “If player X is in form </w:t>
      </w:r>
      <w:r w:rsidR="00C00847">
        <w:rPr>
          <w:i/>
          <w:iCs/>
          <w:sz w:val="22"/>
          <w:szCs w:val="22"/>
        </w:rPr>
        <w:t>y</w:t>
      </w:r>
      <w:r w:rsidR="00805FE0">
        <w:rPr>
          <w:sz w:val="22"/>
          <w:szCs w:val="22"/>
        </w:rPr>
        <w:t xml:space="preserve"> before the start of </w:t>
      </w:r>
      <w:r w:rsidR="00805FE0">
        <w:rPr>
          <w:i/>
          <w:iCs/>
          <w:sz w:val="22"/>
          <w:szCs w:val="22"/>
        </w:rPr>
        <w:t>this</w:t>
      </w:r>
      <w:r w:rsidR="00805FE0">
        <w:rPr>
          <w:sz w:val="22"/>
          <w:szCs w:val="22"/>
        </w:rPr>
        <w:t xml:space="preserve"> game, what form will they be in </w:t>
      </w:r>
      <w:r w:rsidR="00805FE0">
        <w:rPr>
          <w:i/>
          <w:iCs/>
          <w:sz w:val="22"/>
          <w:szCs w:val="22"/>
        </w:rPr>
        <w:t>n</w:t>
      </w:r>
      <w:r w:rsidR="00805FE0">
        <w:rPr>
          <w:sz w:val="22"/>
          <w:szCs w:val="22"/>
        </w:rPr>
        <w:t xml:space="preserve"> games from now?” We present figures describing transitions for varying time periods. </w:t>
      </w:r>
      <w:r w:rsidR="00C00847">
        <w:rPr>
          <w:sz w:val="22"/>
          <w:szCs w:val="22"/>
        </w:rPr>
        <w:t xml:space="preserve">For each figure, the “source form” is along the y-axis (form before game </w:t>
      </w:r>
      <w:proofErr w:type="spellStart"/>
      <w:r w:rsidR="00C00847">
        <w:rPr>
          <w:i/>
          <w:iCs/>
          <w:sz w:val="22"/>
          <w:szCs w:val="22"/>
        </w:rPr>
        <w:t>i</w:t>
      </w:r>
      <w:proofErr w:type="spellEnd"/>
      <w:r w:rsidR="00C00847">
        <w:rPr>
          <w:sz w:val="22"/>
          <w:szCs w:val="22"/>
        </w:rPr>
        <w:t xml:space="preserve">) and the “target form” along the x-axis (form before game </w:t>
      </w:r>
      <w:proofErr w:type="spellStart"/>
      <w:r w:rsidR="00C00847">
        <w:rPr>
          <w:i/>
          <w:iCs/>
          <w:sz w:val="22"/>
          <w:szCs w:val="22"/>
        </w:rPr>
        <w:t>i+offset</w:t>
      </w:r>
      <w:proofErr w:type="spellEnd"/>
      <w:r w:rsidR="00C00847">
        <w:rPr>
          <w:sz w:val="22"/>
          <w:szCs w:val="22"/>
        </w:rPr>
        <w:t>).</w:t>
      </w:r>
      <w:r w:rsidR="00CA0C12">
        <w:rPr>
          <w:sz w:val="22"/>
          <w:szCs w:val="22"/>
        </w:rPr>
        <w:t xml:space="preserve"> In general, we see that the further in to the future we look, the less likely the player is to be in the same form.</w:t>
      </w:r>
    </w:p>
    <w:p w14:paraId="24D27BEE" w14:textId="25E5EF3C" w:rsidR="003D2B9D" w:rsidRDefault="00C00847" w:rsidP="00C00847">
      <w:pPr>
        <w:pStyle w:val="ListParagraph"/>
        <w:numPr>
          <w:ilvl w:val="1"/>
          <w:numId w:val="4"/>
        </w:numPr>
        <w:tabs>
          <w:tab w:val="left" w:pos="2304"/>
        </w:tabs>
        <w:spacing w:line="276" w:lineRule="auto"/>
        <w:ind w:left="990"/>
        <w:rPr>
          <w:b/>
          <w:bCs/>
        </w:rPr>
      </w:pPr>
      <w:r w:rsidRPr="00C00847">
        <w:rPr>
          <w:b/>
          <w:bCs/>
        </w:rPr>
        <w:t>Batters</w:t>
      </w:r>
    </w:p>
    <w:p w14:paraId="01179EA7" w14:textId="16602321" w:rsidR="00C00847" w:rsidRPr="00C00847" w:rsidRDefault="00211091" w:rsidP="00C00847">
      <w:pPr>
        <w:pStyle w:val="ListParagraph"/>
        <w:tabs>
          <w:tab w:val="left" w:pos="2304"/>
        </w:tabs>
        <w:spacing w:line="276" w:lineRule="auto"/>
        <w:ind w:left="990"/>
        <w:rPr>
          <w:sz w:val="22"/>
          <w:szCs w:val="22"/>
        </w:rPr>
      </w:pPr>
      <w:r>
        <w:rPr>
          <w:sz w:val="22"/>
          <w:szCs w:val="22"/>
        </w:rPr>
        <w:t xml:space="preserve">Here, we present figures describing form transitions 1, 10, and 25 games ahead. </w:t>
      </w:r>
      <w:r w:rsidR="00C00847">
        <w:rPr>
          <w:sz w:val="22"/>
          <w:szCs w:val="22"/>
        </w:rPr>
        <w:t xml:space="preserve">For the sake of interpretation, we re-cluster batter forms using the same process but with 25 clusters. This 25x25 figure is much easier to view than a 75x75 matrix. </w:t>
      </w:r>
      <w:r w:rsidR="006F77C7">
        <w:rPr>
          <w:sz w:val="22"/>
          <w:szCs w:val="22"/>
        </w:rPr>
        <w:br/>
      </w:r>
      <w:r w:rsidR="006F77C7">
        <w:rPr>
          <w:sz w:val="22"/>
          <w:szCs w:val="22"/>
        </w:rPr>
        <w:br/>
      </w:r>
      <w:r w:rsidR="006F77C7">
        <w:rPr>
          <w:sz w:val="22"/>
          <w:szCs w:val="22"/>
        </w:rPr>
        <w:br/>
      </w:r>
      <w:r w:rsidR="006F77C7">
        <w:rPr>
          <w:sz w:val="22"/>
          <w:szCs w:val="22"/>
        </w:rPr>
        <w:br/>
      </w:r>
      <w:r w:rsidR="006F77C7">
        <w:rPr>
          <w:sz w:val="22"/>
          <w:szCs w:val="22"/>
        </w:rPr>
        <w:br/>
      </w:r>
      <w:r w:rsidR="006F77C7">
        <w:rPr>
          <w:sz w:val="22"/>
          <w:szCs w:val="22"/>
        </w:rPr>
        <w:br/>
      </w:r>
      <w:r w:rsidR="006F77C7">
        <w:rPr>
          <w:sz w:val="22"/>
          <w:szCs w:val="22"/>
        </w:rPr>
        <w:br/>
      </w:r>
      <w:r w:rsidR="006F77C7">
        <w:rPr>
          <w:sz w:val="22"/>
          <w:szCs w:val="22"/>
        </w:rPr>
        <w:br/>
      </w:r>
      <w:r w:rsidR="006F77C7">
        <w:rPr>
          <w:sz w:val="22"/>
          <w:szCs w:val="22"/>
        </w:rPr>
        <w:lastRenderedPageBreak/>
        <w:br/>
      </w:r>
    </w:p>
    <w:p w14:paraId="3D224672" w14:textId="04B93005" w:rsidR="00C00847" w:rsidRDefault="006A3111" w:rsidP="00C00847">
      <w:pPr>
        <w:pStyle w:val="ListParagraph"/>
        <w:numPr>
          <w:ilvl w:val="2"/>
          <w:numId w:val="4"/>
        </w:numPr>
        <w:tabs>
          <w:tab w:val="left" w:pos="2304"/>
        </w:tabs>
        <w:spacing w:line="276" w:lineRule="auto"/>
        <w:ind w:left="1350"/>
        <w:rPr>
          <w:b/>
          <w:bCs/>
        </w:rPr>
      </w:pPr>
      <w:r>
        <w:rPr>
          <w:b/>
          <w:bCs/>
        </w:rPr>
        <w:t>1 game ahead</w:t>
      </w:r>
    </w:p>
    <w:p w14:paraId="324984B2" w14:textId="72A0FF5C" w:rsidR="006A3111" w:rsidRDefault="006A6C64" w:rsidP="00211091">
      <w:pPr>
        <w:pStyle w:val="ListParagraph"/>
        <w:tabs>
          <w:tab w:val="left" w:pos="2304"/>
        </w:tabs>
        <w:spacing w:line="276" w:lineRule="auto"/>
        <w:ind w:left="1350"/>
        <w:rPr>
          <w:b/>
          <w:bCs/>
        </w:rPr>
      </w:pPr>
      <w:r>
        <w:rPr>
          <w:b/>
          <w:bCs/>
          <w:noProof/>
        </w:rPr>
        <w:drawing>
          <wp:inline distT="0" distB="0" distL="0" distR="0" wp14:anchorId="649D830D" wp14:editId="29831F04">
            <wp:extent cx="3200400" cy="32826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200400"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25717219" w14:textId="77777777" w:rsidR="006F77C7" w:rsidRPr="00211091" w:rsidRDefault="006F77C7" w:rsidP="00211091">
      <w:pPr>
        <w:pStyle w:val="ListParagraph"/>
        <w:tabs>
          <w:tab w:val="left" w:pos="2304"/>
        </w:tabs>
        <w:spacing w:line="276" w:lineRule="auto"/>
        <w:ind w:left="1350"/>
        <w:rPr>
          <w:b/>
          <w:bCs/>
        </w:rPr>
      </w:pPr>
    </w:p>
    <w:p w14:paraId="6279F516" w14:textId="74500F82" w:rsidR="006A3111" w:rsidRPr="006A3111" w:rsidRDefault="006A3111" w:rsidP="006A3111">
      <w:pPr>
        <w:pStyle w:val="ListParagraph"/>
        <w:numPr>
          <w:ilvl w:val="2"/>
          <w:numId w:val="4"/>
        </w:numPr>
        <w:tabs>
          <w:tab w:val="left" w:pos="2304"/>
        </w:tabs>
        <w:spacing w:line="276" w:lineRule="auto"/>
        <w:ind w:left="1350"/>
        <w:rPr>
          <w:b/>
          <w:bCs/>
        </w:rPr>
      </w:pPr>
      <w:r>
        <w:rPr>
          <w:b/>
          <w:bCs/>
        </w:rPr>
        <w:t>10 games ahead</w:t>
      </w:r>
    </w:p>
    <w:p w14:paraId="1A7055E0" w14:textId="0C32DE5C" w:rsidR="006A3111" w:rsidRDefault="0024632C" w:rsidP="00211091">
      <w:pPr>
        <w:pStyle w:val="ListParagraph"/>
        <w:tabs>
          <w:tab w:val="left" w:pos="2304"/>
        </w:tabs>
        <w:spacing w:line="276" w:lineRule="auto"/>
        <w:ind w:left="1350"/>
        <w:rPr>
          <w:b/>
          <w:bCs/>
        </w:rPr>
      </w:pPr>
      <w:r>
        <w:rPr>
          <w:b/>
          <w:bCs/>
          <w:noProof/>
        </w:rPr>
        <w:drawing>
          <wp:inline distT="0" distB="0" distL="0" distR="0" wp14:anchorId="10A050B9" wp14:editId="4FA27D34">
            <wp:extent cx="3200400" cy="32826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200400"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16892885" w14:textId="26E43987" w:rsidR="006F77C7" w:rsidRDefault="006F77C7" w:rsidP="00211091">
      <w:pPr>
        <w:pStyle w:val="ListParagraph"/>
        <w:tabs>
          <w:tab w:val="left" w:pos="2304"/>
        </w:tabs>
        <w:spacing w:line="276" w:lineRule="auto"/>
        <w:ind w:left="1350"/>
        <w:rPr>
          <w:b/>
          <w:bCs/>
        </w:rPr>
      </w:pPr>
    </w:p>
    <w:p w14:paraId="1C7FC743" w14:textId="6D0C194C" w:rsidR="006F77C7" w:rsidRDefault="006F77C7" w:rsidP="00211091">
      <w:pPr>
        <w:pStyle w:val="ListParagraph"/>
        <w:tabs>
          <w:tab w:val="left" w:pos="2304"/>
        </w:tabs>
        <w:spacing w:line="276" w:lineRule="auto"/>
        <w:ind w:left="1350"/>
        <w:rPr>
          <w:b/>
          <w:bCs/>
        </w:rPr>
      </w:pPr>
    </w:p>
    <w:p w14:paraId="04336F26" w14:textId="77777777" w:rsidR="006F77C7" w:rsidRPr="00211091" w:rsidRDefault="006F77C7" w:rsidP="00211091">
      <w:pPr>
        <w:pStyle w:val="ListParagraph"/>
        <w:tabs>
          <w:tab w:val="left" w:pos="2304"/>
        </w:tabs>
        <w:spacing w:line="276" w:lineRule="auto"/>
        <w:ind w:left="1350"/>
        <w:rPr>
          <w:b/>
          <w:bCs/>
        </w:rPr>
      </w:pPr>
    </w:p>
    <w:p w14:paraId="51DF7FA8" w14:textId="20F63AA2" w:rsidR="006A3111" w:rsidRDefault="00CA0C12" w:rsidP="00C00847">
      <w:pPr>
        <w:pStyle w:val="ListParagraph"/>
        <w:numPr>
          <w:ilvl w:val="2"/>
          <w:numId w:val="4"/>
        </w:numPr>
        <w:tabs>
          <w:tab w:val="left" w:pos="2304"/>
        </w:tabs>
        <w:spacing w:line="276" w:lineRule="auto"/>
        <w:ind w:left="1350"/>
        <w:rPr>
          <w:b/>
          <w:bCs/>
        </w:rPr>
      </w:pPr>
      <w:r>
        <w:rPr>
          <w:b/>
          <w:bCs/>
        </w:rPr>
        <w:t>30</w:t>
      </w:r>
      <w:r w:rsidR="006A3111">
        <w:rPr>
          <w:b/>
          <w:bCs/>
        </w:rPr>
        <w:t xml:space="preserve"> games ahead</w:t>
      </w:r>
    </w:p>
    <w:p w14:paraId="6F870EB6" w14:textId="5BF4E38A" w:rsidR="006A3111" w:rsidRPr="006A3111" w:rsidRDefault="00CA0C12" w:rsidP="00211091">
      <w:pPr>
        <w:tabs>
          <w:tab w:val="left" w:pos="2304"/>
        </w:tabs>
        <w:spacing w:line="276" w:lineRule="auto"/>
        <w:ind w:left="1350"/>
        <w:rPr>
          <w:b/>
          <w:bCs/>
        </w:rPr>
      </w:pPr>
      <w:r>
        <w:rPr>
          <w:b/>
          <w:bCs/>
          <w:noProof/>
        </w:rPr>
        <w:drawing>
          <wp:inline distT="0" distB="0" distL="0" distR="0" wp14:anchorId="2D65A52C" wp14:editId="771738DD">
            <wp:extent cx="3200400" cy="32826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200400"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6DBCB846" w14:textId="253BC449" w:rsidR="00C00847" w:rsidRDefault="00C00847" w:rsidP="00C00847">
      <w:pPr>
        <w:pStyle w:val="ListParagraph"/>
        <w:numPr>
          <w:ilvl w:val="1"/>
          <w:numId w:val="4"/>
        </w:numPr>
        <w:tabs>
          <w:tab w:val="left" w:pos="2304"/>
        </w:tabs>
        <w:spacing w:line="276" w:lineRule="auto"/>
        <w:ind w:left="990"/>
        <w:rPr>
          <w:b/>
          <w:bCs/>
        </w:rPr>
      </w:pPr>
      <w:r>
        <w:rPr>
          <w:b/>
          <w:bCs/>
        </w:rPr>
        <w:t>Pitchers</w:t>
      </w:r>
    </w:p>
    <w:p w14:paraId="00E5E663" w14:textId="443BC611" w:rsidR="00211091" w:rsidRPr="00211091" w:rsidRDefault="00211091" w:rsidP="00211091">
      <w:pPr>
        <w:pStyle w:val="ListParagraph"/>
        <w:tabs>
          <w:tab w:val="left" w:pos="2304"/>
        </w:tabs>
        <w:spacing w:line="276" w:lineRule="auto"/>
        <w:ind w:left="990"/>
        <w:rPr>
          <w:sz w:val="22"/>
          <w:szCs w:val="22"/>
        </w:rPr>
      </w:pPr>
      <w:r>
        <w:rPr>
          <w:sz w:val="22"/>
          <w:szCs w:val="22"/>
        </w:rPr>
        <w:t xml:space="preserve">For pitchers, we present figures describing how players transition between forms 1, </w:t>
      </w:r>
      <w:r w:rsidR="00923CCD">
        <w:rPr>
          <w:sz w:val="22"/>
          <w:szCs w:val="22"/>
        </w:rPr>
        <w:t xml:space="preserve">5, and 15 games (starts) ahead. </w:t>
      </w:r>
    </w:p>
    <w:p w14:paraId="5C52A69B" w14:textId="77777777" w:rsidR="006A3111" w:rsidRDefault="006A3111" w:rsidP="006A3111">
      <w:pPr>
        <w:pStyle w:val="ListParagraph"/>
        <w:numPr>
          <w:ilvl w:val="2"/>
          <w:numId w:val="4"/>
        </w:numPr>
        <w:tabs>
          <w:tab w:val="left" w:pos="2304"/>
        </w:tabs>
        <w:spacing w:line="276" w:lineRule="auto"/>
        <w:ind w:left="1350"/>
        <w:rPr>
          <w:b/>
          <w:bCs/>
        </w:rPr>
      </w:pPr>
      <w:r>
        <w:rPr>
          <w:b/>
          <w:bCs/>
        </w:rPr>
        <w:t>1 game ahead</w:t>
      </w:r>
    </w:p>
    <w:p w14:paraId="69CE65BE" w14:textId="442A5C08" w:rsidR="006A3111" w:rsidRDefault="006A3111" w:rsidP="006A3111">
      <w:pPr>
        <w:pStyle w:val="ListParagraph"/>
        <w:tabs>
          <w:tab w:val="left" w:pos="2304"/>
        </w:tabs>
        <w:spacing w:line="276" w:lineRule="auto"/>
        <w:ind w:left="1350"/>
        <w:rPr>
          <w:b/>
          <w:bCs/>
        </w:rPr>
      </w:pPr>
      <w:r w:rsidRPr="006A3111">
        <w:rPr>
          <w:noProof/>
        </w:rPr>
        <w:lastRenderedPageBreak/>
        <w:drawing>
          <wp:inline distT="0" distB="0" distL="0" distR="0" wp14:anchorId="4E7129ED" wp14:editId="1E553657">
            <wp:extent cx="3200400" cy="3282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 t="-3" r="-3" b="-3"/>
                    <a:stretch/>
                  </pic:blipFill>
                  <pic:spPr bwMode="auto">
                    <a:xfrm>
                      <a:off x="0" y="0"/>
                      <a:ext cx="3200593" cy="3282894"/>
                    </a:xfrm>
                    <a:prstGeom prst="rect">
                      <a:avLst/>
                    </a:prstGeom>
                    <a:noFill/>
                    <a:ln>
                      <a:noFill/>
                    </a:ln>
                    <a:extLst>
                      <a:ext uri="{53640926-AAD7-44D8-BBD7-CCE9431645EC}">
                        <a14:shadowObscured xmlns:a14="http://schemas.microsoft.com/office/drawing/2010/main"/>
                      </a:ext>
                    </a:extLst>
                  </pic:spPr>
                </pic:pic>
              </a:graphicData>
            </a:graphic>
          </wp:inline>
        </w:drawing>
      </w:r>
      <w:r w:rsidR="006F77C7">
        <w:rPr>
          <w:b/>
          <w:bCs/>
        </w:rPr>
        <w:br/>
      </w:r>
    </w:p>
    <w:p w14:paraId="2E221745" w14:textId="77777777" w:rsidR="006A3111" w:rsidRDefault="006A3111" w:rsidP="006A3111">
      <w:pPr>
        <w:pStyle w:val="ListParagraph"/>
        <w:numPr>
          <w:ilvl w:val="2"/>
          <w:numId w:val="4"/>
        </w:numPr>
        <w:tabs>
          <w:tab w:val="left" w:pos="2304"/>
        </w:tabs>
        <w:spacing w:line="276" w:lineRule="auto"/>
        <w:ind w:left="1350"/>
        <w:rPr>
          <w:b/>
          <w:bCs/>
        </w:rPr>
      </w:pPr>
      <w:r>
        <w:rPr>
          <w:b/>
          <w:bCs/>
        </w:rPr>
        <w:t>5 games ahead</w:t>
      </w:r>
    </w:p>
    <w:p w14:paraId="31381B6F" w14:textId="6FB78391" w:rsidR="006A3111" w:rsidRDefault="000D69BF" w:rsidP="00923CCD">
      <w:pPr>
        <w:pStyle w:val="ListParagraph"/>
        <w:tabs>
          <w:tab w:val="left" w:pos="2304"/>
        </w:tabs>
        <w:spacing w:line="276" w:lineRule="auto"/>
        <w:ind w:left="1350"/>
        <w:rPr>
          <w:b/>
          <w:bCs/>
        </w:rPr>
      </w:pPr>
      <w:r>
        <w:rPr>
          <w:b/>
          <w:bCs/>
          <w:noProof/>
        </w:rPr>
        <w:drawing>
          <wp:inline distT="0" distB="0" distL="0" distR="0" wp14:anchorId="364FF60B" wp14:editId="708589D2">
            <wp:extent cx="3200400" cy="3282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 t="-3" r="-3" b="-3"/>
                    <a:stretch/>
                  </pic:blipFill>
                  <pic:spPr bwMode="auto">
                    <a:xfrm>
                      <a:off x="0" y="0"/>
                      <a:ext cx="3200593" cy="3282894"/>
                    </a:xfrm>
                    <a:prstGeom prst="rect">
                      <a:avLst/>
                    </a:prstGeom>
                    <a:noFill/>
                    <a:ln>
                      <a:noFill/>
                    </a:ln>
                    <a:extLst>
                      <a:ext uri="{53640926-AAD7-44D8-BBD7-CCE9431645EC}">
                        <a14:shadowObscured xmlns:a14="http://schemas.microsoft.com/office/drawing/2010/main"/>
                      </a:ext>
                    </a:extLst>
                  </pic:spPr>
                </pic:pic>
              </a:graphicData>
            </a:graphic>
          </wp:inline>
        </w:drawing>
      </w:r>
    </w:p>
    <w:p w14:paraId="6E3F3733" w14:textId="77777777" w:rsidR="006F77C7" w:rsidRPr="00923CCD" w:rsidRDefault="006F77C7" w:rsidP="00923CCD">
      <w:pPr>
        <w:pStyle w:val="ListParagraph"/>
        <w:tabs>
          <w:tab w:val="left" w:pos="2304"/>
        </w:tabs>
        <w:spacing w:line="276" w:lineRule="auto"/>
        <w:ind w:left="1350"/>
        <w:rPr>
          <w:b/>
          <w:bCs/>
        </w:rPr>
      </w:pPr>
    </w:p>
    <w:p w14:paraId="508145C5" w14:textId="77777777" w:rsidR="006A3111" w:rsidRDefault="006A3111" w:rsidP="006A3111">
      <w:pPr>
        <w:pStyle w:val="ListParagraph"/>
        <w:numPr>
          <w:ilvl w:val="2"/>
          <w:numId w:val="4"/>
        </w:numPr>
        <w:tabs>
          <w:tab w:val="left" w:pos="2304"/>
        </w:tabs>
        <w:spacing w:line="276" w:lineRule="auto"/>
        <w:ind w:left="1350"/>
        <w:rPr>
          <w:b/>
          <w:bCs/>
        </w:rPr>
      </w:pPr>
      <w:r>
        <w:rPr>
          <w:b/>
          <w:bCs/>
        </w:rPr>
        <w:t>15 games ahead</w:t>
      </w:r>
    </w:p>
    <w:p w14:paraId="24C179E1" w14:textId="4AD5254D" w:rsidR="00C00847" w:rsidRPr="00CA0C12" w:rsidRDefault="000D69BF" w:rsidP="00CA0C12">
      <w:pPr>
        <w:tabs>
          <w:tab w:val="left" w:pos="2304"/>
        </w:tabs>
        <w:spacing w:line="276" w:lineRule="auto"/>
        <w:ind w:left="1350"/>
        <w:rPr>
          <w:b/>
          <w:bCs/>
        </w:rPr>
      </w:pPr>
      <w:r>
        <w:rPr>
          <w:b/>
          <w:bCs/>
          <w:noProof/>
        </w:rPr>
        <w:lastRenderedPageBreak/>
        <w:drawing>
          <wp:inline distT="0" distB="0" distL="0" distR="0" wp14:anchorId="6636B551" wp14:editId="5BD6C4DB">
            <wp:extent cx="3200400" cy="3282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200400" cy="3282696"/>
                    </a:xfrm>
                    <a:prstGeom prst="rect">
                      <a:avLst/>
                    </a:prstGeom>
                    <a:noFill/>
                    <a:ln>
                      <a:noFill/>
                    </a:ln>
                    <a:extLst>
                      <a:ext uri="{53640926-AAD7-44D8-BBD7-CCE9431645EC}">
                        <a14:shadowObscured xmlns:a14="http://schemas.microsoft.com/office/drawing/2010/main"/>
                      </a:ext>
                    </a:extLst>
                  </pic:spPr>
                </pic:pic>
              </a:graphicData>
            </a:graphic>
          </wp:inline>
        </w:drawing>
      </w:r>
    </w:p>
    <w:sectPr w:rsidR="00C00847" w:rsidRPr="00CA0C12">
      <w:footerReference w:type="even" r:id="rId27"/>
      <w:footerReference w:type="default" r:id="rId28"/>
      <w:pgSz w:w="12240" w:h="15840"/>
      <w:pgMar w:top="1584" w:right="1440" w:bottom="172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AA4B7" w14:textId="77777777" w:rsidR="004F1AE7" w:rsidRDefault="004F1AE7">
      <w:r>
        <w:separator/>
      </w:r>
    </w:p>
  </w:endnote>
  <w:endnote w:type="continuationSeparator" w:id="0">
    <w:p w14:paraId="3713D00C" w14:textId="77777777" w:rsidR="004F1AE7" w:rsidRDefault="004F1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ontserrat Light">
    <w:altName w:val="Calibri"/>
    <w:charset w:val="4D"/>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2C7C5" w14:textId="77777777" w:rsidR="00536C7B" w:rsidRDefault="0023324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4F1AE7">
      <w:rPr>
        <w:color w:val="000000"/>
      </w:rPr>
      <w:fldChar w:fldCharType="separate"/>
    </w:r>
    <w:r>
      <w:rPr>
        <w:color w:val="000000"/>
      </w:rPr>
      <w:fldChar w:fldCharType="end"/>
    </w:r>
  </w:p>
  <w:p w14:paraId="7AB6DA6E" w14:textId="77777777" w:rsidR="00536C7B" w:rsidRDefault="00536C7B">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64485" w14:textId="77777777" w:rsidR="00536C7B" w:rsidRDefault="0023324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8B2E02">
      <w:rPr>
        <w:noProof/>
        <w:color w:val="000000"/>
      </w:rPr>
      <w:t>1</w:t>
    </w:r>
    <w:r>
      <w:rPr>
        <w:color w:val="000000"/>
      </w:rPr>
      <w:fldChar w:fldCharType="end"/>
    </w:r>
  </w:p>
  <w:p w14:paraId="06AF817B" w14:textId="77777777" w:rsidR="00536C7B" w:rsidRDefault="00233244">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2FBC26C7" wp14:editId="60287E8D">
          <wp:simplePos x="0" y="0"/>
          <wp:positionH relativeFrom="column">
            <wp:posOffset>-114933</wp:posOffset>
          </wp:positionH>
          <wp:positionV relativeFrom="paragraph">
            <wp:posOffset>-175894</wp:posOffset>
          </wp:positionV>
          <wp:extent cx="1837690" cy="574040"/>
          <wp:effectExtent l="0" t="0" r="0" b="0"/>
          <wp:wrapSquare wrapText="bothSides" distT="0" distB="0" distL="114300" distR="114300"/>
          <wp:docPr id="10" name="image1.png" descr="/Users/Ben/Desktop/Screen Shot 2015-10-26 at 11.38.40 AM.png"/>
          <wp:cNvGraphicFramePr/>
          <a:graphic xmlns:a="http://schemas.openxmlformats.org/drawingml/2006/main">
            <a:graphicData uri="http://schemas.openxmlformats.org/drawingml/2006/picture">
              <pic:pic xmlns:pic="http://schemas.openxmlformats.org/drawingml/2006/picture">
                <pic:nvPicPr>
                  <pic:cNvPr id="0" name="image1.png" descr="/Users/Ben/Desktop/Screen Shot 2015-10-26 at 11.38.40 AM.png"/>
                  <pic:cNvPicPr preferRelativeResize="0"/>
                </pic:nvPicPr>
                <pic:blipFill>
                  <a:blip r:embed="rId1"/>
                  <a:srcRect/>
                  <a:stretch>
                    <a:fillRect/>
                  </a:stretch>
                </pic:blipFill>
                <pic:spPr>
                  <a:xfrm>
                    <a:off x="0" y="0"/>
                    <a:ext cx="1837690" cy="57404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8BBA7" w14:textId="77777777" w:rsidR="004F1AE7" w:rsidRDefault="004F1AE7">
      <w:r>
        <w:separator/>
      </w:r>
    </w:p>
  </w:footnote>
  <w:footnote w:type="continuationSeparator" w:id="0">
    <w:p w14:paraId="32D9F70D" w14:textId="77777777" w:rsidR="004F1AE7" w:rsidRDefault="004F1AE7">
      <w:r>
        <w:continuationSeparator/>
      </w:r>
    </w:p>
  </w:footnote>
  <w:footnote w:id="1">
    <w:p w14:paraId="0C8BD466" w14:textId="77777777" w:rsidR="00536C7B" w:rsidRDefault="00233244">
      <w:pPr>
        <w:rPr>
          <w:sz w:val="20"/>
          <w:szCs w:val="20"/>
        </w:rPr>
      </w:pPr>
      <w:r>
        <w:rPr>
          <w:rStyle w:val="FootnoteReference"/>
        </w:rPr>
        <w:footnoteRef/>
      </w:r>
      <w:r>
        <w:rPr>
          <w:sz w:val="20"/>
          <w:szCs w:val="20"/>
        </w:rPr>
        <w:t xml:space="preserve"> </w:t>
      </w:r>
      <w:r>
        <w:rPr>
          <w:sz w:val="22"/>
          <w:szCs w:val="22"/>
        </w:rPr>
        <w:t>A somewhat simplified history</w:t>
      </w:r>
    </w:p>
  </w:footnote>
  <w:footnote w:id="2">
    <w:p w14:paraId="630E3649" w14:textId="4D505BA3" w:rsidR="00682C16" w:rsidRDefault="00682C16">
      <w:pPr>
        <w:pStyle w:val="FootnoteText"/>
      </w:pPr>
      <w:r>
        <w:rPr>
          <w:rStyle w:val="FootnoteReference"/>
        </w:rPr>
        <w:footnoteRef/>
      </w:r>
      <w:r>
        <w:t xml:space="preserve"> </w:t>
      </w:r>
      <w:r w:rsidRPr="00682C16">
        <w:t>https://www.mlb.com/glossary/advanced-stats/wins-above-replacement</w:t>
      </w:r>
    </w:p>
  </w:footnote>
  <w:footnote w:id="3">
    <w:p w14:paraId="4520E5D8" w14:textId="3871299F" w:rsidR="00682C16" w:rsidRDefault="00682C16">
      <w:pPr>
        <w:pStyle w:val="FootnoteText"/>
      </w:pPr>
      <w:r>
        <w:rPr>
          <w:rStyle w:val="FootnoteReference"/>
        </w:rPr>
        <w:footnoteRef/>
      </w:r>
      <w:r>
        <w:t xml:space="preserve"> </w:t>
      </w:r>
      <w:r w:rsidRPr="00682C16">
        <w:t>https://www.mlb.com/glossary/advanced-stats/babip</w:t>
      </w:r>
    </w:p>
  </w:footnote>
  <w:footnote w:id="4">
    <w:p w14:paraId="6B5FF31E" w14:textId="77777777" w:rsidR="00536C7B" w:rsidRDefault="00233244">
      <w:pPr>
        <w:rPr>
          <w:sz w:val="20"/>
          <w:szCs w:val="20"/>
        </w:rPr>
      </w:pPr>
      <w:r>
        <w:rPr>
          <w:rStyle w:val="FootnoteReference"/>
        </w:rPr>
        <w:footnoteRef/>
      </w:r>
      <w:r>
        <w:rPr>
          <w:sz w:val="20"/>
          <w:szCs w:val="20"/>
        </w:rPr>
        <w:t xml:space="preserve"> </w:t>
      </w:r>
      <w:r>
        <w:rPr>
          <w:sz w:val="22"/>
          <w:szCs w:val="22"/>
        </w:rPr>
        <w:t>https://github.com/jldbc/pybaseball</w:t>
      </w:r>
    </w:p>
  </w:footnote>
  <w:footnote w:id="5">
    <w:p w14:paraId="38AEA9F3" w14:textId="747E562B" w:rsidR="0001229B" w:rsidRDefault="0001229B">
      <w:pPr>
        <w:pStyle w:val="FootnoteText"/>
      </w:pPr>
      <w:r>
        <w:rPr>
          <w:rStyle w:val="FootnoteReference"/>
        </w:rPr>
        <w:footnoteRef/>
      </w:r>
      <w:r>
        <w:t xml:space="preserve"> </w:t>
      </w:r>
      <w:r w:rsidRPr="0001229B">
        <w:t>https://docs.python.org/3/library/sqlite3.html</w:t>
      </w:r>
    </w:p>
  </w:footnote>
  <w:footnote w:id="6">
    <w:p w14:paraId="5AFEAA3A" w14:textId="77777777" w:rsidR="00536C7B" w:rsidRDefault="00233244">
      <w:pPr>
        <w:rPr>
          <w:sz w:val="20"/>
          <w:szCs w:val="20"/>
        </w:rPr>
      </w:pPr>
      <w:r>
        <w:rPr>
          <w:rStyle w:val="FootnoteReference"/>
        </w:rPr>
        <w:footnoteRef/>
      </w:r>
      <w:r>
        <w:rPr>
          <w:sz w:val="20"/>
          <w:szCs w:val="20"/>
        </w:rPr>
        <w:t xml:space="preserve"> </w:t>
      </w:r>
      <w:r w:rsidRPr="001A1C54">
        <w:rPr>
          <w:sz w:val="20"/>
          <w:szCs w:val="20"/>
        </w:rPr>
        <w:t>https://fivethirtyeight.com/features/relievers-have-broken-baseball-we-have-a-plan-to-fix-it</w:t>
      </w:r>
    </w:p>
  </w:footnote>
  <w:footnote w:id="7">
    <w:p w14:paraId="76D5554C" w14:textId="77777777" w:rsidR="00536C7B" w:rsidRDefault="00233244">
      <w:pPr>
        <w:rPr>
          <w:sz w:val="20"/>
          <w:szCs w:val="20"/>
        </w:rPr>
      </w:pPr>
      <w:r>
        <w:rPr>
          <w:rStyle w:val="FootnoteReference"/>
        </w:rPr>
        <w:footnoteRef/>
      </w:r>
      <w:r>
        <w:rPr>
          <w:sz w:val="20"/>
          <w:szCs w:val="20"/>
        </w:rPr>
        <w:t xml:space="preserve"> </w:t>
      </w:r>
      <w:bookmarkStart w:id="1" w:name="_Hlk88634846"/>
      <w:r w:rsidRPr="001A1C54">
        <w:rPr>
          <w:sz w:val="20"/>
          <w:szCs w:val="20"/>
        </w:rPr>
        <w:t>https://blogs.fangraphs.com/starting-pitcher-workloads-have-been-significantly-reduced-in-2020</w:t>
      </w:r>
      <w:bookmarkEnd w:id="1"/>
    </w:p>
  </w:footnote>
  <w:footnote w:id="8">
    <w:p w14:paraId="713649D4" w14:textId="77777777" w:rsidR="00536C7B" w:rsidRDefault="00233244">
      <w:pPr>
        <w:rPr>
          <w:sz w:val="20"/>
          <w:szCs w:val="20"/>
        </w:rPr>
      </w:pPr>
      <w:r>
        <w:rPr>
          <w:rStyle w:val="FootnoteReference"/>
        </w:rPr>
        <w:footnoteRef/>
      </w:r>
      <w:r>
        <w:rPr>
          <w:sz w:val="20"/>
          <w:szCs w:val="20"/>
        </w:rPr>
        <w:t xml:space="preserve"> </w:t>
      </w:r>
      <w:r>
        <w:rPr>
          <w:sz w:val="22"/>
          <w:szCs w:val="22"/>
        </w:rPr>
        <w:t>The five first principal components of form embeddings for each player were used in place of the full 64-element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47F2"/>
    <w:multiLevelType w:val="hybridMultilevel"/>
    <w:tmpl w:val="88E09494"/>
    <w:lvl w:ilvl="0" w:tplc="7DC0BD38">
      <w:start w:val="1"/>
      <w:numFmt w:val="upperLetter"/>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04537"/>
    <w:multiLevelType w:val="multilevel"/>
    <w:tmpl w:val="896A320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BE013E"/>
    <w:multiLevelType w:val="hybridMultilevel"/>
    <w:tmpl w:val="896A320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AA3574"/>
    <w:multiLevelType w:val="multilevel"/>
    <w:tmpl w:val="A13E3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C7B"/>
    <w:rsid w:val="0001229B"/>
    <w:rsid w:val="00041E15"/>
    <w:rsid w:val="00046A33"/>
    <w:rsid w:val="00081835"/>
    <w:rsid w:val="0009259E"/>
    <w:rsid w:val="000A09A5"/>
    <w:rsid w:val="000D63D7"/>
    <w:rsid w:val="000D69BF"/>
    <w:rsid w:val="000E6A69"/>
    <w:rsid w:val="00140746"/>
    <w:rsid w:val="00142457"/>
    <w:rsid w:val="00143C95"/>
    <w:rsid w:val="0015427A"/>
    <w:rsid w:val="001A1C54"/>
    <w:rsid w:val="001E3779"/>
    <w:rsid w:val="00211091"/>
    <w:rsid w:val="00217021"/>
    <w:rsid w:val="00233244"/>
    <w:rsid w:val="00240504"/>
    <w:rsid w:val="0024632C"/>
    <w:rsid w:val="002565FF"/>
    <w:rsid w:val="00293E1D"/>
    <w:rsid w:val="002A0B3F"/>
    <w:rsid w:val="002B131D"/>
    <w:rsid w:val="002C3441"/>
    <w:rsid w:val="00314139"/>
    <w:rsid w:val="00317B6D"/>
    <w:rsid w:val="00353068"/>
    <w:rsid w:val="003660A5"/>
    <w:rsid w:val="003D2B9D"/>
    <w:rsid w:val="0040245E"/>
    <w:rsid w:val="0045576D"/>
    <w:rsid w:val="00485337"/>
    <w:rsid w:val="004926B3"/>
    <w:rsid w:val="00494D92"/>
    <w:rsid w:val="004A4442"/>
    <w:rsid w:val="004B5655"/>
    <w:rsid w:val="004F1AE7"/>
    <w:rsid w:val="00510B60"/>
    <w:rsid w:val="005330B9"/>
    <w:rsid w:val="00536C7B"/>
    <w:rsid w:val="00575346"/>
    <w:rsid w:val="005A30C6"/>
    <w:rsid w:val="005C7078"/>
    <w:rsid w:val="005F052D"/>
    <w:rsid w:val="005F3517"/>
    <w:rsid w:val="00631619"/>
    <w:rsid w:val="00633E37"/>
    <w:rsid w:val="00651C9C"/>
    <w:rsid w:val="00682C16"/>
    <w:rsid w:val="00696105"/>
    <w:rsid w:val="006A3111"/>
    <w:rsid w:val="006A6C64"/>
    <w:rsid w:val="006A70E5"/>
    <w:rsid w:val="006F77C7"/>
    <w:rsid w:val="00747BF5"/>
    <w:rsid w:val="007575A1"/>
    <w:rsid w:val="00775801"/>
    <w:rsid w:val="00780AAD"/>
    <w:rsid w:val="007A35E9"/>
    <w:rsid w:val="00805FE0"/>
    <w:rsid w:val="008218DC"/>
    <w:rsid w:val="00827E1A"/>
    <w:rsid w:val="00832241"/>
    <w:rsid w:val="00837281"/>
    <w:rsid w:val="008B2E02"/>
    <w:rsid w:val="00923CCD"/>
    <w:rsid w:val="0094219B"/>
    <w:rsid w:val="00986E75"/>
    <w:rsid w:val="00991B6D"/>
    <w:rsid w:val="00994794"/>
    <w:rsid w:val="009F0188"/>
    <w:rsid w:val="00A32B81"/>
    <w:rsid w:val="00A67ACB"/>
    <w:rsid w:val="00A76B8E"/>
    <w:rsid w:val="00A853A4"/>
    <w:rsid w:val="00AB25FF"/>
    <w:rsid w:val="00AD3682"/>
    <w:rsid w:val="00B00CEF"/>
    <w:rsid w:val="00B54BF0"/>
    <w:rsid w:val="00B627A4"/>
    <w:rsid w:val="00B76157"/>
    <w:rsid w:val="00BF0AF3"/>
    <w:rsid w:val="00C00847"/>
    <w:rsid w:val="00C312B6"/>
    <w:rsid w:val="00C42DD5"/>
    <w:rsid w:val="00C87D30"/>
    <w:rsid w:val="00CA0C12"/>
    <w:rsid w:val="00CB1BDA"/>
    <w:rsid w:val="00CB3DEA"/>
    <w:rsid w:val="00D3020B"/>
    <w:rsid w:val="00D4712E"/>
    <w:rsid w:val="00D81CC5"/>
    <w:rsid w:val="00DE6462"/>
    <w:rsid w:val="00E11F6B"/>
    <w:rsid w:val="00E26EFF"/>
    <w:rsid w:val="00EC2D38"/>
    <w:rsid w:val="00EE0232"/>
    <w:rsid w:val="00EE7C1A"/>
    <w:rsid w:val="00F0189B"/>
    <w:rsid w:val="00F0474D"/>
    <w:rsid w:val="00F07500"/>
    <w:rsid w:val="00F425D0"/>
    <w:rsid w:val="00F43D45"/>
    <w:rsid w:val="00F518F7"/>
    <w:rsid w:val="00F83FA1"/>
    <w:rsid w:val="00FD0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7C4E7"/>
  <w15:docId w15:val="{F6CC5208-2B85-41E7-B420-C9217BC72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12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75801"/>
    <w:rPr>
      <w:sz w:val="16"/>
      <w:szCs w:val="16"/>
    </w:rPr>
  </w:style>
  <w:style w:type="paragraph" w:styleId="CommentText">
    <w:name w:val="annotation text"/>
    <w:basedOn w:val="Normal"/>
    <w:link w:val="CommentTextChar"/>
    <w:uiPriority w:val="99"/>
    <w:unhideWhenUsed/>
    <w:rsid w:val="00775801"/>
    <w:rPr>
      <w:sz w:val="20"/>
      <w:szCs w:val="20"/>
    </w:rPr>
  </w:style>
  <w:style w:type="character" w:customStyle="1" w:styleId="CommentTextChar">
    <w:name w:val="Comment Text Char"/>
    <w:basedOn w:val="DefaultParagraphFont"/>
    <w:link w:val="CommentText"/>
    <w:uiPriority w:val="99"/>
    <w:rsid w:val="00775801"/>
    <w:rPr>
      <w:sz w:val="20"/>
      <w:szCs w:val="20"/>
    </w:rPr>
  </w:style>
  <w:style w:type="paragraph" w:styleId="CommentSubject">
    <w:name w:val="annotation subject"/>
    <w:basedOn w:val="CommentText"/>
    <w:next w:val="CommentText"/>
    <w:link w:val="CommentSubjectChar"/>
    <w:uiPriority w:val="99"/>
    <w:semiHidden/>
    <w:unhideWhenUsed/>
    <w:rsid w:val="00775801"/>
    <w:rPr>
      <w:b/>
      <w:bCs/>
    </w:rPr>
  </w:style>
  <w:style w:type="character" w:customStyle="1" w:styleId="CommentSubjectChar">
    <w:name w:val="Comment Subject Char"/>
    <w:basedOn w:val="CommentTextChar"/>
    <w:link w:val="CommentSubject"/>
    <w:uiPriority w:val="99"/>
    <w:semiHidden/>
    <w:rsid w:val="00775801"/>
    <w:rPr>
      <w:b/>
      <w:bCs/>
      <w:sz w:val="20"/>
      <w:szCs w:val="20"/>
    </w:rPr>
  </w:style>
  <w:style w:type="paragraph" w:styleId="Caption">
    <w:name w:val="caption"/>
    <w:basedOn w:val="Normal"/>
    <w:next w:val="Normal"/>
    <w:uiPriority w:val="35"/>
    <w:unhideWhenUsed/>
    <w:qFormat/>
    <w:rsid w:val="002B131D"/>
    <w:pPr>
      <w:spacing w:after="200"/>
    </w:pPr>
    <w:rPr>
      <w:i/>
      <w:iCs/>
      <w:color w:val="44546A" w:themeColor="text2"/>
      <w:sz w:val="18"/>
      <w:szCs w:val="18"/>
    </w:rPr>
  </w:style>
  <w:style w:type="paragraph" w:styleId="Revision">
    <w:name w:val="Revision"/>
    <w:hidden/>
    <w:uiPriority w:val="99"/>
    <w:semiHidden/>
    <w:rsid w:val="00A853A4"/>
  </w:style>
  <w:style w:type="character" w:styleId="UnresolvedMention">
    <w:name w:val="Unresolved Mention"/>
    <w:basedOn w:val="DefaultParagraphFont"/>
    <w:uiPriority w:val="99"/>
    <w:semiHidden/>
    <w:unhideWhenUsed/>
    <w:rsid w:val="00A853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MLA" SelectedStyle="/MLASeventhEditionOfficeOnline.xsl" Version="7">
  <b:Source>
    <b:Tag>source1</b:Tag>
    <b:Month>April</b:Month>
    <b:DayAccessed>18</b:DayAccessed>
    <b:Day>24</b:Day>
    <b:Year>2015</b:Year>
    <b:SourceType>ArticleInAPeriodical</b:SourceType>
    <b:URL>https://www.mlb.com/news/statcast-primer-baseball-will-never-be-the-same/c-119234412</b:URL>
    <b:Title>Statcast primer: Baseball will never be the same</b:Title>
    <b:MonthAccessed>November</b:MonthAccessed>
    <b:YearAccessed>2021</b:YearAccessed>
    <b:PeriodicalTitle>MLB.com</b:PeriodicalTitle>
    <b:Gdcea>{"AccessedType":"Website"}</b:Gdcea>
    <b:Author>
      <b:Author>
        <b:NameList>
          <b:Person>
            <b:First>Paul</b:First>
            <b:Last>Casella</b:Last>
          </b:Person>
        </b:NameList>
      </b:Author>
    </b:Author>
  </b:Source>
  <b:Source>
    <b:Tag>source2</b:Tag>
    <b:Year>2016</b:Year>
    <b:SourceType>JournalArticle</b:SourceType>
    <b:Title>(batter|pitcher)2vec: Statistic-free Talent Modeling with Neural Player Embeddings</b:Title>
    <b:JournalName>MIT Sloan Sports Analytics Conference</b:JournalName>
    <b:Gdcea>{"AccessedType":"Print"}</b:Gdcea>
    <b:Author>
      <b:Author>
        <b:NameList>
          <b:Person>
            <b:First>Michael</b:First>
            <b:Middle>A</b:Middle>
            <b:Last>Alcorn</b:Last>
          </b:Person>
        </b:NameList>
      </b:Author>
    </b:Author>
  </b:Source>
  <b:Source>
    <b:Tag>source3</b:Tag>
    <b:Volume>33</b:Volume>
    <b:Year>2020</b:Year>
    <b:SourceType>JournalArticle</b:SourceType>
    <b:Title>Learning Agent Representations for Ice Hockey</b:Title>
    <b:JournalName>Advanced in Neural Information Processing Systems</b:JournalName>
    <b:Gdcea>{"AccessedType":"Print"}</b:Gdcea>
    <b:Author>
      <b:Author>
        <b:NameList>
          <b:Person>
            <b:First>Guiliang</b:First>
            <b:Last>Liu</b:Last>
          </b:Person>
          <b:Person>
            <b:First>Oliver</b:First>
            <b:Last>Schulte</b:Last>
          </b:Person>
          <b:Person>
            <b:First>Pascal</b:First>
            <b:Last>Poupart</b:Last>
          </b:Person>
          <b:Person>
            <b:First>Mike</b:First>
            <b:Last>Rudd</b:Last>
          </b:Person>
          <b:Person>
            <b:First>Javan</b:First>
            <b:Last>Mehrsan</b:Last>
          </b:Person>
        </b:NameList>
      </b:Author>
    </b:Author>
  </b:Source>
  <b:Source>
    <b:Tag>source4</b:Tag>
    <b:Volume>25</b:Volume>
    <b:Year>2019</b:Year>
    <b:Pages>1851-1861</b:Pages>
    <b:SourceType>JournalArticle</b:SourceType>
    <b:Title>Actions Speak Louder than Goals: Valuing Player Actions in Soccer</b:Title>
    <b:JournalName>ACM SIGKDD International Conference on Knowledge Discover &amp; Data Mining</b:JournalName>
    <b:Gdcea>{"AccessedType":"Print"}</b:Gdcea>
    <b:Author>
      <b:Author>
        <b:NameList>
          <b:Person>
            <b:First>Tom</b:First>
            <b:Last>Decroos</b:Last>
          </b:Person>
          <b:Person>
            <b:First>Lotte</b:First>
            <b:Last>Bransen</b:Last>
          </b:Person>
          <b:Person>
            <b:First>Jan</b:First>
            <b:Last>Van Haaren</b:Last>
          </b:Person>
          <b:Person>
            <b:First>Jesse</b:First>
            <b:Last>Davis</b:Last>
          </b:Person>
        </b:NameList>
      </b:Author>
    </b:Author>
  </b:Source>
  <b:Source>
    <b:Tag>source5</b:Tag>
    <b:Volume>34</b:Volume>
    <b:Year>2020</b:Year>
    <b:Pages>1531-1559</b:Pages>
    <b:SourceType>JournalArticle</b:SourceType>
    <b:Title>Deep Soccer Analysis: Learning an Action-Value Function for Evaluating Soccer Players</b:Title>
    <b:JournalName>Data Mining and Knowledge Discovery</b:JournalName>
    <b:Gdcea>{"AccessedType":"Print"}</b:Gdcea>
    <b:Author>
      <b:Author>
        <b:NameList>
          <b:Person>
            <b:First>Guiliang</b:First>
            <b:Last>Liu</b:Last>
          </b:Person>
          <b:Person>
            <b:First>Luo</b:First>
            <b:Last>Yudong</b:Last>
          </b:Person>
          <b:Person>
            <b:First>Oliver</b:First>
            <b:Last>Schulte</b:Last>
          </b:Person>
          <b:Person>
            <b:First>Kharrat</b:First>
            <b:Last>Tarak</b:Last>
          </b:Person>
        </b:NameList>
      </b:Author>
    </b:Author>
  </b:Source>
  <b:Source>
    <b:Tag>source6</b:Tag>
    <b:Year>2018</b:Year>
    <b:SourceType>JournalArticle</b:SourceType>
    <b:Title>Deep Reinforcement Learning in Ice Hockey for Context-Aware Player Evaluation</b:Title>
    <b:JournalName>arXiv preprint arXiv:1805.11088</b:JournalName>
    <b:Gdcea>{"AccessedType":"Print"}</b:Gdcea>
    <b:Author>
      <b:Author>
        <b:NameList>
          <b:Person>
            <b:First>Guiliang</b:First>
            <b:Last>Liu</b:Last>
          </b:Person>
          <b:Person>
            <b:First>Oliver</b:First>
            <b:Last>Schulte</b:Last>
          </b:Person>
        </b:NameList>
      </b:Author>
    </b:Author>
  </b:Source>
  <b:Source>
    <b:Tag>source7</b:Tag>
    <b:DayAccessed>18</b:DayAccessed>
    <b:SourceType>ArticleInAPeriodical</b:SourceType>
    <b:URL>https://operations.nfl.com/gameday/technology/nfl-next-gen-stats/</b:URL>
    <b:Title>NFL Next Gen Stats</b:Title>
    <b:MonthAccessed>November</b:MonthAccessed>
    <b:YearAccessed>2021</b:YearAccessed>
    <b:PeriodicalTitle>NFL Football Operations</b:PeriodicalTitle>
    <b:Gdcea>{"AccessedType":"Website"}</b:Gdcea>
  </b:Source>
  <b:Source>
    <b:Tag>source8</b:Tag>
    <b:DayAccessed>18</b:DayAccessed>
    <b:SourceType>ArticleInAPeriodical</b:SourceType>
    <b:URL>https://nextgenstats.nfl.com/glossary</b:URL>
    <b:Title>What is Next Gen Stats?</b:Title>
    <b:MonthAccessed>November</b:MonthAccessed>
    <b:YearAccessed>2021</b:YearAccessed>
    <b:PeriodicalTitle>NFL Next Gen Stats: NGS</b:PeriodicalTitle>
    <b:Gdcea>{"AccessedType":"Website"}</b:Gdcea>
    <b:Author>
      <b:Author>
        <b:Corporate>NFL Enterprises</b:Corporate>
      </b:Author>
    </b:Author>
  </b:Source>
  <b:Source>
    <b:Tag>source9</b:Tag>
    <b:Year>2017</b:Year>
    <b:SourceType>JournalArticle</b:SourceType>
    <b:Title>Attention is All You Need</b:Title>
    <b:JournalName>arXiv preprint arXiv:1706.03762</b:JournalName>
    <b:Gdcea>{"AccessedType":"Print"}</b:Gdcea>
    <b:Author>
      <b:Author>
        <b:NameList>
          <b:Person>
            <b:First>Ashish</b:First>
            <b:Last>Vaswani</b:Last>
          </b:Person>
          <b:Person>
            <b:First>Noam</b:First>
            <b:Last>Shazeer</b:Last>
          </b:Person>
          <b:Person>
            <b:First>Niki</b:First>
            <b:Last>Parmar</b:Last>
          </b:Person>
          <b:Person>
            <b:First>Jakob</b:First>
            <b:Last>Uszkoreit</b:Last>
          </b:Person>
          <b:Person>
            <b:First>Llion</b:First>
            <b:Last>Jones</b:Last>
          </b:Person>
          <b:Person>
            <b:First>Aidan</b:First>
            <b:Middle>N</b:Middle>
            <b:Last>Gomez</b:Last>
          </b:Person>
          <b:Person>
            <b:First>Likasz</b:First>
            <b:Last>Kaiser</b:Last>
          </b:Person>
          <b:Person>
            <b:First>Illia</b:First>
            <b:Last>Polosukhin</b:Last>
          </b:Person>
        </b:NameList>
      </b:Author>
    </b:Author>
  </b:Source>
  <b:Source>
    <b:Tag>source10</b:Tag>
    <b:Year>2018</b:Year>
    <b:SourceType>JournalArticle</b:SourceType>
    <b:Title>BERT: Pre-trianing of Deep Bidirectional Transformers for Language Understanding</b:Title>
    <b:JournalName>arXiv preprint arXiv:1810.04805</b:JournalName>
    <b:Gdcea>{"AccessedType":"Print"}</b:Gdcea>
    <b:Author>
      <b:Author>
        <b:NameList>
          <b:Person>
            <b:First>Jacob</b:First>
            <b:Last>Devlin</b:Last>
          </b:Person>
          <b:Person>
            <b:First>Ming-Wei</b:First>
            <b:Last>Chang</b:Last>
          </b:Person>
          <b:Person>
            <b:First>Kenton</b:First>
            <b:Last>Lee</b:Last>
          </b:Person>
          <b:Person>
            <b:First>Kristina</b:First>
            <b:Last>Toutanova</b:Last>
          </b:Person>
        </b:NameList>
      </b:Author>
    </b:Author>
  </b:Source>
  <b:Source>
    <b:Tag>source11</b:Tag>
    <b:Year>2020</b:Year>
    <b:Pages>1691-1703</b:Pages>
    <b:SourceType>JournalArticle</b:SourceType>
    <b:Title>Generative Pretraining from Pixels</b:Title>
    <b:JournalName>International Conference on Machine Learning</b:JournalName>
    <b:Gdcea>{"AccessedType":"Print"}</b:Gdcea>
    <b:Author>
      <b:Author>
        <b:NameList>
          <b:Person>
            <b:First>Mark</b:First>
            <b:Last>Chen</b:Last>
          </b:Person>
          <b:Person>
            <b:First>Alec</b:First>
            <b:Last>Radford</b:Last>
          </b:Person>
          <b:Person>
            <b:First>Rewon</b:First>
            <b:Last>Child</b:Last>
          </b:Person>
          <b:Person>
            <b:First>Jeffrey</b:First>
            <b:Last>Wu</b:Last>
          </b:Person>
          <b:Person>
            <b:First>Heewoo</b:First>
            <b:Last>Jun</b:Last>
          </b:Person>
          <b:Person>
            <b:First>Luan</b:First>
            <b:Last>David</b:Last>
          </b:Person>
          <b:Person>
            <b:First>Ilya</b:First>
            <b:Last>Sutskever</b:Last>
          </b:Person>
        </b:NameList>
      </b:Author>
    </b:Author>
  </b:Source>
  <b:Source>
    <b:Tag>source12</b:Tag>
    <b:Year>2020</b:Year>
    <b:Pages>1597-1607</b:Pages>
    <b:SourceType>JournalArticle</b:SourceType>
    <b:Title>A Simple Framework for Contrastive Learning of Visual Representations</b:Title>
    <b:JournalName>International Conference on Machine Learning</b:JournalName>
    <b:Gdcea>{"AccessedType":"Print"}</b:Gdcea>
    <b:Author>
      <b:Author>
        <b:NameList>
          <b:Person>
            <b:First>Ting</b:First>
            <b:Last>Chen</b:Last>
          </b:Person>
          <b:Person>
            <b:First>Simon</b:First>
            <b:Last>Kornblith</b:Last>
          </b:Person>
          <b:Person>
            <b:First>Mohammad</b:First>
            <b:Last>Norouzi</b:Last>
          </b:Person>
          <b:Person>
            <b:First>Geoffrey</b:First>
            <b:Last>Hinton</b:Last>
          </b:Person>
        </b:NameList>
      </b:Author>
    </b:Author>
  </b:Source>
  <b:Source>
    <b:Tag>source13</b:Tag>
    <b:Year>2020</b:Year>
    <b:Pages>6707-6717</b:Pages>
    <b:SourceType>JournalArticle</b:SourceType>
    <b:Title>Self-Supervised Learning of Pretext-invariant Representations</b:Title>
    <b:JournalName>Conference on Computer Vision and Pattern Recognition</b:JournalName>
    <b:Gdcea>{"AccessedType":"Print"}</b:Gdcea>
    <b:Author>
      <b:Author>
        <b:NameList>
          <b:Person>
            <b:First>Ishan</b:First>
            <b:Last>Misra</b:Last>
          </b:Person>
          <b:Person>
            <b:First>Laurens</b:First>
            <b:Last>van der Maaten</b:Last>
          </b:Person>
        </b:NameList>
      </b:Author>
    </b:Author>
  </b:Source>
  <b:Source>
    <b:Tag>source14</b:Tag>
    <b:Year>2020</b:Year>
    <b:Pages>6707-6717</b:Pages>
    <b:SourceType>JournalArticle</b:SourceType>
    <b:Title>Supervised Contrastive Learning</b:Title>
    <b:JournalName>Conference on Computer Vision and Pattern Recognition</b:JournalName>
    <b:Gdcea>{"AccessedType":"Print"}</b:Gdcea>
    <b:Author>
      <b:Author>
        <b:NameList>
          <b:Person>
            <b:First>Prannay</b:First>
            <b:Last>Khosla</b:Last>
          </b:Person>
          <b:Person>
            <b:First>Piotr</b:First>
            <b:Last>Teterwak</b:Last>
          </b:Person>
          <b:Person>
            <b:First>Chen</b:First>
            <b:Last>Wang</b:Last>
          </b:Person>
          <b:Person>
            <b:First>Aaron</b:First>
            <b:Last>Sarna</b:Last>
          </b:Person>
          <b:Person>
            <b:First>Yonglong</b:First>
            <b:Last>Tian</b:Last>
          </b:Person>
          <b:Person>
            <b:First>Phillip</b:First>
            <b:Last>Isola</b:Last>
          </b:Person>
          <b:Person>
            <b:First>Aaron</b:First>
            <b:Last>Maschinot</b:Last>
          </b:Person>
          <b:Person>
            <b:First>Ce</b:First>
            <b:Last>Liu</b:Last>
          </b:Person>
          <b:Person>
            <b:First>Dilip</b:First>
            <b:Last>Krishnan</b:Last>
          </b:Person>
        </b:NameList>
      </b:Author>
    </b:Author>
  </b:Source>
  <b:Source>
    <b:Tag>source15</b:Tag>
    <b:Year>2005</b:Year>
    <b:Pages>321-352</b:Pages>
    <b:SourceType>JournalArticle</b:SourceType>
    <b:Title>Clustering Methods</b:Title>
    <b:JournalName>Data Mining and Knowledge Discovery Handbook</b:JournalName>
    <b:Gdcea>{"AccessedType":"Print"}</b:Gdcea>
    <b:Author>
      <b:Author>
        <b:NameList>
          <b:Person>
            <b:First>Lior</b:First>
            <b:Last>Rokach</b:Last>
          </b:Person>
          <b:Person>
            <b:First>Oded</b:First>
            <b:Last>Maimon</b:Last>
          </b:Person>
        </b:NameList>
      </b:Author>
    </b:Autho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Qrnfk4ZJJ1yDmqK8xP1Ku/+YT8w==">AMUW2mUi3XSr5TpnKMUZC8lN6KOa+uiUl/PLleKmxM3qu2270j3UmglDFyo1FW1GLkBAUD0tfPKapnjrqQpvWKUbDmlbLJpXUQu5/BeOXdRZ/SfEtiLfx8A=</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12372</TotalTime>
  <Pages>21</Pages>
  <Words>6229</Words>
  <Characters>35508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Benjamin Bohr</dc:creator>
  <cp:lastModifiedBy>Connor Heaton</cp:lastModifiedBy>
  <cp:revision>53</cp:revision>
  <cp:lastPrinted>2021-11-26T16:46:00Z</cp:lastPrinted>
  <dcterms:created xsi:type="dcterms:W3CDTF">2021-11-29T13:24:00Z</dcterms:created>
  <dcterms:modified xsi:type="dcterms:W3CDTF">2022-01-14T18:53:00Z</dcterms:modified>
</cp:coreProperties>
</file>