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4D538" w14:textId="604335A4" w:rsidR="00997094" w:rsidRPr="00997094" w:rsidRDefault="00997094"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22"/>
          <w:szCs w:val="22"/>
          <w:lang w:val="en-GB"/>
        </w:rPr>
      </w:pPr>
      <w:r w:rsidRPr="00997094">
        <w:rPr>
          <w:rFonts w:ascii="Times New Roman" w:hAnsi="Times New Roman" w:cs="Times New Roman"/>
          <w:b/>
          <w:bCs/>
          <w:color w:val="2C2C2C"/>
          <w:kern w:val="0"/>
          <w:sz w:val="22"/>
          <w:szCs w:val="22"/>
          <w:lang w:val="en-GB"/>
        </w:rPr>
        <w:t>Background</w:t>
      </w:r>
    </w:p>
    <w:p w14:paraId="5454A431" w14:textId="08E05AF1" w:rsidR="00997094" w:rsidRDefault="00997094"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p>
    <w:p w14:paraId="554E8CF7" w14:textId="60DF9D6C" w:rsidR="00B27AB9"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The aim of our project was</w:t>
      </w:r>
      <w:r w:rsidRPr="00B27AB9">
        <w:rPr>
          <w:rFonts w:ascii="Times New Roman" w:hAnsi="Times New Roman" w:cs="Times New Roman"/>
          <w:color w:val="000000"/>
          <w:kern w:val="0"/>
          <w:sz w:val="22"/>
          <w:szCs w:val="22"/>
        </w:rPr>
        <w:t xml:space="preserve"> to explore the relationship between nutrition and disease to better understand how dietary factors influence health outcomes. By examining whether nutritional data can be used to predict disease status, we </w:t>
      </w:r>
      <w:r>
        <w:rPr>
          <w:rFonts w:ascii="Times New Roman" w:hAnsi="Times New Roman" w:cs="Times New Roman"/>
          <w:color w:val="000000"/>
          <w:kern w:val="0"/>
          <w:sz w:val="22"/>
          <w:szCs w:val="22"/>
        </w:rPr>
        <w:t>wanted</w:t>
      </w:r>
      <w:r w:rsidRPr="00B27AB9">
        <w:rPr>
          <w:rFonts w:ascii="Times New Roman" w:hAnsi="Times New Roman" w:cs="Times New Roman"/>
          <w:color w:val="000000"/>
          <w:kern w:val="0"/>
          <w:sz w:val="22"/>
          <w:szCs w:val="22"/>
        </w:rPr>
        <w:t xml:space="preserve"> to identify potential applications for improving public health and developing preventative strategies. To achieve this, we </w:t>
      </w:r>
      <w:r>
        <w:rPr>
          <w:rFonts w:ascii="Times New Roman" w:hAnsi="Times New Roman" w:cs="Times New Roman"/>
          <w:color w:val="000000"/>
          <w:kern w:val="0"/>
          <w:sz w:val="22"/>
          <w:szCs w:val="22"/>
        </w:rPr>
        <w:t>compared</w:t>
      </w:r>
      <w:r w:rsidRPr="00B27AB9">
        <w:rPr>
          <w:rFonts w:ascii="Times New Roman" w:hAnsi="Times New Roman" w:cs="Times New Roman"/>
          <w:color w:val="000000"/>
          <w:kern w:val="0"/>
          <w:sz w:val="22"/>
          <w:szCs w:val="22"/>
        </w:rPr>
        <w:t xml:space="preserve"> the performance of various classification models in predicting health conditions based on dietary intake data.</w:t>
      </w:r>
    </w:p>
    <w:p w14:paraId="1AA767D0" w14:textId="77777777" w:rsidR="00B27AB9"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rPr>
      </w:pPr>
    </w:p>
    <w:p w14:paraId="71316AA6" w14:textId="112FA039" w:rsidR="00B27AB9"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Pr>
          <w:rFonts w:ascii="Times New Roman" w:hAnsi="Times New Roman" w:cs="Times New Roman"/>
          <w:color w:val="000000"/>
          <w:kern w:val="0"/>
          <w:sz w:val="22"/>
          <w:szCs w:val="22"/>
        </w:rPr>
        <w:t xml:space="preserve">More specifically, we used data to answer these two questions: </w:t>
      </w:r>
    </w:p>
    <w:p w14:paraId="0FD552ED" w14:textId="77777777" w:rsidR="00B27AB9"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p>
    <w:p w14:paraId="05DB01E1" w14:textId="77777777" w:rsidR="00B27AB9" w:rsidRPr="00B52A08" w:rsidRDefault="00B52A08" w:rsidP="00B27AB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sidRPr="00B52A08">
        <w:rPr>
          <w:rFonts w:ascii="Times New Roman" w:hAnsi="Times New Roman" w:cs="Times New Roman"/>
          <w:color w:val="000000" w:themeColor="text1"/>
          <w:kern w:val="0"/>
          <w:sz w:val="22"/>
          <w:szCs w:val="22"/>
          <w:lang w:val="en-US"/>
        </w:rPr>
        <w:t>Can we reliably predict diagnosis of the outcome conditions from mean daily nutrient intake?</w:t>
      </w:r>
    </w:p>
    <w:p w14:paraId="3DE3B58F" w14:textId="77777777" w:rsidR="00B52A08" w:rsidRPr="00B52A08" w:rsidRDefault="00B52A08"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Times New Roman" w:hAnsi="Times New Roman" w:cs="Times New Roman"/>
          <w:color w:val="000000" w:themeColor="text1"/>
          <w:kern w:val="0"/>
          <w:sz w:val="22"/>
          <w:szCs w:val="22"/>
        </w:rPr>
      </w:pPr>
    </w:p>
    <w:p w14:paraId="63B8F7DA" w14:textId="77777777" w:rsidR="00B27AB9" w:rsidRPr="00B52A08" w:rsidRDefault="00B52A08" w:rsidP="00B27AB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sidRPr="00B52A08">
        <w:rPr>
          <w:rFonts w:ascii="Times New Roman" w:hAnsi="Times New Roman" w:cs="Times New Roman"/>
          <w:color w:val="000000" w:themeColor="text1"/>
          <w:kern w:val="0"/>
          <w:sz w:val="22"/>
          <w:szCs w:val="22"/>
          <w:lang w:val="en-US"/>
        </w:rPr>
        <w:t>Which classification models predict with the best performance?</w:t>
      </w:r>
    </w:p>
    <w:p w14:paraId="4A095C48" w14:textId="77777777" w:rsidR="00B27AB9"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p>
    <w:p w14:paraId="64261A2F" w14:textId="1B685299" w:rsidR="00B52A08" w:rsidRPr="00B52A08"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Pr>
          <w:rFonts w:ascii="Times New Roman" w:hAnsi="Times New Roman" w:cs="Times New Roman"/>
          <w:color w:val="000000" w:themeColor="text1"/>
          <w:kern w:val="0"/>
          <w:sz w:val="22"/>
          <w:szCs w:val="22"/>
        </w:rPr>
        <w:t>We</w:t>
      </w:r>
      <w:r>
        <w:rPr>
          <w:rFonts w:ascii="Times New Roman" w:hAnsi="Times New Roman" w:cs="Times New Roman"/>
          <w:color w:val="000000" w:themeColor="text1"/>
          <w:kern w:val="0"/>
          <w:sz w:val="22"/>
          <w:szCs w:val="22"/>
        </w:rPr>
        <w:t xml:space="preserve"> used a Naïve Bayes classifier, a Tree and Random Tree model, and then finally, a Neural Network model</w:t>
      </w:r>
      <w:r>
        <w:rPr>
          <w:rFonts w:ascii="Times New Roman" w:hAnsi="Times New Roman" w:cs="Times New Roman"/>
          <w:color w:val="000000" w:themeColor="text1"/>
          <w:kern w:val="0"/>
          <w:sz w:val="22"/>
          <w:szCs w:val="22"/>
        </w:rPr>
        <w:t xml:space="preserve"> to answer these questions.</w:t>
      </w:r>
    </w:p>
    <w:p w14:paraId="5D00175E" w14:textId="24C769B9" w:rsidR="00B27AB9" w:rsidRPr="00B27AB9" w:rsidRDefault="00B27AB9"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rPr>
      </w:pPr>
    </w:p>
    <w:p w14:paraId="313A7318" w14:textId="77777777" w:rsidR="00B27AB9" w:rsidRDefault="00B27AB9"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rPr>
      </w:pPr>
    </w:p>
    <w:p w14:paraId="785EAFDC" w14:textId="4C089633" w:rsidR="00B27AB9" w:rsidRDefault="00B27AB9"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22"/>
          <w:szCs w:val="22"/>
        </w:rPr>
      </w:pPr>
      <w:r>
        <w:rPr>
          <w:rFonts w:ascii="Times New Roman" w:hAnsi="Times New Roman" w:cs="Times New Roman"/>
          <w:b/>
          <w:bCs/>
          <w:color w:val="000000"/>
          <w:kern w:val="0"/>
          <w:sz w:val="22"/>
          <w:szCs w:val="22"/>
        </w:rPr>
        <w:t xml:space="preserve">Dataset </w:t>
      </w:r>
    </w:p>
    <w:p w14:paraId="6F019C39" w14:textId="77777777" w:rsidR="00B27AB9" w:rsidRPr="00B27AB9" w:rsidRDefault="00B27AB9"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22"/>
          <w:szCs w:val="22"/>
        </w:rPr>
      </w:pPr>
    </w:p>
    <w:p w14:paraId="707FA3CE" w14:textId="7DA72327" w:rsidR="00997094" w:rsidRDefault="00997094"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Pr>
          <w:rFonts w:ascii="Times New Roman" w:hAnsi="Times New Roman" w:cs="Times New Roman"/>
          <w:color w:val="000000" w:themeColor="text1"/>
          <w:kern w:val="0"/>
          <w:sz w:val="22"/>
          <w:szCs w:val="22"/>
        </w:rPr>
        <w:t>The data used for this project was the</w:t>
      </w:r>
      <w:r w:rsidRPr="00997094">
        <w:rPr>
          <w:rFonts w:ascii="Times New Roman" w:hAnsi="Times New Roman" w:cs="Times New Roman"/>
          <w:color w:val="000000" w:themeColor="text1"/>
          <w:kern w:val="0"/>
          <w:sz w:val="22"/>
          <w:szCs w:val="22"/>
        </w:rPr>
        <w:t xml:space="preserve"> National Health and Nutrition Examination Survey (NHANES)</w:t>
      </w:r>
      <w:r>
        <w:rPr>
          <w:rFonts w:ascii="Times New Roman" w:hAnsi="Times New Roman" w:cs="Times New Roman"/>
          <w:color w:val="000000" w:themeColor="text1"/>
          <w:kern w:val="0"/>
          <w:sz w:val="22"/>
          <w:szCs w:val="22"/>
        </w:rPr>
        <w:t xml:space="preserve">, which is </w:t>
      </w:r>
      <w:r w:rsidRPr="00997094">
        <w:rPr>
          <w:rFonts w:ascii="Times New Roman" w:hAnsi="Times New Roman" w:cs="Times New Roman"/>
          <w:color w:val="000000" w:themeColor="text1"/>
          <w:kern w:val="0"/>
          <w:sz w:val="22"/>
          <w:szCs w:val="22"/>
        </w:rPr>
        <w:t xml:space="preserve">a long-running program conducted by the </w:t>
      </w:r>
      <w:r>
        <w:rPr>
          <w:rFonts w:ascii="Times New Roman" w:hAnsi="Times New Roman" w:cs="Times New Roman"/>
          <w:color w:val="000000" w:themeColor="text1"/>
          <w:kern w:val="0"/>
          <w:sz w:val="22"/>
          <w:szCs w:val="22"/>
        </w:rPr>
        <w:t xml:space="preserve">CDC. </w:t>
      </w:r>
      <w:r w:rsidRPr="00997094">
        <w:rPr>
          <w:rFonts w:ascii="Times New Roman" w:hAnsi="Times New Roman" w:cs="Times New Roman"/>
          <w:color w:val="000000" w:themeColor="text1"/>
          <w:kern w:val="0"/>
          <w:sz w:val="22"/>
          <w:szCs w:val="22"/>
        </w:rPr>
        <w:t xml:space="preserve">NHANES </w:t>
      </w:r>
      <w:r>
        <w:rPr>
          <w:rFonts w:ascii="Times New Roman" w:hAnsi="Times New Roman" w:cs="Times New Roman"/>
          <w:color w:val="000000" w:themeColor="text1"/>
          <w:kern w:val="0"/>
          <w:sz w:val="22"/>
          <w:szCs w:val="22"/>
        </w:rPr>
        <w:t>is</w:t>
      </w:r>
      <w:r w:rsidRPr="00997094">
        <w:rPr>
          <w:rFonts w:ascii="Times New Roman" w:hAnsi="Times New Roman" w:cs="Times New Roman"/>
          <w:color w:val="000000" w:themeColor="text1"/>
          <w:kern w:val="0"/>
          <w:sz w:val="22"/>
          <w:szCs w:val="22"/>
        </w:rPr>
        <w:t xml:space="preserve"> designed to assess the health and nutritional status of adults and children in the United States. Th</w:t>
      </w:r>
      <w:r>
        <w:rPr>
          <w:rFonts w:ascii="Times New Roman" w:hAnsi="Times New Roman" w:cs="Times New Roman"/>
          <w:color w:val="000000" w:themeColor="text1"/>
          <w:kern w:val="0"/>
          <w:sz w:val="22"/>
          <w:szCs w:val="22"/>
        </w:rPr>
        <w:t>is</w:t>
      </w:r>
      <w:r w:rsidRPr="00997094">
        <w:rPr>
          <w:rFonts w:ascii="Times New Roman" w:hAnsi="Times New Roman" w:cs="Times New Roman"/>
          <w:color w:val="000000" w:themeColor="text1"/>
          <w:kern w:val="0"/>
          <w:sz w:val="22"/>
          <w:szCs w:val="22"/>
        </w:rPr>
        <w:t xml:space="preserve"> survey has been conducted in various forms since the early 1960s and is now an ongoing program with continuous data collection</w:t>
      </w:r>
      <w:r>
        <w:rPr>
          <w:rFonts w:ascii="Times New Roman" w:hAnsi="Times New Roman" w:cs="Times New Roman"/>
          <w:color w:val="000000" w:themeColor="text1"/>
          <w:kern w:val="0"/>
          <w:sz w:val="22"/>
          <w:szCs w:val="22"/>
        </w:rPr>
        <w:t>, but we decided to just take the dataset from 2021-2023.</w:t>
      </w:r>
    </w:p>
    <w:p w14:paraId="6E67A15D" w14:textId="77777777" w:rsidR="00997094" w:rsidRPr="00997094" w:rsidRDefault="00997094"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p>
    <w:p w14:paraId="17AECB45" w14:textId="29E13476" w:rsidR="00B52A08" w:rsidRDefault="00997094"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sidRPr="00997094">
        <w:rPr>
          <w:rFonts w:ascii="Times New Roman" w:hAnsi="Times New Roman" w:cs="Times New Roman"/>
          <w:color w:val="000000" w:themeColor="text1"/>
          <w:kern w:val="0"/>
          <w:sz w:val="22"/>
          <w:szCs w:val="22"/>
        </w:rPr>
        <w:t xml:space="preserve">Participants are selected using a </w:t>
      </w:r>
      <w:r>
        <w:rPr>
          <w:rFonts w:ascii="Times New Roman" w:hAnsi="Times New Roman" w:cs="Times New Roman"/>
          <w:color w:val="000000" w:themeColor="text1"/>
          <w:kern w:val="0"/>
          <w:sz w:val="22"/>
          <w:szCs w:val="22"/>
        </w:rPr>
        <w:t>complex</w:t>
      </w:r>
      <w:r w:rsidRPr="00997094">
        <w:rPr>
          <w:rFonts w:ascii="Times New Roman" w:hAnsi="Times New Roman" w:cs="Times New Roman"/>
          <w:color w:val="000000" w:themeColor="text1"/>
          <w:kern w:val="0"/>
          <w:sz w:val="22"/>
          <w:szCs w:val="22"/>
        </w:rPr>
        <w:t xml:space="preserve"> probability sampling method to ensure that the results are representative of the U.S. population. NHANES</w:t>
      </w:r>
      <w:r>
        <w:rPr>
          <w:rFonts w:ascii="Times New Roman" w:hAnsi="Times New Roman" w:cs="Times New Roman"/>
          <w:color w:val="000000" w:themeColor="text1"/>
          <w:kern w:val="0"/>
          <w:sz w:val="22"/>
          <w:szCs w:val="22"/>
        </w:rPr>
        <w:t xml:space="preserve"> has five different sections in total: demographic data, dietary data, examination data, laboratory data, and questionnairee data.</w:t>
      </w:r>
      <w:r>
        <w:rPr>
          <w:rFonts w:ascii="Times New Roman" w:hAnsi="Times New Roman" w:cs="Times New Roman"/>
          <w:color w:val="000000" w:themeColor="text1"/>
          <w:kern w:val="0"/>
          <w:sz w:val="22"/>
          <w:szCs w:val="22"/>
        </w:rPr>
        <w:t xml:space="preserve"> For our project, we only used the dietary data and the questionnaire data. </w:t>
      </w:r>
    </w:p>
    <w:p w14:paraId="60C347CB" w14:textId="77777777" w:rsidR="00B52A08" w:rsidRDefault="00B52A08" w:rsidP="00B27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p>
    <w:p w14:paraId="3E7568A8" w14:textId="21C4FE22" w:rsidR="00811A82" w:rsidRDefault="00811A82"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sidRPr="00811A82">
        <w:rPr>
          <w:rFonts w:ascii="Times New Roman" w:hAnsi="Times New Roman" w:cs="Times New Roman"/>
          <w:color w:val="000000" w:themeColor="text1"/>
          <w:kern w:val="0"/>
          <w:sz w:val="22"/>
          <w:szCs w:val="22"/>
        </w:rPr>
        <w:t xml:space="preserve">We </w:t>
      </w:r>
      <w:r>
        <w:rPr>
          <w:rFonts w:ascii="Times New Roman" w:hAnsi="Times New Roman" w:cs="Times New Roman"/>
          <w:color w:val="000000" w:themeColor="text1"/>
          <w:kern w:val="0"/>
          <w:sz w:val="22"/>
          <w:szCs w:val="22"/>
        </w:rPr>
        <w:t>chose</w:t>
      </w:r>
      <w:r w:rsidRPr="00811A82">
        <w:rPr>
          <w:rFonts w:ascii="Times New Roman" w:hAnsi="Times New Roman" w:cs="Times New Roman"/>
          <w:color w:val="000000" w:themeColor="text1"/>
          <w:kern w:val="0"/>
          <w:sz w:val="22"/>
          <w:szCs w:val="22"/>
        </w:rPr>
        <w:t xml:space="preserve"> the eight most frequently occurring conditions as our response variables: asthma, hay fever, arthritis, congestive heart failure, coronary heart disease, heart attacks, thyroid problems, and cancer. For our predictor variables, we </w:t>
      </w:r>
      <w:r>
        <w:rPr>
          <w:rFonts w:ascii="Times New Roman" w:hAnsi="Times New Roman" w:cs="Times New Roman"/>
          <w:color w:val="000000" w:themeColor="text1"/>
          <w:kern w:val="0"/>
          <w:sz w:val="22"/>
          <w:szCs w:val="22"/>
        </w:rPr>
        <w:t>kept all the variables that summarized the total dietary intake of the individuals within one day, which encompasses</w:t>
      </w:r>
      <w:r w:rsidRPr="00811A82">
        <w:rPr>
          <w:rFonts w:ascii="Times New Roman" w:hAnsi="Times New Roman" w:cs="Times New Roman"/>
          <w:color w:val="000000" w:themeColor="text1"/>
          <w:kern w:val="0"/>
          <w:sz w:val="22"/>
          <w:szCs w:val="22"/>
        </w:rPr>
        <w:t xml:space="preserve"> </w:t>
      </w:r>
      <w:r>
        <w:rPr>
          <w:rFonts w:ascii="Times New Roman" w:hAnsi="Times New Roman" w:cs="Times New Roman"/>
          <w:color w:val="000000" w:themeColor="text1"/>
          <w:kern w:val="0"/>
          <w:sz w:val="22"/>
          <w:szCs w:val="22"/>
        </w:rPr>
        <w:t xml:space="preserve">broad </w:t>
      </w:r>
      <w:r w:rsidRPr="00811A82">
        <w:rPr>
          <w:rFonts w:ascii="Times New Roman" w:hAnsi="Times New Roman" w:cs="Times New Roman"/>
          <w:color w:val="000000" w:themeColor="text1"/>
          <w:kern w:val="0"/>
          <w:sz w:val="22"/>
          <w:szCs w:val="22"/>
        </w:rPr>
        <w:t xml:space="preserve">categories like </w:t>
      </w:r>
      <w:r>
        <w:rPr>
          <w:rFonts w:ascii="Times New Roman" w:hAnsi="Times New Roman" w:cs="Times New Roman"/>
          <w:color w:val="000000" w:themeColor="text1"/>
          <w:kern w:val="0"/>
          <w:sz w:val="22"/>
          <w:szCs w:val="22"/>
        </w:rPr>
        <w:t xml:space="preserve">total </w:t>
      </w:r>
      <w:r w:rsidRPr="00811A82">
        <w:rPr>
          <w:rFonts w:ascii="Times New Roman" w:hAnsi="Times New Roman" w:cs="Times New Roman"/>
          <w:color w:val="000000" w:themeColor="text1"/>
          <w:kern w:val="0"/>
          <w:sz w:val="22"/>
          <w:szCs w:val="22"/>
        </w:rPr>
        <w:t>fats, carbohydrates, and fiber, as well as more specific nutrients such as vitamin B-12, caffeine, and magnesium</w:t>
      </w:r>
    </w:p>
    <w:p w14:paraId="537B4577" w14:textId="77777777" w:rsidR="00811A82" w:rsidRDefault="00811A82"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p>
    <w:p w14:paraId="69583B08" w14:textId="5710F823" w:rsidR="00811A82" w:rsidRDefault="00811A82"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r>
        <w:rPr>
          <w:rFonts w:ascii="Times New Roman" w:hAnsi="Times New Roman" w:cs="Times New Roman"/>
          <w:color w:val="000000" w:themeColor="text1"/>
          <w:kern w:val="0"/>
          <w:sz w:val="22"/>
          <w:szCs w:val="22"/>
        </w:rPr>
        <w:t xml:space="preserve">To clean the data, we selected all the relevant columns from the dietary data and the questionnaire data, removed all the NA values, and then used the participant sequence number to match the people across the datasets. </w:t>
      </w:r>
    </w:p>
    <w:p w14:paraId="0DA3B2C2" w14:textId="77777777" w:rsidR="00811A82" w:rsidRPr="00811A82" w:rsidRDefault="00811A82"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kern w:val="0"/>
          <w:sz w:val="22"/>
          <w:szCs w:val="22"/>
        </w:rPr>
      </w:pPr>
    </w:p>
    <w:p w14:paraId="709F3E83" w14:textId="290F83BE" w:rsidR="00B27AB9" w:rsidRDefault="00B27AB9"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C2C2C"/>
          <w:kern w:val="0"/>
          <w:sz w:val="22"/>
          <w:szCs w:val="22"/>
          <w:lang w:val="en-GB"/>
        </w:rPr>
      </w:pPr>
      <w:r>
        <w:rPr>
          <w:rFonts w:ascii="Times New Roman" w:hAnsi="Times New Roman" w:cs="Times New Roman"/>
          <w:color w:val="2C2C2C"/>
          <w:kern w:val="0"/>
          <w:sz w:val="22"/>
          <w:szCs w:val="22"/>
          <w:lang w:val="en-GB"/>
        </w:rPr>
        <w:t xml:space="preserve">Reference: </w:t>
      </w:r>
      <w:hyperlink r:id="rId5" w:history="1">
        <w:r w:rsidRPr="00C2062E">
          <w:rPr>
            <w:rStyle w:val="Hyperlink"/>
            <w:rFonts w:ascii="Times New Roman" w:hAnsi="Times New Roman" w:cs="Times New Roman"/>
            <w:kern w:val="0"/>
            <w:sz w:val="22"/>
            <w:szCs w:val="22"/>
            <w:lang w:val="en-GB"/>
          </w:rPr>
          <w:t>https://wwwn.cdc.gov/nchs/nhanes/</w:t>
        </w:r>
      </w:hyperlink>
    </w:p>
    <w:p w14:paraId="5BC365EF" w14:textId="77777777" w:rsidR="00997094" w:rsidRPr="00997094" w:rsidRDefault="00997094"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C2C2C"/>
          <w:kern w:val="0"/>
          <w:sz w:val="22"/>
          <w:szCs w:val="22"/>
          <w:lang w:val="en-GB"/>
        </w:rPr>
      </w:pPr>
    </w:p>
    <w:p w14:paraId="0D8CECD2" w14:textId="77777777" w:rsidR="00B52A08" w:rsidRDefault="00B52A08"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C2C2C"/>
          <w:kern w:val="0"/>
          <w:sz w:val="22"/>
          <w:szCs w:val="22"/>
          <w:lang w:val="en-GB"/>
        </w:rPr>
      </w:pPr>
    </w:p>
    <w:p w14:paraId="29783626" w14:textId="77777777" w:rsidR="00B52A08" w:rsidRPr="00997094" w:rsidRDefault="00B52A08" w:rsidP="0099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22"/>
          <w:szCs w:val="22"/>
          <w:lang w:val="en-GB"/>
        </w:rPr>
      </w:pPr>
    </w:p>
    <w:sectPr w:rsidR="00B52A08" w:rsidRPr="00997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32D67"/>
    <w:multiLevelType w:val="hybridMultilevel"/>
    <w:tmpl w:val="CA42F65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7FF65FED"/>
    <w:multiLevelType w:val="hybridMultilevel"/>
    <w:tmpl w:val="CA42F656"/>
    <w:lvl w:ilvl="0" w:tplc="D500E622">
      <w:start w:val="1"/>
      <w:numFmt w:val="decimal"/>
      <w:lvlText w:val="%1."/>
      <w:lvlJc w:val="left"/>
      <w:pPr>
        <w:tabs>
          <w:tab w:val="num" w:pos="720"/>
        </w:tabs>
        <w:ind w:left="720" w:hanging="360"/>
      </w:pPr>
    </w:lvl>
    <w:lvl w:ilvl="1" w:tplc="4448CFC2" w:tentative="1">
      <w:start w:val="1"/>
      <w:numFmt w:val="decimal"/>
      <w:lvlText w:val="%2."/>
      <w:lvlJc w:val="left"/>
      <w:pPr>
        <w:tabs>
          <w:tab w:val="num" w:pos="1440"/>
        </w:tabs>
        <w:ind w:left="1440" w:hanging="360"/>
      </w:pPr>
    </w:lvl>
    <w:lvl w:ilvl="2" w:tplc="E6504436" w:tentative="1">
      <w:start w:val="1"/>
      <w:numFmt w:val="decimal"/>
      <w:lvlText w:val="%3."/>
      <w:lvlJc w:val="left"/>
      <w:pPr>
        <w:tabs>
          <w:tab w:val="num" w:pos="2160"/>
        </w:tabs>
        <w:ind w:left="2160" w:hanging="360"/>
      </w:pPr>
    </w:lvl>
    <w:lvl w:ilvl="3" w:tplc="3AA2A128" w:tentative="1">
      <w:start w:val="1"/>
      <w:numFmt w:val="decimal"/>
      <w:lvlText w:val="%4."/>
      <w:lvlJc w:val="left"/>
      <w:pPr>
        <w:tabs>
          <w:tab w:val="num" w:pos="2880"/>
        </w:tabs>
        <w:ind w:left="2880" w:hanging="360"/>
      </w:pPr>
    </w:lvl>
    <w:lvl w:ilvl="4" w:tplc="2AA6677A" w:tentative="1">
      <w:start w:val="1"/>
      <w:numFmt w:val="decimal"/>
      <w:lvlText w:val="%5."/>
      <w:lvlJc w:val="left"/>
      <w:pPr>
        <w:tabs>
          <w:tab w:val="num" w:pos="3600"/>
        </w:tabs>
        <w:ind w:left="3600" w:hanging="360"/>
      </w:pPr>
    </w:lvl>
    <w:lvl w:ilvl="5" w:tplc="17F0C18C" w:tentative="1">
      <w:start w:val="1"/>
      <w:numFmt w:val="decimal"/>
      <w:lvlText w:val="%6."/>
      <w:lvlJc w:val="left"/>
      <w:pPr>
        <w:tabs>
          <w:tab w:val="num" w:pos="4320"/>
        </w:tabs>
        <w:ind w:left="4320" w:hanging="360"/>
      </w:pPr>
    </w:lvl>
    <w:lvl w:ilvl="6" w:tplc="C0ECCD32" w:tentative="1">
      <w:start w:val="1"/>
      <w:numFmt w:val="decimal"/>
      <w:lvlText w:val="%7."/>
      <w:lvlJc w:val="left"/>
      <w:pPr>
        <w:tabs>
          <w:tab w:val="num" w:pos="5040"/>
        </w:tabs>
        <w:ind w:left="5040" w:hanging="360"/>
      </w:pPr>
    </w:lvl>
    <w:lvl w:ilvl="7" w:tplc="95BA7240" w:tentative="1">
      <w:start w:val="1"/>
      <w:numFmt w:val="decimal"/>
      <w:lvlText w:val="%8."/>
      <w:lvlJc w:val="left"/>
      <w:pPr>
        <w:tabs>
          <w:tab w:val="num" w:pos="5760"/>
        </w:tabs>
        <w:ind w:left="5760" w:hanging="360"/>
      </w:pPr>
    </w:lvl>
    <w:lvl w:ilvl="8" w:tplc="966ADC58" w:tentative="1">
      <w:start w:val="1"/>
      <w:numFmt w:val="decimal"/>
      <w:lvlText w:val="%9."/>
      <w:lvlJc w:val="left"/>
      <w:pPr>
        <w:tabs>
          <w:tab w:val="num" w:pos="6480"/>
        </w:tabs>
        <w:ind w:left="6480" w:hanging="360"/>
      </w:pPr>
    </w:lvl>
  </w:abstractNum>
  <w:num w:numId="1" w16cid:durableId="1417629541">
    <w:abstractNumId w:val="1"/>
  </w:num>
  <w:num w:numId="2" w16cid:durableId="2282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94"/>
    <w:rsid w:val="000F2056"/>
    <w:rsid w:val="00811A82"/>
    <w:rsid w:val="00997094"/>
    <w:rsid w:val="00B27AB9"/>
    <w:rsid w:val="00B52A08"/>
    <w:rsid w:val="00D521C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1CE2BA3"/>
  <w15:chartTrackingRefBased/>
  <w15:docId w15:val="{288B3713-6821-114B-821C-D7973371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094"/>
    <w:rPr>
      <w:rFonts w:eastAsiaTheme="majorEastAsia" w:cstheme="majorBidi"/>
      <w:color w:val="272727" w:themeColor="text1" w:themeTint="D8"/>
    </w:rPr>
  </w:style>
  <w:style w:type="paragraph" w:styleId="Title">
    <w:name w:val="Title"/>
    <w:basedOn w:val="Normal"/>
    <w:next w:val="Normal"/>
    <w:link w:val="TitleChar"/>
    <w:uiPriority w:val="10"/>
    <w:qFormat/>
    <w:rsid w:val="00997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0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094"/>
    <w:rPr>
      <w:i/>
      <w:iCs/>
      <w:color w:val="404040" w:themeColor="text1" w:themeTint="BF"/>
    </w:rPr>
  </w:style>
  <w:style w:type="paragraph" w:styleId="ListParagraph">
    <w:name w:val="List Paragraph"/>
    <w:basedOn w:val="Normal"/>
    <w:uiPriority w:val="34"/>
    <w:qFormat/>
    <w:rsid w:val="00997094"/>
    <w:pPr>
      <w:ind w:left="720"/>
      <w:contextualSpacing/>
    </w:pPr>
  </w:style>
  <w:style w:type="character" w:styleId="IntenseEmphasis">
    <w:name w:val="Intense Emphasis"/>
    <w:basedOn w:val="DefaultParagraphFont"/>
    <w:uiPriority w:val="21"/>
    <w:qFormat/>
    <w:rsid w:val="00997094"/>
    <w:rPr>
      <w:i/>
      <w:iCs/>
      <w:color w:val="0F4761" w:themeColor="accent1" w:themeShade="BF"/>
    </w:rPr>
  </w:style>
  <w:style w:type="paragraph" w:styleId="IntenseQuote">
    <w:name w:val="Intense Quote"/>
    <w:basedOn w:val="Normal"/>
    <w:next w:val="Normal"/>
    <w:link w:val="IntenseQuoteChar"/>
    <w:uiPriority w:val="30"/>
    <w:qFormat/>
    <w:rsid w:val="00997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094"/>
    <w:rPr>
      <w:i/>
      <w:iCs/>
      <w:color w:val="0F4761" w:themeColor="accent1" w:themeShade="BF"/>
    </w:rPr>
  </w:style>
  <w:style w:type="character" w:styleId="IntenseReference">
    <w:name w:val="Intense Reference"/>
    <w:basedOn w:val="DefaultParagraphFont"/>
    <w:uiPriority w:val="32"/>
    <w:qFormat/>
    <w:rsid w:val="00997094"/>
    <w:rPr>
      <w:b/>
      <w:bCs/>
      <w:smallCaps/>
      <w:color w:val="0F4761" w:themeColor="accent1" w:themeShade="BF"/>
      <w:spacing w:val="5"/>
    </w:rPr>
  </w:style>
  <w:style w:type="character" w:styleId="Hyperlink">
    <w:name w:val="Hyperlink"/>
    <w:basedOn w:val="DefaultParagraphFont"/>
    <w:uiPriority w:val="99"/>
    <w:unhideWhenUsed/>
    <w:rsid w:val="00B27AB9"/>
    <w:rPr>
      <w:color w:val="467886" w:themeColor="hyperlink"/>
      <w:u w:val="single"/>
    </w:rPr>
  </w:style>
  <w:style w:type="character" w:styleId="UnresolvedMention">
    <w:name w:val="Unresolved Mention"/>
    <w:basedOn w:val="DefaultParagraphFont"/>
    <w:uiPriority w:val="99"/>
    <w:semiHidden/>
    <w:unhideWhenUsed/>
    <w:rsid w:val="00B27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746551">
      <w:bodyDiv w:val="1"/>
      <w:marLeft w:val="0"/>
      <w:marRight w:val="0"/>
      <w:marTop w:val="0"/>
      <w:marBottom w:val="0"/>
      <w:divBdr>
        <w:top w:val="none" w:sz="0" w:space="0" w:color="auto"/>
        <w:left w:val="none" w:sz="0" w:space="0" w:color="auto"/>
        <w:bottom w:val="none" w:sz="0" w:space="0" w:color="auto"/>
        <w:right w:val="none" w:sz="0" w:space="0" w:color="auto"/>
      </w:divBdr>
      <w:divsChild>
        <w:div w:id="2027097296">
          <w:marLeft w:val="0"/>
          <w:marRight w:val="0"/>
          <w:marTop w:val="0"/>
          <w:marBottom w:val="0"/>
          <w:divBdr>
            <w:top w:val="none" w:sz="0" w:space="0" w:color="auto"/>
            <w:left w:val="none" w:sz="0" w:space="0" w:color="auto"/>
            <w:bottom w:val="none" w:sz="0" w:space="0" w:color="auto"/>
            <w:right w:val="none" w:sz="0" w:space="0" w:color="auto"/>
          </w:divBdr>
          <w:divsChild>
            <w:div w:id="1774202016">
              <w:marLeft w:val="0"/>
              <w:marRight w:val="0"/>
              <w:marTop w:val="0"/>
              <w:marBottom w:val="0"/>
              <w:divBdr>
                <w:top w:val="none" w:sz="0" w:space="0" w:color="auto"/>
                <w:left w:val="none" w:sz="0" w:space="0" w:color="auto"/>
                <w:bottom w:val="none" w:sz="0" w:space="0" w:color="auto"/>
                <w:right w:val="none" w:sz="0" w:space="0" w:color="auto"/>
              </w:divBdr>
              <w:divsChild>
                <w:div w:id="1084566537">
                  <w:marLeft w:val="0"/>
                  <w:marRight w:val="0"/>
                  <w:marTop w:val="0"/>
                  <w:marBottom w:val="0"/>
                  <w:divBdr>
                    <w:top w:val="none" w:sz="0" w:space="0" w:color="auto"/>
                    <w:left w:val="none" w:sz="0" w:space="0" w:color="auto"/>
                    <w:bottom w:val="none" w:sz="0" w:space="0" w:color="auto"/>
                    <w:right w:val="none" w:sz="0" w:space="0" w:color="auto"/>
                  </w:divBdr>
                  <w:divsChild>
                    <w:div w:id="1409424247">
                      <w:marLeft w:val="0"/>
                      <w:marRight w:val="0"/>
                      <w:marTop w:val="0"/>
                      <w:marBottom w:val="0"/>
                      <w:divBdr>
                        <w:top w:val="none" w:sz="0" w:space="0" w:color="auto"/>
                        <w:left w:val="none" w:sz="0" w:space="0" w:color="auto"/>
                        <w:bottom w:val="none" w:sz="0" w:space="0" w:color="auto"/>
                        <w:right w:val="none" w:sz="0" w:space="0" w:color="auto"/>
                      </w:divBdr>
                      <w:divsChild>
                        <w:div w:id="1405253112">
                          <w:marLeft w:val="0"/>
                          <w:marRight w:val="0"/>
                          <w:marTop w:val="0"/>
                          <w:marBottom w:val="0"/>
                          <w:divBdr>
                            <w:top w:val="none" w:sz="0" w:space="0" w:color="auto"/>
                            <w:left w:val="none" w:sz="0" w:space="0" w:color="auto"/>
                            <w:bottom w:val="none" w:sz="0" w:space="0" w:color="auto"/>
                            <w:right w:val="none" w:sz="0" w:space="0" w:color="auto"/>
                          </w:divBdr>
                          <w:divsChild>
                            <w:div w:id="260185929">
                              <w:marLeft w:val="0"/>
                              <w:marRight w:val="0"/>
                              <w:marTop w:val="0"/>
                              <w:marBottom w:val="0"/>
                              <w:divBdr>
                                <w:top w:val="none" w:sz="0" w:space="0" w:color="auto"/>
                                <w:left w:val="none" w:sz="0" w:space="0" w:color="auto"/>
                                <w:bottom w:val="none" w:sz="0" w:space="0" w:color="auto"/>
                                <w:right w:val="none" w:sz="0" w:space="0" w:color="auto"/>
                              </w:divBdr>
                              <w:divsChild>
                                <w:div w:id="344210336">
                                  <w:marLeft w:val="0"/>
                                  <w:marRight w:val="0"/>
                                  <w:marTop w:val="0"/>
                                  <w:marBottom w:val="0"/>
                                  <w:divBdr>
                                    <w:top w:val="none" w:sz="0" w:space="0" w:color="auto"/>
                                    <w:left w:val="none" w:sz="0" w:space="0" w:color="auto"/>
                                    <w:bottom w:val="none" w:sz="0" w:space="0" w:color="auto"/>
                                    <w:right w:val="none" w:sz="0" w:space="0" w:color="auto"/>
                                  </w:divBdr>
                                  <w:divsChild>
                                    <w:div w:id="10173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978547">
      <w:bodyDiv w:val="1"/>
      <w:marLeft w:val="0"/>
      <w:marRight w:val="0"/>
      <w:marTop w:val="0"/>
      <w:marBottom w:val="0"/>
      <w:divBdr>
        <w:top w:val="none" w:sz="0" w:space="0" w:color="auto"/>
        <w:left w:val="none" w:sz="0" w:space="0" w:color="auto"/>
        <w:bottom w:val="none" w:sz="0" w:space="0" w:color="auto"/>
        <w:right w:val="none" w:sz="0" w:space="0" w:color="auto"/>
      </w:divBdr>
    </w:div>
    <w:div w:id="1046298430">
      <w:bodyDiv w:val="1"/>
      <w:marLeft w:val="0"/>
      <w:marRight w:val="0"/>
      <w:marTop w:val="0"/>
      <w:marBottom w:val="0"/>
      <w:divBdr>
        <w:top w:val="none" w:sz="0" w:space="0" w:color="auto"/>
        <w:left w:val="none" w:sz="0" w:space="0" w:color="auto"/>
        <w:bottom w:val="none" w:sz="0" w:space="0" w:color="auto"/>
        <w:right w:val="none" w:sz="0" w:space="0" w:color="auto"/>
      </w:divBdr>
    </w:div>
    <w:div w:id="1312172909">
      <w:bodyDiv w:val="1"/>
      <w:marLeft w:val="0"/>
      <w:marRight w:val="0"/>
      <w:marTop w:val="0"/>
      <w:marBottom w:val="0"/>
      <w:divBdr>
        <w:top w:val="none" w:sz="0" w:space="0" w:color="auto"/>
        <w:left w:val="none" w:sz="0" w:space="0" w:color="auto"/>
        <w:bottom w:val="none" w:sz="0" w:space="0" w:color="auto"/>
        <w:right w:val="none" w:sz="0" w:space="0" w:color="auto"/>
      </w:divBdr>
    </w:div>
    <w:div w:id="1656176500">
      <w:bodyDiv w:val="1"/>
      <w:marLeft w:val="0"/>
      <w:marRight w:val="0"/>
      <w:marTop w:val="0"/>
      <w:marBottom w:val="0"/>
      <w:divBdr>
        <w:top w:val="none" w:sz="0" w:space="0" w:color="auto"/>
        <w:left w:val="none" w:sz="0" w:space="0" w:color="auto"/>
        <w:bottom w:val="none" w:sz="0" w:space="0" w:color="auto"/>
        <w:right w:val="none" w:sz="0" w:space="0" w:color="auto"/>
      </w:divBdr>
      <w:divsChild>
        <w:div w:id="134219594">
          <w:marLeft w:val="1166"/>
          <w:marRight w:val="0"/>
          <w:marTop w:val="0"/>
          <w:marBottom w:val="0"/>
          <w:divBdr>
            <w:top w:val="none" w:sz="0" w:space="0" w:color="auto"/>
            <w:left w:val="none" w:sz="0" w:space="0" w:color="auto"/>
            <w:bottom w:val="none" w:sz="0" w:space="0" w:color="auto"/>
            <w:right w:val="none" w:sz="0" w:space="0" w:color="auto"/>
          </w:divBdr>
        </w:div>
        <w:div w:id="477966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gov/nchs/nha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Domenig</dc:creator>
  <cp:keywords/>
  <dc:description/>
  <cp:lastModifiedBy>Alissa Domenig</cp:lastModifiedBy>
  <cp:revision>2</cp:revision>
  <dcterms:created xsi:type="dcterms:W3CDTF">2025-03-13T17:26:00Z</dcterms:created>
  <dcterms:modified xsi:type="dcterms:W3CDTF">2025-03-13T18:05:00Z</dcterms:modified>
</cp:coreProperties>
</file>