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1140" w14:textId="5B76263E" w:rsidR="00423E53" w:rsidRDefault="00423E53">
      <w:r>
        <w:t>Markers represent earthquakes greater than a magnitude of 6 Mw.</w:t>
      </w:r>
    </w:p>
    <w:p w14:paraId="5EA5FECD" w14:textId="30EFEF19" w:rsidR="00423E53" w:rsidRDefault="00423E53">
      <w:r>
        <w:t>Background color represents the degree of change in temperature from the day before to the day of the earthquake.</w:t>
      </w:r>
    </w:p>
    <w:sectPr w:rsidR="0042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53"/>
    <w:rsid w:val="0042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589"/>
  <w15:chartTrackingRefBased/>
  <w15:docId w15:val="{907183EE-1FD9-49CE-8243-63662477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Bourdeau</dc:creator>
  <cp:keywords/>
  <dc:description/>
  <cp:lastModifiedBy>David Bourdeau</cp:lastModifiedBy>
  <cp:revision>1</cp:revision>
  <dcterms:created xsi:type="dcterms:W3CDTF">2020-08-17T08:14:00Z</dcterms:created>
  <dcterms:modified xsi:type="dcterms:W3CDTF">2020-08-17T08:24:00Z</dcterms:modified>
</cp:coreProperties>
</file>