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A6C4D" w:rsidRPr="007B191E" w:rsidRDefault="008A6C4D">
      <w:pPr>
        <w:snapToGrid w:val="0"/>
        <w:jc w:val="both"/>
        <w:rPr>
          <w:rFonts w:asciiTheme="minorHAnsi" w:eastAsiaTheme="minorHAnsi" w:hAnsiTheme="minorHAnsi"/>
          <w:sz w:val="26"/>
        </w:rPr>
      </w:pPr>
      <w:r w:rsidRPr="007B191E">
        <w:rPr>
          <w:rFonts w:asciiTheme="minorHAnsi" w:eastAsiaTheme="minorHAnsi" w:hAnsiTheme="minorHAnsi"/>
          <w:vanish/>
          <w:color w:val="FF0000"/>
          <w:sz w:val="26"/>
        </w:rPr>
        <w:t>&lt;div align="center"&gt;</w:t>
      </w:r>
    </w:p>
    <w:tbl>
      <w:tblPr>
        <w:tblW w:w="0" w:type="auto"/>
        <w:jc w:val="center"/>
        <w:tblInd w:w="-591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30"/>
        <w:gridCol w:w="4841"/>
        <w:gridCol w:w="1687"/>
      </w:tblGrid>
      <w:tr w:rsidR="008A6C4D" w:rsidRPr="007B191E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7B191E" w:rsidRDefault="008A6C4D">
            <w:pPr>
              <w:snapToGrid w:val="0"/>
              <w:jc w:val="both"/>
              <w:rPr>
                <w:rFonts w:asciiTheme="minorHAnsi" w:eastAsiaTheme="minorHAnsi" w:hAnsiTheme="minorHAnsi"/>
                <w:sz w:val="26"/>
              </w:rPr>
            </w:pPr>
            <w:r w:rsidRPr="007B191E">
              <w:rPr>
                <w:rFonts w:asciiTheme="minorHAnsi" w:eastAsiaTheme="minorHAnsi" w:hAnsiTheme="minorHAnsi"/>
                <w:b/>
                <w:sz w:val="26"/>
              </w:rPr>
              <w:t xml:space="preserve"> 20</w:t>
            </w:r>
            <w:r w:rsidRPr="007B191E">
              <w:rPr>
                <w:rFonts w:asciiTheme="minorHAnsi" w:eastAsiaTheme="minorHAnsi" w:hAnsiTheme="minorHAnsi" w:hint="eastAsia"/>
                <w:b/>
                <w:sz w:val="26"/>
              </w:rPr>
              <w:t>1</w:t>
            </w:r>
            <w:r w:rsidRPr="007B191E">
              <w:rPr>
                <w:rFonts w:asciiTheme="minorHAnsi" w:eastAsiaTheme="minorHAnsi" w:hAnsiTheme="minorHAnsi"/>
                <w:b/>
                <w:sz w:val="26"/>
              </w:rPr>
              <w:t>8</w:t>
            </w:r>
            <w:r w:rsidRPr="007B191E">
              <w:rPr>
                <w:rFonts w:asciiTheme="minorHAnsi" w:eastAsiaTheme="minorHAnsi" w:hAnsiTheme="minorHAnsi" w:hint="eastAsia"/>
                <w:b/>
                <w:sz w:val="26"/>
              </w:rPr>
              <w:t xml:space="preserve"> 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7B191E" w:rsidRDefault="008A6C4D" w:rsidP="00804A1F">
            <w:pPr>
              <w:snapToGrid w:val="0"/>
              <w:jc w:val="both"/>
              <w:rPr>
                <w:rFonts w:asciiTheme="minorHAnsi" w:eastAsiaTheme="minorHAnsi" w:hAnsiTheme="minorHAnsi"/>
                <w:sz w:val="26"/>
              </w:rPr>
            </w:pPr>
            <w:r w:rsidRPr="007B191E">
              <w:rPr>
                <w:rFonts w:asciiTheme="minorHAnsi" w:eastAsiaTheme="minorHAnsi" w:hAnsiTheme="minorHAnsi"/>
                <w:b/>
                <w:sz w:val="26"/>
              </w:rPr>
              <w:t xml:space="preserve">Report  – </w:t>
            </w:r>
            <w:r w:rsidRPr="007B191E">
              <w:rPr>
                <w:rFonts w:asciiTheme="minorHAnsi" w:eastAsiaTheme="minorHAnsi" w:hAnsiTheme="minorHAnsi" w:hint="eastAsia"/>
                <w:b/>
                <w:sz w:val="26"/>
              </w:rPr>
              <w:t>201</w:t>
            </w:r>
            <w:r w:rsidR="007E6B6A" w:rsidRPr="007B191E">
              <w:rPr>
                <w:rFonts w:asciiTheme="minorHAnsi" w:eastAsiaTheme="minorHAnsi" w:hAnsiTheme="minorHAnsi"/>
                <w:b/>
                <w:sz w:val="26"/>
              </w:rPr>
              <w:t xml:space="preserve">8/ </w:t>
            </w:r>
            <w:r w:rsidR="00C849B9" w:rsidRPr="007B191E">
              <w:rPr>
                <w:rFonts w:asciiTheme="minorHAnsi" w:eastAsiaTheme="minorHAnsi" w:hAnsiTheme="minorHAnsi" w:hint="eastAsia"/>
                <w:b/>
                <w:sz w:val="26"/>
              </w:rPr>
              <w:t>1</w:t>
            </w:r>
            <w:r w:rsidR="00102A2D" w:rsidRPr="007B191E">
              <w:rPr>
                <w:rFonts w:asciiTheme="minorHAnsi" w:eastAsiaTheme="minorHAnsi" w:hAnsiTheme="minorHAnsi" w:hint="eastAsia"/>
                <w:b/>
                <w:sz w:val="26"/>
              </w:rPr>
              <w:t>2</w:t>
            </w:r>
            <w:r w:rsidRPr="007B191E">
              <w:rPr>
                <w:rFonts w:asciiTheme="minorHAnsi" w:eastAsiaTheme="minorHAnsi" w:hAnsiTheme="minorHAnsi" w:hint="eastAsia"/>
                <w:b/>
                <w:sz w:val="26"/>
              </w:rPr>
              <w:t>월</w:t>
            </w:r>
            <w:r w:rsidR="009075B0" w:rsidRPr="007B191E">
              <w:rPr>
                <w:rFonts w:asciiTheme="minorHAnsi" w:eastAsiaTheme="minorHAnsi" w:hAnsiTheme="minorHAnsi" w:hint="eastAsia"/>
                <w:b/>
                <w:sz w:val="26"/>
              </w:rPr>
              <w:t xml:space="preserve"> </w:t>
            </w:r>
            <w:r w:rsidR="00102A2D" w:rsidRPr="007B191E">
              <w:rPr>
                <w:rFonts w:asciiTheme="minorHAnsi" w:eastAsiaTheme="minorHAnsi" w:hAnsiTheme="minorHAnsi" w:hint="eastAsia"/>
                <w:b/>
                <w:sz w:val="26"/>
              </w:rPr>
              <w:t>1</w:t>
            </w:r>
            <w:r w:rsidRPr="007B191E">
              <w:rPr>
                <w:rFonts w:asciiTheme="minorHAnsi" w:eastAsiaTheme="minorHAnsi" w:hAnsiTheme="minorHAnsi"/>
                <w:b/>
                <w:sz w:val="26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7B191E" w:rsidRDefault="008A6C4D">
            <w:pPr>
              <w:snapToGrid w:val="0"/>
              <w:jc w:val="both"/>
              <w:rPr>
                <w:rFonts w:asciiTheme="minorHAnsi" w:eastAsiaTheme="minorHAnsi" w:hAnsiTheme="minorHAnsi"/>
                <w:b/>
                <w:sz w:val="26"/>
              </w:rPr>
            </w:pPr>
            <w:r w:rsidRPr="007B191E">
              <w:rPr>
                <w:rFonts w:asciiTheme="minorHAnsi" w:eastAsiaTheme="minorHAnsi" w:hAnsiTheme="minorHAnsi" w:hint="eastAsia"/>
                <w:b/>
                <w:sz w:val="26"/>
              </w:rPr>
              <w:t>Seong-gu</w:t>
            </w:r>
          </w:p>
        </w:tc>
      </w:tr>
    </w:tbl>
    <w:p w:rsidR="008A6C4D" w:rsidRPr="007B191E" w:rsidRDefault="008A6C4D">
      <w:pPr>
        <w:snapToGrid w:val="0"/>
        <w:jc w:val="both"/>
        <w:rPr>
          <w:rFonts w:asciiTheme="minorHAnsi" w:eastAsiaTheme="minorHAnsi" w:hAnsiTheme="minorHAnsi"/>
          <w:sz w:val="26"/>
        </w:rPr>
      </w:pPr>
      <w:r w:rsidRPr="007B191E">
        <w:rPr>
          <w:rFonts w:asciiTheme="minorHAnsi" w:eastAsiaTheme="minorHAnsi" w:hAnsiTheme="minorHAnsi"/>
          <w:vanish/>
          <w:color w:val="FF0000"/>
          <w:sz w:val="26"/>
        </w:rPr>
        <w:t>&lt;/div&gt;</w:t>
      </w:r>
    </w:p>
    <w:p w:rsidR="008A6C4D" w:rsidRPr="007B191E" w:rsidRDefault="00FC3A1C">
      <w:pPr>
        <w:snapToGrid w:val="0"/>
        <w:jc w:val="both"/>
        <w:rPr>
          <w:rFonts w:asciiTheme="minorHAnsi" w:eastAsiaTheme="minorHAnsi" w:hAnsiTheme="minorHAnsi"/>
          <w:color w:val="000080"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26" style="position:absolute;left:0;text-align:left;z-index:251653120;mso-width-relative:margin;mso-height-relative:margin" from="0,10.8pt" to="468pt,10.8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7B191E" w:rsidRDefault="008A6C4D">
      <w:pPr>
        <w:snapToGrid w:val="0"/>
        <w:jc w:val="both"/>
        <w:rPr>
          <w:rFonts w:asciiTheme="minorHAnsi" w:eastAsiaTheme="minorHAnsi" w:hAnsiTheme="minorHAnsi"/>
          <w:b/>
          <w:sz w:val="26"/>
        </w:rPr>
      </w:pPr>
      <w:r w:rsidRPr="007B191E">
        <w:rPr>
          <w:rFonts w:asciiTheme="minorHAnsi" w:eastAsiaTheme="minorHAnsi" w:hAnsiTheme="minorHAnsi"/>
          <w:b/>
          <w:color w:val="000080"/>
          <w:sz w:val="26"/>
        </w:rPr>
        <w:t xml:space="preserve">I. Plan for this week </w:t>
      </w:r>
    </w:p>
    <w:p w:rsidR="008A6C4D" w:rsidRPr="007B191E" w:rsidRDefault="00FC3A1C">
      <w:pPr>
        <w:tabs>
          <w:tab w:val="center" w:pos="5184"/>
        </w:tabs>
        <w:snapToGrid w:val="0"/>
        <w:jc w:val="both"/>
        <w:rPr>
          <w:rFonts w:asciiTheme="minorHAnsi" w:eastAsiaTheme="minorHAnsi" w:hAnsiTheme="minorHAnsi"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27" style="position:absolute;left:0;text-align:left;z-index:251654144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749D5" w:rsidRPr="007B191E" w:rsidRDefault="00C64496" w:rsidP="00F23A23">
      <w:pPr>
        <w:snapToGrid w:val="0"/>
        <w:rPr>
          <w:rFonts w:asciiTheme="minorHAnsi" w:eastAsiaTheme="minorHAnsi" w:hAnsiTheme="minorHAnsi"/>
          <w:b/>
          <w:i/>
        </w:rPr>
      </w:pPr>
      <w:r w:rsidRPr="007B191E">
        <w:rPr>
          <w:rFonts w:asciiTheme="minorHAnsi" w:eastAsiaTheme="minorHAnsi" w:hAnsiTheme="minorHAnsi" w:hint="eastAsia"/>
          <w:b/>
          <w:i/>
        </w:rPr>
        <w:t>Personal Research Subject</w:t>
      </w:r>
    </w:p>
    <w:p w:rsidR="007B191E" w:rsidRDefault="007B191E" w:rsidP="007B191E">
      <w:pPr>
        <w:numPr>
          <w:ilvl w:val="0"/>
          <w:numId w:val="11"/>
        </w:numPr>
        <w:snapToGrid w:val="0"/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현재 모델링이 어떻게 프로세싱되는지 구체적으로 알아볼 것.</w:t>
      </w:r>
    </w:p>
    <w:p w:rsidR="0021060D" w:rsidRDefault="007B191E" w:rsidP="007B191E">
      <w:pPr>
        <w:numPr>
          <w:ilvl w:val="0"/>
          <w:numId w:val="11"/>
        </w:numPr>
        <w:snapToGrid w:val="0"/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현재 결과값을 잘 정리하는 방법을 기존 논문에서 조사할 것.</w:t>
      </w:r>
    </w:p>
    <w:p w:rsidR="007B191E" w:rsidRPr="007B191E" w:rsidRDefault="007B191E" w:rsidP="007B191E">
      <w:pPr>
        <w:numPr>
          <w:ilvl w:val="0"/>
          <w:numId w:val="11"/>
        </w:numPr>
        <w:snapToGrid w:val="0"/>
        <w:rPr>
          <w:rFonts w:asciiTheme="minorHAnsi" w:eastAsiaTheme="minorHAnsi" w:hAnsiTheme="minorHAnsi"/>
          <w:sz w:val="20"/>
        </w:rPr>
      </w:pPr>
    </w:p>
    <w:p w:rsidR="008A6C4D" w:rsidRPr="007B191E" w:rsidRDefault="00FC3A1C">
      <w:pPr>
        <w:snapToGrid w:val="0"/>
        <w:rPr>
          <w:rFonts w:asciiTheme="minorHAnsi" w:eastAsiaTheme="minorHAnsi" w:hAnsiTheme="minorHAnsi"/>
          <w:b/>
          <w:color w:val="000080"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35" style="position:absolute;z-index:251662336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7B191E" w:rsidRDefault="008A6C4D">
      <w:pPr>
        <w:snapToGrid w:val="0"/>
        <w:rPr>
          <w:rFonts w:asciiTheme="minorHAnsi" w:eastAsiaTheme="minorHAnsi" w:hAnsiTheme="minorHAnsi"/>
          <w:b/>
          <w:sz w:val="26"/>
        </w:rPr>
      </w:pPr>
      <w:r w:rsidRPr="007B191E">
        <w:rPr>
          <w:rFonts w:asciiTheme="minorHAnsi" w:eastAsiaTheme="minorHAnsi" w:hAnsiTheme="minorHAnsi" w:hint="eastAsia"/>
          <w:b/>
          <w:color w:val="000080"/>
          <w:sz w:val="26"/>
        </w:rPr>
        <w:t>I</w:t>
      </w:r>
      <w:r w:rsidRPr="007B191E">
        <w:rPr>
          <w:rFonts w:asciiTheme="minorHAnsi" w:eastAsiaTheme="minorHAnsi" w:hAnsiTheme="minorHAnsi"/>
          <w:b/>
          <w:color w:val="000080"/>
          <w:sz w:val="26"/>
        </w:rPr>
        <w:t xml:space="preserve">I. Plan for </w:t>
      </w:r>
      <w:r w:rsidRPr="007B191E">
        <w:rPr>
          <w:rFonts w:asciiTheme="minorHAnsi" w:eastAsiaTheme="minorHAnsi" w:hAnsiTheme="minorHAnsi" w:hint="eastAsia"/>
          <w:b/>
          <w:color w:val="000080"/>
          <w:sz w:val="26"/>
        </w:rPr>
        <w:t>next</w:t>
      </w:r>
      <w:r w:rsidRPr="007B191E">
        <w:rPr>
          <w:rFonts w:asciiTheme="minorHAnsi" w:eastAsiaTheme="minorHAnsi" w:hAnsiTheme="minorHAnsi"/>
          <w:b/>
          <w:color w:val="000080"/>
          <w:sz w:val="26"/>
        </w:rPr>
        <w:t xml:space="preserve"> week </w:t>
      </w:r>
    </w:p>
    <w:p w:rsidR="008A6C4D" w:rsidRPr="007B191E" w:rsidRDefault="00FC3A1C">
      <w:pPr>
        <w:snapToGrid w:val="0"/>
        <w:rPr>
          <w:rFonts w:asciiTheme="minorHAnsi" w:eastAsiaTheme="minorHAnsi" w:hAnsiTheme="minorHAnsi"/>
          <w:b/>
          <w:i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34" style="position:absolute;z-index:251661312;mso-width-relative:margin;mso-height-relative:margin" from="0,11.55pt" to="468pt,11.6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D80693" w:rsidRPr="007B191E" w:rsidRDefault="006D1DCC" w:rsidP="00D80693">
      <w:pPr>
        <w:numPr>
          <w:ilvl w:val="0"/>
          <w:numId w:val="11"/>
        </w:numPr>
        <w:snapToGrid w:val="0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모델링 방법 구체적으로 학습 후 개선한 모델링으로 결과값 도출 및 정리.</w:t>
      </w:r>
    </w:p>
    <w:p w:rsidR="00D80693" w:rsidRPr="007B191E" w:rsidRDefault="00D80693">
      <w:pPr>
        <w:snapToGrid w:val="0"/>
        <w:ind w:left="720"/>
        <w:rPr>
          <w:rFonts w:asciiTheme="minorHAnsi" w:eastAsiaTheme="minorHAnsi" w:hAnsiTheme="minorHAnsi"/>
          <w:b/>
          <w:color w:val="000080"/>
          <w:sz w:val="26"/>
        </w:rPr>
      </w:pPr>
    </w:p>
    <w:p w:rsidR="008A6C4D" w:rsidRPr="007B191E" w:rsidRDefault="00FC3A1C">
      <w:pPr>
        <w:snapToGrid w:val="0"/>
        <w:ind w:left="720"/>
        <w:rPr>
          <w:rFonts w:asciiTheme="minorHAnsi" w:eastAsiaTheme="minorHAnsi" w:hAnsiTheme="minorHAnsi"/>
          <w:b/>
          <w:color w:val="000080"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29" style="position:absolute;left:0;text-align:left;z-index:251656192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7B191E" w:rsidRDefault="008A6C4D">
      <w:pPr>
        <w:snapToGrid w:val="0"/>
        <w:rPr>
          <w:rFonts w:asciiTheme="minorHAnsi" w:eastAsiaTheme="minorHAnsi" w:hAnsiTheme="minorHAnsi"/>
          <w:b/>
          <w:color w:val="000080"/>
          <w:sz w:val="26"/>
        </w:rPr>
      </w:pPr>
      <w:r w:rsidRPr="007B191E">
        <w:rPr>
          <w:rFonts w:asciiTheme="minorHAnsi" w:eastAsiaTheme="minorHAnsi" w:hAnsiTheme="minorHAnsi"/>
          <w:b/>
          <w:color w:val="000080"/>
          <w:sz w:val="26"/>
        </w:rPr>
        <w:t xml:space="preserve">III. </w:t>
      </w:r>
      <w:r w:rsidRPr="007B191E">
        <w:rPr>
          <w:rFonts w:asciiTheme="minorHAnsi" w:eastAsiaTheme="minorHAnsi" w:hAnsiTheme="minorHAnsi" w:hint="eastAsia"/>
          <w:b/>
          <w:color w:val="000080"/>
          <w:sz w:val="26"/>
        </w:rPr>
        <w:t xml:space="preserve">Response on </w:t>
      </w:r>
      <w:r w:rsidRPr="007B191E">
        <w:rPr>
          <w:rFonts w:asciiTheme="minorHAnsi" w:eastAsiaTheme="minorHAnsi" w:hAnsiTheme="minorHAnsi"/>
          <w:b/>
          <w:color w:val="000080"/>
          <w:sz w:val="26"/>
        </w:rPr>
        <w:t xml:space="preserve">Prof. </w:t>
      </w:r>
      <w:r w:rsidRPr="007B191E">
        <w:rPr>
          <w:rFonts w:asciiTheme="minorHAnsi" w:eastAsiaTheme="minorHAnsi" w:hAnsiTheme="minorHAnsi" w:hint="eastAsia"/>
          <w:b/>
          <w:color w:val="000080"/>
          <w:sz w:val="26"/>
        </w:rPr>
        <w:t xml:space="preserve"> Shin</w:t>
      </w:r>
      <w:r w:rsidRPr="007B191E">
        <w:rPr>
          <w:rFonts w:asciiTheme="minorHAnsi" w:eastAsiaTheme="minorHAnsi" w:hAnsiTheme="minorHAnsi"/>
          <w:b/>
          <w:color w:val="000080"/>
          <w:sz w:val="26"/>
        </w:rPr>
        <w:t>'s feedback last week</w:t>
      </w:r>
    </w:p>
    <w:p w:rsidR="008A6C4D" w:rsidRPr="007B191E" w:rsidRDefault="00FC3A1C">
      <w:pPr>
        <w:snapToGrid w:val="0"/>
        <w:rPr>
          <w:rFonts w:asciiTheme="minorHAnsi" w:eastAsiaTheme="minorHAnsi" w:hAnsiTheme="minorHAnsi"/>
          <w:b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31" style="position:absolute;z-index:251658240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D80693" w:rsidRPr="007B191E" w:rsidRDefault="00102A2D" w:rsidP="00FC1CBE">
      <w:pPr>
        <w:numPr>
          <w:ilvl w:val="0"/>
          <w:numId w:val="3"/>
        </w:numPr>
        <w:snapToGrid w:val="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모델별로 구조 검토해보고, 가장 미세먼지 농도 예측에 나은 모델링 선정</w:t>
      </w:r>
    </w:p>
    <w:p w:rsidR="001807C2" w:rsidRPr="007B191E" w:rsidRDefault="001807C2" w:rsidP="00FC1CBE">
      <w:pPr>
        <w:numPr>
          <w:ilvl w:val="0"/>
          <w:numId w:val="3"/>
        </w:numPr>
        <w:snapToGrid w:val="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결과로 보여준 median, min, max는 의미가 없어 보임. </w:t>
      </w:r>
    </w:p>
    <w:p w:rsidR="001807C2" w:rsidRPr="007B191E" w:rsidRDefault="001807C2" w:rsidP="00FC1CBE">
      <w:pPr>
        <w:numPr>
          <w:ilvl w:val="0"/>
          <w:numId w:val="3"/>
        </w:numPr>
        <w:snapToGrid w:val="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결과를 잘 보여주는 방법에 대해 검토</w:t>
      </w:r>
      <w:r w:rsidR="0050265A" w:rsidRPr="007B191E">
        <w:rPr>
          <w:rFonts w:asciiTheme="minorHAnsi" w:eastAsiaTheme="minorHAnsi" w:hAnsiTheme="minorHAnsi" w:hint="eastAsia"/>
          <w:sz w:val="20"/>
        </w:rPr>
        <w:t xml:space="preserve"> (소수점 둘째자리까지)</w:t>
      </w:r>
    </w:p>
    <w:p w:rsidR="001807C2" w:rsidRPr="007B191E" w:rsidRDefault="001807C2" w:rsidP="00FC1CBE">
      <w:pPr>
        <w:numPr>
          <w:ilvl w:val="0"/>
          <w:numId w:val="3"/>
        </w:numPr>
        <w:snapToGrid w:val="0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모델링에 대해 자세히 검토할 것</w:t>
      </w:r>
    </w:p>
    <w:p w:rsidR="0050265A" w:rsidRPr="007B191E" w:rsidRDefault="0050265A" w:rsidP="0050265A">
      <w:pPr>
        <w:snapToGrid w:val="0"/>
        <w:rPr>
          <w:rFonts w:asciiTheme="minorHAnsi" w:eastAsiaTheme="minorHAnsi" w:hAnsiTheme="minorHAnsi"/>
          <w:sz w:val="20"/>
        </w:rPr>
      </w:pPr>
    </w:p>
    <w:p w:rsidR="008A6C4D" w:rsidRPr="007B191E" w:rsidRDefault="008C0BF3" w:rsidP="005975B0">
      <w:pPr>
        <w:numPr>
          <w:ilvl w:val="0"/>
          <w:numId w:val="1"/>
        </w:numPr>
        <w:snapToGrid w:val="0"/>
        <w:ind w:left="1080"/>
        <w:rPr>
          <w:rFonts w:asciiTheme="minorHAnsi" w:eastAsiaTheme="minorHAnsi" w:hAnsiTheme="minorHAnsi"/>
          <w:i/>
          <w:sz w:val="26"/>
        </w:rPr>
      </w:pPr>
      <w:r w:rsidRPr="007B191E">
        <w:rPr>
          <w:rFonts w:asciiTheme="minorHAnsi" w:eastAsiaTheme="minorHAnsi" w:hAnsiTheme="minorHAnsi" w:hint="eastAsia"/>
        </w:rPr>
        <w:t xml:space="preserve"> </w:t>
      </w:r>
      <w:r w:rsidR="00FC3A1C" w:rsidRPr="007B191E">
        <w:rPr>
          <w:rFonts w:asciiTheme="minorHAnsi" w:eastAsiaTheme="minorHAnsi" w:hAnsiTheme="minorHAnsi"/>
          <w:noProof/>
          <w:sz w:val="26"/>
        </w:rPr>
        <w:pict>
          <v:line id="_x0000_s1033" style="position:absolute;left:0;text-align:left;z-index:251660288;mso-position-horizontal-relative:text;mso-position-vertical-relative:text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7B191E" w:rsidRDefault="008A6C4D">
      <w:pPr>
        <w:snapToGrid w:val="0"/>
        <w:rPr>
          <w:rFonts w:asciiTheme="minorHAnsi" w:eastAsiaTheme="minorHAnsi" w:hAnsiTheme="minorHAnsi"/>
          <w:b/>
          <w:color w:val="002060"/>
          <w:sz w:val="26"/>
        </w:rPr>
      </w:pPr>
      <w:r w:rsidRPr="007B191E">
        <w:rPr>
          <w:rFonts w:asciiTheme="minorHAnsi" w:eastAsiaTheme="minorHAnsi" w:hAnsiTheme="minorHAnsi" w:hint="eastAsia"/>
          <w:b/>
          <w:color w:val="002060"/>
          <w:sz w:val="26"/>
        </w:rPr>
        <w:t>I</w:t>
      </w:r>
      <w:r w:rsidRPr="007B191E">
        <w:rPr>
          <w:rFonts w:asciiTheme="minorHAnsi" w:eastAsiaTheme="minorHAnsi" w:hAnsiTheme="minorHAnsi"/>
          <w:b/>
          <w:color w:val="002060"/>
          <w:sz w:val="26"/>
        </w:rPr>
        <w:t>V. Milestone</w:t>
      </w:r>
      <w:r w:rsidRPr="007B191E">
        <w:rPr>
          <w:rFonts w:asciiTheme="minorHAnsi" w:eastAsiaTheme="minorHAnsi" w:hAnsiTheme="minorHAnsi" w:hint="eastAsia"/>
          <w:b/>
          <w:color w:val="002060"/>
          <w:sz w:val="26"/>
        </w:rPr>
        <w:t xml:space="preserve"> </w:t>
      </w:r>
    </w:p>
    <w:p w:rsidR="00ED6939" w:rsidRPr="007B191E" w:rsidRDefault="00FC3A1C" w:rsidP="00ED6939">
      <w:pPr>
        <w:snapToGrid w:val="0"/>
        <w:rPr>
          <w:rFonts w:asciiTheme="minorHAnsi" w:eastAsiaTheme="minorHAnsi" w:hAnsiTheme="minorHAnsi"/>
          <w:b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32" style="position:absolute;z-index:251659264;mso-width-relative:margin;mso-height-relative:margin" from="0,12.25pt" to="468pt,12.3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ED6939" w:rsidRPr="007B191E" w:rsidRDefault="00ED6939" w:rsidP="00ED6939">
      <w:pPr>
        <w:numPr>
          <w:ilvl w:val="0"/>
          <w:numId w:val="21"/>
        </w:numPr>
        <w:snapToGrid w:val="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실험실 환경에서 </w:t>
      </w:r>
      <w:r w:rsidR="00BD198B" w:rsidRPr="007B191E">
        <w:rPr>
          <w:rFonts w:asciiTheme="minorHAnsi" w:eastAsiaTheme="minorHAnsi" w:hAnsiTheme="minorHAnsi" w:hint="eastAsia"/>
          <w:sz w:val="20"/>
        </w:rPr>
        <w:t>미세먼지 농도 예측</w:t>
      </w:r>
      <w:r w:rsidR="003C7464" w:rsidRPr="007B191E">
        <w:rPr>
          <w:rFonts w:asciiTheme="minorHAnsi" w:eastAsiaTheme="minorHAnsi" w:hAnsiTheme="minorHAnsi" w:hint="eastAsia"/>
          <w:sz w:val="20"/>
        </w:rPr>
        <w:t xml:space="preserve"> 시스템 구</w:t>
      </w:r>
      <w:r w:rsidR="00C916FB" w:rsidRPr="007B191E">
        <w:rPr>
          <w:rFonts w:asciiTheme="minorHAnsi" w:eastAsiaTheme="minorHAnsi" w:hAnsiTheme="minorHAnsi" w:hint="eastAsia"/>
          <w:sz w:val="20"/>
        </w:rPr>
        <w:t>축</w:t>
      </w:r>
      <w:r w:rsidR="00D80693" w:rsidRPr="007B191E">
        <w:rPr>
          <w:rFonts w:asciiTheme="minorHAnsi" w:eastAsiaTheme="minorHAnsi" w:hAnsiTheme="minorHAnsi" w:hint="eastAsia"/>
          <w:sz w:val="20"/>
        </w:rPr>
        <w:t xml:space="preserve"> </w:t>
      </w:r>
      <w:r w:rsidR="002A0441" w:rsidRPr="007B191E">
        <w:rPr>
          <w:rFonts w:asciiTheme="minorHAnsi" w:eastAsiaTheme="minorHAnsi" w:hAnsiTheme="minorHAnsi"/>
          <w:sz w:val="20"/>
        </w:rPr>
        <w:br/>
      </w:r>
    </w:p>
    <w:p w:rsidR="00871756" w:rsidRPr="007B191E" w:rsidRDefault="00BD198B" w:rsidP="00D80693">
      <w:pPr>
        <w:numPr>
          <w:ilvl w:val="1"/>
          <w:numId w:val="22"/>
        </w:numPr>
        <w:snapToGrid w:val="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lastRenderedPageBreak/>
        <w:t xml:space="preserve"> 머신러닝 기법을 활용한 미세먼지 농도 예측</w:t>
      </w:r>
      <w:r w:rsidR="00D80693" w:rsidRPr="007B191E">
        <w:rPr>
          <w:rFonts w:asciiTheme="minorHAnsi" w:eastAsiaTheme="minorHAnsi" w:hAnsiTheme="minorHAnsi"/>
          <w:sz w:val="20"/>
        </w:rPr>
        <w:br/>
      </w:r>
      <w:r w:rsidR="00D80693" w:rsidRPr="007B191E">
        <w:rPr>
          <w:rFonts w:asciiTheme="minorHAnsi" w:eastAsiaTheme="minorHAnsi" w:hAnsiTheme="minorHAnsi"/>
          <w:sz w:val="20"/>
        </w:rPr>
        <w:br/>
      </w:r>
      <w:r w:rsidR="00D80693" w:rsidRPr="007B191E">
        <w:rPr>
          <w:rFonts w:asciiTheme="minorHAnsi" w:eastAsiaTheme="minorHAnsi" w:hAnsiTheme="minorHAnsi" w:hint="eastAsia"/>
          <w:b/>
          <w:bCs/>
          <w:sz w:val="20"/>
        </w:rPr>
        <w:t xml:space="preserve">- </w:t>
      </w:r>
      <w:r w:rsidR="007E4C43" w:rsidRPr="007B191E">
        <w:rPr>
          <w:rFonts w:asciiTheme="minorHAnsi" w:eastAsiaTheme="minorHAnsi" w:hAnsiTheme="minorHAnsi" w:hint="eastAsia"/>
          <w:b/>
          <w:bCs/>
          <w:sz w:val="20"/>
        </w:rPr>
        <w:t>한국의 지리학적 특성 및 계절풍의 영향을 고려하여, 활용할 측정소 범위를 국내 전역으로 하고, 중국의 미세먼지 농도를 모델링 데이터로 사용함.</w:t>
      </w:r>
      <w:r w:rsidR="00D80693" w:rsidRPr="007B191E">
        <w:rPr>
          <w:rFonts w:asciiTheme="minorHAnsi" w:eastAsiaTheme="minorHAnsi" w:hAnsiTheme="minorHAnsi"/>
          <w:b/>
          <w:bCs/>
          <w:sz w:val="20"/>
        </w:rPr>
        <w:br/>
      </w:r>
      <w:r w:rsidR="00D80693" w:rsidRPr="007B191E">
        <w:rPr>
          <w:rFonts w:asciiTheme="minorHAnsi" w:eastAsiaTheme="minorHAnsi" w:hAnsiTheme="minorHAnsi" w:hint="eastAsia"/>
          <w:bCs/>
          <w:color w:val="FF0000"/>
          <w:sz w:val="20"/>
        </w:rPr>
        <w:t>(중국데이터를 확보하는 방법 조사할 것)</w:t>
      </w:r>
    </w:p>
    <w:p w:rsidR="00871756" w:rsidRPr="007B191E" w:rsidRDefault="00D80693" w:rsidP="00D80693">
      <w:pPr>
        <w:snapToGrid w:val="0"/>
        <w:ind w:left="108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b/>
          <w:bCs/>
          <w:sz w:val="20"/>
        </w:rPr>
        <w:t xml:space="preserve">- </w:t>
      </w:r>
      <w:r w:rsidR="007E4C43" w:rsidRPr="007B191E">
        <w:rPr>
          <w:rFonts w:asciiTheme="minorHAnsi" w:eastAsiaTheme="minorHAnsi" w:hAnsiTheme="minorHAnsi" w:hint="eastAsia"/>
          <w:b/>
          <w:bCs/>
          <w:sz w:val="20"/>
        </w:rPr>
        <w:t>결측치는 공간적 보간법인 IDW 기법과 시간적 보간법인 decay-fix 기법을 결합한 시공간 보간법을 사용하여 추정함.</w:t>
      </w:r>
    </w:p>
    <w:p w:rsidR="00871756" w:rsidRPr="007B191E" w:rsidRDefault="00D80693" w:rsidP="00D80693">
      <w:pPr>
        <w:snapToGrid w:val="0"/>
        <w:ind w:left="108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 w:hint="eastAsia"/>
          <w:b/>
          <w:bCs/>
          <w:sz w:val="20"/>
        </w:rPr>
        <w:t xml:space="preserve">- </w:t>
      </w:r>
      <w:r w:rsidR="007E4C43" w:rsidRPr="007B191E">
        <w:rPr>
          <w:rFonts w:asciiTheme="minorHAnsi" w:eastAsiaTheme="minorHAnsi" w:hAnsiTheme="minorHAnsi" w:hint="eastAsia"/>
          <w:b/>
          <w:bCs/>
          <w:sz w:val="20"/>
        </w:rPr>
        <w:t>모델링은 미세먼지 유입의 공간적인 특성을 적극 반영하기 위해서 최근에 연구되고 있는 Convolutional LSTM 모델을 사용.</w:t>
      </w:r>
      <w:r w:rsidRPr="007B191E">
        <w:rPr>
          <w:rFonts w:asciiTheme="minorHAnsi" w:eastAsiaTheme="minorHAnsi" w:hAnsiTheme="minorHAnsi"/>
          <w:b/>
          <w:bCs/>
          <w:sz w:val="20"/>
        </w:rPr>
        <w:br/>
      </w:r>
      <w:r w:rsidRPr="007B191E">
        <w:rPr>
          <w:rFonts w:asciiTheme="minorHAnsi" w:eastAsiaTheme="minorHAnsi" w:hAnsiTheme="minorHAnsi" w:hint="eastAsia"/>
          <w:bCs/>
          <w:color w:val="FF0000"/>
          <w:sz w:val="20"/>
        </w:rPr>
        <w:t>(모델링 최적화 필요)</w:t>
      </w:r>
    </w:p>
    <w:p w:rsidR="00ED6939" w:rsidRPr="007B191E" w:rsidRDefault="00ED6939" w:rsidP="00D80693">
      <w:pPr>
        <w:snapToGrid w:val="0"/>
        <w:ind w:left="1080"/>
        <w:rPr>
          <w:rFonts w:asciiTheme="minorHAnsi" w:eastAsiaTheme="minorHAnsi" w:hAnsiTheme="minorHAnsi"/>
          <w:sz w:val="20"/>
        </w:rPr>
      </w:pPr>
    </w:p>
    <w:p w:rsidR="00A01CCA" w:rsidRPr="007B191E" w:rsidRDefault="002A0441" w:rsidP="00A01CCA">
      <w:pPr>
        <w:snapToGrid w:val="0"/>
        <w:ind w:left="1520"/>
        <w:rPr>
          <w:rFonts w:asciiTheme="minorHAnsi" w:eastAsiaTheme="minorHAnsi" w:hAnsiTheme="minorHAnsi"/>
          <w:sz w:val="20"/>
        </w:rPr>
      </w:pPr>
      <w:r w:rsidRPr="007B191E">
        <w:rPr>
          <w:rFonts w:asciiTheme="minorHAnsi" w:eastAsiaTheme="minorHAnsi" w:hAnsiTheme="minorHAnsi"/>
          <w:noProof/>
          <w:sz w:val="20"/>
        </w:rPr>
        <w:drawing>
          <wp:inline distT="0" distB="0" distL="0" distR="0">
            <wp:extent cx="3167703" cy="3696486"/>
            <wp:effectExtent l="19050" t="0" r="0" b="0"/>
            <wp:docPr id="2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31" cy="3694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441" w:rsidRPr="007B191E" w:rsidRDefault="002A0441" w:rsidP="00C32300">
      <w:pPr>
        <w:snapToGrid w:val="0"/>
        <w:rPr>
          <w:rFonts w:asciiTheme="minorHAnsi" w:eastAsiaTheme="minorHAnsi" w:hAnsiTheme="minorHAnsi"/>
          <w:sz w:val="20"/>
        </w:rPr>
      </w:pPr>
    </w:p>
    <w:p w:rsidR="00D80693" w:rsidRPr="007B191E" w:rsidRDefault="00D80693" w:rsidP="00C32300">
      <w:pPr>
        <w:ind w:left="1520"/>
        <w:rPr>
          <w:rFonts w:asciiTheme="minorHAnsi" w:eastAsiaTheme="minorHAnsi" w:hAnsiTheme="minorHAnsi"/>
          <w:sz w:val="20"/>
        </w:rPr>
      </w:pPr>
    </w:p>
    <w:p w:rsidR="008A6C4D" w:rsidRPr="007B191E" w:rsidRDefault="00FC3A1C">
      <w:pPr>
        <w:snapToGrid w:val="0"/>
        <w:rPr>
          <w:rFonts w:asciiTheme="minorHAnsi" w:eastAsiaTheme="minorHAnsi" w:hAnsiTheme="minorHAnsi"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30" style="position:absolute;z-index:251657216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7B191E" w:rsidRDefault="008A6C4D">
      <w:pPr>
        <w:snapToGrid w:val="0"/>
        <w:rPr>
          <w:rFonts w:asciiTheme="minorHAnsi" w:eastAsiaTheme="minorHAnsi" w:hAnsiTheme="minorHAnsi"/>
          <w:b/>
          <w:color w:val="002060"/>
          <w:sz w:val="26"/>
        </w:rPr>
      </w:pPr>
      <w:r w:rsidRPr="007B191E">
        <w:rPr>
          <w:rFonts w:asciiTheme="minorHAnsi" w:eastAsiaTheme="minorHAnsi" w:hAnsiTheme="minorHAnsi"/>
          <w:b/>
          <w:color w:val="002060"/>
          <w:sz w:val="26"/>
        </w:rPr>
        <w:t>V. Reports</w:t>
      </w:r>
    </w:p>
    <w:p w:rsidR="008A6C4D" w:rsidRPr="007B191E" w:rsidRDefault="00FC3A1C">
      <w:pPr>
        <w:snapToGrid w:val="0"/>
        <w:rPr>
          <w:rFonts w:asciiTheme="minorHAnsi" w:eastAsiaTheme="minorHAnsi" w:hAnsiTheme="minorHAnsi"/>
          <w:b/>
          <w:i/>
          <w:sz w:val="26"/>
        </w:rPr>
      </w:pPr>
      <w:r w:rsidRPr="007B191E">
        <w:rPr>
          <w:rFonts w:asciiTheme="minorHAnsi" w:eastAsiaTheme="minorHAnsi" w:hAnsiTheme="minorHAnsi"/>
          <w:noProof/>
          <w:sz w:val="26"/>
        </w:rPr>
        <w:pict>
          <v:line id="_x0000_s1028" style="position:absolute;z-index:251655168;mso-width-relative:margin;mso-height-relative:margin" from="0,13.15pt" to="468pt,13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  <w:r w:rsidR="008A6C4D" w:rsidRPr="007B191E">
        <w:rPr>
          <w:rFonts w:asciiTheme="minorHAnsi" w:eastAsiaTheme="minorHAnsi" w:hAnsiTheme="minorHAnsi"/>
          <w:b/>
          <w:i/>
          <w:sz w:val="26"/>
        </w:rPr>
        <w:t xml:space="preserve"> </w:t>
      </w:r>
    </w:p>
    <w:p w:rsidR="00D25FC3" w:rsidRPr="007B191E" w:rsidRDefault="008A6C4D" w:rsidP="005975B0">
      <w:pPr>
        <w:numPr>
          <w:ilvl w:val="0"/>
          <w:numId w:val="2"/>
        </w:numPr>
        <w:snapToGrid w:val="0"/>
        <w:ind w:left="720"/>
        <w:rPr>
          <w:rFonts w:asciiTheme="minorHAnsi" w:eastAsiaTheme="minorHAnsi" w:hAnsiTheme="minorHAnsi" w:hint="eastAsia"/>
          <w:b/>
          <w:szCs w:val="24"/>
        </w:rPr>
      </w:pPr>
      <w:r w:rsidRPr="007B191E">
        <w:rPr>
          <w:rFonts w:asciiTheme="minorHAnsi" w:eastAsiaTheme="minorHAnsi" w:hAnsiTheme="minorHAnsi" w:hint="eastAsia"/>
        </w:rPr>
        <w:t>개인연구 진행사항</w:t>
      </w:r>
    </w:p>
    <w:p w:rsidR="005F2E21" w:rsidRPr="007B191E" w:rsidRDefault="005F2E21" w:rsidP="005F2E21">
      <w:pPr>
        <w:snapToGrid w:val="0"/>
        <w:ind w:left="720"/>
        <w:rPr>
          <w:rFonts w:asciiTheme="minorHAnsi" w:eastAsiaTheme="minorHAnsi" w:hAnsiTheme="minorHAnsi"/>
          <w:b/>
          <w:szCs w:val="24"/>
        </w:rPr>
      </w:pPr>
    </w:p>
    <w:p w:rsidR="005F2E21" w:rsidRPr="007B191E" w:rsidRDefault="005F2E21" w:rsidP="005F2E21">
      <w:pPr>
        <w:numPr>
          <w:ilvl w:val="0"/>
          <w:numId w:val="2"/>
        </w:numPr>
        <w:snapToGrid w:val="0"/>
        <w:ind w:left="720"/>
        <w:rPr>
          <w:rFonts w:asciiTheme="minorHAnsi" w:eastAsiaTheme="minorHAnsi" w:hAnsiTheme="minorHAnsi" w:hint="eastAsia"/>
          <w:b/>
        </w:rPr>
      </w:pPr>
      <w:r w:rsidRPr="007B191E">
        <w:rPr>
          <w:rFonts w:asciiTheme="minorHAnsi" w:eastAsiaTheme="minorHAnsi" w:hAnsiTheme="minorHAnsi" w:hint="eastAsia"/>
          <w:b/>
        </w:rPr>
        <w:t>모델링 관련</w:t>
      </w:r>
    </w:p>
    <w:p w:rsidR="005F2E21" w:rsidRPr="007B191E" w:rsidRDefault="005F2E21" w:rsidP="005F2E21">
      <w:pPr>
        <w:pStyle w:val="ad"/>
        <w:rPr>
          <w:rFonts w:asciiTheme="minorHAnsi" w:eastAsiaTheme="minorHAnsi" w:hAnsiTheme="minorHAnsi" w:hint="eastAsia"/>
          <w:b/>
        </w:rPr>
      </w:pPr>
    </w:p>
    <w:p w:rsidR="005F2E21" w:rsidRPr="006D1DCC" w:rsidRDefault="005F2E21" w:rsidP="005F2E21">
      <w:pPr>
        <w:snapToGrid w:val="0"/>
        <w:rPr>
          <w:rFonts w:asciiTheme="minorHAnsi" w:eastAsiaTheme="minorHAnsi" w:hAnsiTheme="minorHAnsi"/>
        </w:rPr>
      </w:pPr>
      <w:r w:rsidRPr="007B191E">
        <w:rPr>
          <w:rFonts w:asciiTheme="minorHAnsi" w:eastAsiaTheme="minorHAnsi" w:hAnsiTheme="minorHAnsi" w:hint="eastAsia"/>
          <w:b/>
        </w:rPr>
        <w:t xml:space="preserve">1. </w:t>
      </w:r>
      <w:r w:rsidR="006D1DCC">
        <w:rPr>
          <w:rFonts w:asciiTheme="minorHAnsi" w:eastAsiaTheme="minorHAnsi" w:hAnsiTheme="minorHAnsi" w:hint="eastAsia"/>
          <w:b/>
        </w:rPr>
        <w:t xml:space="preserve">모델 </w:t>
      </w:r>
      <w:r w:rsidRPr="007B191E">
        <w:rPr>
          <w:rFonts w:asciiTheme="minorHAnsi" w:eastAsiaTheme="minorHAnsi" w:hAnsiTheme="minorHAnsi" w:hint="eastAsia"/>
          <w:b/>
        </w:rPr>
        <w:t xml:space="preserve">encoder </w:t>
      </w:r>
      <w:r w:rsidRPr="007B191E">
        <w:rPr>
          <w:rFonts w:asciiTheme="minorHAnsi" w:eastAsiaTheme="minorHAnsi" w:hAnsiTheme="minorHAnsi"/>
          <w:b/>
        </w:rPr>
        <w:t>–</w:t>
      </w:r>
      <w:r w:rsidRPr="007B191E">
        <w:rPr>
          <w:rFonts w:asciiTheme="minorHAnsi" w:eastAsiaTheme="minorHAnsi" w:hAnsiTheme="minorHAnsi" w:hint="eastAsia"/>
          <w:b/>
        </w:rPr>
        <w:t xml:space="preserve"> decoder 학습</w:t>
      </w:r>
      <w:r w:rsidR="006D1DCC">
        <w:rPr>
          <w:rFonts w:asciiTheme="minorHAnsi" w:eastAsiaTheme="minorHAnsi" w:hAnsiTheme="minorHAnsi" w:hint="eastAsia"/>
          <w:b/>
        </w:rPr>
        <w:t xml:space="preserve"> 관련</w:t>
      </w:r>
      <w:r w:rsidR="006D1DCC">
        <w:rPr>
          <w:rFonts w:asciiTheme="minorHAnsi" w:eastAsiaTheme="minorHAnsi" w:hAnsiTheme="minorHAnsi"/>
          <w:b/>
        </w:rPr>
        <w:br/>
      </w:r>
      <w:r w:rsidR="006D1DCC">
        <w:rPr>
          <w:rFonts w:asciiTheme="minorHAnsi" w:eastAsiaTheme="minorHAnsi" w:hAnsiTheme="minorHAnsi" w:hint="eastAsia"/>
          <w:b/>
        </w:rPr>
        <w:t xml:space="preserve">: </w:t>
      </w:r>
      <w:r w:rsidR="006D1DCC">
        <w:rPr>
          <w:rFonts w:asciiTheme="minorHAnsi" w:eastAsiaTheme="minorHAnsi" w:hAnsiTheme="minorHAnsi" w:hint="eastAsia"/>
        </w:rPr>
        <w:t>series input을 받아, series output을 낼 수 있는 모델로 input 길이와 output 길이는 다를 수 있음.</w:t>
      </w:r>
    </w:p>
    <w:p w:rsidR="005F2E21" w:rsidRPr="007B191E" w:rsidRDefault="00420C2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hyperlink r:id="rId8" w:history="1">
        <w:r w:rsidRPr="007B191E">
          <w:rPr>
            <w:rStyle w:val="af0"/>
            <w:rFonts w:asciiTheme="minorHAnsi" w:eastAsiaTheme="minorHAnsi" w:hAnsiTheme="minorHAnsi"/>
          </w:rPr>
          <w:t>https://chunml.github.io/ChunML.github.io/project/Sequence-To-Sequence/</w:t>
        </w:r>
      </w:hyperlink>
    </w:p>
    <w:p w:rsidR="005F2E21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hyperlink r:id="rId9" w:history="1">
        <w:r w:rsidRPr="00BF0D86">
          <w:rPr>
            <w:rStyle w:val="af0"/>
            <w:rFonts w:asciiTheme="minorHAnsi" w:eastAsiaTheme="minorHAnsi" w:hAnsiTheme="minorHAnsi"/>
          </w:rPr>
          <w:t>https://www.google.co.kr/url?sa=i&amp;source=images&amp;cd=&amp;ved=2ahUKEwjq-Lm3tPbeAhXCiLwKHUvXD1wQjxx6BAgBEAI&amp;url=https%3A%2F%2Fstackoverflow.com%2Fquestions%2F51749404%2Fhow-to-connect-lstm-layers-in-keras-repeatvector-or-return-sequence-true&amp;psig=AOvVaw1M8Bk6jvHIDzfJaXY5wgv1&amp;ust=1543471187265562</w:t>
        </w:r>
      </w:hyperlink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6D1DCC" w:rsidRP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</w:rPr>
      </w:pPr>
      <w:r w:rsidRPr="006D1DCC">
        <w:rPr>
          <w:rFonts w:asciiTheme="minorHAnsi" w:eastAsiaTheme="minorHAnsi" w:hAnsiTheme="minorHAnsi" w:hint="eastAsia"/>
        </w:rPr>
        <w:t>repeat vector를</w:t>
      </w:r>
      <w:r>
        <w:rPr>
          <w:rFonts w:asciiTheme="minorHAnsi" w:eastAsiaTheme="minorHAnsi" w:hAnsiTheme="minorHAnsi" w:hint="eastAsia"/>
        </w:rPr>
        <w:t xml:space="preserve"> </w:t>
      </w:r>
      <w:r w:rsidRPr="006D1DCC">
        <w:rPr>
          <w:rFonts w:asciiTheme="minorHAnsi" w:eastAsiaTheme="minorHAnsi" w:hAnsiTheme="minorHAnsi" w:hint="eastAsia"/>
        </w:rPr>
        <w:t xml:space="preserve"> 사용한 예시</w:t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>
        <w:rPr>
          <w:noProof/>
        </w:rPr>
        <w:drawing>
          <wp:inline distT="0" distB="0" distL="0" distR="0">
            <wp:extent cx="4682895" cy="2633472"/>
            <wp:effectExtent l="19050" t="0" r="3405" b="0"/>
            <wp:docPr id="44" name="그림 44" descr="https://mikigom.github.io/img/future_predi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ikigom.github.io/img/future_predicto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41" cy="26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6D1DCC" w:rsidRP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6D1DCC">
        <w:rPr>
          <w:rFonts w:asciiTheme="minorHAnsi" w:eastAsiaTheme="minorHAnsi" w:hAnsiTheme="minorHAnsi" w:hint="eastAsia"/>
          <w:b/>
          <w:sz w:val="20"/>
        </w:rPr>
        <w:t xml:space="preserve">Convolutional LSTM </w:t>
      </w:r>
      <w:r>
        <w:rPr>
          <w:rFonts w:asciiTheme="minorHAnsi" w:eastAsiaTheme="minorHAnsi" w:hAnsiTheme="minorHAnsi" w:hint="eastAsia"/>
          <w:b/>
          <w:sz w:val="20"/>
        </w:rPr>
        <w:t>기본 구조</w:t>
      </w:r>
    </w:p>
    <w:p w:rsidR="00BD105B" w:rsidRDefault="00AB4DC6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6583680" cy="1668145"/>
            <wp:effectExtent l="1905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</w:rPr>
      </w:pP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</w:rPr>
      </w:pPr>
      <w:r w:rsidRPr="007B191E">
        <w:rPr>
          <w:rFonts w:asciiTheme="minorHAnsi" w:eastAsiaTheme="minorHAnsi" w:hAnsiTheme="minorHAnsi"/>
          <w:b/>
        </w:rPr>
        <w:t>E</w:t>
      </w:r>
      <w:r w:rsidRPr="007B191E">
        <w:rPr>
          <w:rFonts w:asciiTheme="minorHAnsi" w:eastAsiaTheme="minorHAnsi" w:hAnsiTheme="minorHAnsi" w:hint="eastAsia"/>
          <w:b/>
        </w:rPr>
        <w:t>ncoder</w:t>
      </w:r>
      <w:r>
        <w:rPr>
          <w:rFonts w:asciiTheme="minorHAnsi" w:eastAsiaTheme="minorHAnsi" w:hAnsiTheme="minorHAnsi" w:hint="eastAsia"/>
          <w:b/>
        </w:rPr>
        <w:t xml:space="preserve">-decoder </w:t>
      </w:r>
      <w:r w:rsidRPr="006D1DCC">
        <w:rPr>
          <w:rFonts w:asciiTheme="minorHAnsi" w:eastAsiaTheme="minorHAnsi" w:hAnsiTheme="minorHAnsi"/>
          <w:b/>
        </w:rPr>
        <w:t>Convolutional LSTM</w:t>
      </w:r>
      <w:r>
        <w:rPr>
          <w:rFonts w:asciiTheme="minorHAnsi" w:eastAsiaTheme="minorHAnsi" w:hAnsiTheme="minorHAnsi" w:hint="eastAsia"/>
          <w:b/>
        </w:rPr>
        <w:t xml:space="preserve"> 모델 구조.</w:t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</w:rPr>
      </w:pP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6576060" cy="1931035"/>
            <wp:effectExtent l="19050" t="0" r="0" b="0"/>
            <wp:docPr id="13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</w:p>
    <w:p w:rsidR="006D1DCC" w:rsidRP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6D1DCC">
        <w:rPr>
          <w:rFonts w:asciiTheme="minorHAnsi" w:eastAsiaTheme="minorHAnsi" w:hAnsiTheme="minorHAnsi" w:hint="eastAsia"/>
          <w:b/>
          <w:sz w:val="20"/>
        </w:rPr>
        <w:t>현재 모델</w:t>
      </w:r>
    </w:p>
    <w:p w:rsid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2533229" cy="3421166"/>
            <wp:effectExtent l="19050" t="0" r="421" b="0"/>
            <wp:docPr id="1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98" cy="342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DCC" w:rsidRPr="006D1DCC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6D1DCC">
        <w:rPr>
          <w:rFonts w:asciiTheme="minorHAnsi" w:eastAsiaTheme="minorHAnsi" w:hAnsiTheme="minorHAnsi" w:hint="eastAsia"/>
          <w:sz w:val="20"/>
        </w:rPr>
        <w:t>차후 모델</w:t>
      </w:r>
      <w:r>
        <w:rPr>
          <w:rFonts w:asciiTheme="minorHAnsi" w:eastAsiaTheme="minorHAnsi" w:hAnsiTheme="minorHAnsi" w:hint="eastAsia"/>
          <w:sz w:val="20"/>
        </w:rPr>
        <w:t xml:space="preserve">은 Decoder로 쓰인 LSTM 대신에 ConvLSTM 을 </w:t>
      </w:r>
      <w:r w:rsidR="001D15ED">
        <w:rPr>
          <w:rFonts w:asciiTheme="minorHAnsi" w:eastAsiaTheme="minorHAnsi" w:hAnsiTheme="minorHAnsi" w:hint="eastAsia"/>
          <w:sz w:val="20"/>
        </w:rPr>
        <w:t>넣어서 결과값을 확인할 예정입니다.</w:t>
      </w:r>
    </w:p>
    <w:p w:rsidR="006D1DCC" w:rsidRPr="007B191E" w:rsidRDefault="006D1DC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BD105B" w:rsidRPr="007B191E" w:rsidRDefault="00BD105B" w:rsidP="00BD105B">
      <w:pPr>
        <w:snapToGrid w:val="0"/>
        <w:rPr>
          <w:rFonts w:asciiTheme="minorHAnsi" w:eastAsiaTheme="minorHAnsi" w:hAnsiTheme="minorHAnsi"/>
          <w:b/>
        </w:rPr>
      </w:pPr>
      <w:r w:rsidRPr="007B191E">
        <w:rPr>
          <w:rFonts w:asciiTheme="minorHAnsi" w:eastAsiaTheme="minorHAnsi" w:hAnsiTheme="minorHAnsi" w:hint="eastAsia"/>
          <w:b/>
        </w:rPr>
        <w:t>2. 논문 리뷰 (결과값 정리 및 모델링 방법에 대한 survey)</w:t>
      </w:r>
      <w:r w:rsidRPr="007B191E">
        <w:rPr>
          <w:rFonts w:asciiTheme="minorHAnsi" w:eastAsiaTheme="minorHAnsi" w:hAnsiTheme="minorHAnsi" w:hint="eastAsia"/>
          <w:b/>
        </w:rPr>
        <w:br/>
      </w:r>
      <w:r w:rsidRPr="007B191E">
        <w:rPr>
          <w:rFonts w:asciiTheme="minorHAnsi" w:eastAsiaTheme="minorHAnsi" w:hAnsiTheme="minorHAnsi"/>
        </w:rPr>
        <w:t>Wen, C., Liu, S., Yao, X., Peng, L., Li, X., Hu, Y., &amp; Chi, T. (2019). A novel spatiotemporal convolutional long short-term neural network for air pollution prediction. Science of The Total Environment, 654, 1091–1099. https://doi.org/10.1016/j.scitotenv.2018.11.086</w:t>
      </w:r>
    </w:p>
    <w:p w:rsidR="005F2E21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의 논문 리뷰</w:t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F07B5C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논문의 목적</w:t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/>
          <w:sz w:val="20"/>
        </w:rPr>
        <w:t>convolutional long short-term neural network</w:t>
      </w:r>
      <w:r w:rsidRPr="007B191E">
        <w:rPr>
          <w:rFonts w:asciiTheme="minorHAnsi" w:eastAsiaTheme="minorHAnsi" w:hAnsiTheme="minorHAnsi" w:hint="eastAsia"/>
          <w:sz w:val="20"/>
        </w:rPr>
        <w:t xml:space="preserve">을 이용해 </w:t>
      </w:r>
      <w:r w:rsidRPr="007B191E">
        <w:rPr>
          <w:rFonts w:asciiTheme="minorHAnsi" w:eastAsiaTheme="minorHAnsi" w:hAnsiTheme="minorHAnsi"/>
          <w:sz w:val="20"/>
        </w:rPr>
        <w:t>spatiotemporal</w:t>
      </w:r>
      <w:r w:rsidRPr="007B191E">
        <w:rPr>
          <w:rFonts w:asciiTheme="minorHAnsi" w:eastAsiaTheme="minorHAnsi" w:hAnsiTheme="minorHAnsi" w:hint="eastAsia"/>
          <w:sz w:val="20"/>
        </w:rPr>
        <w:t xml:space="preserve">한 feature를 뽑아내서 미세먼지 농도를 </w:t>
      </w:r>
      <w:r w:rsidRPr="007B191E">
        <w:rPr>
          <w:rFonts w:asciiTheme="minorHAnsi" w:eastAsiaTheme="minorHAnsi" w:hAnsiTheme="minorHAnsi" w:hint="eastAsia"/>
          <w:sz w:val="20"/>
        </w:rPr>
        <w:lastRenderedPageBreak/>
        <w:t>더 정확하게 예측하는 것을 목적으로 합니다.</w:t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단, 본 논문에서 쓰인 모델은 3D CNN과 LSTM 레이어가 하나의 레이어로 결합된 것이 아닌, 개별적으로 쌓여있는 모델이라 일반적으로 얘기되는</w:t>
      </w:r>
      <w:r w:rsidR="007B191E">
        <w:rPr>
          <w:rFonts w:asciiTheme="minorHAnsi" w:eastAsiaTheme="minorHAnsi" w:hAnsiTheme="minorHAnsi" w:hint="eastAsia"/>
          <w:sz w:val="20"/>
        </w:rPr>
        <w:t>Convolu</w:t>
      </w:r>
      <w:r w:rsidRPr="007B191E">
        <w:rPr>
          <w:rFonts w:asciiTheme="minorHAnsi" w:eastAsiaTheme="minorHAnsi" w:hAnsiTheme="minorHAnsi" w:hint="eastAsia"/>
          <w:sz w:val="20"/>
        </w:rPr>
        <w:t>tional LSTM 모델과는 다릅니다.</w:t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데이터 셋</w:t>
      </w:r>
    </w:p>
    <w:p w:rsidR="009E7F99" w:rsidRPr="007B191E" w:rsidRDefault="009E7F99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미세먼지 </w:t>
      </w:r>
      <w:r w:rsidR="00BD105B" w:rsidRPr="007B191E">
        <w:rPr>
          <w:rFonts w:asciiTheme="minorHAnsi" w:eastAsiaTheme="minorHAnsi" w:hAnsiTheme="minorHAnsi" w:hint="eastAsia"/>
          <w:sz w:val="20"/>
        </w:rPr>
        <w:t>데이터 셋으로는</w:t>
      </w:r>
      <w:r w:rsidRPr="007B191E">
        <w:rPr>
          <w:rFonts w:asciiTheme="minorHAnsi" w:eastAsiaTheme="minorHAnsi" w:hAnsiTheme="minorHAnsi" w:hint="eastAsia"/>
          <w:sz w:val="20"/>
        </w:rPr>
        <w:t xml:space="preserve"> 두 번의 실험을 진행하였는데, 첫 번째는</w:t>
      </w:r>
      <w:r w:rsidR="00BD105B" w:rsidRPr="007B191E">
        <w:rPr>
          <w:rFonts w:asciiTheme="minorHAnsi" w:eastAsiaTheme="minorHAnsi" w:hAnsiTheme="minorHAnsi" w:hint="eastAsia"/>
          <w:sz w:val="20"/>
        </w:rPr>
        <w:t xml:space="preserve"> </w:t>
      </w:r>
      <w:r w:rsidRPr="007B191E">
        <w:rPr>
          <w:rFonts w:asciiTheme="minorHAnsi" w:eastAsiaTheme="minorHAnsi" w:hAnsiTheme="minorHAnsi" w:hint="eastAsia"/>
          <w:sz w:val="20"/>
        </w:rPr>
        <w:t xml:space="preserve">large scale로 </w:t>
      </w:r>
      <w:r w:rsidR="00BD105B" w:rsidRPr="007B191E">
        <w:rPr>
          <w:rFonts w:asciiTheme="minorHAnsi" w:eastAsiaTheme="minorHAnsi" w:hAnsiTheme="minorHAnsi" w:hint="eastAsia"/>
          <w:sz w:val="20"/>
        </w:rPr>
        <w:t xml:space="preserve">1233개의 </w:t>
      </w:r>
      <w:r w:rsidRPr="007B191E">
        <w:rPr>
          <w:rFonts w:asciiTheme="minorHAnsi" w:eastAsiaTheme="minorHAnsi" w:hAnsiTheme="minorHAnsi" w:hint="eastAsia"/>
          <w:sz w:val="20"/>
        </w:rPr>
        <w:t xml:space="preserve">중국 전역 </w:t>
      </w:r>
      <w:r w:rsidR="00BD105B" w:rsidRPr="007B191E">
        <w:rPr>
          <w:rFonts w:asciiTheme="minorHAnsi" w:eastAsiaTheme="minorHAnsi" w:hAnsiTheme="minorHAnsi" w:hint="eastAsia"/>
          <w:sz w:val="20"/>
        </w:rPr>
        <w:t>측정소 데이터</w:t>
      </w:r>
      <w:r w:rsidRPr="007B191E">
        <w:rPr>
          <w:rFonts w:asciiTheme="minorHAnsi" w:eastAsiaTheme="minorHAnsi" w:hAnsiTheme="minorHAnsi" w:hint="eastAsia"/>
          <w:sz w:val="20"/>
        </w:rPr>
        <w:t xml:space="preserve">를, 두 번째로는 small scale로 12개의 베이징 측정소를 사용했습니다. </w:t>
      </w:r>
    </w:p>
    <w:p w:rsidR="00BD105B" w:rsidRPr="007B191E" w:rsidRDefault="009E7F99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추가적으로 기상데이터</w:t>
      </w:r>
      <w:r w:rsidRPr="007B191E">
        <w:rPr>
          <w:rFonts w:asciiTheme="minorHAnsi" w:eastAsiaTheme="minorHAnsi" w:hAnsiTheme="minorHAnsi"/>
          <w:sz w:val="20"/>
        </w:rPr>
        <w:t xml:space="preserve"> (hourly humidity, temperature and wind speed), </w:t>
      </w:r>
      <w:r w:rsidRPr="007B191E">
        <w:rPr>
          <w:rFonts w:asciiTheme="minorHAnsi" w:eastAsiaTheme="minorHAnsi" w:hAnsiTheme="minorHAnsi" w:hint="eastAsia"/>
          <w:sz w:val="20"/>
        </w:rPr>
        <w:t xml:space="preserve">및 </w:t>
      </w:r>
      <w:r w:rsidRPr="007B191E">
        <w:rPr>
          <w:rFonts w:asciiTheme="minorHAnsi" w:eastAsiaTheme="minorHAnsi" w:hAnsiTheme="minorHAnsi"/>
          <w:sz w:val="20"/>
        </w:rPr>
        <w:t>planetary boundary layer height (PBLH), and aerosol optical depth (AOD)</w:t>
      </w:r>
      <w:r w:rsidRPr="007B191E">
        <w:rPr>
          <w:rFonts w:asciiTheme="minorHAnsi" w:eastAsiaTheme="minorHAnsi" w:hAnsiTheme="minorHAnsi" w:hint="eastAsia"/>
          <w:sz w:val="20"/>
        </w:rPr>
        <w:t>를 사용했습니다. 이 추가 데이터가 미세먼지 농도와 관련있다는 것은 reference논문들(</w:t>
      </w:r>
      <w:r w:rsidRPr="007B191E">
        <w:rPr>
          <w:rFonts w:asciiTheme="minorHAnsi" w:eastAsiaTheme="minorHAnsi" w:hAnsiTheme="minorHAnsi"/>
          <w:sz w:val="20"/>
        </w:rPr>
        <w:t>(Chu et al., 2003; Engel-Cox et al., 2004; P. Gupta et al., 2006; Koelemeijer et al., 2006; Díaz-Robles et al., 2008; Saide et al., 2011). These</w:t>
      </w:r>
      <w:r w:rsidRPr="007B191E">
        <w:rPr>
          <w:rFonts w:asciiTheme="minorHAnsi" w:eastAsiaTheme="minorHAnsi" w:hAnsiTheme="minorHAnsi" w:hint="eastAsia"/>
          <w:sz w:val="20"/>
        </w:rPr>
        <w:t>)을 통해 제시하였습니다.</w:t>
      </w:r>
    </w:p>
    <w:p w:rsidR="00F07B5C" w:rsidRPr="007B191E" w:rsidRDefault="00F07B5C" w:rsidP="009E7F99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330B63" w:rsidRPr="007B191E" w:rsidRDefault="009E7F99" w:rsidP="009E7F99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본 논문에서 가장 중요하게 생각하고 있는, 공간적인 특성을 뽑아내기 위해서 먼저 각각의 측정소에 대해 k번째로 가까운 측정소에서 측정한 pearson</w:t>
      </w:r>
      <w:r w:rsidRPr="007B191E">
        <w:rPr>
          <w:rFonts w:asciiTheme="minorHAnsi" w:eastAsiaTheme="minorHAnsi" w:hAnsiTheme="minorHAnsi"/>
          <w:sz w:val="20"/>
        </w:rPr>
        <w:t>’</w:t>
      </w:r>
      <w:r w:rsidRPr="007B191E">
        <w:rPr>
          <w:rFonts w:asciiTheme="minorHAnsi" w:eastAsiaTheme="minorHAnsi" w:hAnsiTheme="minorHAnsi" w:hint="eastAsia"/>
          <w:sz w:val="20"/>
        </w:rPr>
        <w:t xml:space="preserve">s corrleation값을 그래프로 나타내었습니다. 이 그래프는 주변 측정소 데이터를 </w:t>
      </w:r>
      <w:r w:rsidR="00330B63" w:rsidRPr="007B191E">
        <w:rPr>
          <w:rFonts w:asciiTheme="minorHAnsi" w:eastAsiaTheme="minorHAnsi" w:hAnsiTheme="minorHAnsi" w:hint="eastAsia"/>
          <w:sz w:val="20"/>
        </w:rPr>
        <w:t xml:space="preserve">타겟 </w:t>
      </w:r>
      <w:r w:rsidRPr="007B191E">
        <w:rPr>
          <w:rFonts w:asciiTheme="minorHAnsi" w:eastAsiaTheme="minorHAnsi" w:hAnsiTheme="minorHAnsi" w:hint="eastAsia"/>
          <w:sz w:val="20"/>
        </w:rPr>
        <w:t>측정소 데이터를 예측하는 데 쓰이는 것이 타당함을 증명하는데 쓰였습니다.</w:t>
      </w:r>
      <w:r w:rsidR="00330B63" w:rsidRPr="007B191E">
        <w:rPr>
          <w:rFonts w:asciiTheme="minorHAnsi" w:eastAsiaTheme="minorHAnsi" w:hAnsiTheme="minorHAnsi" w:hint="eastAsia"/>
          <w:sz w:val="20"/>
        </w:rPr>
        <w:t>.</w:t>
      </w:r>
    </w:p>
    <w:p w:rsidR="009E7F99" w:rsidRPr="007B191E" w:rsidRDefault="00330B63" w:rsidP="009E7F99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 </w:t>
      </w: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3268302" cy="2614705"/>
            <wp:effectExtent l="19050" t="0" r="8298" b="0"/>
            <wp:docPr id="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20" cy="261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99" w:rsidRPr="007B191E" w:rsidRDefault="009E7F99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F07B5C" w:rsidRPr="007B191E" w:rsidRDefault="00F07B5C" w:rsidP="00F07B5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9E7F99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모델</w:t>
      </w:r>
    </w:p>
    <w:p w:rsidR="009E7F99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모델은 아래와 같</w:t>
      </w:r>
      <w:r w:rsidR="009E7F99" w:rsidRPr="007B191E">
        <w:rPr>
          <w:rFonts w:asciiTheme="minorHAnsi" w:eastAsiaTheme="minorHAnsi" w:hAnsiTheme="minorHAnsi" w:hint="eastAsia"/>
          <w:sz w:val="20"/>
        </w:rPr>
        <w:t>으며 현재시간 T일 때 모든 station의 미세먼지 농도를 예측합니다</w:t>
      </w:r>
      <w:r w:rsidRPr="007B191E">
        <w:rPr>
          <w:rFonts w:asciiTheme="minorHAnsi" w:eastAsiaTheme="minorHAnsi" w:hAnsiTheme="minorHAnsi" w:hint="eastAsia"/>
          <w:sz w:val="20"/>
        </w:rPr>
        <w:t>. 크게 input part, modeling part, output part로 나뉘며 세부적으로는 다음과 같이 나뉩니다.</w:t>
      </w:r>
    </w:p>
    <w:p w:rsidR="00BD105B" w:rsidRPr="007B191E" w:rsidRDefault="00BD105B" w:rsidP="00BD105B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/>
          <w:sz w:val="20"/>
        </w:rPr>
        <w:t>I</w:t>
      </w:r>
      <w:r w:rsidRPr="007B191E">
        <w:rPr>
          <w:rFonts w:asciiTheme="minorHAnsi" w:eastAsiaTheme="minorHAnsi" w:hAnsiTheme="minorHAnsi" w:hint="eastAsia"/>
          <w:sz w:val="20"/>
        </w:rPr>
        <w:t xml:space="preserve">nput : </w:t>
      </w:r>
      <w:r w:rsidR="009E7F99" w:rsidRPr="007B191E">
        <w:rPr>
          <w:rFonts w:asciiTheme="minorHAnsi" w:eastAsiaTheme="minorHAnsi" w:hAnsiTheme="minorHAnsi" w:hint="eastAsia"/>
          <w:sz w:val="20"/>
        </w:rPr>
        <w:t xml:space="preserve">과거 T-r부터 T-1시간 까지 normalized된 미세먼지 농도 데이터 </w:t>
      </w:r>
      <w:r w:rsidR="00BC6CA0" w:rsidRPr="007B191E">
        <w:rPr>
          <w:rFonts w:asciiTheme="minorHAnsi" w:eastAsiaTheme="minorHAnsi" w:hAnsiTheme="minorHAnsi" w:hint="eastAsia"/>
          <w:sz w:val="20"/>
        </w:rPr>
        <w:t>와</w:t>
      </w:r>
      <w:r w:rsidR="009E7F99" w:rsidRPr="007B191E">
        <w:rPr>
          <w:rFonts w:asciiTheme="minorHAnsi" w:eastAsiaTheme="minorHAnsi" w:hAnsiTheme="minorHAnsi" w:hint="eastAsia"/>
          <w:sz w:val="20"/>
        </w:rPr>
        <w:t xml:space="preserve"> 기상데이터 등 추가 데이터</w:t>
      </w:r>
      <w:r w:rsidR="00BC6CA0" w:rsidRPr="007B191E">
        <w:rPr>
          <w:rFonts w:asciiTheme="minorHAnsi" w:eastAsiaTheme="minorHAnsi" w:hAnsiTheme="minorHAnsi" w:hint="eastAsia"/>
          <w:sz w:val="20"/>
        </w:rPr>
        <w:t xml:space="preserve"> 두 가지</w:t>
      </w:r>
    </w:p>
    <w:p w:rsidR="00BC6CA0" w:rsidRPr="007B191E" w:rsidRDefault="009E7F99" w:rsidP="00BC6CA0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Model : </w:t>
      </w:r>
      <w:r w:rsidR="00C841C5" w:rsidRPr="007B191E">
        <w:rPr>
          <w:rFonts w:asciiTheme="minorHAnsi" w:eastAsiaTheme="minorHAnsi" w:hAnsiTheme="minorHAnsi" w:hint="eastAsia"/>
          <w:sz w:val="20"/>
        </w:rPr>
        <w:t xml:space="preserve"> </w:t>
      </w:r>
    </w:p>
    <w:p w:rsidR="00C841C5" w:rsidRPr="007B191E" w:rsidRDefault="00BC6CA0" w:rsidP="00BC6CA0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The selection of adaptive k-nearest neighboring stations - </w:t>
      </w:r>
      <w:r w:rsidR="009E7F99" w:rsidRPr="007B191E">
        <w:rPr>
          <w:rFonts w:asciiTheme="minorHAnsi" w:eastAsiaTheme="minorHAnsi" w:hAnsiTheme="minorHAnsi" w:hint="eastAsia"/>
          <w:sz w:val="20"/>
        </w:rPr>
        <w:t>미세먼지 농도 데이터를  3차원 matrix (input time-step, target station , neighbor station data)에 mapping</w:t>
      </w:r>
      <w:r w:rsidRPr="007B191E">
        <w:rPr>
          <w:rFonts w:asciiTheme="minorHAnsi" w:eastAsiaTheme="minorHAnsi" w:hAnsiTheme="minorHAnsi" w:hint="eastAsia"/>
          <w:sz w:val="20"/>
        </w:rPr>
        <w:t xml:space="preserve"> 함. k값은 타겟 측정소마다 다르며,  일정 correlation threshold 값을 정하고, 이 값 이상만을 가지는 주변측정소 (=k개) 만을 모델링 데이터로 활용하는데 씀.</w:t>
      </w:r>
      <w:r w:rsidRPr="007B191E">
        <w:rPr>
          <w:rFonts w:asciiTheme="minorHAnsi" w:eastAsiaTheme="minorHAnsi" w:hAnsiTheme="minorHAnsi" w:hint="eastAsia"/>
          <w:sz w:val="20"/>
        </w:rPr>
        <w:br/>
      </w:r>
      <w:r w:rsidRPr="007B191E">
        <w:rPr>
          <w:rFonts w:asciiTheme="minorHAnsi" w:eastAsiaTheme="minorHAnsi" w:hAnsiTheme="minorHAnsi" w:hint="eastAsia"/>
          <w:sz w:val="20"/>
        </w:rPr>
        <w:lastRenderedPageBreak/>
        <w:t xml:space="preserve">The extraction of spatiotemporal features </w:t>
      </w:r>
      <w:r w:rsidRPr="007B191E">
        <w:rPr>
          <w:rFonts w:asciiTheme="minorHAnsi" w:eastAsiaTheme="minorHAnsi" w:hAnsiTheme="minorHAnsi"/>
          <w:sz w:val="20"/>
        </w:rPr>
        <w:t>–</w:t>
      </w:r>
      <w:r w:rsidRPr="007B191E">
        <w:rPr>
          <w:rFonts w:asciiTheme="minorHAnsi" w:eastAsiaTheme="minorHAnsi" w:hAnsiTheme="minorHAnsi" w:hint="eastAsia"/>
          <w:sz w:val="20"/>
        </w:rPr>
        <w:t xml:space="preserve"> basic CNN</w:t>
      </w:r>
      <w:r w:rsidR="00EF057C" w:rsidRPr="007B191E">
        <w:rPr>
          <w:rFonts w:asciiTheme="minorHAnsi" w:eastAsiaTheme="minorHAnsi" w:hAnsiTheme="minorHAnsi" w:hint="eastAsia"/>
          <w:sz w:val="20"/>
        </w:rPr>
        <w:t>(k*1*r kernel size CNN layer + ReLU)</w:t>
      </w:r>
      <w:r w:rsidRPr="007B191E">
        <w:rPr>
          <w:rFonts w:asciiTheme="minorHAnsi" w:eastAsiaTheme="minorHAnsi" w:hAnsiTheme="minorHAnsi" w:hint="eastAsia"/>
          <w:sz w:val="20"/>
        </w:rPr>
        <w:t>뒤에</w:t>
      </w:r>
      <w:r w:rsidR="000E135C" w:rsidRPr="007B191E">
        <w:rPr>
          <w:rFonts w:asciiTheme="minorHAnsi" w:eastAsiaTheme="minorHAnsi" w:hAnsiTheme="minorHAnsi" w:hint="eastAsia"/>
          <w:sz w:val="20"/>
        </w:rPr>
        <w:t xml:space="preserve"> Stateful</w:t>
      </w:r>
      <w:r w:rsidRPr="007B191E">
        <w:rPr>
          <w:rFonts w:asciiTheme="minorHAnsi" w:eastAsiaTheme="minorHAnsi" w:hAnsiTheme="minorHAnsi" w:hint="eastAsia"/>
          <w:sz w:val="20"/>
        </w:rPr>
        <w:t xml:space="preserve"> LSTM</w:t>
      </w:r>
      <w:r w:rsidR="00EF057C" w:rsidRPr="007B191E">
        <w:rPr>
          <w:rFonts w:asciiTheme="minorHAnsi" w:eastAsiaTheme="minorHAnsi" w:hAnsiTheme="minorHAnsi" w:hint="eastAsia"/>
          <w:sz w:val="20"/>
        </w:rPr>
        <w:t>(1000개의 노드를 가진 LSTM layer 2개)</w:t>
      </w:r>
      <w:r w:rsidRPr="007B191E">
        <w:rPr>
          <w:rFonts w:asciiTheme="minorHAnsi" w:eastAsiaTheme="minorHAnsi" w:hAnsiTheme="minorHAnsi" w:hint="eastAsia"/>
          <w:sz w:val="20"/>
        </w:rPr>
        <w:t>을 적층, spatiotemporal한 feature를 뽑아냄.</w:t>
      </w:r>
      <w:r w:rsidR="00CC5C10" w:rsidRPr="007B191E">
        <w:rPr>
          <w:rFonts w:asciiTheme="minorHAnsi" w:eastAsiaTheme="minorHAnsi" w:hAnsiTheme="minorHAnsi" w:hint="eastAsia"/>
          <w:sz w:val="20"/>
        </w:rPr>
        <w:t xml:space="preserve"> (stateful LSTM이란, 각 batch에서 cell state가 다음 batch의 cell state로 유지되는 LSTM으로 long sequence에 적합함) </w:t>
      </w:r>
    </w:p>
    <w:p w:rsidR="00EF057C" w:rsidRPr="007B191E" w:rsidRDefault="00EF057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The meriging of </w:t>
      </w:r>
      <w:r w:rsidRPr="007B191E">
        <w:rPr>
          <w:rFonts w:asciiTheme="minorHAnsi" w:eastAsiaTheme="minorHAnsi" w:hAnsiTheme="minorHAnsi"/>
          <w:sz w:val="20"/>
        </w:rPr>
        <w:t>auxiliary</w:t>
      </w:r>
      <w:r w:rsidRPr="007B191E">
        <w:rPr>
          <w:rFonts w:asciiTheme="minorHAnsi" w:eastAsiaTheme="minorHAnsi" w:hAnsiTheme="minorHAnsi" w:hint="eastAsia"/>
          <w:sz w:val="20"/>
        </w:rPr>
        <w:t xml:space="preserve"> data : CNN+LSTM 모델에서 뽑아낸 1D Feature vector와 추가 데이터를 Locally connected layer의 input으로 활용하여 미세먼지 농도를 예측</w:t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3488338" cy="2442949"/>
            <wp:effectExtent l="19050" t="0" r="0" b="0"/>
            <wp:docPr id="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34" cy="244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F07B5C" w:rsidRPr="007B191E" w:rsidRDefault="00F07B5C" w:rsidP="00F07B5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결과</w:t>
      </w:r>
      <w:r w:rsidR="000E135C" w:rsidRPr="007B191E">
        <w:rPr>
          <w:rFonts w:asciiTheme="minorHAnsi" w:eastAsiaTheme="minorHAnsi" w:hAnsiTheme="minorHAnsi" w:hint="eastAsia"/>
          <w:b/>
          <w:sz w:val="20"/>
        </w:rPr>
        <w:t>값 정리</w:t>
      </w: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결과값은 다음 3개의 indicator를 </w:t>
      </w:r>
      <w:r w:rsidR="003727CD" w:rsidRPr="007B191E">
        <w:rPr>
          <w:rFonts w:asciiTheme="minorHAnsi" w:eastAsiaTheme="minorHAnsi" w:hAnsiTheme="minorHAnsi" w:hint="eastAsia"/>
          <w:sz w:val="20"/>
        </w:rPr>
        <w:t xml:space="preserve">주로 </w:t>
      </w:r>
      <w:r w:rsidRPr="007B191E">
        <w:rPr>
          <w:rFonts w:asciiTheme="minorHAnsi" w:eastAsiaTheme="minorHAnsi" w:hAnsiTheme="minorHAnsi" w:hint="eastAsia"/>
          <w:sz w:val="20"/>
        </w:rPr>
        <w:t>사용합니다.</w:t>
      </w: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RMSE(Root Mean Square Error)</w:t>
      </w: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 MAE(Mean Absolute Error) </w:t>
      </w:r>
    </w:p>
    <w:p w:rsidR="00F07B5C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MAPE(Mean Absolute Percentage Error)</w:t>
      </w:r>
    </w:p>
    <w:p w:rsidR="00BD105B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954117" cy="367724"/>
            <wp:effectExtent l="1905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635" cy="36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5B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954651" cy="344385"/>
            <wp:effectExtent l="19050" t="0" r="0" b="0"/>
            <wp:docPr id="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674" cy="34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5B" w:rsidRPr="007B191E" w:rsidRDefault="00F07B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954727" cy="304211"/>
            <wp:effectExtent l="19050" t="0" r="0" b="0"/>
            <wp:docPr id="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20" cy="30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CD" w:rsidRPr="007B191E" w:rsidRDefault="003727CD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1. 측정값-실제값 비교</w:t>
      </w:r>
    </w:p>
    <w:p w:rsidR="00BD105B" w:rsidRPr="007B191E" w:rsidRDefault="003727CD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2480816" cy="1781033"/>
            <wp:effectExtent l="19050" t="0" r="0" b="0"/>
            <wp:docPr id="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48" cy="178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7CD" w:rsidRPr="007B191E" w:rsidRDefault="003727CD" w:rsidP="00420C2C">
      <w:pPr>
        <w:snapToGrid w:val="0"/>
        <w:jc w:val="both"/>
        <w:rPr>
          <w:rFonts w:asciiTheme="minorHAnsi" w:eastAsiaTheme="minorHAnsi" w:hAnsiTheme="minorHAnsi" w:cs="Arial" w:hint="eastAsia"/>
          <w:sz w:val="20"/>
          <w:shd w:val="clear" w:color="auto" w:fill="FFFFFF"/>
        </w:rPr>
      </w:pPr>
      <w:r w:rsidRPr="007B191E">
        <w:rPr>
          <w:rFonts w:asciiTheme="minorHAnsi" w:eastAsiaTheme="minorHAnsi" w:hAnsiTheme="minorHAnsi" w:hint="eastAsia"/>
          <w:sz w:val="20"/>
        </w:rPr>
        <w:lastRenderedPageBreak/>
        <w:t>R^2 (</w:t>
      </w:r>
      <w:r w:rsidRPr="007B191E">
        <w:rPr>
          <w:rFonts w:asciiTheme="minorHAnsi" w:eastAsiaTheme="minorHAnsi" w:hAnsiTheme="minorHAnsi" w:cs="Arial"/>
          <w:sz w:val="20"/>
          <w:shd w:val="clear" w:color="auto" w:fill="FFFFFF"/>
        </w:rPr>
        <w:t>coefficient of determination</w:t>
      </w:r>
      <w:r w:rsidRPr="007B191E">
        <w:rPr>
          <w:rFonts w:asciiTheme="minorHAnsi" w:eastAsiaTheme="minorHAnsi" w:hAnsiTheme="minorHAnsi" w:cs="Arial" w:hint="eastAsia"/>
          <w:sz w:val="20"/>
          <w:shd w:val="clear" w:color="auto" w:fill="FFFFFF"/>
        </w:rPr>
        <w:t xml:space="preserve">) </w:t>
      </w:r>
      <w:r w:rsidR="00830145" w:rsidRPr="007B191E">
        <w:rPr>
          <w:rFonts w:asciiTheme="minorHAnsi" w:eastAsiaTheme="minorHAnsi" w:hAnsiTheme="minorHAnsi" w:cs="Arial" w:hint="eastAsia"/>
          <w:sz w:val="20"/>
          <w:shd w:val="clear" w:color="auto" w:fill="FFFFFF"/>
        </w:rPr>
        <w:t>= 0.92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cs="Arial" w:hint="eastAsia"/>
          <w:sz w:val="20"/>
          <w:shd w:val="clear" w:color="auto" w:fill="FFFFFF"/>
        </w:rPr>
      </w:pP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cs="Arial" w:hint="eastAsia"/>
          <w:b/>
          <w:sz w:val="20"/>
          <w:shd w:val="clear" w:color="auto" w:fill="FFFFFF"/>
        </w:rPr>
      </w:pPr>
      <w:r w:rsidRPr="007B191E">
        <w:rPr>
          <w:rFonts w:asciiTheme="minorHAnsi" w:eastAsiaTheme="minorHAnsi" w:hAnsiTheme="minorHAnsi" w:cs="Arial" w:hint="eastAsia"/>
          <w:b/>
          <w:sz w:val="20"/>
          <w:shd w:val="clear" w:color="auto" w:fill="FFFFFF"/>
        </w:rPr>
        <w:t>2. 라벨링(classification) 정확도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cs="Arial" w:hint="eastAsia"/>
          <w:sz w:val="20"/>
          <w:shd w:val="clear" w:color="auto" w:fill="FFFFFF"/>
        </w:rPr>
        <w:t>6개의 rank로 이루어져 있으며, 정확도는 87.6%, 다른 모델과 비교는 이루어지지 않음.</w:t>
      </w:r>
    </w:p>
    <w:p w:rsidR="003727CD" w:rsidRPr="007B191E" w:rsidRDefault="003727CD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0E135C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3. correlation threshold와 Time lag 최적값을 정하기 위한 비교표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3127841" cy="2090058"/>
            <wp:effectExtent l="19050" t="0" r="0" b="0"/>
            <wp:docPr id="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28" cy="209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5B" w:rsidRPr="007B191E" w:rsidRDefault="00BD105B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4. 다른 모델과의 비교</w:t>
      </w:r>
      <w:r w:rsidR="0015270D" w:rsidRPr="007B191E">
        <w:rPr>
          <w:rFonts w:asciiTheme="minorHAnsi" w:eastAsiaTheme="minorHAnsi" w:hAnsiTheme="minorHAnsi" w:hint="eastAsia"/>
          <w:b/>
          <w:sz w:val="20"/>
        </w:rPr>
        <w:t xml:space="preserve"> (large scale - </w:t>
      </w:r>
      <w:r w:rsidRPr="007B191E">
        <w:rPr>
          <w:rFonts w:asciiTheme="minorHAnsi" w:eastAsiaTheme="minorHAnsi" w:hAnsiTheme="minorHAnsi" w:hint="eastAsia"/>
          <w:b/>
          <w:sz w:val="20"/>
        </w:rPr>
        <w:t>중국 전역의 1233개 측정소 데이터를 사용</w:t>
      </w:r>
      <w:r w:rsidR="0015270D" w:rsidRPr="007B191E">
        <w:rPr>
          <w:rFonts w:asciiTheme="minorHAnsi" w:eastAsiaTheme="minorHAnsi" w:hAnsiTheme="minorHAnsi" w:hint="eastAsia"/>
          <w:b/>
          <w:sz w:val="20"/>
        </w:rPr>
        <w:t>)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가장 낮은MAE를 기록한 측정소의 결과값만을 보여주었습니다.</w:t>
      </w:r>
      <w:r w:rsidR="000E135C" w:rsidRPr="007B191E">
        <w:rPr>
          <w:rFonts w:asciiTheme="minorHAnsi" w:eastAsiaTheme="minorHAnsi" w:hAnsiTheme="minorHAnsi" w:hint="eastAsia"/>
          <w:sz w:val="20"/>
        </w:rPr>
        <w:t xml:space="preserve"> </w:t>
      </w:r>
      <w:r w:rsidR="0015270D" w:rsidRPr="007B191E">
        <w:rPr>
          <w:rFonts w:asciiTheme="minorHAnsi" w:eastAsiaTheme="minorHAnsi" w:hAnsiTheme="minorHAnsi" w:hint="eastAsia"/>
          <w:sz w:val="20"/>
        </w:rPr>
        <w:t xml:space="preserve"> 본 논문에서 제시한 모델이 가장 낮은 오차값을 보였습니다.</w:t>
      </w:r>
      <w:r w:rsidR="0015270D" w:rsidRPr="007B191E">
        <w:rPr>
          <w:rFonts w:asciiTheme="minorHAnsi" w:eastAsiaTheme="minorHAnsi" w:hAnsiTheme="minorHAnsi"/>
          <w:sz w:val="16"/>
        </w:rPr>
        <w:br/>
      </w:r>
      <w:r w:rsidR="0015270D" w:rsidRPr="007B191E">
        <w:rPr>
          <w:rFonts w:asciiTheme="minorHAnsi" w:eastAsiaTheme="minorHAnsi" w:hAnsiTheme="minorHAnsi" w:hint="eastAsia"/>
          <w:sz w:val="16"/>
        </w:rPr>
        <w:t>(</w:t>
      </w:r>
      <w:r w:rsidR="0015270D" w:rsidRPr="007B191E">
        <w:rPr>
          <w:rFonts w:asciiTheme="minorHAnsi" w:eastAsiaTheme="minorHAnsi" w:hAnsiTheme="minorHAnsi"/>
          <w:sz w:val="16"/>
        </w:rPr>
        <w:t>LR</w:t>
      </w:r>
      <w:r w:rsidR="0015270D" w:rsidRPr="007B191E">
        <w:rPr>
          <w:rFonts w:asciiTheme="minorHAnsi" w:eastAsiaTheme="minorHAnsi" w:hAnsiTheme="minorHAnsi" w:hint="eastAsia"/>
          <w:sz w:val="16"/>
        </w:rPr>
        <w:t xml:space="preserve">  -L</w:t>
      </w:r>
      <w:r w:rsidR="0015270D" w:rsidRPr="007B191E">
        <w:rPr>
          <w:rFonts w:asciiTheme="minorHAnsi" w:eastAsiaTheme="minorHAnsi" w:hAnsiTheme="minorHAnsi"/>
          <w:sz w:val="16"/>
        </w:rPr>
        <w:t>inear regression model, the support vector regression (SVR) model, the autoregressive moving average (ARMA) model, and the Zheng model (Zheng et al., 2015),</w:t>
      </w:r>
      <w:r w:rsidR="0015270D" w:rsidRPr="007B191E">
        <w:rPr>
          <w:rFonts w:asciiTheme="minorHAnsi" w:eastAsiaTheme="minorHAnsi" w:hAnsiTheme="minorHAnsi" w:cs="Arial"/>
          <w:sz w:val="16"/>
          <w:shd w:val="clear" w:color="auto" w:fill="FFFFFF"/>
        </w:rPr>
        <w:t xml:space="preserve">  </w:t>
      </w:r>
      <w:r w:rsidR="0015270D" w:rsidRPr="007B191E">
        <w:rPr>
          <w:rFonts w:asciiTheme="minorHAnsi" w:eastAsiaTheme="minorHAnsi" w:hAnsiTheme="minorHAnsi" w:cs="Arial" w:hint="eastAsia"/>
          <w:sz w:val="16"/>
          <w:shd w:val="clear" w:color="auto" w:fill="FFFFFF"/>
        </w:rPr>
        <w:t>ST-DNN(</w:t>
      </w:r>
      <w:r w:rsidR="0015270D" w:rsidRPr="007B191E">
        <w:rPr>
          <w:rFonts w:asciiTheme="minorHAnsi" w:eastAsiaTheme="minorHAnsi" w:hAnsiTheme="minorHAnsi" w:cs="Arial"/>
          <w:bCs/>
          <w:sz w:val="16"/>
        </w:rPr>
        <w:t>Space-Time Delay Neural Network</w:t>
      </w:r>
      <w:r w:rsidR="0015270D" w:rsidRPr="007B191E">
        <w:rPr>
          <w:rFonts w:asciiTheme="minorHAnsi" w:eastAsiaTheme="minorHAnsi" w:hAnsiTheme="minorHAnsi" w:cs="Arial" w:hint="eastAsia"/>
          <w:bCs/>
          <w:sz w:val="16"/>
        </w:rPr>
        <w:t>)</w:t>
      </w:r>
    </w:p>
    <w:p w:rsidR="00AB4DC6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3161154" cy="1752404"/>
            <wp:effectExtent l="19050" t="0" r="1146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01" cy="175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C6" w:rsidRDefault="00AB4DC6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830145" w:rsidRPr="007B191E" w:rsidRDefault="000E13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/>
          <w:sz w:val="20"/>
        </w:rPr>
        <w:br/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5. 다른 모델과의 비교 2 (</w:t>
      </w:r>
      <w:r w:rsidR="0015270D" w:rsidRPr="007B191E">
        <w:rPr>
          <w:rFonts w:asciiTheme="minorHAnsi" w:eastAsiaTheme="minorHAnsi" w:hAnsiTheme="minorHAnsi" w:hint="eastAsia"/>
          <w:b/>
          <w:sz w:val="20"/>
        </w:rPr>
        <w:t xml:space="preserve">small scale - </w:t>
      </w:r>
      <w:r w:rsidRPr="007B191E">
        <w:rPr>
          <w:rFonts w:asciiTheme="minorHAnsi" w:eastAsiaTheme="minorHAnsi" w:hAnsiTheme="minorHAnsi" w:hint="eastAsia"/>
          <w:b/>
          <w:sz w:val="20"/>
        </w:rPr>
        <w:t>베이징시의 12개 측정소 데이터를 사용, 1시간 뒤 예측만 해당)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가장 낮은RSME, MAE, MAPE를 기록한 측정소의 결과값을 사용했습니다.</w:t>
      </w:r>
      <w:r w:rsidR="0015270D" w:rsidRPr="007B191E">
        <w:rPr>
          <w:rFonts w:asciiTheme="minorHAnsi" w:eastAsiaTheme="minorHAnsi" w:hAnsiTheme="minorHAnsi" w:hint="eastAsia"/>
          <w:sz w:val="20"/>
        </w:rPr>
        <w:t xml:space="preserve"> 마찬가지로 본 논문에서 제시한 모델이 가장 낮은 오차값을 보였습니다.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lastRenderedPageBreak/>
        <w:drawing>
          <wp:inline distT="0" distB="0" distL="0" distR="0">
            <wp:extent cx="3041717" cy="1775361"/>
            <wp:effectExtent l="19050" t="0" r="6283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428" cy="17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6. 추가데이터를 사용한 모델(C-LSTME)과 사용하지 않은 모델(C-LSTM) 및 실제값과의 비교 그래프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임의로 정한 측정소의 결과값을 활용했습니다.</w:t>
      </w:r>
      <w:r w:rsidR="0015270D" w:rsidRPr="007B191E">
        <w:rPr>
          <w:rFonts w:asciiTheme="minorHAnsi" w:eastAsiaTheme="minorHAnsi" w:hAnsiTheme="minorHAnsi" w:hint="eastAsia"/>
          <w:sz w:val="20"/>
        </w:rPr>
        <w:t xml:space="preserve"> 추가데이터를 사용했을 때, 예측값이 실제값을 좀 더 잘 따라갑니다. (검은색 선)</w:t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5132893" cy="2362587"/>
            <wp:effectExtent l="1905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96" cy="236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5" w:rsidRPr="007B191E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830145" w:rsidRPr="007B191E" w:rsidRDefault="000E135C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 xml:space="preserve">7.  </w:t>
      </w:r>
      <w:r w:rsidRPr="007B191E">
        <w:rPr>
          <w:rFonts w:asciiTheme="minorHAnsi" w:eastAsiaTheme="minorHAnsi" w:hAnsiTheme="minorHAnsi" w:hint="eastAsia"/>
          <w:sz w:val="20"/>
        </w:rPr>
        <w:t xml:space="preserve">long-term 예측에 따른 모델링 결과값 비교 </w:t>
      </w:r>
    </w:p>
    <w:p w:rsidR="0015270D" w:rsidRPr="007B191E" w:rsidRDefault="0015270D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추가데이터를 활용하되, LSTM만 사용한 모델과 본 논문에서 제시한 모델과 결과값을 비교했습니다. 모든 예측시간 간격에서 오차값이 본논문에서 제시된 모델에서 더 적게 나왔으며, 예측 시간</w:t>
      </w:r>
      <w:r w:rsidR="00691941" w:rsidRPr="007B191E">
        <w:rPr>
          <w:rFonts w:asciiTheme="minorHAnsi" w:eastAsiaTheme="minorHAnsi" w:hAnsiTheme="minorHAnsi" w:hint="eastAsia"/>
          <w:sz w:val="20"/>
        </w:rPr>
        <w:t xml:space="preserve"> </w:t>
      </w:r>
      <w:r w:rsidRPr="007B191E">
        <w:rPr>
          <w:rFonts w:asciiTheme="minorHAnsi" w:eastAsiaTheme="minorHAnsi" w:hAnsiTheme="minorHAnsi" w:hint="eastAsia"/>
          <w:sz w:val="20"/>
        </w:rPr>
        <w:t>간격이 길어질수록 제시한 논문의 성능이 더 두드러지게 나타났습니다.</w:t>
      </w:r>
    </w:p>
    <w:p w:rsidR="000E135C" w:rsidRDefault="00830145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noProof/>
          <w:sz w:val="20"/>
        </w:rPr>
        <w:drawing>
          <wp:inline distT="0" distB="0" distL="0" distR="0">
            <wp:extent cx="3140407" cy="2156719"/>
            <wp:effectExtent l="19050" t="0" r="2843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09" cy="215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DC6" w:rsidRPr="00AB4DC6" w:rsidRDefault="00AB4DC6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AB4DC6" w:rsidRPr="007B191E" w:rsidRDefault="00AB4DC6" w:rsidP="00420C2C">
      <w:pPr>
        <w:snapToGrid w:val="0"/>
        <w:jc w:val="both"/>
        <w:rPr>
          <w:rFonts w:asciiTheme="minorHAnsi" w:eastAsiaTheme="minorHAnsi" w:hAnsiTheme="minorHAnsi" w:hint="eastAsia"/>
          <w:sz w:val="20"/>
        </w:rPr>
      </w:pPr>
    </w:p>
    <w:p w:rsidR="00691941" w:rsidRPr="007B191E" w:rsidRDefault="00691941" w:rsidP="0015270D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</w:p>
    <w:p w:rsidR="007B191E" w:rsidRPr="007B191E" w:rsidRDefault="0015270D" w:rsidP="007B191E">
      <w:pPr>
        <w:snapToGrid w:val="0"/>
        <w:jc w:val="both"/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b/>
          <w:sz w:val="20"/>
        </w:rPr>
        <w:t>결론</w:t>
      </w:r>
    </w:p>
    <w:p w:rsidR="00691941" w:rsidRPr="007B191E" w:rsidRDefault="00691941" w:rsidP="00691941">
      <w:pPr>
        <w:pStyle w:val="z-BottomofForm1"/>
        <w:numPr>
          <w:ilvl w:val="0"/>
          <w:numId w:val="3"/>
        </w:numPr>
        <w:rPr>
          <w:rFonts w:asciiTheme="minorHAnsi" w:eastAsiaTheme="minorHAnsi" w:hAnsiTheme="minorHAnsi" w:hint="eastAsia"/>
        </w:rPr>
      </w:pPr>
    </w:p>
    <w:p w:rsidR="00691941" w:rsidRPr="007B191E" w:rsidRDefault="00691941" w:rsidP="00691941">
      <w:pPr>
        <w:pStyle w:val="z-BottomofForm1"/>
        <w:numPr>
          <w:ilvl w:val="0"/>
          <w:numId w:val="3"/>
        </w:numPr>
        <w:rPr>
          <w:rFonts w:asciiTheme="minorHAnsi" w:eastAsiaTheme="minorHAnsi" w:hAnsiTheme="minorHAnsi" w:hint="eastAsia"/>
        </w:rPr>
      </w:pPr>
    </w:p>
    <w:p w:rsidR="00691941" w:rsidRPr="007B191E" w:rsidRDefault="00691941" w:rsidP="00691941">
      <w:pPr>
        <w:pStyle w:val="z-BottomofForm1"/>
        <w:rPr>
          <w:rFonts w:asciiTheme="minorHAnsi" w:eastAsiaTheme="minorHAnsi" w:hAnsiTheme="minorHAnsi" w:hint="eastAsia"/>
        </w:rPr>
      </w:pPr>
    </w:p>
    <w:p w:rsidR="00691941" w:rsidRDefault="00691941" w:rsidP="00691941">
      <w:pPr>
        <w:pStyle w:val="ad"/>
        <w:numPr>
          <w:ilvl w:val="0"/>
          <w:numId w:val="3"/>
        </w:numPr>
        <w:snapToGrid w:val="0"/>
        <w:jc w:val="both"/>
        <w:rPr>
          <w:rFonts w:asciiTheme="minorHAnsi" w:eastAsiaTheme="minorHAnsi" w:hAnsiTheme="minorHAnsi" w:hint="eastAsia"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>본 논문에서는 타겟 측정소와 주변 측정소와의 미세먼지 측정값에 대한</w:t>
      </w:r>
      <w:r w:rsidRPr="007B191E">
        <w:rPr>
          <w:rFonts w:asciiTheme="minorHAnsi" w:eastAsiaTheme="minorHAnsi" w:hAnsiTheme="minorHAnsi"/>
          <w:sz w:val="20"/>
        </w:rPr>
        <w:t>correlation</w:t>
      </w:r>
      <w:r w:rsidRPr="007B191E">
        <w:rPr>
          <w:rFonts w:asciiTheme="minorHAnsi" w:eastAsiaTheme="minorHAnsi" w:hAnsiTheme="minorHAnsi" w:hint="eastAsia"/>
          <w:sz w:val="20"/>
        </w:rPr>
        <w:t xml:space="preserve">을 활용해, 일정 수준 이상의 </w:t>
      </w:r>
      <w:r w:rsidRPr="007B191E">
        <w:rPr>
          <w:rFonts w:asciiTheme="minorHAnsi" w:eastAsiaTheme="minorHAnsi" w:hAnsiTheme="minorHAnsi"/>
          <w:sz w:val="20"/>
        </w:rPr>
        <w:t>correlation</w:t>
      </w:r>
      <w:r w:rsidRPr="007B191E">
        <w:rPr>
          <w:rFonts w:asciiTheme="minorHAnsi" w:eastAsiaTheme="minorHAnsi" w:hAnsiTheme="minorHAnsi" w:hint="eastAsia"/>
          <w:sz w:val="20"/>
        </w:rPr>
        <w:t>을 가진 주변 측정소만을 선별하였고, 이 주변 측정소 데이터를 CNN을 통해 feature를 뽑아내어 모델 성능을 높이는 걸 main contribution으로 하였습니다.</w:t>
      </w:r>
    </w:p>
    <w:p w:rsidR="007B191E" w:rsidRPr="007B191E" w:rsidRDefault="007B191E" w:rsidP="007B191E">
      <w:pPr>
        <w:pStyle w:val="z-BottomofForm1"/>
        <w:rPr>
          <w:rFonts w:hint="eastAsia"/>
          <w:b/>
          <w:vanish w:val="0"/>
        </w:rPr>
      </w:pPr>
    </w:p>
    <w:p w:rsidR="007B191E" w:rsidRDefault="007B191E" w:rsidP="007B191E">
      <w:pPr>
        <w:pStyle w:val="ad"/>
        <w:numPr>
          <w:ilvl w:val="0"/>
          <w:numId w:val="3"/>
        </w:numPr>
        <w:rPr>
          <w:rFonts w:asciiTheme="minorHAnsi" w:eastAsiaTheme="minorHAnsi" w:hAnsiTheme="minorHAnsi" w:hint="eastAsia"/>
          <w:b/>
          <w:sz w:val="20"/>
        </w:rPr>
      </w:pPr>
      <w:r w:rsidRPr="007B191E">
        <w:rPr>
          <w:rFonts w:asciiTheme="minorHAnsi" w:eastAsiaTheme="minorHAnsi" w:hAnsiTheme="minorHAnsi" w:hint="eastAsia"/>
          <w:sz w:val="20"/>
        </w:rPr>
        <w:t xml:space="preserve">본 모델은 시계열 데이터 예측에서 기존에 제시되는 non </w:t>
      </w:r>
      <w:r w:rsidRPr="007B191E">
        <w:rPr>
          <w:rFonts w:asciiTheme="minorHAnsi" w:eastAsiaTheme="minorHAnsi" w:hAnsiTheme="minorHAnsi"/>
          <w:sz w:val="20"/>
        </w:rPr>
        <w:t>–</w:t>
      </w:r>
      <w:r w:rsidRPr="007B191E">
        <w:rPr>
          <w:rFonts w:asciiTheme="minorHAnsi" w:eastAsiaTheme="minorHAnsi" w:hAnsiTheme="minorHAnsi" w:hint="eastAsia"/>
          <w:sz w:val="20"/>
        </w:rPr>
        <w:t xml:space="preserve"> deep learning 방식인 SVR, ARMA 및 deep-learning 방식인 LSTM , </w:t>
      </w:r>
      <w:r w:rsidRPr="007B191E">
        <w:rPr>
          <w:rFonts w:asciiTheme="minorHAnsi" w:eastAsiaTheme="minorHAnsi" w:hAnsiTheme="minorHAnsi"/>
          <w:sz w:val="20"/>
        </w:rPr>
        <w:t>Zheng model (Zheng et al., 2015),</w:t>
      </w:r>
      <w:r w:rsidRPr="007B191E">
        <w:rPr>
          <w:rFonts w:asciiTheme="minorHAnsi" w:eastAsiaTheme="minorHAnsi" w:hAnsiTheme="minorHAnsi" w:hint="eastAsia"/>
          <w:sz w:val="20"/>
        </w:rPr>
        <w:t xml:space="preserve"> DNN 보다 좋은 성능을 나타냈습니다</w:t>
      </w:r>
      <w:r w:rsidRPr="007B191E">
        <w:rPr>
          <w:rFonts w:asciiTheme="minorHAnsi" w:eastAsiaTheme="minorHAnsi" w:hAnsiTheme="minorHAnsi" w:hint="eastAsia"/>
          <w:b/>
          <w:sz w:val="20"/>
        </w:rPr>
        <w:t>.</w:t>
      </w:r>
    </w:p>
    <w:p w:rsidR="007B191E" w:rsidRPr="007B191E" w:rsidRDefault="007B191E" w:rsidP="007B191E">
      <w:pPr>
        <w:pStyle w:val="z-BottomofForm1"/>
        <w:rPr>
          <w:rFonts w:hint="eastAsia"/>
        </w:rPr>
      </w:pPr>
    </w:p>
    <w:p w:rsidR="007B191E" w:rsidRPr="007B191E" w:rsidRDefault="007B191E" w:rsidP="007B191E">
      <w:pPr>
        <w:pStyle w:val="z-BottomofForm1"/>
        <w:rPr>
          <w:rFonts w:hint="eastAsia"/>
        </w:rPr>
      </w:pPr>
    </w:p>
    <w:p w:rsidR="007B191E" w:rsidRPr="007B191E" w:rsidRDefault="007B191E" w:rsidP="007B191E">
      <w:pPr>
        <w:pStyle w:val="z-BottomofForm1"/>
        <w:rPr>
          <w:rFonts w:hint="eastAsia"/>
        </w:rPr>
      </w:pPr>
    </w:p>
    <w:p w:rsidR="007B191E" w:rsidRPr="007B191E" w:rsidRDefault="007B191E" w:rsidP="007B191E">
      <w:pPr>
        <w:rPr>
          <w:rFonts w:asciiTheme="minorHAnsi" w:eastAsiaTheme="minorHAnsi" w:hAnsiTheme="minorHAnsi" w:hint="eastAsia"/>
          <w:sz w:val="20"/>
        </w:rPr>
      </w:pPr>
    </w:p>
    <w:p w:rsidR="007B191E" w:rsidRPr="007B191E" w:rsidRDefault="007B191E" w:rsidP="007B191E">
      <w:pPr>
        <w:pStyle w:val="ad"/>
        <w:numPr>
          <w:ilvl w:val="0"/>
          <w:numId w:val="3"/>
        </w:numPr>
        <w:rPr>
          <w:rFonts w:asciiTheme="minorHAnsi" w:eastAsiaTheme="minorHAnsi" w:hAnsiTheme="minorHAnsi" w:hint="eastAsia"/>
          <w:sz w:val="20"/>
        </w:rPr>
      </w:pPr>
      <w:r>
        <w:rPr>
          <w:rFonts w:asciiTheme="minorHAnsi" w:eastAsiaTheme="minorHAnsi" w:hAnsiTheme="minorHAnsi" w:hint="eastAsia"/>
          <w:sz w:val="20"/>
        </w:rPr>
        <w:t>본 모델에서 사용한 Convolu</w:t>
      </w:r>
      <w:r w:rsidRPr="007B191E">
        <w:rPr>
          <w:rFonts w:asciiTheme="minorHAnsi" w:eastAsiaTheme="minorHAnsi" w:hAnsiTheme="minorHAnsi" w:hint="eastAsia"/>
          <w:sz w:val="20"/>
        </w:rPr>
        <w:t>tional LSTM</w:t>
      </w:r>
      <w:r>
        <w:rPr>
          <w:rFonts w:asciiTheme="minorHAnsi" w:eastAsiaTheme="minorHAnsi" w:hAnsiTheme="minorHAnsi" w:hint="eastAsia"/>
          <w:sz w:val="20"/>
        </w:rPr>
        <w:t xml:space="preserve">은 저희쪽에서 사용하는 Convolutional LSTM 방식과 다르지만, 결과값 정리 (실제값과 예측값간의 </w:t>
      </w:r>
      <w:r w:rsidRPr="007B191E">
        <w:rPr>
          <w:rFonts w:asciiTheme="minorHAnsi" w:eastAsiaTheme="minorHAnsi" w:hAnsiTheme="minorHAnsi" w:hint="eastAsia"/>
          <w:sz w:val="20"/>
        </w:rPr>
        <w:t>R^2 (</w:t>
      </w:r>
      <w:r w:rsidRPr="007B191E">
        <w:rPr>
          <w:rFonts w:asciiTheme="minorHAnsi" w:eastAsiaTheme="minorHAnsi" w:hAnsiTheme="minorHAnsi" w:cs="Arial"/>
          <w:sz w:val="20"/>
          <w:shd w:val="clear" w:color="auto" w:fill="FFFFFF"/>
        </w:rPr>
        <w:t>coefficient of determination</w:t>
      </w:r>
      <w:r w:rsidRPr="007B191E">
        <w:rPr>
          <w:rFonts w:asciiTheme="minorHAnsi" w:eastAsiaTheme="minorHAnsi" w:hAnsiTheme="minorHAnsi" w:cs="Arial" w:hint="eastAsia"/>
          <w:sz w:val="20"/>
          <w:shd w:val="clear" w:color="auto" w:fill="FFFFFF"/>
        </w:rPr>
        <w:t>)</w:t>
      </w:r>
      <w:r>
        <w:rPr>
          <w:rFonts w:asciiTheme="minorHAnsi" w:eastAsiaTheme="minorHAnsi" w:hAnsiTheme="minorHAnsi" w:hint="eastAsia"/>
          <w:sz w:val="20"/>
        </w:rPr>
        <w:t xml:space="preserve"> 도출, RMSE, MAE, MAPE를 evaluation index로 사용, 다른 모델과 비교)방법을 논문에 적용하면 좋을 것으로 보입니다.</w:t>
      </w:r>
    </w:p>
    <w:p w:rsidR="00CC5C10" w:rsidRPr="007B191E" w:rsidRDefault="00CC5C10" w:rsidP="007B191E">
      <w:pPr>
        <w:pStyle w:val="z-BottomofForm1"/>
        <w:jc w:val="left"/>
        <w:rPr>
          <w:rFonts w:asciiTheme="minorHAnsi" w:eastAsiaTheme="minorHAnsi" w:hAnsiTheme="minorHAnsi"/>
        </w:rPr>
      </w:pPr>
    </w:p>
    <w:sectPr w:rsidR="00CC5C10" w:rsidRPr="007B191E" w:rsidSect="00871756">
      <w:pgSz w:w="12240" w:h="15840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3E41" w:rsidRDefault="00953E41">
      <w:pPr>
        <w:spacing w:before="0" w:after="0"/>
      </w:pPr>
      <w:r>
        <w:separator/>
      </w:r>
    </w:p>
  </w:endnote>
  <w:endnote w:type="continuationSeparator" w:id="1">
    <w:p w:rsidR="00953E41" w:rsidRDefault="00953E4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3E41" w:rsidRDefault="00953E41">
      <w:pPr>
        <w:spacing w:before="0" w:after="0"/>
      </w:pPr>
      <w:r>
        <w:separator/>
      </w:r>
    </w:p>
  </w:footnote>
  <w:footnote w:type="continuationSeparator" w:id="1">
    <w:p w:rsidR="00953E41" w:rsidRDefault="00953E41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F10AD"/>
    <w:multiLevelType w:val="hybridMultilevel"/>
    <w:tmpl w:val="6CD4A022"/>
    <w:lvl w:ilvl="0" w:tplc="BBF2C1C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>
    <w:nsid w:val="0F2236AF"/>
    <w:multiLevelType w:val="hybridMultilevel"/>
    <w:tmpl w:val="28CEB01E"/>
    <w:lvl w:ilvl="0" w:tplc="0D0CE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0F8C1133"/>
    <w:multiLevelType w:val="hybridMultilevel"/>
    <w:tmpl w:val="E4E4AFFC"/>
    <w:lvl w:ilvl="0" w:tplc="03C4BD84">
      <w:start w:val="5"/>
      <w:numFmt w:val="bullet"/>
      <w:lvlText w:val="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>
    <w:nsid w:val="11DE2B52"/>
    <w:multiLevelType w:val="hybridMultilevel"/>
    <w:tmpl w:val="41E69670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7F71699"/>
    <w:multiLevelType w:val="hybridMultilevel"/>
    <w:tmpl w:val="55180C3A"/>
    <w:lvl w:ilvl="0" w:tplc="7B6A0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76C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54E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B84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326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4C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C8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F62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FC7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EB07768"/>
    <w:multiLevelType w:val="multilevel"/>
    <w:tmpl w:val="17D6C7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>
    <w:nsid w:val="1F1E6D31"/>
    <w:multiLevelType w:val="hybridMultilevel"/>
    <w:tmpl w:val="4D60DC8C"/>
    <w:lvl w:ilvl="0" w:tplc="BDE225F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FB05550"/>
    <w:multiLevelType w:val="hybridMultilevel"/>
    <w:tmpl w:val="2D76828C"/>
    <w:lvl w:ilvl="0" w:tplc="8BD03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>
    <w:nsid w:val="23CD2ED5"/>
    <w:multiLevelType w:val="hybridMultilevel"/>
    <w:tmpl w:val="3CFCFB74"/>
    <w:lvl w:ilvl="0" w:tplc="53B6EE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>
    <w:nsid w:val="2738386A"/>
    <w:multiLevelType w:val="hybridMultilevel"/>
    <w:tmpl w:val="D34A4C16"/>
    <w:lvl w:ilvl="0" w:tplc="F3606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76F08B6"/>
    <w:multiLevelType w:val="hybridMultilevel"/>
    <w:tmpl w:val="A58C978A"/>
    <w:lvl w:ilvl="0" w:tplc="B8B8FA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8E92728"/>
    <w:multiLevelType w:val="hybridMultilevel"/>
    <w:tmpl w:val="49E434C2"/>
    <w:lvl w:ilvl="0" w:tplc="B69C0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>
    <w:nsid w:val="2D717AE8"/>
    <w:multiLevelType w:val="multilevel"/>
    <w:tmpl w:val="E6C0E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200" w:hanging="1440"/>
      </w:pPr>
      <w:rPr>
        <w:rFonts w:hint="default"/>
      </w:rPr>
    </w:lvl>
  </w:abstractNum>
  <w:abstractNum w:abstractNumId="13">
    <w:nsid w:val="2D8173BB"/>
    <w:multiLevelType w:val="hybridMultilevel"/>
    <w:tmpl w:val="6194E9F0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>
    <w:nsid w:val="31193B3D"/>
    <w:multiLevelType w:val="hybridMultilevel"/>
    <w:tmpl w:val="E6945182"/>
    <w:lvl w:ilvl="0" w:tplc="169A820E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>
    <w:nsid w:val="31D03C51"/>
    <w:multiLevelType w:val="hybridMultilevel"/>
    <w:tmpl w:val="8A22B1EC"/>
    <w:lvl w:ilvl="0" w:tplc="9034C3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>
    <w:nsid w:val="362607CC"/>
    <w:multiLevelType w:val="hybridMultilevel"/>
    <w:tmpl w:val="C758F896"/>
    <w:lvl w:ilvl="0" w:tplc="C5CE1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C56619B"/>
    <w:multiLevelType w:val="hybridMultilevel"/>
    <w:tmpl w:val="B560A332"/>
    <w:lvl w:ilvl="0" w:tplc="93CA23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>
    <w:nsid w:val="3E62055D"/>
    <w:multiLevelType w:val="hybridMultilevel"/>
    <w:tmpl w:val="812E209C"/>
    <w:lvl w:ilvl="0" w:tplc="6BD2C9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3EF167E0"/>
    <w:multiLevelType w:val="hybridMultilevel"/>
    <w:tmpl w:val="B066BE86"/>
    <w:lvl w:ilvl="0" w:tplc="4FBE8B12">
      <w:start w:val="5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3666E4B"/>
    <w:multiLevelType w:val="hybridMultilevel"/>
    <w:tmpl w:val="70F4B79A"/>
    <w:lvl w:ilvl="0" w:tplc="6EF29F8E">
      <w:start w:val="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>
    <w:nsid w:val="47997C14"/>
    <w:multiLevelType w:val="hybridMultilevel"/>
    <w:tmpl w:val="1F22BD42"/>
    <w:lvl w:ilvl="0" w:tplc="1D84D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3">
    <w:nsid w:val="57B50E81"/>
    <w:multiLevelType w:val="hybridMultilevel"/>
    <w:tmpl w:val="59FC7D56"/>
    <w:lvl w:ilvl="0" w:tplc="A9944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8EA5632"/>
    <w:multiLevelType w:val="hybridMultilevel"/>
    <w:tmpl w:val="6DFA7452"/>
    <w:lvl w:ilvl="0" w:tplc="EF9E1B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5">
    <w:nsid w:val="59D87526"/>
    <w:multiLevelType w:val="hybridMultilevel"/>
    <w:tmpl w:val="30908226"/>
    <w:lvl w:ilvl="0" w:tplc="905CA6C4">
      <w:start w:val="2014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6">
    <w:nsid w:val="5C946299"/>
    <w:multiLevelType w:val="singleLevel"/>
    <w:tmpl w:val="0409000B"/>
    <w:lvl w:ilvl="0">
      <w:start w:val="1"/>
      <w:numFmt w:val="bullet"/>
      <w:lvlText w:val=""/>
      <w:lvlJc w:val="left"/>
      <w:pPr>
        <w:ind w:left="800" w:hanging="400"/>
      </w:pPr>
      <w:rPr>
        <w:rFonts w:ascii="Times New Roman" w:eastAsia="맑은 고딕" w:hAnsi="Times New Roman" w:hint="default"/>
        <w:w w:val="100"/>
      </w:rPr>
    </w:lvl>
  </w:abstractNum>
  <w:abstractNum w:abstractNumId="27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1778" w:hanging="360"/>
      </w:pPr>
      <w:rPr>
        <w:rFonts w:ascii="Wingdings" w:hAnsi="Wingdings" w:hint="default"/>
        <w:w w:val="100"/>
      </w:rPr>
    </w:lvl>
  </w:abstractNum>
  <w:abstractNum w:abstractNumId="28">
    <w:nsid w:val="5E6F03F5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68374C38"/>
    <w:multiLevelType w:val="hybridMultilevel"/>
    <w:tmpl w:val="85800B0A"/>
    <w:lvl w:ilvl="0" w:tplc="01D82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ADB18C6"/>
    <w:multiLevelType w:val="hybridMultilevel"/>
    <w:tmpl w:val="3DB252EC"/>
    <w:lvl w:ilvl="0" w:tplc="B052B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93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E405AFC"/>
    <w:multiLevelType w:val="hybridMultilevel"/>
    <w:tmpl w:val="FFA86CA2"/>
    <w:lvl w:ilvl="0" w:tplc="B2B2D384">
      <w:start w:val="2"/>
      <w:numFmt w:val="decimal"/>
      <w:lvlText w:val="%1)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EE462E3"/>
    <w:multiLevelType w:val="hybridMultilevel"/>
    <w:tmpl w:val="F6084296"/>
    <w:lvl w:ilvl="0" w:tplc="7046AE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3">
    <w:nsid w:val="73A0105E"/>
    <w:multiLevelType w:val="hybridMultilevel"/>
    <w:tmpl w:val="3710DC56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4">
    <w:nsid w:val="7411701D"/>
    <w:multiLevelType w:val="hybridMultilevel"/>
    <w:tmpl w:val="ABDCB1C6"/>
    <w:lvl w:ilvl="0" w:tplc="8B8E3A94">
      <w:start w:val="2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74913EE2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6">
    <w:nsid w:val="79213897"/>
    <w:multiLevelType w:val="hybridMultilevel"/>
    <w:tmpl w:val="73C60F18"/>
    <w:lvl w:ilvl="0" w:tplc="15329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DFD2F70"/>
    <w:multiLevelType w:val="hybridMultilevel"/>
    <w:tmpl w:val="05BC48B8"/>
    <w:lvl w:ilvl="0" w:tplc="88B27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26"/>
  </w:num>
  <w:num w:numId="2">
    <w:abstractNumId w:val="27"/>
  </w:num>
  <w:num w:numId="3">
    <w:abstractNumId w:val="3"/>
  </w:num>
  <w:num w:numId="4">
    <w:abstractNumId w:val="9"/>
  </w:num>
  <w:num w:numId="5">
    <w:abstractNumId w:val="35"/>
  </w:num>
  <w:num w:numId="6">
    <w:abstractNumId w:val="28"/>
  </w:num>
  <w:num w:numId="7">
    <w:abstractNumId w:val="2"/>
  </w:num>
  <w:num w:numId="8">
    <w:abstractNumId w:val="20"/>
  </w:num>
  <w:num w:numId="9">
    <w:abstractNumId w:val="7"/>
  </w:num>
  <w:num w:numId="10">
    <w:abstractNumId w:val="34"/>
  </w:num>
  <w:num w:numId="11">
    <w:abstractNumId w:val="17"/>
  </w:num>
  <w:num w:numId="12">
    <w:abstractNumId w:val="8"/>
  </w:num>
  <w:num w:numId="13">
    <w:abstractNumId w:val="5"/>
  </w:num>
  <w:num w:numId="14">
    <w:abstractNumId w:val="14"/>
  </w:num>
  <w:num w:numId="15">
    <w:abstractNumId w:val="11"/>
  </w:num>
  <w:num w:numId="16">
    <w:abstractNumId w:val="23"/>
  </w:num>
  <w:num w:numId="17">
    <w:abstractNumId w:val="36"/>
  </w:num>
  <w:num w:numId="18">
    <w:abstractNumId w:val="16"/>
  </w:num>
  <w:num w:numId="19">
    <w:abstractNumId w:val="1"/>
  </w:num>
  <w:num w:numId="20">
    <w:abstractNumId w:val="32"/>
  </w:num>
  <w:num w:numId="21">
    <w:abstractNumId w:val="30"/>
  </w:num>
  <w:num w:numId="22">
    <w:abstractNumId w:val="12"/>
  </w:num>
  <w:num w:numId="23">
    <w:abstractNumId w:val="33"/>
  </w:num>
  <w:num w:numId="24">
    <w:abstractNumId w:val="13"/>
  </w:num>
  <w:num w:numId="25">
    <w:abstractNumId w:val="29"/>
  </w:num>
  <w:num w:numId="26">
    <w:abstractNumId w:val="37"/>
  </w:num>
  <w:num w:numId="27">
    <w:abstractNumId w:val="24"/>
  </w:num>
  <w:num w:numId="28">
    <w:abstractNumId w:val="25"/>
  </w:num>
  <w:num w:numId="29">
    <w:abstractNumId w:val="22"/>
  </w:num>
  <w:num w:numId="30">
    <w:abstractNumId w:val="19"/>
  </w:num>
  <w:num w:numId="31">
    <w:abstractNumId w:val="18"/>
  </w:num>
  <w:num w:numId="32">
    <w:abstractNumId w:val="0"/>
  </w:num>
  <w:num w:numId="33">
    <w:abstractNumId w:val="21"/>
  </w:num>
  <w:num w:numId="34">
    <w:abstractNumId w:val="6"/>
  </w:num>
  <w:num w:numId="35">
    <w:abstractNumId w:val="15"/>
  </w:num>
  <w:num w:numId="36">
    <w:abstractNumId w:val="31"/>
  </w:num>
  <w:num w:numId="37">
    <w:abstractNumId w:val="10"/>
  </w:num>
  <w:num w:numId="38">
    <w:abstractNumId w:val="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stylePaneFormatFilter w:val="000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9218" style="mso-width-relative:margin;mso-height-relative:margin" fillcolor="white">
      <v:fill color="white"/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useFELayout/>
  </w:compat>
  <w:rsids>
    <w:rsidRoot w:val="007E6B6A"/>
    <w:rsid w:val="0000211A"/>
    <w:rsid w:val="000052FE"/>
    <w:rsid w:val="000057B5"/>
    <w:rsid w:val="000073F6"/>
    <w:rsid w:val="0001069F"/>
    <w:rsid w:val="0001585D"/>
    <w:rsid w:val="00025E99"/>
    <w:rsid w:val="00026128"/>
    <w:rsid w:val="00026777"/>
    <w:rsid w:val="00043774"/>
    <w:rsid w:val="00045F2E"/>
    <w:rsid w:val="00052513"/>
    <w:rsid w:val="00053F34"/>
    <w:rsid w:val="00070F5F"/>
    <w:rsid w:val="0007268E"/>
    <w:rsid w:val="000761F1"/>
    <w:rsid w:val="000B511D"/>
    <w:rsid w:val="000B7F75"/>
    <w:rsid w:val="000C109E"/>
    <w:rsid w:val="000D02F0"/>
    <w:rsid w:val="000E135C"/>
    <w:rsid w:val="000F0967"/>
    <w:rsid w:val="000F1F50"/>
    <w:rsid w:val="000F24E8"/>
    <w:rsid w:val="000F3ECA"/>
    <w:rsid w:val="000F6144"/>
    <w:rsid w:val="000F629E"/>
    <w:rsid w:val="000F6380"/>
    <w:rsid w:val="00102A2D"/>
    <w:rsid w:val="00102DDB"/>
    <w:rsid w:val="001106C7"/>
    <w:rsid w:val="00111D4B"/>
    <w:rsid w:val="00112365"/>
    <w:rsid w:val="0011357D"/>
    <w:rsid w:val="001159D1"/>
    <w:rsid w:val="001274E8"/>
    <w:rsid w:val="00140F0B"/>
    <w:rsid w:val="0015270D"/>
    <w:rsid w:val="001615D3"/>
    <w:rsid w:val="00172E4B"/>
    <w:rsid w:val="0017364E"/>
    <w:rsid w:val="001758D0"/>
    <w:rsid w:val="001807C2"/>
    <w:rsid w:val="00190591"/>
    <w:rsid w:val="00190FDB"/>
    <w:rsid w:val="00194358"/>
    <w:rsid w:val="001A356B"/>
    <w:rsid w:val="001A6FC1"/>
    <w:rsid w:val="001A7EC7"/>
    <w:rsid w:val="001C15E6"/>
    <w:rsid w:val="001C4A21"/>
    <w:rsid w:val="001D15ED"/>
    <w:rsid w:val="001F0EEF"/>
    <w:rsid w:val="001F69E6"/>
    <w:rsid w:val="00206174"/>
    <w:rsid w:val="0021060D"/>
    <w:rsid w:val="00211EA5"/>
    <w:rsid w:val="00213162"/>
    <w:rsid w:val="0022650B"/>
    <w:rsid w:val="00235604"/>
    <w:rsid w:val="00240CAA"/>
    <w:rsid w:val="00241615"/>
    <w:rsid w:val="00242AF7"/>
    <w:rsid w:val="00261525"/>
    <w:rsid w:val="0026364E"/>
    <w:rsid w:val="002678E1"/>
    <w:rsid w:val="002734F0"/>
    <w:rsid w:val="00284E77"/>
    <w:rsid w:val="00291118"/>
    <w:rsid w:val="002959D3"/>
    <w:rsid w:val="002A0441"/>
    <w:rsid w:val="002A6B71"/>
    <w:rsid w:val="002A79FE"/>
    <w:rsid w:val="002B07C8"/>
    <w:rsid w:val="002B2C50"/>
    <w:rsid w:val="002B39FD"/>
    <w:rsid w:val="002B3EC5"/>
    <w:rsid w:val="002B7466"/>
    <w:rsid w:val="002C4641"/>
    <w:rsid w:val="002C6598"/>
    <w:rsid w:val="002D0CE8"/>
    <w:rsid w:val="002D2FD0"/>
    <w:rsid w:val="002D342F"/>
    <w:rsid w:val="002D374E"/>
    <w:rsid w:val="002E5036"/>
    <w:rsid w:val="002F6441"/>
    <w:rsid w:val="003075DB"/>
    <w:rsid w:val="003078A6"/>
    <w:rsid w:val="00312F89"/>
    <w:rsid w:val="00322103"/>
    <w:rsid w:val="0032752B"/>
    <w:rsid w:val="00330B63"/>
    <w:rsid w:val="00335BE7"/>
    <w:rsid w:val="003363E9"/>
    <w:rsid w:val="0034206D"/>
    <w:rsid w:val="003446B0"/>
    <w:rsid w:val="00345BE5"/>
    <w:rsid w:val="00347153"/>
    <w:rsid w:val="0035615E"/>
    <w:rsid w:val="00366AF2"/>
    <w:rsid w:val="003707BF"/>
    <w:rsid w:val="003723E4"/>
    <w:rsid w:val="003727CD"/>
    <w:rsid w:val="0037755B"/>
    <w:rsid w:val="00392165"/>
    <w:rsid w:val="003940A6"/>
    <w:rsid w:val="003947D5"/>
    <w:rsid w:val="003A51C3"/>
    <w:rsid w:val="003B5DBF"/>
    <w:rsid w:val="003B7121"/>
    <w:rsid w:val="003C2022"/>
    <w:rsid w:val="003C363A"/>
    <w:rsid w:val="003C623E"/>
    <w:rsid w:val="003C7464"/>
    <w:rsid w:val="003E0F78"/>
    <w:rsid w:val="003E76C4"/>
    <w:rsid w:val="00401787"/>
    <w:rsid w:val="00410D84"/>
    <w:rsid w:val="0041678B"/>
    <w:rsid w:val="004178E4"/>
    <w:rsid w:val="00420C2C"/>
    <w:rsid w:val="004320DD"/>
    <w:rsid w:val="00435113"/>
    <w:rsid w:val="004354DD"/>
    <w:rsid w:val="004522B9"/>
    <w:rsid w:val="0045230D"/>
    <w:rsid w:val="00455EFE"/>
    <w:rsid w:val="00462C4D"/>
    <w:rsid w:val="00467C0E"/>
    <w:rsid w:val="00470F39"/>
    <w:rsid w:val="00475990"/>
    <w:rsid w:val="00476124"/>
    <w:rsid w:val="00477FCC"/>
    <w:rsid w:val="0048038A"/>
    <w:rsid w:val="0048310D"/>
    <w:rsid w:val="00486BE6"/>
    <w:rsid w:val="004A5BA9"/>
    <w:rsid w:val="004C0F73"/>
    <w:rsid w:val="004D7C53"/>
    <w:rsid w:val="0050265A"/>
    <w:rsid w:val="00510CD7"/>
    <w:rsid w:val="00522C5C"/>
    <w:rsid w:val="00525FF2"/>
    <w:rsid w:val="0053502F"/>
    <w:rsid w:val="00541AE5"/>
    <w:rsid w:val="005600FC"/>
    <w:rsid w:val="00564097"/>
    <w:rsid w:val="0057354D"/>
    <w:rsid w:val="00574F72"/>
    <w:rsid w:val="00584C70"/>
    <w:rsid w:val="005975B0"/>
    <w:rsid w:val="005A38BB"/>
    <w:rsid w:val="005B3A7E"/>
    <w:rsid w:val="005B4849"/>
    <w:rsid w:val="005C3204"/>
    <w:rsid w:val="005C4DA9"/>
    <w:rsid w:val="005C64A8"/>
    <w:rsid w:val="005D2554"/>
    <w:rsid w:val="005D7716"/>
    <w:rsid w:val="005D7B54"/>
    <w:rsid w:val="005E5B64"/>
    <w:rsid w:val="005E5DDB"/>
    <w:rsid w:val="005E7712"/>
    <w:rsid w:val="005F2096"/>
    <w:rsid w:val="005F2107"/>
    <w:rsid w:val="005F2E21"/>
    <w:rsid w:val="005F6435"/>
    <w:rsid w:val="00601D03"/>
    <w:rsid w:val="00606493"/>
    <w:rsid w:val="00611D7A"/>
    <w:rsid w:val="00613DFB"/>
    <w:rsid w:val="00616EF0"/>
    <w:rsid w:val="006214E0"/>
    <w:rsid w:val="006218E3"/>
    <w:rsid w:val="00622A64"/>
    <w:rsid w:val="0062599F"/>
    <w:rsid w:val="00626893"/>
    <w:rsid w:val="00634525"/>
    <w:rsid w:val="00647A33"/>
    <w:rsid w:val="00647E15"/>
    <w:rsid w:val="00651821"/>
    <w:rsid w:val="00655979"/>
    <w:rsid w:val="006664B6"/>
    <w:rsid w:val="0067001B"/>
    <w:rsid w:val="00677048"/>
    <w:rsid w:val="00683384"/>
    <w:rsid w:val="00684AFB"/>
    <w:rsid w:val="00687F4F"/>
    <w:rsid w:val="00691941"/>
    <w:rsid w:val="006A386A"/>
    <w:rsid w:val="006B203F"/>
    <w:rsid w:val="006B5ACE"/>
    <w:rsid w:val="006B7F6C"/>
    <w:rsid w:val="006D1DCC"/>
    <w:rsid w:val="006D333F"/>
    <w:rsid w:val="006E5FF1"/>
    <w:rsid w:val="006E6C2F"/>
    <w:rsid w:val="006E6DD3"/>
    <w:rsid w:val="006F0B82"/>
    <w:rsid w:val="006F28DE"/>
    <w:rsid w:val="006F4CE6"/>
    <w:rsid w:val="00723D86"/>
    <w:rsid w:val="00725E5E"/>
    <w:rsid w:val="00731FEA"/>
    <w:rsid w:val="0073390D"/>
    <w:rsid w:val="00741FBA"/>
    <w:rsid w:val="00750567"/>
    <w:rsid w:val="00755F98"/>
    <w:rsid w:val="00756A8E"/>
    <w:rsid w:val="00763040"/>
    <w:rsid w:val="00764468"/>
    <w:rsid w:val="00767BBF"/>
    <w:rsid w:val="00770039"/>
    <w:rsid w:val="0077592B"/>
    <w:rsid w:val="00784D74"/>
    <w:rsid w:val="007954C4"/>
    <w:rsid w:val="0079764D"/>
    <w:rsid w:val="007A429D"/>
    <w:rsid w:val="007B1689"/>
    <w:rsid w:val="007B191E"/>
    <w:rsid w:val="007B3597"/>
    <w:rsid w:val="007C517E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4A1F"/>
    <w:rsid w:val="00815DF8"/>
    <w:rsid w:val="008210D8"/>
    <w:rsid w:val="00825DA3"/>
    <w:rsid w:val="00826A68"/>
    <w:rsid w:val="008300DA"/>
    <w:rsid w:val="00830145"/>
    <w:rsid w:val="00834E4E"/>
    <w:rsid w:val="00835874"/>
    <w:rsid w:val="00836B3C"/>
    <w:rsid w:val="00840CE2"/>
    <w:rsid w:val="00843745"/>
    <w:rsid w:val="00843A25"/>
    <w:rsid w:val="008442CB"/>
    <w:rsid w:val="00847EAD"/>
    <w:rsid w:val="00864834"/>
    <w:rsid w:val="008653D1"/>
    <w:rsid w:val="00871756"/>
    <w:rsid w:val="008749D5"/>
    <w:rsid w:val="00890830"/>
    <w:rsid w:val="00897569"/>
    <w:rsid w:val="008A42B8"/>
    <w:rsid w:val="008A6C4D"/>
    <w:rsid w:val="008A7960"/>
    <w:rsid w:val="008B1A8C"/>
    <w:rsid w:val="008B54B2"/>
    <w:rsid w:val="008C0BF3"/>
    <w:rsid w:val="008C5C06"/>
    <w:rsid w:val="008D6993"/>
    <w:rsid w:val="008D7398"/>
    <w:rsid w:val="008E2B2D"/>
    <w:rsid w:val="008E350A"/>
    <w:rsid w:val="008E3B8F"/>
    <w:rsid w:val="008F42E7"/>
    <w:rsid w:val="008F56A2"/>
    <w:rsid w:val="00901E82"/>
    <w:rsid w:val="0090229C"/>
    <w:rsid w:val="00904534"/>
    <w:rsid w:val="00906ECB"/>
    <w:rsid w:val="009075B0"/>
    <w:rsid w:val="0091276F"/>
    <w:rsid w:val="00913152"/>
    <w:rsid w:val="00916BDC"/>
    <w:rsid w:val="009227D2"/>
    <w:rsid w:val="00932F19"/>
    <w:rsid w:val="00936570"/>
    <w:rsid w:val="009440EA"/>
    <w:rsid w:val="00947527"/>
    <w:rsid w:val="00953E41"/>
    <w:rsid w:val="009558C3"/>
    <w:rsid w:val="0096654F"/>
    <w:rsid w:val="009718CA"/>
    <w:rsid w:val="009727FE"/>
    <w:rsid w:val="009920B6"/>
    <w:rsid w:val="009927A7"/>
    <w:rsid w:val="0099557B"/>
    <w:rsid w:val="00997AAE"/>
    <w:rsid w:val="00997CDA"/>
    <w:rsid w:val="009A0BC3"/>
    <w:rsid w:val="009B01FC"/>
    <w:rsid w:val="009B7B03"/>
    <w:rsid w:val="009C5DB5"/>
    <w:rsid w:val="009D1FDC"/>
    <w:rsid w:val="009D6D3A"/>
    <w:rsid w:val="009E058D"/>
    <w:rsid w:val="009E7F99"/>
    <w:rsid w:val="009F3F84"/>
    <w:rsid w:val="00A01CCA"/>
    <w:rsid w:val="00A01D1A"/>
    <w:rsid w:val="00A04163"/>
    <w:rsid w:val="00A1065C"/>
    <w:rsid w:val="00A108B5"/>
    <w:rsid w:val="00A15B88"/>
    <w:rsid w:val="00A23DB6"/>
    <w:rsid w:val="00A36CB1"/>
    <w:rsid w:val="00A41F29"/>
    <w:rsid w:val="00A4296E"/>
    <w:rsid w:val="00A62FC9"/>
    <w:rsid w:val="00A73E89"/>
    <w:rsid w:val="00A81B1D"/>
    <w:rsid w:val="00A82C6F"/>
    <w:rsid w:val="00A862F5"/>
    <w:rsid w:val="00A92FD4"/>
    <w:rsid w:val="00A96665"/>
    <w:rsid w:val="00AA1498"/>
    <w:rsid w:val="00AA376F"/>
    <w:rsid w:val="00AA5000"/>
    <w:rsid w:val="00AB4DC6"/>
    <w:rsid w:val="00AB6929"/>
    <w:rsid w:val="00AC11C0"/>
    <w:rsid w:val="00AC3F91"/>
    <w:rsid w:val="00AD00D8"/>
    <w:rsid w:val="00AD380A"/>
    <w:rsid w:val="00AD5B2F"/>
    <w:rsid w:val="00AE4A04"/>
    <w:rsid w:val="00AF1DB0"/>
    <w:rsid w:val="00B1405D"/>
    <w:rsid w:val="00B27A27"/>
    <w:rsid w:val="00B32449"/>
    <w:rsid w:val="00B332A5"/>
    <w:rsid w:val="00B3401C"/>
    <w:rsid w:val="00B36EDA"/>
    <w:rsid w:val="00B45489"/>
    <w:rsid w:val="00B46FCE"/>
    <w:rsid w:val="00B5040B"/>
    <w:rsid w:val="00B51855"/>
    <w:rsid w:val="00B53564"/>
    <w:rsid w:val="00B54CD0"/>
    <w:rsid w:val="00B561CB"/>
    <w:rsid w:val="00B61C3D"/>
    <w:rsid w:val="00B67807"/>
    <w:rsid w:val="00B73D7C"/>
    <w:rsid w:val="00B761FA"/>
    <w:rsid w:val="00B820DC"/>
    <w:rsid w:val="00B82D16"/>
    <w:rsid w:val="00B84627"/>
    <w:rsid w:val="00B8564F"/>
    <w:rsid w:val="00B86014"/>
    <w:rsid w:val="00B86121"/>
    <w:rsid w:val="00B909EF"/>
    <w:rsid w:val="00B978C9"/>
    <w:rsid w:val="00BA5E51"/>
    <w:rsid w:val="00BB35E3"/>
    <w:rsid w:val="00BC6CA0"/>
    <w:rsid w:val="00BD105B"/>
    <w:rsid w:val="00BD198B"/>
    <w:rsid w:val="00BE1526"/>
    <w:rsid w:val="00BE1E19"/>
    <w:rsid w:val="00BE60AF"/>
    <w:rsid w:val="00BF228F"/>
    <w:rsid w:val="00BF6995"/>
    <w:rsid w:val="00BF6DA7"/>
    <w:rsid w:val="00BF7CC7"/>
    <w:rsid w:val="00C0258C"/>
    <w:rsid w:val="00C02E44"/>
    <w:rsid w:val="00C2000F"/>
    <w:rsid w:val="00C32300"/>
    <w:rsid w:val="00C34BBE"/>
    <w:rsid w:val="00C41A86"/>
    <w:rsid w:val="00C453D6"/>
    <w:rsid w:val="00C56D5A"/>
    <w:rsid w:val="00C610C2"/>
    <w:rsid w:val="00C631A3"/>
    <w:rsid w:val="00C64496"/>
    <w:rsid w:val="00C654B8"/>
    <w:rsid w:val="00C80835"/>
    <w:rsid w:val="00C841C5"/>
    <w:rsid w:val="00C849B9"/>
    <w:rsid w:val="00C916FB"/>
    <w:rsid w:val="00CB2E14"/>
    <w:rsid w:val="00CC1600"/>
    <w:rsid w:val="00CC5C10"/>
    <w:rsid w:val="00CC6DE3"/>
    <w:rsid w:val="00CD3898"/>
    <w:rsid w:val="00CD4C11"/>
    <w:rsid w:val="00CD7216"/>
    <w:rsid w:val="00CE5478"/>
    <w:rsid w:val="00CE67F0"/>
    <w:rsid w:val="00CF3A3D"/>
    <w:rsid w:val="00CF44C6"/>
    <w:rsid w:val="00D059E2"/>
    <w:rsid w:val="00D100CF"/>
    <w:rsid w:val="00D12900"/>
    <w:rsid w:val="00D13467"/>
    <w:rsid w:val="00D20408"/>
    <w:rsid w:val="00D241D1"/>
    <w:rsid w:val="00D25FC3"/>
    <w:rsid w:val="00D30F87"/>
    <w:rsid w:val="00D32824"/>
    <w:rsid w:val="00D32CA3"/>
    <w:rsid w:val="00D4382F"/>
    <w:rsid w:val="00D43A48"/>
    <w:rsid w:val="00D44855"/>
    <w:rsid w:val="00D451A9"/>
    <w:rsid w:val="00D45BF0"/>
    <w:rsid w:val="00D467CE"/>
    <w:rsid w:val="00D46A4F"/>
    <w:rsid w:val="00D5075C"/>
    <w:rsid w:val="00D6040B"/>
    <w:rsid w:val="00D646D6"/>
    <w:rsid w:val="00D67CD7"/>
    <w:rsid w:val="00D80693"/>
    <w:rsid w:val="00D827D3"/>
    <w:rsid w:val="00D86422"/>
    <w:rsid w:val="00D876BC"/>
    <w:rsid w:val="00D91A13"/>
    <w:rsid w:val="00D93C13"/>
    <w:rsid w:val="00D95064"/>
    <w:rsid w:val="00D95C52"/>
    <w:rsid w:val="00DB67EC"/>
    <w:rsid w:val="00DB792B"/>
    <w:rsid w:val="00DC2D26"/>
    <w:rsid w:val="00DC3B41"/>
    <w:rsid w:val="00DD12C6"/>
    <w:rsid w:val="00DD364E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F68"/>
    <w:rsid w:val="00E000FB"/>
    <w:rsid w:val="00E0108F"/>
    <w:rsid w:val="00E02091"/>
    <w:rsid w:val="00E03C5D"/>
    <w:rsid w:val="00E065F5"/>
    <w:rsid w:val="00E07DDF"/>
    <w:rsid w:val="00E12A9A"/>
    <w:rsid w:val="00E159F9"/>
    <w:rsid w:val="00E20441"/>
    <w:rsid w:val="00E22FEA"/>
    <w:rsid w:val="00E279D0"/>
    <w:rsid w:val="00E511CE"/>
    <w:rsid w:val="00E572E9"/>
    <w:rsid w:val="00E64749"/>
    <w:rsid w:val="00E71BEB"/>
    <w:rsid w:val="00E819AC"/>
    <w:rsid w:val="00E83F86"/>
    <w:rsid w:val="00E868B9"/>
    <w:rsid w:val="00E9096C"/>
    <w:rsid w:val="00EA743A"/>
    <w:rsid w:val="00EB3CC4"/>
    <w:rsid w:val="00ED446A"/>
    <w:rsid w:val="00ED6939"/>
    <w:rsid w:val="00EE7BFB"/>
    <w:rsid w:val="00EF057C"/>
    <w:rsid w:val="00EF05BB"/>
    <w:rsid w:val="00EF2C0B"/>
    <w:rsid w:val="00EF5AC3"/>
    <w:rsid w:val="00F00FF3"/>
    <w:rsid w:val="00F0358C"/>
    <w:rsid w:val="00F0594E"/>
    <w:rsid w:val="00F05B1A"/>
    <w:rsid w:val="00F07B5C"/>
    <w:rsid w:val="00F102A3"/>
    <w:rsid w:val="00F21DE3"/>
    <w:rsid w:val="00F23A23"/>
    <w:rsid w:val="00F31B54"/>
    <w:rsid w:val="00F33549"/>
    <w:rsid w:val="00F444F7"/>
    <w:rsid w:val="00F45B04"/>
    <w:rsid w:val="00F6202B"/>
    <w:rsid w:val="00F71BF9"/>
    <w:rsid w:val="00F77E27"/>
    <w:rsid w:val="00F83BF9"/>
    <w:rsid w:val="00F91A0E"/>
    <w:rsid w:val="00F93499"/>
    <w:rsid w:val="00F95875"/>
    <w:rsid w:val="00FA1C22"/>
    <w:rsid w:val="00FA68B3"/>
    <w:rsid w:val="00FA761F"/>
    <w:rsid w:val="00FC0DE6"/>
    <w:rsid w:val="00FC1CBE"/>
    <w:rsid w:val="00FC3A1C"/>
    <w:rsid w:val="00FC4199"/>
    <w:rsid w:val="00FC5C15"/>
    <w:rsid w:val="00FD1600"/>
    <w:rsid w:val="00FD260F"/>
    <w:rsid w:val="00FE359F"/>
    <w:rsid w:val="00FF0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 style="mso-width-relative:margin;mso-height-relative:margin" fillcolor="white">
      <v:fill color="white"/>
      <o:colormenu v:ext="edit" fillcolor="none [3212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AC11C0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rsid w:val="0087175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unml.github.io/ChunML.github.io/project/Sequence-To-Sequenc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.kr/url?sa=i&amp;source=images&amp;cd=&amp;ved=2ahUKEwjq-Lm3tPbeAhXCiLwKHUvXD1wQjxx6BAgBEAI&amp;url=https%3A%2F%2Fstackoverflow.com%2Fquestions%2F51749404%2Fhow-to-connect-lstm-layers-in-keras-repeatvector-or-return-sequence-true&amp;psig=AOvVaw1M8Bk6jvHIDzfJaXY5wgv1&amp;ust=154347118726556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9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5560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Jaxx</cp:lastModifiedBy>
  <cp:revision>10</cp:revision>
  <cp:lastPrinted>2018-10-17T04:47:00Z</cp:lastPrinted>
  <dcterms:created xsi:type="dcterms:W3CDTF">2018-11-27T11:55:00Z</dcterms:created>
  <dcterms:modified xsi:type="dcterms:W3CDTF">2018-11-28T06:16:00Z</dcterms:modified>
</cp:coreProperties>
</file>