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A2FE8" w14:textId="77777777" w:rsidR="00213CCF" w:rsidRDefault="00213CCF" w:rsidP="00213CCF">
      <w:pPr>
        <w:spacing w:line="240" w:lineRule="auto"/>
        <w:rPr>
          <w:rFonts w:ascii="Times New Roman" w:hAnsi="Times New Roman" w:cs="Times New Roman"/>
        </w:rPr>
      </w:pPr>
      <w:r>
        <w:rPr>
          <w:rFonts w:ascii="Times New Roman" w:hAnsi="Times New Roman" w:cs="Times New Roman"/>
        </w:rPr>
        <w:t>Carolyn M. Ríos Borges</w:t>
      </w:r>
    </w:p>
    <w:p w14:paraId="447CA9C7" w14:textId="77777777" w:rsidR="00213CCF" w:rsidRDefault="00213CCF" w:rsidP="00213CCF">
      <w:pPr>
        <w:spacing w:line="240" w:lineRule="auto"/>
        <w:rPr>
          <w:rFonts w:ascii="Times New Roman" w:hAnsi="Times New Roman" w:cs="Times New Roman"/>
        </w:rPr>
      </w:pPr>
      <w:r>
        <w:rPr>
          <w:rFonts w:ascii="Times New Roman" w:hAnsi="Times New Roman" w:cs="Times New Roman"/>
        </w:rPr>
        <w:t>CS-320</w:t>
      </w:r>
    </w:p>
    <w:p w14:paraId="7D8A109B" w14:textId="4980837E" w:rsidR="00213CCF" w:rsidRDefault="00213CCF" w:rsidP="00213CCF">
      <w:pPr>
        <w:spacing w:line="240" w:lineRule="auto"/>
        <w:rPr>
          <w:rFonts w:ascii="Times New Roman" w:hAnsi="Times New Roman" w:cs="Times New Roman"/>
        </w:rPr>
      </w:pPr>
      <w:r>
        <w:rPr>
          <w:rFonts w:ascii="Times New Roman" w:hAnsi="Times New Roman" w:cs="Times New Roman"/>
        </w:rPr>
        <w:t>Module Seven: Project Two</w:t>
      </w:r>
    </w:p>
    <w:p w14:paraId="34ABF7EE" w14:textId="77777777" w:rsidR="00213CCF" w:rsidRDefault="00213CCF" w:rsidP="00213CCF">
      <w:pPr>
        <w:spacing w:line="240" w:lineRule="auto"/>
        <w:rPr>
          <w:rFonts w:ascii="Times New Roman" w:hAnsi="Times New Roman" w:cs="Times New Roman"/>
        </w:rPr>
      </w:pPr>
      <w:r>
        <w:rPr>
          <w:rFonts w:ascii="Times New Roman" w:hAnsi="Times New Roman" w:cs="Times New Roman"/>
        </w:rPr>
        <w:t>Instructor: Jeff Phillips</w:t>
      </w:r>
    </w:p>
    <w:p w14:paraId="44533569" w14:textId="77777777" w:rsidR="00213CCF" w:rsidRDefault="00213CCF" w:rsidP="00213CCF">
      <w:pPr>
        <w:spacing w:line="480" w:lineRule="auto"/>
        <w:rPr>
          <w:rFonts w:ascii="Times New Roman" w:hAnsi="Times New Roman" w:cs="Times New Roman"/>
        </w:rPr>
      </w:pPr>
    </w:p>
    <w:p w14:paraId="4734CFB7" w14:textId="77777777" w:rsidR="00213CCF" w:rsidRDefault="00213CCF" w:rsidP="00213CCF">
      <w:pPr>
        <w:spacing w:line="480" w:lineRule="auto"/>
        <w:rPr>
          <w:rFonts w:ascii="Times New Roman" w:hAnsi="Times New Roman" w:cs="Times New Roman"/>
        </w:rPr>
      </w:pPr>
    </w:p>
    <w:p w14:paraId="50117FC3" w14:textId="6A525467" w:rsidR="00213CCF" w:rsidRDefault="00213CCF" w:rsidP="00213CCF">
      <w:pPr>
        <w:spacing w:line="240" w:lineRule="auto"/>
        <w:jc w:val="center"/>
        <w:rPr>
          <w:rFonts w:ascii="Times New Roman" w:hAnsi="Times New Roman" w:cs="Times New Roman"/>
          <w:b/>
          <w:bCs/>
        </w:rPr>
      </w:pPr>
      <w:r>
        <w:rPr>
          <w:rFonts w:ascii="Times New Roman" w:hAnsi="Times New Roman" w:cs="Times New Roman"/>
          <w:b/>
          <w:bCs/>
        </w:rPr>
        <w:t>Project Two</w:t>
      </w:r>
    </w:p>
    <w:p w14:paraId="197E84C0" w14:textId="4F62D12A" w:rsidR="00213CCF" w:rsidRPr="00EE6DFA" w:rsidRDefault="00213CCF" w:rsidP="00213CCF">
      <w:pPr>
        <w:spacing w:line="240" w:lineRule="auto"/>
        <w:jc w:val="center"/>
        <w:rPr>
          <w:rFonts w:ascii="Times New Roman" w:hAnsi="Times New Roman" w:cs="Times New Roman"/>
          <w:b/>
          <w:bCs/>
        </w:rPr>
      </w:pPr>
      <w:r>
        <w:rPr>
          <w:rFonts w:ascii="Times New Roman" w:hAnsi="Times New Roman" w:cs="Times New Roman"/>
          <w:b/>
          <w:bCs/>
        </w:rPr>
        <w:t>Follow-Up Summary and Reflections Report</w:t>
      </w:r>
    </w:p>
    <w:p w14:paraId="4A5F4557" w14:textId="77777777" w:rsidR="00213CCF" w:rsidRDefault="00213CCF" w:rsidP="00213CCF">
      <w:pPr>
        <w:spacing w:line="480" w:lineRule="auto"/>
        <w:jc w:val="center"/>
        <w:rPr>
          <w:rFonts w:ascii="Times New Roman" w:hAnsi="Times New Roman" w:cs="Times New Roman"/>
        </w:rPr>
      </w:pPr>
    </w:p>
    <w:p w14:paraId="43F3EADB" w14:textId="77777777" w:rsidR="00213CCF" w:rsidRDefault="00213CCF" w:rsidP="00213CCF">
      <w:pPr>
        <w:spacing w:line="480" w:lineRule="auto"/>
        <w:jc w:val="center"/>
        <w:rPr>
          <w:rFonts w:ascii="Times New Roman" w:hAnsi="Times New Roman" w:cs="Times New Roman"/>
        </w:rPr>
      </w:pPr>
    </w:p>
    <w:p w14:paraId="2E84FEA9" w14:textId="628F25C6" w:rsidR="000D198F" w:rsidRDefault="00DA6038" w:rsidP="001800C7">
      <w:pPr>
        <w:spacing w:line="480" w:lineRule="auto"/>
        <w:jc w:val="both"/>
        <w:rPr>
          <w:rFonts w:ascii="Times New Roman" w:hAnsi="Times New Roman" w:cs="Times New Roman"/>
        </w:rPr>
      </w:pPr>
      <w:r>
        <w:rPr>
          <w:rFonts w:ascii="Times New Roman" w:hAnsi="Times New Roman" w:cs="Times New Roman"/>
        </w:rPr>
        <w:t>Describe your unit testing approach for each of the three features</w:t>
      </w:r>
      <w:r w:rsidR="000D198F">
        <w:rPr>
          <w:rFonts w:ascii="Times New Roman" w:hAnsi="Times New Roman" w:cs="Times New Roman"/>
        </w:rPr>
        <w:t>.</w:t>
      </w:r>
    </w:p>
    <w:p w14:paraId="3BE56E9D" w14:textId="77777777" w:rsidR="000D198F" w:rsidRDefault="000D198F" w:rsidP="001800C7">
      <w:pPr>
        <w:spacing w:line="480" w:lineRule="auto"/>
        <w:ind w:left="720"/>
        <w:jc w:val="both"/>
        <w:rPr>
          <w:rFonts w:ascii="Times New Roman" w:hAnsi="Times New Roman" w:cs="Times New Roman"/>
        </w:rPr>
      </w:pPr>
      <w:r>
        <w:rPr>
          <w:rFonts w:ascii="Times New Roman" w:hAnsi="Times New Roman" w:cs="Times New Roman"/>
        </w:rPr>
        <w:t xml:space="preserve">- </w:t>
      </w:r>
      <w:r w:rsidR="00DA6038" w:rsidRPr="000D198F">
        <w:rPr>
          <w:rFonts w:ascii="Times New Roman" w:hAnsi="Times New Roman" w:cs="Times New Roman"/>
        </w:rPr>
        <w:t xml:space="preserve">To what extent was your approach </w:t>
      </w:r>
      <w:r w:rsidR="00DA6038" w:rsidRPr="000D198F">
        <w:rPr>
          <w:rFonts w:ascii="Times New Roman" w:hAnsi="Times New Roman" w:cs="Times New Roman"/>
          <w:b/>
          <w:bCs/>
        </w:rPr>
        <w:t>aligned to the software requirements</w:t>
      </w:r>
      <w:r w:rsidR="00DA6038" w:rsidRPr="000D198F">
        <w:rPr>
          <w:rFonts w:ascii="Times New Roman" w:hAnsi="Times New Roman" w:cs="Times New Roman"/>
        </w:rPr>
        <w:t>? Support your claims with specific evidence.</w:t>
      </w:r>
    </w:p>
    <w:p w14:paraId="3F3D029F" w14:textId="55D40584" w:rsidR="00DA6038" w:rsidRDefault="000D198F" w:rsidP="001800C7">
      <w:pPr>
        <w:spacing w:line="480" w:lineRule="auto"/>
        <w:ind w:left="720"/>
        <w:jc w:val="both"/>
        <w:rPr>
          <w:rFonts w:ascii="Times New Roman" w:hAnsi="Times New Roman" w:cs="Times New Roman"/>
        </w:rPr>
      </w:pPr>
      <w:r>
        <w:rPr>
          <w:rFonts w:ascii="Times New Roman" w:hAnsi="Times New Roman" w:cs="Times New Roman"/>
        </w:rPr>
        <w:t xml:space="preserve">- </w:t>
      </w:r>
      <w:r w:rsidR="00DA6038" w:rsidRPr="000D198F">
        <w:rPr>
          <w:rFonts w:ascii="Times New Roman" w:hAnsi="Times New Roman" w:cs="Times New Roman"/>
        </w:rPr>
        <w:t xml:space="preserve">Defend the overall quality of your JUnit tests. In other words, how do you know your JUnit tests were </w:t>
      </w:r>
      <w:r w:rsidR="00DA6038" w:rsidRPr="000D198F">
        <w:rPr>
          <w:rFonts w:ascii="Times New Roman" w:hAnsi="Times New Roman" w:cs="Times New Roman"/>
          <w:b/>
          <w:bCs/>
        </w:rPr>
        <w:t>effective</w:t>
      </w:r>
      <w:r w:rsidR="00DA6038" w:rsidRPr="000D198F">
        <w:rPr>
          <w:rFonts w:ascii="Times New Roman" w:hAnsi="Times New Roman" w:cs="Times New Roman"/>
        </w:rPr>
        <w:t xml:space="preserve"> based on the coverage percentage?</w:t>
      </w:r>
    </w:p>
    <w:p w14:paraId="7D9AD6E0" w14:textId="689F631E" w:rsidR="007A6EE4" w:rsidRDefault="007A6EE4" w:rsidP="001800C7">
      <w:pPr>
        <w:spacing w:line="480" w:lineRule="auto"/>
        <w:jc w:val="both"/>
        <w:rPr>
          <w:rFonts w:ascii="Times New Roman" w:hAnsi="Times New Roman" w:cs="Times New Roman"/>
        </w:rPr>
      </w:pPr>
      <w:r>
        <w:rPr>
          <w:rFonts w:ascii="Times New Roman" w:hAnsi="Times New Roman" w:cs="Times New Roman"/>
        </w:rPr>
        <w:t>Describe your experience writing the JUnit tests.</w:t>
      </w:r>
    </w:p>
    <w:p w14:paraId="33AA8159" w14:textId="78858A31" w:rsidR="007A6EE4" w:rsidRPr="007A6EE4" w:rsidRDefault="007A6EE4" w:rsidP="001800C7">
      <w:pPr>
        <w:spacing w:line="480" w:lineRule="auto"/>
        <w:jc w:val="both"/>
        <w:rPr>
          <w:rFonts w:ascii="Times New Roman" w:hAnsi="Times New Roman" w:cs="Times New Roman"/>
        </w:rPr>
      </w:pPr>
      <w:r>
        <w:rPr>
          <w:rFonts w:ascii="Times New Roman" w:hAnsi="Times New Roman" w:cs="Times New Roman"/>
        </w:rPr>
        <w:tab/>
        <w:t>- How did you ensure that your code was technically sound and efficient?</w:t>
      </w:r>
    </w:p>
    <w:p w14:paraId="4C57EB0D" w14:textId="77777777" w:rsidR="00BA6A2B" w:rsidRPr="000D198F" w:rsidRDefault="00BA6A2B" w:rsidP="001800C7">
      <w:pPr>
        <w:spacing w:line="480" w:lineRule="auto"/>
        <w:ind w:left="720"/>
        <w:jc w:val="both"/>
        <w:rPr>
          <w:rFonts w:ascii="Times New Roman" w:hAnsi="Times New Roman" w:cs="Times New Roman"/>
        </w:rPr>
      </w:pPr>
    </w:p>
    <w:p w14:paraId="5604D1E4" w14:textId="7F3F333D" w:rsidR="000D198F" w:rsidRDefault="000D198F" w:rsidP="00563FE4">
      <w:pPr>
        <w:spacing w:line="480" w:lineRule="auto"/>
        <w:ind w:firstLine="720"/>
        <w:jc w:val="both"/>
        <w:rPr>
          <w:rFonts w:ascii="Times New Roman" w:hAnsi="Times New Roman" w:cs="Times New Roman"/>
        </w:rPr>
      </w:pPr>
      <w:r>
        <w:rPr>
          <w:rFonts w:ascii="Times New Roman" w:hAnsi="Times New Roman" w:cs="Times New Roman"/>
        </w:rPr>
        <w:t xml:space="preserve">To ensure my unit testing approach </w:t>
      </w:r>
      <w:r w:rsidR="00D5690B">
        <w:rPr>
          <w:rFonts w:ascii="Times New Roman" w:hAnsi="Times New Roman" w:cs="Times New Roman"/>
        </w:rPr>
        <w:t xml:space="preserve">aligned with the software requirements for </w:t>
      </w:r>
      <w:r w:rsidR="00BA6A2B">
        <w:rPr>
          <w:rFonts w:ascii="Times New Roman" w:hAnsi="Times New Roman" w:cs="Times New Roman"/>
        </w:rPr>
        <w:t>Customer</w:t>
      </w:r>
      <w:r w:rsidR="00D5690B">
        <w:rPr>
          <w:rFonts w:ascii="Times New Roman" w:hAnsi="Times New Roman" w:cs="Times New Roman"/>
        </w:rPr>
        <w:t xml:space="preserve"> Service, </w:t>
      </w:r>
      <w:r w:rsidR="00BA6A2B">
        <w:rPr>
          <w:rFonts w:ascii="Times New Roman" w:hAnsi="Times New Roman" w:cs="Times New Roman"/>
        </w:rPr>
        <w:t>Task</w:t>
      </w:r>
      <w:r w:rsidR="00D5690B">
        <w:rPr>
          <w:rFonts w:ascii="Times New Roman" w:hAnsi="Times New Roman" w:cs="Times New Roman"/>
        </w:rPr>
        <w:t xml:space="preserve"> Service and </w:t>
      </w:r>
      <w:r w:rsidR="00BA6A2B">
        <w:rPr>
          <w:rFonts w:ascii="Times New Roman" w:hAnsi="Times New Roman" w:cs="Times New Roman"/>
        </w:rPr>
        <w:t>Appointment</w:t>
      </w:r>
      <w:r w:rsidR="00D5690B">
        <w:rPr>
          <w:rFonts w:ascii="Times New Roman" w:hAnsi="Times New Roman" w:cs="Times New Roman"/>
        </w:rPr>
        <w:t xml:space="preserve"> Service, I adhered to each one of the requirements and resources provided. </w:t>
      </w:r>
      <w:r w:rsidR="00D32123">
        <w:rPr>
          <w:rFonts w:ascii="Times New Roman" w:hAnsi="Times New Roman" w:cs="Times New Roman"/>
        </w:rPr>
        <w:t>To support my claims</w:t>
      </w:r>
      <w:r w:rsidR="007A6EE4">
        <w:rPr>
          <w:rFonts w:ascii="Times New Roman" w:hAnsi="Times New Roman" w:cs="Times New Roman"/>
        </w:rPr>
        <w:t>, as well as the efficiency of the code</w:t>
      </w:r>
      <w:r w:rsidR="00D32123">
        <w:rPr>
          <w:rFonts w:ascii="Times New Roman" w:hAnsi="Times New Roman" w:cs="Times New Roman"/>
        </w:rPr>
        <w:t xml:space="preserve">, I have provided </w:t>
      </w:r>
      <w:r w:rsidR="00BA6A2B">
        <w:rPr>
          <w:rFonts w:ascii="Times New Roman" w:hAnsi="Times New Roman" w:cs="Times New Roman"/>
        </w:rPr>
        <w:lastRenderedPageBreak/>
        <w:t>portions of</w:t>
      </w:r>
      <w:r w:rsidR="00D32123">
        <w:rPr>
          <w:rFonts w:ascii="Times New Roman" w:hAnsi="Times New Roman" w:cs="Times New Roman"/>
        </w:rPr>
        <w:t xml:space="preserve"> code</w:t>
      </w:r>
      <w:r w:rsidR="00BA6A2B">
        <w:rPr>
          <w:rFonts w:ascii="Times New Roman" w:hAnsi="Times New Roman" w:cs="Times New Roman"/>
        </w:rPr>
        <w:t>, from each milestone,</w:t>
      </w:r>
      <w:r w:rsidR="00D32123">
        <w:rPr>
          <w:rFonts w:ascii="Times New Roman" w:hAnsi="Times New Roman" w:cs="Times New Roman"/>
        </w:rPr>
        <w:t xml:space="preserve"> that cover </w:t>
      </w:r>
      <w:r w:rsidR="00BA6A2B">
        <w:rPr>
          <w:rFonts w:ascii="Times New Roman" w:hAnsi="Times New Roman" w:cs="Times New Roman"/>
        </w:rPr>
        <w:t>the unique ID requirements for Customer Service, Task Service, and Appointment Service:</w:t>
      </w:r>
    </w:p>
    <w:p w14:paraId="25EC32DF" w14:textId="77777777" w:rsidR="00BA6A2B" w:rsidRDefault="00BA6A2B" w:rsidP="001800C7">
      <w:pPr>
        <w:spacing w:line="480" w:lineRule="auto"/>
        <w:jc w:val="both"/>
        <w:rPr>
          <w:rFonts w:ascii="Times New Roman" w:hAnsi="Times New Roman" w:cs="Times New Roman"/>
        </w:rPr>
      </w:pPr>
    </w:p>
    <w:p w14:paraId="6FC93AD6" w14:textId="7D9DA42B" w:rsidR="00BA6A2B" w:rsidRPr="00740E85" w:rsidRDefault="00BA6A2B" w:rsidP="001800C7">
      <w:pPr>
        <w:spacing w:line="480" w:lineRule="auto"/>
        <w:jc w:val="both"/>
        <w:rPr>
          <w:rFonts w:ascii="Times New Roman" w:hAnsi="Times New Roman" w:cs="Times New Roman"/>
          <w:b/>
          <w:bCs/>
        </w:rPr>
      </w:pPr>
      <w:r w:rsidRPr="00740E85">
        <w:rPr>
          <w:rFonts w:ascii="Times New Roman" w:hAnsi="Times New Roman" w:cs="Times New Roman"/>
          <w:b/>
          <w:bCs/>
        </w:rPr>
        <w:t>Customer Service:</w:t>
      </w:r>
    </w:p>
    <w:p w14:paraId="2900AA88" w14:textId="77777777" w:rsidR="00EC1E63" w:rsidRPr="00EC1E63" w:rsidRDefault="00EC1E63" w:rsidP="001800C7">
      <w:pPr>
        <w:spacing w:line="480" w:lineRule="auto"/>
        <w:jc w:val="both"/>
        <w:rPr>
          <w:rFonts w:ascii="Times New Roman" w:hAnsi="Times New Roman" w:cs="Times New Roman"/>
        </w:rPr>
      </w:pPr>
      <w:r w:rsidRPr="00EC1E63">
        <w:rPr>
          <w:rFonts w:ascii="Times New Roman" w:hAnsi="Times New Roman" w:cs="Times New Roman"/>
        </w:rPr>
        <w:t xml:space="preserve">// Required contact ID. Cannot be longer than 10 characters, cannot be null, cannot be updated. </w:t>
      </w:r>
    </w:p>
    <w:p w14:paraId="199AF681" w14:textId="77777777" w:rsidR="00EC1E63" w:rsidRPr="00EC1E63" w:rsidRDefault="00EC1E63" w:rsidP="001800C7">
      <w:pPr>
        <w:spacing w:line="480" w:lineRule="auto"/>
        <w:jc w:val="both"/>
        <w:rPr>
          <w:rFonts w:ascii="Times New Roman" w:hAnsi="Times New Roman" w:cs="Times New Roman"/>
        </w:rPr>
      </w:pPr>
      <w:r w:rsidRPr="00EC1E63">
        <w:rPr>
          <w:rFonts w:ascii="Times New Roman" w:hAnsi="Times New Roman" w:cs="Times New Roman"/>
        </w:rPr>
        <w:t xml:space="preserve">        if(contactID == null || contactID.length()&gt;10) {</w:t>
      </w:r>
    </w:p>
    <w:p w14:paraId="68EF7732" w14:textId="77777777" w:rsidR="00EC1E63" w:rsidRDefault="00EC1E63" w:rsidP="001800C7">
      <w:pPr>
        <w:spacing w:line="480" w:lineRule="auto"/>
        <w:jc w:val="both"/>
        <w:rPr>
          <w:rFonts w:ascii="Times New Roman" w:hAnsi="Times New Roman" w:cs="Times New Roman"/>
        </w:rPr>
      </w:pPr>
      <w:r w:rsidRPr="00EC1E63">
        <w:rPr>
          <w:rFonts w:ascii="Times New Roman" w:hAnsi="Times New Roman" w:cs="Times New Roman"/>
        </w:rPr>
        <w:t xml:space="preserve">            throw new IllegalArgumentException("Invalid contact ID.");</w:t>
      </w:r>
    </w:p>
    <w:p w14:paraId="2B6FF3F2" w14:textId="00EE565F" w:rsidR="00EC1E63" w:rsidRPr="00EC1E63" w:rsidRDefault="00EC1E63" w:rsidP="001800C7">
      <w:pPr>
        <w:spacing w:line="480" w:lineRule="auto"/>
        <w:jc w:val="both"/>
        <w:rPr>
          <w:rFonts w:ascii="Times New Roman" w:hAnsi="Times New Roman" w:cs="Times New Roman"/>
        </w:rPr>
      </w:pPr>
      <w:r>
        <w:rPr>
          <w:rFonts w:ascii="Times New Roman" w:hAnsi="Times New Roman" w:cs="Times New Roman"/>
        </w:rPr>
        <w:t>}</w:t>
      </w:r>
    </w:p>
    <w:p w14:paraId="6FEF35FD" w14:textId="77777777" w:rsidR="00EC1E63" w:rsidRDefault="00EC1E63" w:rsidP="001800C7">
      <w:pPr>
        <w:spacing w:line="480" w:lineRule="auto"/>
        <w:jc w:val="both"/>
        <w:rPr>
          <w:rFonts w:ascii="Times New Roman" w:hAnsi="Times New Roman" w:cs="Times New Roman"/>
        </w:rPr>
      </w:pPr>
    </w:p>
    <w:p w14:paraId="704D8BE7" w14:textId="17A67B4A" w:rsidR="00BA6A2B" w:rsidRPr="00740E85" w:rsidRDefault="00BA6A2B" w:rsidP="001800C7">
      <w:pPr>
        <w:spacing w:line="480" w:lineRule="auto"/>
        <w:jc w:val="both"/>
        <w:rPr>
          <w:rFonts w:ascii="Times New Roman" w:hAnsi="Times New Roman" w:cs="Times New Roman"/>
          <w:b/>
          <w:bCs/>
        </w:rPr>
      </w:pPr>
      <w:r w:rsidRPr="00740E85">
        <w:rPr>
          <w:rFonts w:ascii="Times New Roman" w:hAnsi="Times New Roman" w:cs="Times New Roman"/>
          <w:b/>
          <w:bCs/>
        </w:rPr>
        <w:t>Task Service:</w:t>
      </w:r>
    </w:p>
    <w:p w14:paraId="2E24C44A" w14:textId="77777777" w:rsidR="00EC1E63" w:rsidRPr="00EC1E63" w:rsidRDefault="00EC1E63" w:rsidP="001800C7">
      <w:pPr>
        <w:spacing w:line="480" w:lineRule="auto"/>
        <w:jc w:val="both"/>
        <w:rPr>
          <w:rFonts w:ascii="Times New Roman" w:hAnsi="Times New Roman" w:cs="Times New Roman"/>
        </w:rPr>
      </w:pPr>
      <w:r w:rsidRPr="00EC1E63">
        <w:rPr>
          <w:rFonts w:ascii="Times New Roman" w:hAnsi="Times New Roman" w:cs="Times New Roman"/>
        </w:rPr>
        <w:t xml:space="preserve">// Required task ID. Cannot be longer than 10 characters, cannot be null, cannot be updated. </w:t>
      </w:r>
    </w:p>
    <w:p w14:paraId="538B1057" w14:textId="77777777" w:rsidR="00EC1E63" w:rsidRPr="00EC1E63" w:rsidRDefault="00EC1E63" w:rsidP="001800C7">
      <w:pPr>
        <w:spacing w:line="480" w:lineRule="auto"/>
        <w:jc w:val="both"/>
        <w:rPr>
          <w:rFonts w:ascii="Times New Roman" w:hAnsi="Times New Roman" w:cs="Times New Roman"/>
        </w:rPr>
      </w:pPr>
      <w:r w:rsidRPr="00EC1E63">
        <w:rPr>
          <w:rFonts w:ascii="Times New Roman" w:hAnsi="Times New Roman" w:cs="Times New Roman"/>
        </w:rPr>
        <w:t xml:space="preserve">        if(taskID == null || taskID.length()&gt;10) {</w:t>
      </w:r>
    </w:p>
    <w:p w14:paraId="18FEC20F" w14:textId="77777777" w:rsidR="00EC1E63" w:rsidRPr="00EC1E63" w:rsidRDefault="00EC1E63" w:rsidP="001800C7">
      <w:pPr>
        <w:spacing w:line="480" w:lineRule="auto"/>
        <w:jc w:val="both"/>
        <w:rPr>
          <w:rFonts w:ascii="Times New Roman" w:hAnsi="Times New Roman" w:cs="Times New Roman"/>
        </w:rPr>
      </w:pPr>
      <w:r w:rsidRPr="00EC1E63">
        <w:rPr>
          <w:rFonts w:ascii="Times New Roman" w:hAnsi="Times New Roman" w:cs="Times New Roman"/>
        </w:rPr>
        <w:t xml:space="preserve">            throw new IllegalArgumentException("Invalid task ID.");</w:t>
      </w:r>
    </w:p>
    <w:p w14:paraId="47061A45" w14:textId="28E8DD6B" w:rsidR="00EC1E63" w:rsidRDefault="00EC1E63" w:rsidP="001800C7">
      <w:pPr>
        <w:spacing w:line="480" w:lineRule="auto"/>
        <w:jc w:val="both"/>
        <w:rPr>
          <w:rFonts w:ascii="Times New Roman" w:hAnsi="Times New Roman" w:cs="Times New Roman"/>
        </w:rPr>
      </w:pPr>
      <w:r>
        <w:rPr>
          <w:rFonts w:ascii="Times New Roman" w:hAnsi="Times New Roman" w:cs="Times New Roman"/>
        </w:rPr>
        <w:t>}</w:t>
      </w:r>
    </w:p>
    <w:p w14:paraId="39CD9544" w14:textId="77777777" w:rsidR="00BA6A2B" w:rsidRDefault="00BA6A2B" w:rsidP="001800C7">
      <w:pPr>
        <w:spacing w:line="480" w:lineRule="auto"/>
        <w:jc w:val="both"/>
        <w:rPr>
          <w:rFonts w:ascii="Times New Roman" w:hAnsi="Times New Roman" w:cs="Times New Roman"/>
        </w:rPr>
      </w:pPr>
    </w:p>
    <w:p w14:paraId="50C3FFD0" w14:textId="25B8D880" w:rsidR="00BA6A2B" w:rsidRPr="00740E85" w:rsidRDefault="00BA6A2B" w:rsidP="001800C7">
      <w:pPr>
        <w:spacing w:line="480" w:lineRule="auto"/>
        <w:jc w:val="both"/>
        <w:rPr>
          <w:rFonts w:ascii="Times New Roman" w:hAnsi="Times New Roman" w:cs="Times New Roman"/>
          <w:b/>
          <w:bCs/>
        </w:rPr>
      </w:pPr>
      <w:r w:rsidRPr="00740E85">
        <w:rPr>
          <w:rFonts w:ascii="Times New Roman" w:hAnsi="Times New Roman" w:cs="Times New Roman"/>
          <w:b/>
          <w:bCs/>
        </w:rPr>
        <w:t>Appointment Service:</w:t>
      </w:r>
    </w:p>
    <w:p w14:paraId="55EB1CC9" w14:textId="77777777" w:rsidR="008B11CE" w:rsidRPr="008B11CE" w:rsidRDefault="008B11CE" w:rsidP="001800C7">
      <w:pPr>
        <w:spacing w:line="480" w:lineRule="auto"/>
        <w:jc w:val="both"/>
        <w:rPr>
          <w:rFonts w:ascii="Times New Roman" w:hAnsi="Times New Roman" w:cs="Times New Roman"/>
        </w:rPr>
      </w:pPr>
      <w:r w:rsidRPr="008B11CE">
        <w:rPr>
          <w:rFonts w:ascii="Times New Roman" w:hAnsi="Times New Roman" w:cs="Times New Roman"/>
        </w:rPr>
        <w:t xml:space="preserve">// Required appointment ID. Cannot be longer than 10 characters, cannot be null, cannot be updated. </w:t>
      </w:r>
    </w:p>
    <w:p w14:paraId="37BC1F3D" w14:textId="77777777" w:rsidR="008B11CE" w:rsidRPr="008B11CE" w:rsidRDefault="008B11CE" w:rsidP="001800C7">
      <w:pPr>
        <w:spacing w:line="480" w:lineRule="auto"/>
        <w:jc w:val="both"/>
        <w:rPr>
          <w:rFonts w:ascii="Times New Roman" w:hAnsi="Times New Roman" w:cs="Times New Roman"/>
        </w:rPr>
      </w:pPr>
      <w:r w:rsidRPr="008B11CE">
        <w:rPr>
          <w:rFonts w:ascii="Times New Roman" w:hAnsi="Times New Roman" w:cs="Times New Roman"/>
        </w:rPr>
        <w:t xml:space="preserve">        if(appointmentID == null || appointmentID.length()&gt;10) {</w:t>
      </w:r>
    </w:p>
    <w:p w14:paraId="4707474B" w14:textId="77777777" w:rsidR="008B11CE" w:rsidRPr="008B11CE" w:rsidRDefault="008B11CE" w:rsidP="001800C7">
      <w:pPr>
        <w:spacing w:line="480" w:lineRule="auto"/>
        <w:jc w:val="both"/>
        <w:rPr>
          <w:rFonts w:ascii="Times New Roman" w:hAnsi="Times New Roman" w:cs="Times New Roman"/>
        </w:rPr>
      </w:pPr>
      <w:r w:rsidRPr="008B11CE">
        <w:rPr>
          <w:rFonts w:ascii="Times New Roman" w:hAnsi="Times New Roman" w:cs="Times New Roman"/>
        </w:rPr>
        <w:lastRenderedPageBreak/>
        <w:t xml:space="preserve">            throw new IllegalArgumentException("Invalid appointment ID.");</w:t>
      </w:r>
    </w:p>
    <w:p w14:paraId="4AA80066" w14:textId="30245486" w:rsidR="00740E85" w:rsidRDefault="008B11CE" w:rsidP="001800C7">
      <w:pPr>
        <w:spacing w:line="480" w:lineRule="auto"/>
        <w:jc w:val="both"/>
        <w:rPr>
          <w:rFonts w:ascii="Times New Roman" w:hAnsi="Times New Roman" w:cs="Times New Roman"/>
        </w:rPr>
      </w:pPr>
      <w:r w:rsidRPr="008B11CE">
        <w:rPr>
          <w:rFonts w:ascii="Times New Roman" w:hAnsi="Times New Roman" w:cs="Times New Roman"/>
        </w:rPr>
        <w:t xml:space="preserve">        }</w:t>
      </w:r>
    </w:p>
    <w:p w14:paraId="22B3387A" w14:textId="77777777" w:rsidR="00740E85" w:rsidRDefault="00740E85" w:rsidP="001800C7">
      <w:pPr>
        <w:spacing w:line="480" w:lineRule="auto"/>
        <w:jc w:val="both"/>
        <w:rPr>
          <w:rFonts w:ascii="Times New Roman" w:hAnsi="Times New Roman" w:cs="Times New Roman"/>
        </w:rPr>
      </w:pPr>
    </w:p>
    <w:p w14:paraId="65E0093A" w14:textId="3F8BDFA1" w:rsidR="00740E85" w:rsidRDefault="00740E85" w:rsidP="00563FE4">
      <w:pPr>
        <w:spacing w:line="480" w:lineRule="auto"/>
        <w:ind w:firstLine="720"/>
        <w:jc w:val="both"/>
        <w:rPr>
          <w:rFonts w:ascii="Times New Roman" w:hAnsi="Times New Roman" w:cs="Times New Roman"/>
        </w:rPr>
      </w:pPr>
      <w:r>
        <w:rPr>
          <w:rFonts w:ascii="Times New Roman" w:hAnsi="Times New Roman" w:cs="Times New Roman"/>
        </w:rPr>
        <w:t>Each JUnit test was effective</w:t>
      </w:r>
      <w:r w:rsidR="007A6EE4">
        <w:rPr>
          <w:rFonts w:ascii="Times New Roman" w:hAnsi="Times New Roman" w:cs="Times New Roman"/>
        </w:rPr>
        <w:t xml:space="preserve"> (coverage percentage wise) </w:t>
      </w:r>
      <w:r>
        <w:rPr>
          <w:rFonts w:ascii="Times New Roman" w:hAnsi="Times New Roman" w:cs="Times New Roman"/>
        </w:rPr>
        <w:t xml:space="preserve">and ran successfully. Purposefully creating errors, such as adding more characters than required (adding 11 or 12 characters instead of 10), and later recreating them in Task and Appointment services milestones, ensured that each part of the code was working as intended. Once each portion of the code was carefully tested for errors, I reverted the characters back to their original numbers.  </w:t>
      </w:r>
    </w:p>
    <w:p w14:paraId="3C25632C" w14:textId="77777777" w:rsidR="004F5E4F" w:rsidRDefault="004F5E4F" w:rsidP="001800C7">
      <w:pPr>
        <w:spacing w:line="480" w:lineRule="auto"/>
        <w:jc w:val="both"/>
        <w:rPr>
          <w:rFonts w:ascii="Times New Roman" w:hAnsi="Times New Roman" w:cs="Times New Roman"/>
        </w:rPr>
      </w:pPr>
    </w:p>
    <w:p w14:paraId="0315881B" w14:textId="23371619" w:rsidR="004F5E4F" w:rsidRDefault="004F5E4F" w:rsidP="001800C7">
      <w:pPr>
        <w:spacing w:line="480" w:lineRule="auto"/>
        <w:jc w:val="both"/>
        <w:rPr>
          <w:rFonts w:ascii="Times New Roman" w:hAnsi="Times New Roman" w:cs="Times New Roman"/>
        </w:rPr>
      </w:pPr>
      <w:r>
        <w:rPr>
          <w:rFonts w:ascii="Times New Roman" w:hAnsi="Times New Roman" w:cs="Times New Roman"/>
        </w:rPr>
        <w:t>Reflecting on the software testing techniques used and unused, and their practical uses and implications:</w:t>
      </w:r>
    </w:p>
    <w:p w14:paraId="454FF1B4" w14:textId="77777777" w:rsidR="004F5E4F" w:rsidRDefault="004F5E4F" w:rsidP="001800C7">
      <w:pPr>
        <w:spacing w:line="480" w:lineRule="auto"/>
        <w:jc w:val="both"/>
        <w:rPr>
          <w:rFonts w:ascii="Times New Roman" w:hAnsi="Times New Roman" w:cs="Times New Roman"/>
        </w:rPr>
      </w:pPr>
    </w:p>
    <w:p w14:paraId="7A854E7F" w14:textId="67214F34" w:rsidR="001800C7" w:rsidRDefault="004F5E4F" w:rsidP="00563FE4">
      <w:pPr>
        <w:spacing w:line="480" w:lineRule="auto"/>
        <w:ind w:firstLine="720"/>
        <w:jc w:val="both"/>
        <w:rPr>
          <w:rFonts w:ascii="Times New Roman" w:hAnsi="Times New Roman" w:cs="Times New Roman"/>
        </w:rPr>
      </w:pPr>
      <w:r>
        <w:rPr>
          <w:rFonts w:ascii="Times New Roman" w:hAnsi="Times New Roman" w:cs="Times New Roman"/>
        </w:rPr>
        <w:t>The two software testing techniques that were used for this project were functional testing and unit testing. As previously mentioned in Module Five Journal, unit testing allowed me to test code units separately</w:t>
      </w:r>
      <w:r w:rsidR="003076CC">
        <w:rPr>
          <w:rFonts w:ascii="Times New Roman" w:hAnsi="Times New Roman" w:cs="Times New Roman"/>
        </w:rPr>
        <w:t xml:space="preserve"> and reuse code</w:t>
      </w:r>
      <w:r>
        <w:rPr>
          <w:rFonts w:ascii="Times New Roman" w:hAnsi="Times New Roman" w:cs="Times New Roman"/>
        </w:rPr>
        <w:t>, while functional testing allowed me to verify the code’s functionality and effectiveness.</w:t>
      </w:r>
      <w:r w:rsidR="003076CC">
        <w:rPr>
          <w:rFonts w:ascii="Times New Roman" w:hAnsi="Times New Roman" w:cs="Times New Roman"/>
        </w:rPr>
        <w:t xml:space="preserve"> Implications for both software testing techniques are similar in nature: if a bug in the code is not caught on time, it could delay the project and incur more costs.</w:t>
      </w:r>
      <w:r>
        <w:rPr>
          <w:rFonts w:ascii="Times New Roman" w:hAnsi="Times New Roman" w:cs="Times New Roman"/>
        </w:rPr>
        <w:t xml:space="preserve"> </w:t>
      </w:r>
      <w:r w:rsidR="003076CC">
        <w:rPr>
          <w:rFonts w:ascii="Times New Roman" w:hAnsi="Times New Roman" w:cs="Times New Roman"/>
        </w:rPr>
        <w:t>Software testing techniques, such as Static Application Security Testing (SAST) were not used in this project. These software testing techniques are related to security and vulnerabilities, and help identify, for example, vulnerabilities that would allow unauthorized access. An implication for utilizing this test would be false positives.</w:t>
      </w:r>
    </w:p>
    <w:p w14:paraId="74FBB4A5" w14:textId="77777777" w:rsidR="00563FE4" w:rsidRDefault="00563FE4" w:rsidP="00563FE4">
      <w:pPr>
        <w:spacing w:line="480" w:lineRule="auto"/>
        <w:ind w:firstLine="720"/>
        <w:jc w:val="both"/>
        <w:rPr>
          <w:rFonts w:ascii="Times New Roman" w:hAnsi="Times New Roman" w:cs="Times New Roman"/>
        </w:rPr>
      </w:pPr>
    </w:p>
    <w:p w14:paraId="1441E657" w14:textId="286C039E" w:rsidR="00911588" w:rsidRDefault="00911588" w:rsidP="00563FE4">
      <w:pPr>
        <w:spacing w:line="480" w:lineRule="auto"/>
        <w:ind w:firstLine="720"/>
        <w:jc w:val="both"/>
        <w:rPr>
          <w:rFonts w:ascii="Times New Roman" w:hAnsi="Times New Roman" w:cs="Times New Roman"/>
        </w:rPr>
      </w:pPr>
      <w:r>
        <w:rPr>
          <w:rFonts w:ascii="Times New Roman" w:hAnsi="Times New Roman" w:cs="Times New Roman"/>
        </w:rPr>
        <w:t xml:space="preserve">To employ caution, I ensured code robustness by implementing JUnit tests that performed negative testing. That is, to say, I fed my program incorrect input and verified that it handled it correctly. </w:t>
      </w:r>
      <w:r w:rsidR="001800C7">
        <w:rPr>
          <w:rFonts w:ascii="Times New Roman" w:hAnsi="Times New Roman" w:cs="Times New Roman"/>
        </w:rPr>
        <w:t xml:space="preserve">To add, it is important to also appreciate the complexity and interrelationships of the code: the more complex the code is, the more complex the interactions can be, which means bugs and errors are more likely to occur. </w:t>
      </w:r>
      <w:r w:rsidR="00563FE4">
        <w:rPr>
          <w:rFonts w:ascii="Times New Roman" w:hAnsi="Times New Roman" w:cs="Times New Roman"/>
        </w:rPr>
        <w:t>As an example, we can refer to page two of this project, where we can see the interrelationships at work between Customer Service, Task Service, and Appointment Service.</w:t>
      </w:r>
    </w:p>
    <w:p w14:paraId="1676B4DE" w14:textId="77777777" w:rsidR="00563FE4" w:rsidRDefault="00563FE4" w:rsidP="00563FE4">
      <w:pPr>
        <w:spacing w:line="480" w:lineRule="auto"/>
        <w:ind w:firstLine="720"/>
        <w:jc w:val="both"/>
        <w:rPr>
          <w:rFonts w:ascii="Times New Roman" w:hAnsi="Times New Roman" w:cs="Times New Roman"/>
        </w:rPr>
      </w:pPr>
    </w:p>
    <w:p w14:paraId="61BFD15F" w14:textId="4AAED76B" w:rsidR="00563FE4" w:rsidRDefault="00563FE4" w:rsidP="00563FE4">
      <w:pPr>
        <w:spacing w:line="480" w:lineRule="auto"/>
        <w:ind w:firstLine="720"/>
        <w:jc w:val="both"/>
        <w:rPr>
          <w:rFonts w:ascii="Times New Roman" w:hAnsi="Times New Roman" w:cs="Times New Roman"/>
        </w:rPr>
      </w:pPr>
      <w:r>
        <w:rPr>
          <w:rFonts w:ascii="Times New Roman" w:hAnsi="Times New Roman" w:cs="Times New Roman"/>
        </w:rPr>
        <w:t>To finalize, developers would almost always introduce bias to their test cases. Try as we might, sometimes we only code for the happy paths and tend to miss the unhappy ones. Or we focus too heavily on the unhappy paths and tend to forget or miss the obvious happy ones. More importantly, though, because we wrote the code and understand how it works, we tend to write tests based on that knowledge and forget or miss tests without that knowledge. Lastly, depending on the field we find ourselves working in, the software we write may have high consequences for failure</w:t>
      </w:r>
      <w:r w:rsidR="0054071E">
        <w:rPr>
          <w:rFonts w:ascii="Times New Roman" w:hAnsi="Times New Roman" w:cs="Times New Roman"/>
        </w:rPr>
        <w:t xml:space="preserve"> (this is why we must be careful with bias, and be disciplined in our commitment to writing quality code)</w:t>
      </w:r>
      <w:r>
        <w:rPr>
          <w:rFonts w:ascii="Times New Roman" w:hAnsi="Times New Roman" w:cs="Times New Roman"/>
        </w:rPr>
        <w:t xml:space="preserve">. For example, in the medical field, people’s lives can be lost if we’re not careful. A perfect example of this is our Module Seven Discussion Post, where we discuss how a computer controlled radiation therapy machine, known as “Therac-25”, </w:t>
      </w:r>
      <w:r w:rsidR="0054071E">
        <w:rPr>
          <w:rFonts w:ascii="Times New Roman" w:hAnsi="Times New Roman" w:cs="Times New Roman"/>
        </w:rPr>
        <w:t>affected the lives of 6 people, 4 of which unfortunately passed away</w:t>
      </w:r>
      <w:r>
        <w:rPr>
          <w:rFonts w:ascii="Times New Roman" w:hAnsi="Times New Roman" w:cs="Times New Roman"/>
        </w:rPr>
        <w:t>.</w:t>
      </w:r>
      <w:r w:rsidR="0054071E">
        <w:rPr>
          <w:rFonts w:ascii="Times New Roman" w:hAnsi="Times New Roman" w:cs="Times New Roman"/>
        </w:rPr>
        <w:t xml:space="preserve"> This specific example demonstrates what poor software design and engineering, no timing analyses and no unit testing can cause.</w:t>
      </w:r>
    </w:p>
    <w:p w14:paraId="3111E5B6" w14:textId="77777777" w:rsidR="0054071E" w:rsidRDefault="0054071E" w:rsidP="00563FE4">
      <w:pPr>
        <w:spacing w:line="480" w:lineRule="auto"/>
        <w:ind w:firstLine="720"/>
        <w:jc w:val="both"/>
        <w:rPr>
          <w:rFonts w:ascii="Times New Roman" w:hAnsi="Times New Roman" w:cs="Times New Roman"/>
        </w:rPr>
      </w:pPr>
    </w:p>
    <w:p w14:paraId="05C19593" w14:textId="6A47B6AC" w:rsidR="0054071E" w:rsidRPr="0054071E" w:rsidRDefault="0054071E" w:rsidP="0054071E">
      <w:pPr>
        <w:spacing w:line="480" w:lineRule="auto"/>
        <w:jc w:val="center"/>
        <w:rPr>
          <w:rFonts w:ascii="Times New Roman" w:hAnsi="Times New Roman" w:cs="Times New Roman"/>
          <w:b/>
          <w:bCs/>
        </w:rPr>
      </w:pPr>
      <w:r w:rsidRPr="0054071E">
        <w:rPr>
          <w:rFonts w:ascii="Times New Roman" w:hAnsi="Times New Roman" w:cs="Times New Roman"/>
          <w:b/>
          <w:bCs/>
        </w:rPr>
        <w:lastRenderedPageBreak/>
        <w:t>Reference</w:t>
      </w:r>
    </w:p>
    <w:p w14:paraId="2D64FD8C" w14:textId="77777777" w:rsidR="0054071E" w:rsidRDefault="0054071E" w:rsidP="0054071E">
      <w:pPr>
        <w:spacing w:line="480" w:lineRule="auto"/>
        <w:jc w:val="both"/>
        <w:rPr>
          <w:rFonts w:ascii="Times New Roman" w:hAnsi="Times New Roman" w:cs="Times New Roman"/>
        </w:rPr>
      </w:pPr>
    </w:p>
    <w:p w14:paraId="6E5437DB" w14:textId="28B6A51A" w:rsidR="0054071E" w:rsidRDefault="0054071E" w:rsidP="0054071E">
      <w:pPr>
        <w:spacing w:line="480" w:lineRule="auto"/>
        <w:jc w:val="both"/>
        <w:rPr>
          <w:rFonts w:ascii="Times New Roman" w:hAnsi="Times New Roman" w:cs="Times New Roman"/>
        </w:rPr>
      </w:pPr>
      <w:r w:rsidRPr="0054071E">
        <w:rPr>
          <w:rFonts w:ascii="Times New Roman" w:hAnsi="Times New Roman" w:cs="Times New Roman"/>
        </w:rPr>
        <w:t xml:space="preserve">Leveson, N. (n.d.). </w:t>
      </w:r>
      <w:r w:rsidRPr="0054071E">
        <w:rPr>
          <w:rFonts w:ascii="Times New Roman" w:hAnsi="Times New Roman" w:cs="Times New Roman"/>
          <w:i/>
          <w:iCs/>
        </w:rPr>
        <w:t>Medical Devices: The Therac-25*</w:t>
      </w:r>
      <w:r w:rsidRPr="0054071E">
        <w:rPr>
          <w:rFonts w:ascii="Times New Roman" w:hAnsi="Times New Roman" w:cs="Times New Roman"/>
        </w:rPr>
        <w:t xml:space="preserve">. Retrieved June 19, 2025, from </w:t>
      </w:r>
      <w:hyperlink r:id="rId5" w:history="1">
        <w:r w:rsidRPr="0054071E">
          <w:rPr>
            <w:rStyle w:val="Hyperlink"/>
            <w:rFonts w:ascii="Times New Roman" w:hAnsi="Times New Roman" w:cs="Times New Roman"/>
            <w:color w:val="auto"/>
            <w:u w:val="none"/>
          </w:rPr>
          <w:t>http://sunnyday.mit.edu/papers/therac.pdf</w:t>
        </w:r>
      </w:hyperlink>
    </w:p>
    <w:p w14:paraId="1B3C2ED3" w14:textId="77777777" w:rsidR="0054071E" w:rsidRPr="00740E85" w:rsidRDefault="0054071E" w:rsidP="00563FE4">
      <w:pPr>
        <w:spacing w:line="480" w:lineRule="auto"/>
        <w:ind w:firstLine="720"/>
        <w:jc w:val="both"/>
        <w:rPr>
          <w:rFonts w:ascii="Times New Roman" w:hAnsi="Times New Roman" w:cs="Times New Roman"/>
        </w:rPr>
      </w:pPr>
    </w:p>
    <w:sectPr w:rsidR="0054071E" w:rsidRPr="0074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83F46"/>
    <w:multiLevelType w:val="hybridMultilevel"/>
    <w:tmpl w:val="97E475C2"/>
    <w:lvl w:ilvl="0" w:tplc="DCDEA8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D37173"/>
    <w:multiLevelType w:val="hybridMultilevel"/>
    <w:tmpl w:val="F6082326"/>
    <w:lvl w:ilvl="0" w:tplc="C70C9F0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7168821">
    <w:abstractNumId w:val="0"/>
  </w:num>
  <w:num w:numId="2" w16cid:durableId="491797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CF"/>
    <w:rsid w:val="000D198F"/>
    <w:rsid w:val="000D425F"/>
    <w:rsid w:val="001800C7"/>
    <w:rsid w:val="00213CCF"/>
    <w:rsid w:val="003076CC"/>
    <w:rsid w:val="003E10D5"/>
    <w:rsid w:val="004F5E4F"/>
    <w:rsid w:val="00513503"/>
    <w:rsid w:val="0054071E"/>
    <w:rsid w:val="00563FE4"/>
    <w:rsid w:val="00740E85"/>
    <w:rsid w:val="007A6EE4"/>
    <w:rsid w:val="008B11CE"/>
    <w:rsid w:val="008C3EF8"/>
    <w:rsid w:val="00911588"/>
    <w:rsid w:val="00BA6A2B"/>
    <w:rsid w:val="00BB34D9"/>
    <w:rsid w:val="00C0065E"/>
    <w:rsid w:val="00CC69B7"/>
    <w:rsid w:val="00D32123"/>
    <w:rsid w:val="00D5690B"/>
    <w:rsid w:val="00DA6038"/>
    <w:rsid w:val="00EC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D04D"/>
  <w15:chartTrackingRefBased/>
  <w15:docId w15:val="{CE3BC37F-2CAD-46DE-9C07-BC19AC71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CF"/>
  </w:style>
  <w:style w:type="paragraph" w:styleId="Heading1">
    <w:name w:val="heading 1"/>
    <w:basedOn w:val="Normal"/>
    <w:next w:val="Normal"/>
    <w:link w:val="Heading1Char"/>
    <w:uiPriority w:val="9"/>
    <w:qFormat/>
    <w:rsid w:val="00213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CCF"/>
    <w:rPr>
      <w:rFonts w:eastAsiaTheme="majorEastAsia" w:cstheme="majorBidi"/>
      <w:color w:val="272727" w:themeColor="text1" w:themeTint="D8"/>
    </w:rPr>
  </w:style>
  <w:style w:type="paragraph" w:styleId="Title">
    <w:name w:val="Title"/>
    <w:basedOn w:val="Normal"/>
    <w:next w:val="Normal"/>
    <w:link w:val="TitleChar"/>
    <w:uiPriority w:val="10"/>
    <w:qFormat/>
    <w:rsid w:val="00213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CCF"/>
    <w:pPr>
      <w:spacing w:before="160"/>
      <w:jc w:val="center"/>
    </w:pPr>
    <w:rPr>
      <w:i/>
      <w:iCs/>
      <w:color w:val="404040" w:themeColor="text1" w:themeTint="BF"/>
    </w:rPr>
  </w:style>
  <w:style w:type="character" w:customStyle="1" w:styleId="QuoteChar">
    <w:name w:val="Quote Char"/>
    <w:basedOn w:val="DefaultParagraphFont"/>
    <w:link w:val="Quote"/>
    <w:uiPriority w:val="29"/>
    <w:rsid w:val="00213CCF"/>
    <w:rPr>
      <w:i/>
      <w:iCs/>
      <w:color w:val="404040" w:themeColor="text1" w:themeTint="BF"/>
    </w:rPr>
  </w:style>
  <w:style w:type="paragraph" w:styleId="ListParagraph">
    <w:name w:val="List Paragraph"/>
    <w:basedOn w:val="Normal"/>
    <w:uiPriority w:val="34"/>
    <w:qFormat/>
    <w:rsid w:val="00213CCF"/>
    <w:pPr>
      <w:ind w:left="720"/>
      <w:contextualSpacing/>
    </w:pPr>
  </w:style>
  <w:style w:type="character" w:styleId="IntenseEmphasis">
    <w:name w:val="Intense Emphasis"/>
    <w:basedOn w:val="DefaultParagraphFont"/>
    <w:uiPriority w:val="21"/>
    <w:qFormat/>
    <w:rsid w:val="00213CCF"/>
    <w:rPr>
      <w:i/>
      <w:iCs/>
      <w:color w:val="0F4761" w:themeColor="accent1" w:themeShade="BF"/>
    </w:rPr>
  </w:style>
  <w:style w:type="paragraph" w:styleId="IntenseQuote">
    <w:name w:val="Intense Quote"/>
    <w:basedOn w:val="Normal"/>
    <w:next w:val="Normal"/>
    <w:link w:val="IntenseQuoteChar"/>
    <w:uiPriority w:val="30"/>
    <w:qFormat/>
    <w:rsid w:val="00213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CCF"/>
    <w:rPr>
      <w:i/>
      <w:iCs/>
      <w:color w:val="0F4761" w:themeColor="accent1" w:themeShade="BF"/>
    </w:rPr>
  </w:style>
  <w:style w:type="character" w:styleId="IntenseReference">
    <w:name w:val="Intense Reference"/>
    <w:basedOn w:val="DefaultParagraphFont"/>
    <w:uiPriority w:val="32"/>
    <w:qFormat/>
    <w:rsid w:val="00213CCF"/>
    <w:rPr>
      <w:b/>
      <w:bCs/>
      <w:smallCaps/>
      <w:color w:val="0F4761" w:themeColor="accent1" w:themeShade="BF"/>
      <w:spacing w:val="5"/>
    </w:rPr>
  </w:style>
  <w:style w:type="character" w:styleId="Hyperlink">
    <w:name w:val="Hyperlink"/>
    <w:basedOn w:val="DefaultParagraphFont"/>
    <w:uiPriority w:val="99"/>
    <w:unhideWhenUsed/>
    <w:rsid w:val="0054071E"/>
    <w:rPr>
      <w:color w:val="467886" w:themeColor="hyperlink"/>
      <w:u w:val="single"/>
    </w:rPr>
  </w:style>
  <w:style w:type="character" w:styleId="UnresolvedMention">
    <w:name w:val="Unresolved Mention"/>
    <w:basedOn w:val="DefaultParagraphFont"/>
    <w:uiPriority w:val="99"/>
    <w:semiHidden/>
    <w:unhideWhenUsed/>
    <w:rsid w:val="00540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03582">
      <w:bodyDiv w:val="1"/>
      <w:marLeft w:val="0"/>
      <w:marRight w:val="0"/>
      <w:marTop w:val="0"/>
      <w:marBottom w:val="0"/>
      <w:divBdr>
        <w:top w:val="none" w:sz="0" w:space="0" w:color="auto"/>
        <w:left w:val="none" w:sz="0" w:space="0" w:color="auto"/>
        <w:bottom w:val="none" w:sz="0" w:space="0" w:color="auto"/>
        <w:right w:val="none" w:sz="0" w:space="0" w:color="auto"/>
      </w:divBdr>
      <w:divsChild>
        <w:div w:id="529228340">
          <w:marLeft w:val="0"/>
          <w:marRight w:val="0"/>
          <w:marTop w:val="0"/>
          <w:marBottom w:val="0"/>
          <w:divBdr>
            <w:top w:val="none" w:sz="0" w:space="0" w:color="auto"/>
            <w:left w:val="none" w:sz="0" w:space="0" w:color="auto"/>
            <w:bottom w:val="none" w:sz="0" w:space="0" w:color="auto"/>
            <w:right w:val="none" w:sz="0" w:space="0" w:color="auto"/>
          </w:divBdr>
          <w:divsChild>
            <w:div w:id="696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0678">
      <w:bodyDiv w:val="1"/>
      <w:marLeft w:val="0"/>
      <w:marRight w:val="0"/>
      <w:marTop w:val="0"/>
      <w:marBottom w:val="0"/>
      <w:divBdr>
        <w:top w:val="none" w:sz="0" w:space="0" w:color="auto"/>
        <w:left w:val="none" w:sz="0" w:space="0" w:color="auto"/>
        <w:bottom w:val="none" w:sz="0" w:space="0" w:color="auto"/>
        <w:right w:val="none" w:sz="0" w:space="0" w:color="auto"/>
      </w:divBdr>
      <w:divsChild>
        <w:div w:id="1137187736">
          <w:marLeft w:val="0"/>
          <w:marRight w:val="0"/>
          <w:marTop w:val="0"/>
          <w:marBottom w:val="0"/>
          <w:divBdr>
            <w:top w:val="none" w:sz="0" w:space="0" w:color="auto"/>
            <w:left w:val="none" w:sz="0" w:space="0" w:color="auto"/>
            <w:bottom w:val="none" w:sz="0" w:space="0" w:color="auto"/>
            <w:right w:val="none" w:sz="0" w:space="0" w:color="auto"/>
          </w:divBdr>
          <w:divsChild>
            <w:div w:id="11674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00547">
      <w:bodyDiv w:val="1"/>
      <w:marLeft w:val="0"/>
      <w:marRight w:val="0"/>
      <w:marTop w:val="0"/>
      <w:marBottom w:val="0"/>
      <w:divBdr>
        <w:top w:val="none" w:sz="0" w:space="0" w:color="auto"/>
        <w:left w:val="none" w:sz="0" w:space="0" w:color="auto"/>
        <w:bottom w:val="none" w:sz="0" w:space="0" w:color="auto"/>
        <w:right w:val="none" w:sz="0" w:space="0" w:color="auto"/>
      </w:divBdr>
      <w:divsChild>
        <w:div w:id="1137917804">
          <w:marLeft w:val="0"/>
          <w:marRight w:val="0"/>
          <w:marTop w:val="0"/>
          <w:marBottom w:val="0"/>
          <w:divBdr>
            <w:top w:val="none" w:sz="0" w:space="0" w:color="auto"/>
            <w:left w:val="none" w:sz="0" w:space="0" w:color="auto"/>
            <w:bottom w:val="none" w:sz="0" w:space="0" w:color="auto"/>
            <w:right w:val="none" w:sz="0" w:space="0" w:color="auto"/>
          </w:divBdr>
          <w:divsChild>
            <w:div w:id="10744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61022">
      <w:bodyDiv w:val="1"/>
      <w:marLeft w:val="0"/>
      <w:marRight w:val="0"/>
      <w:marTop w:val="0"/>
      <w:marBottom w:val="0"/>
      <w:divBdr>
        <w:top w:val="none" w:sz="0" w:space="0" w:color="auto"/>
        <w:left w:val="none" w:sz="0" w:space="0" w:color="auto"/>
        <w:bottom w:val="none" w:sz="0" w:space="0" w:color="auto"/>
        <w:right w:val="none" w:sz="0" w:space="0" w:color="auto"/>
      </w:divBdr>
      <w:divsChild>
        <w:div w:id="1747648894">
          <w:marLeft w:val="0"/>
          <w:marRight w:val="0"/>
          <w:marTop w:val="0"/>
          <w:marBottom w:val="0"/>
          <w:divBdr>
            <w:top w:val="none" w:sz="0" w:space="0" w:color="auto"/>
            <w:left w:val="none" w:sz="0" w:space="0" w:color="auto"/>
            <w:bottom w:val="none" w:sz="0" w:space="0" w:color="auto"/>
            <w:right w:val="none" w:sz="0" w:space="0" w:color="auto"/>
          </w:divBdr>
          <w:divsChild>
            <w:div w:id="2998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989">
      <w:bodyDiv w:val="1"/>
      <w:marLeft w:val="0"/>
      <w:marRight w:val="0"/>
      <w:marTop w:val="0"/>
      <w:marBottom w:val="0"/>
      <w:divBdr>
        <w:top w:val="none" w:sz="0" w:space="0" w:color="auto"/>
        <w:left w:val="none" w:sz="0" w:space="0" w:color="auto"/>
        <w:bottom w:val="none" w:sz="0" w:space="0" w:color="auto"/>
        <w:right w:val="none" w:sz="0" w:space="0" w:color="auto"/>
      </w:divBdr>
      <w:divsChild>
        <w:div w:id="477847361">
          <w:marLeft w:val="0"/>
          <w:marRight w:val="0"/>
          <w:marTop w:val="0"/>
          <w:marBottom w:val="0"/>
          <w:divBdr>
            <w:top w:val="none" w:sz="0" w:space="0" w:color="auto"/>
            <w:left w:val="none" w:sz="0" w:space="0" w:color="auto"/>
            <w:bottom w:val="none" w:sz="0" w:space="0" w:color="auto"/>
            <w:right w:val="none" w:sz="0" w:space="0" w:color="auto"/>
          </w:divBdr>
          <w:divsChild>
            <w:div w:id="5571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2614">
      <w:bodyDiv w:val="1"/>
      <w:marLeft w:val="0"/>
      <w:marRight w:val="0"/>
      <w:marTop w:val="0"/>
      <w:marBottom w:val="0"/>
      <w:divBdr>
        <w:top w:val="none" w:sz="0" w:space="0" w:color="auto"/>
        <w:left w:val="none" w:sz="0" w:space="0" w:color="auto"/>
        <w:bottom w:val="none" w:sz="0" w:space="0" w:color="auto"/>
        <w:right w:val="none" w:sz="0" w:space="0" w:color="auto"/>
      </w:divBdr>
      <w:divsChild>
        <w:div w:id="402290806">
          <w:marLeft w:val="0"/>
          <w:marRight w:val="0"/>
          <w:marTop w:val="0"/>
          <w:marBottom w:val="0"/>
          <w:divBdr>
            <w:top w:val="none" w:sz="0" w:space="0" w:color="auto"/>
            <w:left w:val="none" w:sz="0" w:space="0" w:color="auto"/>
            <w:bottom w:val="none" w:sz="0" w:space="0" w:color="auto"/>
            <w:right w:val="none" w:sz="0" w:space="0" w:color="auto"/>
          </w:divBdr>
          <w:divsChild>
            <w:div w:id="14483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nyday.mit.edu/papers/thera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2038</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Rios Borges, Carolyn</dc:creator>
  <cp:keywords/>
  <dc:description/>
  <cp:lastModifiedBy>Rios Borges, Carolyn</cp:lastModifiedBy>
  <cp:revision>2</cp:revision>
  <dcterms:created xsi:type="dcterms:W3CDTF">2025-06-21T00:39:00Z</dcterms:created>
  <dcterms:modified xsi:type="dcterms:W3CDTF">2025-06-22T17:06:00Z</dcterms:modified>
</cp:coreProperties>
</file>