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43D0" w14:textId="0AE1964D" w:rsidR="00121FAD" w:rsidRDefault="00000000">
      <w:pPr>
        <w:jc w:val="center"/>
        <w:rPr>
          <w:lang w:eastAsia="ko-KR"/>
        </w:rPr>
      </w:pPr>
      <w:proofErr w:type="spellStart"/>
      <w:r>
        <w:rPr>
          <w:b/>
          <w:sz w:val="32"/>
          <w:lang w:eastAsia="ko-KR"/>
        </w:rPr>
        <w:t>콘텍스</w:t>
      </w:r>
      <w:proofErr w:type="spellEnd"/>
      <w:r>
        <w:rPr>
          <w:b/>
          <w:sz w:val="32"/>
          <w:lang w:eastAsia="ko-KR"/>
        </w:rPr>
        <w:t>(C</w:t>
      </w:r>
      <w:r w:rsidR="00072BCE">
        <w:rPr>
          <w:b/>
          <w:sz w:val="32"/>
          <w:lang w:eastAsia="ko-KR"/>
        </w:rPr>
        <w:t>ONTEX</w:t>
      </w:r>
      <w:r>
        <w:rPr>
          <w:b/>
          <w:sz w:val="32"/>
          <w:lang w:eastAsia="ko-KR"/>
        </w:rPr>
        <w:t>) 프로젝트 신청 및 계약서</w:t>
      </w:r>
    </w:p>
    <w:p w14:paraId="707D5DBF" w14:textId="77777777" w:rsidR="00121FAD" w:rsidRDefault="00000000">
      <w:pPr>
        <w:jc w:val="center"/>
      </w:pPr>
      <w:r>
        <w:t>Contents Technology Experience CONTEX Corp.</w:t>
      </w:r>
    </w:p>
    <w:p w14:paraId="5C721B6F" w14:textId="57570B30" w:rsidR="00121FAD" w:rsidRDefault="00000000">
      <w:pPr>
        <w:spacing w:before="160" w:after="80"/>
        <w:rPr>
          <w:lang w:eastAsia="ko-KR"/>
        </w:rPr>
      </w:pPr>
      <w:r>
        <w:rPr>
          <w:b/>
          <w:sz w:val="25"/>
          <w:lang w:eastAsia="ko-KR"/>
        </w:rPr>
        <w:t>8. 개인정보 및 사업자정보 수집·이용 동의</w:t>
      </w:r>
    </w:p>
    <w:p w14:paraId="20934A7E" w14:textId="77777777" w:rsidR="00121FAD" w:rsidRDefault="00000000">
      <w:r>
        <w:t xml:space="preserve">Contents Technology Experience CONTEX </w:t>
      </w:r>
      <w:proofErr w:type="gramStart"/>
      <w:r>
        <w:t>Corp.(</w:t>
      </w:r>
      <w:proofErr w:type="gramEnd"/>
      <w:r>
        <w:t>이하 ‘콘텍스</w:t>
      </w:r>
      <w:proofErr w:type="gramStart"/>
      <w:r>
        <w:t>’)는</w:t>
      </w:r>
      <w:proofErr w:type="gramEnd"/>
      <w:r>
        <w:t xml:space="preserve"> 계약 진행 및 세금계산서 발행을 위해 다음 정보를 수집·이용합니다.</w:t>
      </w:r>
    </w:p>
    <w:p w14:paraId="4D9D7D18" w14:textId="77777777" w:rsidR="00121FAD" w:rsidRDefault="00000000">
      <w:pPr>
        <w:rPr>
          <w:lang w:eastAsia="ko-KR"/>
        </w:rPr>
      </w:pPr>
      <w:r>
        <w:rPr>
          <w:lang w:eastAsia="ko-KR"/>
        </w:rPr>
        <w:t>① 수집 항목: 사업자 등록 상호, 대표자명, 연락처, 이메일, 사업자등록번호, 결제 정보</w:t>
      </w:r>
    </w:p>
    <w:p w14:paraId="2DD4D9D6" w14:textId="77777777" w:rsidR="00121FAD" w:rsidRDefault="00000000">
      <w:pPr>
        <w:rPr>
          <w:lang w:eastAsia="ko-KR"/>
        </w:rPr>
      </w:pPr>
      <w:r>
        <w:rPr>
          <w:lang w:eastAsia="ko-KR"/>
        </w:rPr>
        <w:t>② 이용 목적: 계약 진행, 세금계산서 발행, 정산 및 고객 관리</w:t>
      </w:r>
    </w:p>
    <w:p w14:paraId="59B5B198" w14:textId="77777777" w:rsidR="00121FAD" w:rsidRDefault="00000000">
      <w:pPr>
        <w:rPr>
          <w:lang w:eastAsia="ko-KR"/>
        </w:rPr>
      </w:pPr>
      <w:r>
        <w:rPr>
          <w:lang w:eastAsia="ko-KR"/>
        </w:rPr>
        <w:t>③ 보유기간: 계약 체결일로부터 5년간 (관련 법령에 따라 보관 후 파기)</w:t>
      </w:r>
    </w:p>
    <w:p w14:paraId="2A6AFFAB" w14:textId="77777777" w:rsidR="00121FAD" w:rsidRDefault="00000000">
      <w:pPr>
        <w:rPr>
          <w:lang w:eastAsia="ko-KR"/>
        </w:rPr>
      </w:pPr>
      <w:r>
        <w:rPr>
          <w:lang w:eastAsia="ko-KR"/>
        </w:rPr>
        <w:t>④ 동의 거부권 및 불이익: 동의 거부 시 서비스 이용이 제한될 수 있습니다.</w:t>
      </w:r>
    </w:p>
    <w:p w14:paraId="45E7373F" w14:textId="77777777" w:rsidR="00086CED" w:rsidRDefault="00086CED" w:rsidP="00086CED">
      <w:pPr>
        <w:rPr>
          <w:b/>
          <w:sz w:val="25"/>
          <w:lang w:eastAsia="ko-KR"/>
        </w:rPr>
      </w:pPr>
    </w:p>
    <w:p w14:paraId="65DF08BA" w14:textId="4C2BC311" w:rsidR="00121FAD" w:rsidRPr="00086CED" w:rsidRDefault="00000000" w:rsidP="00086CED">
      <w:pPr>
        <w:rPr>
          <w:b/>
          <w:sz w:val="25"/>
          <w:lang w:eastAsia="ko-KR"/>
        </w:rPr>
      </w:pPr>
      <w:r>
        <w:rPr>
          <w:b/>
          <w:sz w:val="25"/>
          <w:lang w:eastAsia="ko-KR"/>
        </w:rPr>
        <w:t xml:space="preserve">9. </w:t>
      </w:r>
      <w:proofErr w:type="spellStart"/>
      <w:r>
        <w:rPr>
          <w:b/>
          <w:sz w:val="25"/>
          <w:lang w:eastAsia="ko-KR"/>
        </w:rPr>
        <w:t>콘텍스</w:t>
      </w:r>
      <w:proofErr w:type="spellEnd"/>
      <w:r>
        <w:rPr>
          <w:b/>
          <w:sz w:val="25"/>
          <w:lang w:eastAsia="ko-KR"/>
        </w:rPr>
        <w:t xml:space="preserve"> 이용약관</w:t>
      </w:r>
    </w:p>
    <w:p w14:paraId="385EBDF5" w14:textId="77777777" w:rsidR="00121FAD" w:rsidRDefault="00000000">
      <w:pPr>
        <w:rPr>
          <w:lang w:eastAsia="ko-KR"/>
        </w:rPr>
      </w:pPr>
      <w:r>
        <w:rPr>
          <w:lang w:eastAsia="ko-KR"/>
        </w:rPr>
        <w:t xml:space="preserve">본 계약은 아래의 </w:t>
      </w:r>
      <w:proofErr w:type="spellStart"/>
      <w:r>
        <w:rPr>
          <w:lang w:eastAsia="ko-KR"/>
        </w:rPr>
        <w:t>콘텍스</w:t>
      </w:r>
      <w:proofErr w:type="spellEnd"/>
      <w:r>
        <w:rPr>
          <w:lang w:eastAsia="ko-KR"/>
        </w:rPr>
        <w:t xml:space="preserve"> 이용약관을 포함하며, 양 당사자는 이를 충분히 숙지하고 이에 동의한다.</w:t>
      </w:r>
    </w:p>
    <w:p w14:paraId="25AA398C" w14:textId="77777777" w:rsidR="00121FAD" w:rsidRDefault="00121FAD">
      <w:pPr>
        <w:rPr>
          <w:lang w:eastAsia="ko-KR"/>
        </w:rPr>
      </w:pPr>
    </w:p>
    <w:p w14:paraId="0E6E65A9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제1조 목적</w:t>
      </w:r>
    </w:p>
    <w:p w14:paraId="3C3EC7E8" w14:textId="77777777" w:rsidR="00121FAD" w:rsidRDefault="00000000">
      <w:pPr>
        <w:rPr>
          <w:lang w:eastAsia="ko-KR"/>
        </w:rPr>
      </w:pPr>
      <w:r>
        <w:rPr>
          <w:lang w:eastAsia="ko-KR"/>
        </w:rPr>
        <w:t>본 계약은 갑이 을의 요청에 따라 광고, AR 배너, 콘텐츠, 홍보물 등의 기획·제작·세팅·운영 및 관리(이하 '프로젝트')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수행하고, 이에 대한 대가를 정함으로써 상호 권리와 의무를 명확히 하는 것을 목적으로 한다.</w:t>
      </w:r>
    </w:p>
    <w:p w14:paraId="4F87DC02" w14:textId="77777777" w:rsidR="00121FAD" w:rsidRDefault="00121FAD">
      <w:pPr>
        <w:rPr>
          <w:lang w:eastAsia="ko-KR"/>
        </w:rPr>
      </w:pPr>
    </w:p>
    <w:p w14:paraId="2A101291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제2조 프로젝트 범위</w:t>
      </w:r>
    </w:p>
    <w:p w14:paraId="45A51659" w14:textId="77777777" w:rsidR="00121FAD" w:rsidRDefault="00000000">
      <w:pPr>
        <w:rPr>
          <w:lang w:eastAsia="ko-KR"/>
        </w:rPr>
      </w:pPr>
      <w:r>
        <w:rPr>
          <w:lang w:eastAsia="ko-KR"/>
        </w:rPr>
        <w:t>1. 프로젝트의 세부 내용은 별첨 '프로젝트 명세서(작업지시서)'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따른다.</w:t>
      </w:r>
      <w:r>
        <w:rPr>
          <w:lang w:eastAsia="ko-KR"/>
        </w:rPr>
        <w:br/>
        <w:t>2. 범위에는 광고 기획·콘텐츠 제작·AR 좌표 설정·홍보물 제작·운영관리·보고서 제공 등이 포함될 수 있다.</w:t>
      </w:r>
      <w:r>
        <w:rPr>
          <w:lang w:eastAsia="ko-KR"/>
        </w:rPr>
        <w:br/>
        <w:t>3. 갑은 작업지시서에 기재된 일정, 품질, 산출물 형식에 따라 업무를 수행한다.</w:t>
      </w:r>
    </w:p>
    <w:p w14:paraId="69572DB8" w14:textId="77777777" w:rsidR="00121FAD" w:rsidRDefault="00121FAD">
      <w:pPr>
        <w:rPr>
          <w:lang w:eastAsia="ko-KR"/>
        </w:rPr>
      </w:pPr>
    </w:p>
    <w:p w14:paraId="5081E06E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제3조 계약 기간</w:t>
      </w:r>
    </w:p>
    <w:p w14:paraId="218BCE14" w14:textId="77777777" w:rsidR="00121FAD" w:rsidRDefault="00000000">
      <w:pPr>
        <w:rPr>
          <w:lang w:eastAsia="ko-KR"/>
        </w:rPr>
      </w:pPr>
      <w:r>
        <w:rPr>
          <w:lang w:eastAsia="ko-KR"/>
        </w:rPr>
        <w:t xml:space="preserve">1. 계약 기간은 체결일로부터 프로젝트 완료 및 검수 </w:t>
      </w:r>
      <w:proofErr w:type="spellStart"/>
      <w:r>
        <w:rPr>
          <w:lang w:eastAsia="ko-KR"/>
        </w:rPr>
        <w:t>승인일까지로</w:t>
      </w:r>
      <w:proofErr w:type="spellEnd"/>
      <w:r>
        <w:rPr>
          <w:lang w:eastAsia="ko-KR"/>
        </w:rPr>
        <w:t xml:space="preserve"> 한다.</w:t>
      </w:r>
      <w:r>
        <w:rPr>
          <w:lang w:eastAsia="ko-KR"/>
        </w:rPr>
        <w:br/>
        <w:t>2. 장기운영 항목(AR 위치형 배너 등)은 작업지시서에 별도 명시된 운영기간(기본 5년)을 따른다.</w:t>
      </w:r>
    </w:p>
    <w:p w14:paraId="0B6DA13F" w14:textId="77777777" w:rsidR="00121FAD" w:rsidRDefault="00121FAD">
      <w:pPr>
        <w:rPr>
          <w:lang w:eastAsia="ko-KR"/>
        </w:rPr>
      </w:pPr>
    </w:p>
    <w:p w14:paraId="07CFA869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제4조 비용 및 지급 조건</w:t>
      </w:r>
    </w:p>
    <w:p w14:paraId="447C724D" w14:textId="77777777" w:rsidR="00121FAD" w:rsidRDefault="00000000">
      <w:pPr>
        <w:rPr>
          <w:lang w:eastAsia="ko-KR"/>
        </w:rPr>
      </w:pPr>
      <w:r>
        <w:rPr>
          <w:lang w:eastAsia="ko-KR"/>
        </w:rPr>
        <w:t>1. 총 금액 및 세부 단가는 작업지시서에 따른다.</w:t>
      </w:r>
      <w:r>
        <w:rPr>
          <w:lang w:eastAsia="ko-KR"/>
        </w:rPr>
        <w:br/>
        <w:t>2. 기본항목: AR 위치형 배너 / 디자인 변경 / 신규 디자인 제작 / 3D 배너 제작 / 교체 / 콘텐츠 제작 / 광고 집행 / 채널 유포</w:t>
      </w:r>
      <w:r>
        <w:rPr>
          <w:lang w:eastAsia="ko-KR"/>
        </w:rPr>
        <w:br/>
        <w:t xml:space="preserve">3. 작업은 계약금 또는 총액 </w:t>
      </w:r>
      <w:proofErr w:type="spellStart"/>
      <w:r>
        <w:rPr>
          <w:lang w:eastAsia="ko-KR"/>
        </w:rPr>
        <w:t>선입금</w:t>
      </w:r>
      <w:proofErr w:type="spellEnd"/>
      <w:r>
        <w:rPr>
          <w:lang w:eastAsia="ko-KR"/>
        </w:rPr>
        <w:t xml:space="preserve"> 확인 후 착수한다.</w:t>
      </w:r>
      <w:r>
        <w:rPr>
          <w:lang w:eastAsia="ko-KR"/>
        </w:rPr>
        <w:br/>
        <w:t>4. 지연 지급 시 갑은 작업 일정을 연기할 수 있으며, 지연 기간만큼 납기 또한 연동하여 변경된다.</w:t>
      </w:r>
    </w:p>
    <w:p w14:paraId="7539C99D" w14:textId="77777777" w:rsidR="00121FAD" w:rsidRDefault="00121FAD">
      <w:pPr>
        <w:rPr>
          <w:lang w:eastAsia="ko-KR"/>
        </w:rPr>
      </w:pPr>
    </w:p>
    <w:p w14:paraId="44F87D7A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제5조 변경 및 추가 요청</w:t>
      </w:r>
    </w:p>
    <w:p w14:paraId="0BF28B76" w14:textId="77777777" w:rsidR="00121FAD" w:rsidRDefault="00000000">
      <w:pPr>
        <w:rPr>
          <w:lang w:eastAsia="ko-KR"/>
        </w:rPr>
      </w:pPr>
      <w:r>
        <w:rPr>
          <w:lang w:eastAsia="ko-KR"/>
        </w:rPr>
        <w:t>1. 을은 서면(이메일 포함)</w:t>
      </w:r>
      <w:proofErr w:type="spellStart"/>
      <w:r>
        <w:rPr>
          <w:lang w:eastAsia="ko-KR"/>
        </w:rPr>
        <w:t>으로만</w:t>
      </w:r>
      <w:proofErr w:type="spellEnd"/>
      <w:r>
        <w:rPr>
          <w:lang w:eastAsia="ko-KR"/>
        </w:rPr>
        <w:t xml:space="preserve"> 변경 요청을 할 수 있다.</w:t>
      </w:r>
      <w:r>
        <w:rPr>
          <w:lang w:eastAsia="ko-KR"/>
        </w:rPr>
        <w:br/>
        <w:t>2. 변경으로 인한 범위·일정·비용 변동은 갑의 검토 후 '변경요청서(Change Order)'로 합의한다.</w:t>
      </w:r>
      <w:r>
        <w:rPr>
          <w:lang w:eastAsia="ko-KR"/>
        </w:rPr>
        <w:br/>
        <w:t>3. 단순 문구나 색상 조정 등 경미한 변경은 무상 반영 가능하나, 1회 초과 또는 방향성 변경 시 비용이 발생할 수 있다.</w:t>
      </w:r>
    </w:p>
    <w:p w14:paraId="72DCF50C" w14:textId="77777777" w:rsidR="00121FAD" w:rsidRDefault="00121FAD">
      <w:pPr>
        <w:rPr>
          <w:lang w:eastAsia="ko-KR"/>
        </w:rPr>
      </w:pPr>
    </w:p>
    <w:p w14:paraId="21B1BCA1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제6조 검수 및 납품 승인</w:t>
      </w:r>
    </w:p>
    <w:p w14:paraId="3A9E3C4A" w14:textId="77777777" w:rsidR="00121FAD" w:rsidRDefault="00000000">
      <w:pPr>
        <w:rPr>
          <w:lang w:eastAsia="ko-KR"/>
        </w:rPr>
      </w:pPr>
      <w:r>
        <w:rPr>
          <w:lang w:eastAsia="ko-KR"/>
        </w:rPr>
        <w:t>1. 갑은 프로젝트 완료 후 을에게 검수 요청서를 발송한다.</w:t>
      </w:r>
      <w:r>
        <w:rPr>
          <w:lang w:eastAsia="ko-KR"/>
        </w:rPr>
        <w:br/>
        <w:t>2. 을은 수령일로부터 5영업일 내 서면으로 승인 또는 보완 요청을 통보해야 하며, 기한 내 회신이 없을 시 자동 승인된 것으로 간주한다.</w:t>
      </w:r>
      <w:r>
        <w:rPr>
          <w:lang w:eastAsia="ko-KR"/>
        </w:rPr>
        <w:br/>
        <w:t>3. 사양 내 오류는 무상 보정하며, 범위를 초과하는 수정은 제5조를 따른다.</w:t>
      </w:r>
    </w:p>
    <w:p w14:paraId="637BA784" w14:textId="77777777" w:rsidR="00121FAD" w:rsidRDefault="00121FAD">
      <w:pPr>
        <w:rPr>
          <w:lang w:eastAsia="ko-KR"/>
        </w:rPr>
      </w:pPr>
    </w:p>
    <w:p w14:paraId="19D65B7B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제7조 지식재산권</w:t>
      </w:r>
    </w:p>
    <w:p w14:paraId="4F804012" w14:textId="77777777" w:rsidR="00121FAD" w:rsidRDefault="00000000">
      <w:pPr>
        <w:rPr>
          <w:lang w:eastAsia="ko-KR"/>
        </w:rPr>
      </w:pPr>
      <w:r>
        <w:rPr>
          <w:lang w:eastAsia="ko-KR"/>
        </w:rPr>
        <w:t>1. 완성물의 저작권 귀속은 작업지시서에 따른다.</w:t>
      </w:r>
      <w:r>
        <w:rPr>
          <w:lang w:eastAsia="ko-KR"/>
        </w:rPr>
        <w:br/>
        <w:t xml:space="preserve">2. 명시가 없는 경우, 을은 계약 목적에 한해 비독점적 사용권을 갖고, 갑은 포트폴리오/사례로 활용할 </w:t>
      </w:r>
      <w:r>
        <w:rPr>
          <w:lang w:eastAsia="ko-KR"/>
        </w:rPr>
        <w:lastRenderedPageBreak/>
        <w:t>수 있다.</w:t>
      </w:r>
      <w:r>
        <w:rPr>
          <w:lang w:eastAsia="ko-KR"/>
        </w:rPr>
        <w:br/>
        <w:t>3. 갑이 사용한 폰트·이미지·3D소재 등 제3자 리소스는 해당 저작권자의 라이선스 규정을 따른다.</w:t>
      </w:r>
    </w:p>
    <w:p w14:paraId="0626C9D6" w14:textId="04AC284E" w:rsidR="00121FAD" w:rsidRDefault="007A676D">
      <w:pPr>
        <w:rPr>
          <w:lang w:eastAsia="ko-KR"/>
        </w:rPr>
      </w:pPr>
      <w:r>
        <w:rPr>
          <w:lang w:eastAsia="ko-KR"/>
        </w:rPr>
        <w:br/>
      </w:r>
    </w:p>
    <w:p w14:paraId="1919BB4F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제8조 보안 및 비밀유지</w:t>
      </w:r>
    </w:p>
    <w:p w14:paraId="0B3391C1" w14:textId="77777777" w:rsidR="00121FAD" w:rsidRDefault="00000000">
      <w:pPr>
        <w:rPr>
          <w:lang w:eastAsia="ko-KR"/>
        </w:rPr>
      </w:pPr>
      <w:r>
        <w:rPr>
          <w:lang w:eastAsia="ko-KR"/>
        </w:rPr>
        <w:t>1. 양 당사자는 상대방의 영업정보, 고객정보, 기술자료를 제3자에게 누설하지 않는다.</w:t>
      </w:r>
      <w:r>
        <w:rPr>
          <w:lang w:eastAsia="ko-KR"/>
        </w:rPr>
        <w:br/>
        <w:t>2. 본 조항은 계약 종료 후 3년간 유효하다.</w:t>
      </w:r>
    </w:p>
    <w:p w14:paraId="546B5A9A" w14:textId="77777777" w:rsidR="00121FAD" w:rsidRDefault="00121FAD">
      <w:pPr>
        <w:rPr>
          <w:lang w:eastAsia="ko-KR"/>
        </w:rPr>
      </w:pPr>
    </w:p>
    <w:p w14:paraId="357F9658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제9조 광고 · 홍보물 규정 준수</w:t>
      </w:r>
    </w:p>
    <w:p w14:paraId="6D4F4877" w14:textId="0024B53B" w:rsidR="00121FAD" w:rsidRDefault="00000000">
      <w:pPr>
        <w:rPr>
          <w:lang w:eastAsia="ko-KR"/>
        </w:rPr>
      </w:pPr>
      <w:r>
        <w:rPr>
          <w:lang w:eastAsia="ko-KR"/>
        </w:rPr>
        <w:t>1. 양 당사자는 표시·광고의 공정화에 관한 법률, 개인정보보호법, 전자상거래법 등 관련 규정을 준수한다.</w:t>
      </w:r>
      <w:r>
        <w:rPr>
          <w:lang w:eastAsia="ko-KR"/>
        </w:rPr>
        <w:br/>
        <w:t>2. 을이 제공한 문구, 이미지, 모델 사용 등으로 발생하는 제3자 분쟁의 책임은 을에게 있다.</w:t>
      </w:r>
    </w:p>
    <w:p w14:paraId="159BE90E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제10조 품질 보증 및 면책</w:t>
      </w:r>
    </w:p>
    <w:p w14:paraId="19488040" w14:textId="77777777" w:rsidR="00121FAD" w:rsidRDefault="00000000">
      <w:pPr>
        <w:rPr>
          <w:lang w:eastAsia="ko-KR"/>
        </w:rPr>
      </w:pPr>
      <w:r>
        <w:rPr>
          <w:lang w:eastAsia="ko-KR"/>
        </w:rPr>
        <w:t>1. 갑은 합리적 기준에 따라 성실히 제작 및 세팅을 수행한다.</w:t>
      </w:r>
      <w:r>
        <w:rPr>
          <w:lang w:eastAsia="ko-KR"/>
        </w:rPr>
        <w:br/>
        <w:t>2. 천재지변, 플랫폼 정책변경, 네트워크 장애, 단말기 호환성 문제 등 갑의 통제를 벗어난 사유에 대해서는 책임을 지지 않는다.</w:t>
      </w:r>
    </w:p>
    <w:p w14:paraId="0D6CD9A4" w14:textId="77777777" w:rsidR="00121FAD" w:rsidRDefault="00121FAD">
      <w:pPr>
        <w:rPr>
          <w:lang w:eastAsia="ko-KR"/>
        </w:rPr>
      </w:pPr>
    </w:p>
    <w:p w14:paraId="23E61982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제11조 운영 및 유지보수</w:t>
      </w:r>
    </w:p>
    <w:p w14:paraId="4D6D5B28" w14:textId="77777777" w:rsidR="00121FAD" w:rsidRDefault="00000000">
      <w:pPr>
        <w:rPr>
          <w:lang w:eastAsia="ko-KR"/>
        </w:rPr>
      </w:pPr>
      <w:r>
        <w:rPr>
          <w:lang w:eastAsia="ko-KR"/>
        </w:rPr>
        <w:t>1. 장기운영 항목은 작업지시서에 명시된 기간 동안 유지보수를 제공한다.</w:t>
      </w:r>
      <w:r>
        <w:rPr>
          <w:lang w:eastAsia="ko-KR"/>
        </w:rPr>
        <w:br/>
        <w:t>2. 운영 중 오류 발생 시, 갑은 합리적 기간 내 보정하며, 범위 외 개선은 별도 비용으로 처리한다.</w:t>
      </w:r>
      <w:r>
        <w:rPr>
          <w:lang w:eastAsia="ko-KR"/>
        </w:rPr>
        <w:br/>
        <w:t>3. 정기 점검, 소재 교체, 보고 주기 등은 작업지시서에서 정한다.</w:t>
      </w:r>
    </w:p>
    <w:p w14:paraId="774ED995" w14:textId="77777777" w:rsidR="00121FAD" w:rsidRDefault="00121FAD">
      <w:pPr>
        <w:rPr>
          <w:lang w:eastAsia="ko-KR"/>
        </w:rPr>
      </w:pPr>
    </w:p>
    <w:p w14:paraId="26FE10FB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제12조 계약 해지</w:t>
      </w:r>
    </w:p>
    <w:p w14:paraId="7BDE3DBA" w14:textId="77777777" w:rsidR="00121FAD" w:rsidRDefault="00000000">
      <w:pPr>
        <w:rPr>
          <w:lang w:eastAsia="ko-KR"/>
        </w:rPr>
      </w:pPr>
      <w:r>
        <w:rPr>
          <w:lang w:eastAsia="ko-KR"/>
        </w:rPr>
        <w:t>1. 일방이 계약을 위반하고 상대방의 서면 통보 후 7영업일 내 시정하지 않을 경우 해지할 수 있다.</w:t>
      </w:r>
      <w:r>
        <w:rPr>
          <w:lang w:eastAsia="ko-KR"/>
        </w:rPr>
        <w:br/>
        <w:t>2. 해지 시 이미 진행된 작업은 납품여부와 관계없이 실비 및 투입비용 기준으로 정산한다.</w:t>
      </w:r>
      <w:r>
        <w:rPr>
          <w:lang w:eastAsia="ko-KR"/>
        </w:rPr>
        <w:br/>
        <w:t>3. 장기운영 항목은 사용기간에 비례하여 일할 계산한다.</w:t>
      </w:r>
    </w:p>
    <w:p w14:paraId="17F312E4" w14:textId="77777777" w:rsidR="00121FAD" w:rsidRDefault="00121FAD">
      <w:pPr>
        <w:rPr>
          <w:lang w:eastAsia="ko-KR"/>
        </w:rPr>
      </w:pPr>
    </w:p>
    <w:p w14:paraId="6328744A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 xml:space="preserve">제13조 </w:t>
      </w:r>
      <w:proofErr w:type="spellStart"/>
      <w:r>
        <w:rPr>
          <w:b/>
          <w:lang w:eastAsia="ko-KR"/>
        </w:rPr>
        <w:t>재위탁</w:t>
      </w:r>
      <w:proofErr w:type="spellEnd"/>
    </w:p>
    <w:p w14:paraId="22023551" w14:textId="77777777" w:rsidR="00121FAD" w:rsidRDefault="00000000">
      <w:pPr>
        <w:rPr>
          <w:lang w:eastAsia="ko-KR"/>
        </w:rPr>
      </w:pPr>
      <w:r>
        <w:rPr>
          <w:lang w:eastAsia="ko-KR"/>
        </w:rPr>
        <w:t>갑은 일부 작업을 전문 하도급사나 프리랜서에 위탁할 수 있다. 단, 품질 및 책임은 갑이 부담한다.</w:t>
      </w:r>
    </w:p>
    <w:p w14:paraId="49C4369F" w14:textId="77777777" w:rsidR="00121FAD" w:rsidRDefault="00121FAD">
      <w:pPr>
        <w:rPr>
          <w:lang w:eastAsia="ko-KR"/>
        </w:rPr>
      </w:pPr>
    </w:p>
    <w:p w14:paraId="07705592" w14:textId="77777777" w:rsidR="00121FAD" w:rsidRDefault="00000000">
      <w:pPr>
        <w:rPr>
          <w:lang w:eastAsia="ko-KR"/>
        </w:rPr>
      </w:pPr>
      <w:r>
        <w:rPr>
          <w:b/>
          <w:lang w:eastAsia="ko-KR"/>
        </w:rPr>
        <w:t>제14조 분쟁 및 관할</w:t>
      </w:r>
    </w:p>
    <w:p w14:paraId="7B8F736A" w14:textId="77777777" w:rsidR="00121FAD" w:rsidRDefault="00000000">
      <w:pPr>
        <w:rPr>
          <w:lang w:eastAsia="ko-KR"/>
        </w:rPr>
      </w:pPr>
      <w:r>
        <w:rPr>
          <w:lang w:eastAsia="ko-KR"/>
        </w:rPr>
        <w:t>본 계약은 대한민국 법률을 준거법으로 하며, 분쟁은 서울중앙지방법원을 제1심 관할법원으로 한다.</w:t>
      </w:r>
    </w:p>
    <w:p w14:paraId="494B9E3F" w14:textId="77777777" w:rsidR="00121FAD" w:rsidRDefault="00121FAD">
      <w:pPr>
        <w:rPr>
          <w:lang w:eastAsia="ko-KR"/>
        </w:rPr>
      </w:pPr>
    </w:p>
    <w:p w14:paraId="7502B0B9" w14:textId="5F3D8F6F" w:rsidR="00121FAD" w:rsidRPr="00086CED" w:rsidRDefault="00000000">
      <w:pPr>
        <w:rPr>
          <w:b/>
          <w:lang w:eastAsia="ko-KR"/>
        </w:rPr>
      </w:pPr>
      <w:r>
        <w:rPr>
          <w:b/>
          <w:lang w:eastAsia="ko-KR"/>
        </w:rPr>
        <w:t>제15조 기타</w:t>
      </w:r>
    </w:p>
    <w:p w14:paraId="0342A13F" w14:textId="77777777" w:rsidR="00121FAD" w:rsidRDefault="00000000">
      <w:pPr>
        <w:rPr>
          <w:lang w:eastAsia="ko-KR"/>
        </w:rPr>
      </w:pPr>
      <w:r>
        <w:rPr>
          <w:lang w:eastAsia="ko-KR"/>
        </w:rPr>
        <w:t>1. 계약 변경은 서면 합의로만 가능하다.</w:t>
      </w:r>
      <w:r>
        <w:rPr>
          <w:lang w:eastAsia="ko-KR"/>
        </w:rPr>
        <w:br/>
        <w:t>2. 본 계약서와 작업지시서, 변경요청서 등 부속 문서는 동일한 효력을 갖는다.</w:t>
      </w:r>
      <w:r>
        <w:rPr>
          <w:lang w:eastAsia="ko-KR"/>
        </w:rPr>
        <w:br/>
        <w:t>3. 이메일·전자서명 방식의 체결은 원본과 동일한 효력을 갖는다.</w:t>
      </w:r>
    </w:p>
    <w:p w14:paraId="173B2F7B" w14:textId="77777777" w:rsidR="00D37B4D" w:rsidRDefault="00D37B4D">
      <w:pPr>
        <w:rPr>
          <w:lang w:eastAsia="ko-KR"/>
        </w:rPr>
      </w:pPr>
    </w:p>
    <w:p w14:paraId="16F4DC69" w14:textId="77777777" w:rsidR="00D37B4D" w:rsidRDefault="00D37B4D">
      <w:pPr>
        <w:rPr>
          <w:lang w:eastAsia="ko-KR"/>
        </w:rPr>
      </w:pPr>
    </w:p>
    <w:p w14:paraId="201817FC" w14:textId="77777777" w:rsidR="00D37B4D" w:rsidRDefault="00D37B4D">
      <w:pPr>
        <w:rPr>
          <w:lang w:eastAsia="ko-KR"/>
        </w:rPr>
      </w:pPr>
    </w:p>
    <w:p w14:paraId="1A9FBEFB" w14:textId="4AB86C1B" w:rsidR="00121FAD" w:rsidRDefault="00000000">
      <w:pPr>
        <w:rPr>
          <w:lang w:eastAsia="ko-KR"/>
        </w:rPr>
      </w:pPr>
      <w:r>
        <w:rPr>
          <w:lang w:eastAsia="ko-KR"/>
        </w:rPr>
        <w:t>본 계약의 내용을 충분히 검토하고 이에 동의하여 아래와 같이 서명 또는 직인 날인한다.</w:t>
      </w:r>
    </w:p>
    <w:p w14:paraId="7D6E5755" w14:textId="77777777" w:rsidR="00121FAD" w:rsidRDefault="00121FAD">
      <w:pPr>
        <w:rPr>
          <w:lang w:eastAsia="ko-KR"/>
        </w:rPr>
      </w:pPr>
    </w:p>
    <w:p w14:paraId="0D1941E8" w14:textId="77777777" w:rsidR="00121FAD" w:rsidRDefault="00000000">
      <w:pPr>
        <w:rPr>
          <w:lang w:eastAsia="ko-KR"/>
        </w:rPr>
      </w:pPr>
      <w:r>
        <w:rPr>
          <w:lang w:eastAsia="ko-KR"/>
        </w:rPr>
        <w:t>갑 (</w:t>
      </w:r>
      <w:proofErr w:type="spellStart"/>
      <w:r>
        <w:rPr>
          <w:lang w:eastAsia="ko-KR"/>
        </w:rPr>
        <w:t>콘텍스</w:t>
      </w:r>
      <w:proofErr w:type="spellEnd"/>
      <w:r>
        <w:rPr>
          <w:lang w:eastAsia="ko-KR"/>
        </w:rPr>
        <w:t>): _____________________________   (서명 또는 직인)</w:t>
      </w:r>
    </w:p>
    <w:p w14:paraId="1D0215A9" w14:textId="77777777" w:rsidR="00121FAD" w:rsidRDefault="00000000">
      <w:pPr>
        <w:rPr>
          <w:lang w:eastAsia="ko-KR"/>
        </w:rPr>
      </w:pPr>
      <w:r>
        <w:rPr>
          <w:lang w:eastAsia="ko-KR"/>
        </w:rPr>
        <w:t>을 (계약자): _____________________________   (서명 또는 직인)</w:t>
      </w:r>
    </w:p>
    <w:p w14:paraId="7405A698" w14:textId="77777777" w:rsidR="00121FAD" w:rsidRDefault="00000000">
      <w:pPr>
        <w:rPr>
          <w:lang w:eastAsia="ko-KR"/>
        </w:rPr>
      </w:pPr>
      <w:proofErr w:type="spellStart"/>
      <w:r>
        <w:t>작성일</w:t>
      </w:r>
      <w:proofErr w:type="spellEnd"/>
      <w:r>
        <w:t>: _____________________________</w:t>
      </w:r>
    </w:p>
    <w:sectPr w:rsidR="00121FAD" w:rsidSect="00086CED">
      <w:footerReference w:type="default" r:id="rId8"/>
      <w:pgSz w:w="11900" w:h="16820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50C4" w14:textId="77777777" w:rsidR="00036ED7" w:rsidRDefault="00036ED7">
      <w:pPr>
        <w:spacing w:after="0" w:line="240" w:lineRule="auto"/>
      </w:pPr>
      <w:r>
        <w:separator/>
      </w:r>
    </w:p>
  </w:endnote>
  <w:endnote w:type="continuationSeparator" w:id="0">
    <w:p w14:paraId="6C4255E2" w14:textId="77777777" w:rsidR="00036ED7" w:rsidRDefault="0003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7DBB" w14:textId="77777777" w:rsidR="00121FAD" w:rsidRDefault="00000000">
    <w:pPr>
      <w:pStyle w:val="a6"/>
      <w:jc w:val="center"/>
    </w:pPr>
    <w:r>
      <w:rPr>
        <w:color w:val="646464"/>
        <w:sz w:val="18"/>
      </w:rPr>
      <w:t>Contents Technology Experience CONTEX Corp. |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27E7" w14:textId="77777777" w:rsidR="00036ED7" w:rsidRDefault="00036ED7">
      <w:pPr>
        <w:spacing w:after="0" w:line="240" w:lineRule="auto"/>
      </w:pPr>
      <w:r>
        <w:separator/>
      </w:r>
    </w:p>
  </w:footnote>
  <w:footnote w:type="continuationSeparator" w:id="0">
    <w:p w14:paraId="2EF180E2" w14:textId="77777777" w:rsidR="00036ED7" w:rsidRDefault="00036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320630">
    <w:abstractNumId w:val="8"/>
  </w:num>
  <w:num w:numId="2" w16cid:durableId="702440758">
    <w:abstractNumId w:val="6"/>
  </w:num>
  <w:num w:numId="3" w16cid:durableId="215552148">
    <w:abstractNumId w:val="5"/>
  </w:num>
  <w:num w:numId="4" w16cid:durableId="352847994">
    <w:abstractNumId w:val="4"/>
  </w:num>
  <w:num w:numId="5" w16cid:durableId="1266423091">
    <w:abstractNumId w:val="7"/>
  </w:num>
  <w:num w:numId="6" w16cid:durableId="1742561597">
    <w:abstractNumId w:val="3"/>
  </w:num>
  <w:num w:numId="7" w16cid:durableId="1511066549">
    <w:abstractNumId w:val="2"/>
  </w:num>
  <w:num w:numId="8" w16cid:durableId="1947618989">
    <w:abstractNumId w:val="1"/>
  </w:num>
  <w:num w:numId="9" w16cid:durableId="30848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D7"/>
    <w:rsid w:val="0006063C"/>
    <w:rsid w:val="00072BCE"/>
    <w:rsid w:val="00086CED"/>
    <w:rsid w:val="00121FAD"/>
    <w:rsid w:val="0015074B"/>
    <w:rsid w:val="0029639D"/>
    <w:rsid w:val="00326F90"/>
    <w:rsid w:val="003B76E4"/>
    <w:rsid w:val="00634F6B"/>
    <w:rsid w:val="0068126D"/>
    <w:rsid w:val="007A676D"/>
    <w:rsid w:val="0082048C"/>
    <w:rsid w:val="0089138D"/>
    <w:rsid w:val="00911CA9"/>
    <w:rsid w:val="009E206F"/>
    <w:rsid w:val="00A161B0"/>
    <w:rsid w:val="00AA1D8D"/>
    <w:rsid w:val="00B10F14"/>
    <w:rsid w:val="00B14D72"/>
    <w:rsid w:val="00B47730"/>
    <w:rsid w:val="00CB0664"/>
    <w:rsid w:val="00D076AE"/>
    <w:rsid w:val="00D31FD6"/>
    <w:rsid w:val="00D37B4D"/>
    <w:rsid w:val="00DA6861"/>
    <w:rsid w:val="00F72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CF88F"/>
  <w14:defaultImageDpi w14:val="300"/>
  <w15:docId w15:val="{F76F9B85-AE9D-FC46-81AD-F964438F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Office365</cp:lastModifiedBy>
  <cp:revision>11</cp:revision>
  <cp:lastPrinted>2025-11-09T03:09:00Z</cp:lastPrinted>
  <dcterms:created xsi:type="dcterms:W3CDTF">2013-12-23T23:15:00Z</dcterms:created>
  <dcterms:modified xsi:type="dcterms:W3CDTF">2026-03-03T08:03:00Z</dcterms:modified>
  <cp:category/>
</cp:coreProperties>
</file>