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7FE5" w14:textId="1ED21F82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noProof/>
        </w:rPr>
        <w:drawing>
          <wp:inline distT="0" distB="0" distL="0" distR="0" wp14:anchorId="2AB9338B" wp14:editId="73C9C687">
            <wp:extent cx="5731510" cy="1714500"/>
            <wp:effectExtent l="0" t="0" r="2540" b="0"/>
            <wp:docPr id="946101524" name="Picture 10" descr="EMP NO &#10;HINI 823 &#10;EMP NAME &#10;PAN &#10;SNEHA CHELLADCR' &#10;BIJPC3337G &#10;Doc Status &#10;Status Date &#10;SOC - Payment of Life Insurance Premium (For self: spouse &amp; children) &#10;SOC - Contribution to Unit Linked Insurance Scheme - UI-IP (For self: spouse &amp; children) &#10;80CCC - Contribution to Pension Plans (Self) &#10;soc &#10;soc &#10;soc &#10;- Deposit in Public Provident Fund-PPF (For self: spuse &amp; children) &#10;- Purchase of National Saving Certificates - NSC (Self) &#10;- Contribution to Equity Linked Savmgs Scheme - ELSS - TAX SAVER-MF (Self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 NO &#10;HINI 823 &#10;EMP NAME &#10;PAN &#10;SNEHA CHELLADCR' &#10;BIJPC3337G &#10;Doc Status &#10;Status Date &#10;SOC - Payment of Life Insurance Premium (For self: spouse &amp; children) &#10;SOC - Contribution to Unit Linked Insurance Scheme - UI-IP (For self: spouse &amp; children) &#10;80CCC - Contribution to Pension Plans (Self) &#10;soc &#10;soc &#10;soc &#10;- Deposit in Public Provident Fund-PPF (For self: spuse &amp; children) &#10;- Purchase of National Saving Certificates - NSC (Self) &#10;- Contribution to Equity Linked Savmgs Scheme - ELSS - TAX SAVER-MF (Self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6ACE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CEF28EA" w14:textId="30812FFE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noProof/>
        </w:rPr>
        <w:drawing>
          <wp:inline distT="0" distB="0" distL="0" distR="0" wp14:anchorId="1DFB3197" wp14:editId="352A3D5F">
            <wp:extent cx="5731510" cy="2604135"/>
            <wp:effectExtent l="0" t="0" r="2540" b="5715"/>
            <wp:docPr id="1564212940" name="Picture 9" descr="80CCD - &#10;• Eligible beneficiaries - Self ONLY. &#10;• Subscription eligible only if the same is purchasa &#10;current F inane lat Year. &#10;Contribution to National Pension Scheme U s SOCCD &#10;• ELSS is eligible only if it is a Tax Saver Scheme. &#10;All Mutual Fund Schemes are not Tax Saver Sche &#10;• Maximum Limit under Section SOC Rs_ 150,000. &#10;SOD - Mediclaim Policy Premium (For Self, spouse, children) &#10;80DP - Mediclaim Policy Premium (For Dependent parents) &#10;SODS - Mediclaim Policy Premium (For Senior Citizens) &#10;80DDB - Treatment of specified diseases for self'dependent &#10;80DDBS - Treatment of specified diseases for self/ dependent (Sr. Citizen) &#10;SODD - Medical treatment of handicapped dependent &#10;80U - Deduction in case of self being totally blind or physically handicapped &#10;80E - Payment of interest on loan taken for higher education for a full time course &#10;80EEA - Interest On Housing Loan taken after 1st April, 2019 for self-occupied property [UIs SOEEA] &#10;80EEB - Interest On Electric Vehicle Loan taken after I st April: 201 g [ws SOEEB] &#10;• Interest On On 1st Self-occupied House Property)_[u/s 24] &#10;Loan Sanctioned Date &#10;Interest Amount On Housing Loan : &#10;Possession Taken Date : &#10;Housing G•ar-, Account Number : &#10;Type of Lender &#10;Name Of Lender : &#10;—Select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0CCD - &#10;• Eligible beneficiaries - Self ONLY. &#10;• Subscription eligible only if the same is purchasa &#10;current F inane lat Year. &#10;Contribution to National Pension Scheme U s SOCCD &#10;• ELSS is eligible only if it is a Tax Saver Scheme. &#10;All Mutual Fund Schemes are not Tax Saver Sche &#10;• Maximum Limit under Section SOC Rs_ 150,000. &#10;SOD - Mediclaim Policy Premium (For Self, spouse, children) &#10;80DP - Mediclaim Policy Premium (For Dependent parents) &#10;SODS - Mediclaim Policy Premium (For Senior Citizens) &#10;80DDB - Treatment of specified diseases for self'dependent &#10;80DDBS - Treatment of specified diseases for self/ dependent (Sr. Citizen) &#10;SODD - Medical treatment of handicapped dependent &#10;80U - Deduction in case of self being totally blind or physically handicapped &#10;80E - Payment of interest on loan taken for higher education for a full time course &#10;80EEA - Interest On Housing Loan taken after 1st April, 2019 for self-occupied property [UIs SOEEA] &#10;80EEB - Interest On Electric Vehicle Loan taken after I st April: 201 g [ws SOEEB] &#10;• Interest On On 1st Self-occupied House Property)_[u/s 24] &#10;Loan Sanctioned Date &#10;Interest Amount On Housing Loan : &#10;Possession Taken Date : &#10;Housing G•ar-, Account Number : &#10;Type of Lender &#10;Name Of Lender : &#10;—Select—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8F2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CDE4FB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7A428DF" w14:textId="2B70F9C0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8AA3C61" wp14:editId="415D1810">
                <wp:extent cx="304800" cy="304800"/>
                <wp:effectExtent l="0" t="0" r="0" b="0"/>
                <wp:docPr id="1385177042" name="Rectangle 8" descr="• Interest On On 2nd Self-occupied House 24] &#10;Loan Sanctioned Date &#10;Interest Amount On Housing Loan : &#10;PAN Of Lender : &#10;Address of the Lender &#10;Possession Taken Date : &#10;Housing G•ar-, Account Number : &#10;dd:ånm'yyyy Type of Lender &#10;Name Of Lender : &#10;—Select— &#10;• Let Out / Deemed Let Out / Loss On 24] &#10;Loan Sanctioned Date &#10;(a)-AnnuaI Rent Receivable &#10;(c)-lnterest On Housing Loan &#10;(d)-Standard Deductions Repairs &#10;Name Of Lender : &#10;Possession Taken Date . &#10;(b)-MunicipaI Taxes &#10;Housing G•an Account Number &#10;Amount = &#10;PAN Of Lender : &#10;Type of Lender: —Select—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30F9D" id="Rectangle 8" o:spid="_x0000_s1026" alt="• Interest On On 2nd Self-occupied House 24] &#10;Loan Sanctioned Date &#10;Interest Amount On Housing Loan : &#10;PAN Of Lender : &#10;Address of the Lender &#10;Possession Taken Date : &#10;Housing G•ar-, Account Number : &#10;dd:ånm'yyyy Type of Lender &#10;Name Of Lender : &#10;—Select— &#10;• Let Out / Deemed Let Out / Loss On 24] &#10;Loan Sanctioned Date &#10;(a)-AnnuaI Rent Receivable &#10;(c)-lnterest On Housing Loan &#10;(d)-Standard Deductions Repairs &#10;Name Of Lender : &#10;Possession Taken Date . &#10;(b)-MunicipaI Taxes &#10;Housing G•an Account Number &#10;Amount = &#10;PAN Of Lender : &#10;Type of Lender: —Select—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C0B840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What I have declared  </w:t>
      </w:r>
    </w:p>
    <w:p w14:paraId="6F691C6E" w14:textId="1A67D914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5DB3CDD" wp14:editId="7160674D">
                <wp:extent cx="304800" cy="304800"/>
                <wp:effectExtent l="0" t="0" r="0" b="0"/>
                <wp:docPr id="1392994189" name="Rectangle 7" descr="SOC - Payment ofLife Insurance Premium (For self: spouse &amp; children) &#10;SOC - Contribution to Unit Linked Insurance Scheme - UI-IP (For self: spouse &amp; children) &#10;80CCC - Contribution to Pension Plans (Self) &#10;soc &#10;- Deposit in Public Provident Fund-PPF (For self: spuse &amp; children) &#10;soc &#10;- Purchase of National Saving Certificates - NSC (Self) &#10;soc &#10;- Contribution to Equity Linked Savmgs Scheme - ELSS - TAX SAVER-MF (Self) &#10;soc &#10;- Payment oftuitlon fees for children to any School, College: University or Educational Institution &#10;soc &#10;- Fixed Deposit for years with a Scheduled Bank (Tax Saver) &#10;soc - &#10;Housmg Loan - Repayment ofPrmcipaI &#10;soc - &#10;Sukanaya Samrlddhi Schem e &#10;80CCD - Contribution to National Pension Scheme U s SOCCD &#10;50000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6B9EF" id="Rectangle 7" o:spid="_x0000_s1026" alt="SOC - Payment ofLife Insurance Premium (For self: spouse &amp; children) &#10;SOC - Contribution to Unit Linked Insurance Scheme - UI-IP (For self: spouse &amp; children) &#10;80CCC - Contribution to Pension Plans (Self) &#10;soc &#10;- Deposit in Public Provident Fund-PPF (For self: spuse &amp; children) &#10;soc &#10;- Purchase of National Saving Certificates - NSC (Self) &#10;soc &#10;- Contribution to Equity Linked Savmgs Scheme - ELSS - TAX SAVER-MF (Self) &#10;soc &#10;- Payment oftuitlon fees for children to any School, College: University or Educational Institution &#10;soc &#10;- Fixed Deposit for years with a Scheduled Bank (Tax Saver) &#10;soc - &#10;Housmg Loan - Repayment ofPrmcipaI &#10;soc - &#10;Sukanaya Samrlddhi Schem e &#10;80CCD - Contribution to National Pension Scheme U s SOCCD &#10;50000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74961B" w14:textId="44A31D44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  <w:r>
        <w:rPr>
          <w:rFonts w:ascii="Calibri" w:hAnsi="Calibri" w:cs="Calibri"/>
          <w:noProof/>
          <w:lang w:val="en-US"/>
        </w:rPr>
        <w:drawing>
          <wp:inline distT="0" distB="0" distL="0" distR="0" wp14:anchorId="49B0C2ED" wp14:editId="5D3B02D7">
            <wp:extent cx="5731510" cy="2501265"/>
            <wp:effectExtent l="0" t="0" r="2540" b="0"/>
            <wp:docPr id="511957635" name="Picture 11" descr="0 StockHolding@ &#10;Introducing online on-boarding to make your investment experience easier &#10;LOGOUT &#10;PERSONAL DETAILS &#10;ADDITIONAL DETAILS &#10;BANK DETAILS &#10;NOMINEES DETAILS &#10;DOCUMENT DETAILS &#10;FATCA DETAILS &#10;SUBSCRIBER SCHEME &#10;E-SIGNATURE &#10;YOUR STOCKHOLDING NPS ACTIVATION IS JUST ONE STEP AWAY! &#10;Dear Sneha Chelladurai &#10;1 1016640507 &#10;Thank You for Choosing StockHoIding to open your NPS Account. Your PRAN No. is &#10;Your NPS account will be verified &amp; activated post, employment details confirmation by your employer. &#10;You will receive NPS credentials on registered email Id after NPS account activa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 StockHolding@ &#10;Introducing online on-boarding to make your investment experience easier &#10;LOGOUT &#10;PERSONAL DETAILS &#10;ADDITIONAL DETAILS &#10;BANK DETAILS &#10;NOMINEES DETAILS &#10;DOCUMENT DETAILS &#10;FATCA DETAILS &#10;SUBSCRIBER SCHEME &#10;E-SIGNATURE &#10;YOUR STOCKHOLDING NPS ACTIVATION IS JUST ONE STEP AWAY! &#10;Dear Sneha Chelladurai &#10;1 1016640507 &#10;Thank You for Choosing StockHoIding to open your NPS Account. Your PRAN No. is &#10;Your NPS account will be verified &amp; activated post, employment details confirmation by your employer. &#10;You will receive NPS credentials on registered email Id after NPS account activation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643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8A5A7F1" w14:textId="348A858A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06BACC25" wp14:editId="6A6B618E">
                <wp:extent cx="304800" cy="304800"/>
                <wp:effectExtent l="0" t="0" r="0" b="0"/>
                <wp:docPr id="19840980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081D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8A756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</w:t>
      </w:r>
    </w:p>
    <w:p w14:paraId="50A85F77" w14:textId="35D8FB88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7366375" wp14:editId="449C28E0">
                <wp:extent cx="304800" cy="304800"/>
                <wp:effectExtent l="0" t="0" r="0" b="0"/>
                <wp:docPr id="167132538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1FEF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632E2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5EF34F1" w14:textId="2F30AEBF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0C926C4E" wp14:editId="73F593B6">
                <wp:extent cx="304800" cy="304800"/>
                <wp:effectExtent l="0" t="0" r="0" b="0"/>
                <wp:docPr id="39891983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CE80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CEA4B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690FB68" w14:textId="2372904F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685195EB" wp14:editId="0901C1C0">
                <wp:extent cx="304800" cy="304800"/>
                <wp:effectExtent l="0" t="0" r="0" b="0"/>
                <wp:docPr id="42913789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5AC9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09AE35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56CF088" w14:textId="3CF3811B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CF1514F" wp14:editId="49076D28">
                <wp:extent cx="304800" cy="304800"/>
                <wp:effectExtent l="0" t="0" r="0" b="0"/>
                <wp:docPr id="51756737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CF16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5483F9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57B6E2" w14:textId="3192E888" w:rsidR="00746A71" w:rsidRPr="00746A71" w:rsidRDefault="00746A71" w:rsidP="00746A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0C8FD9E" wp14:editId="5FF0BD16">
                <wp:extent cx="304800" cy="304800"/>
                <wp:effectExtent l="0" t="0" r="0" b="0"/>
                <wp:docPr id="2000296111" name="Rectangle 1" descr="Employee Name : &#10;Date Of Joming : &#10;Effective Date &#10;PARTICULARS &#10;Consolidated Bazic &#10;House Rent A Ilowance &#10;Company Contribution to PF &#10;Flexi Pay &#10;Teleplwne Reimbursement &#10;F ood Coupons &#10;L eave Travel Assistance &#10;National Pension Scheme &#10;EX GPATIA &#10;TOTAL FLXED &#10;Performance linked Incentive &#10;TOTAL FLXED AND VARIABLE &#10;Gr atuity &#10;ANN-TAL CTC &#10;SNEHA CHELLADURAI &#10;04/01/2021 &#10;01/05/2022 &#10;AMOUNT &#10;298080 &#10;149040 &#10;21600 &#10;127440 &#10;36000 &#10;12000 &#10;49680 &#10;645840 &#10;99360 &#10;745200 &#10;14338 &#10;7jgns &#10;Flexible Components &#10;Flexi Pay : &#10;Teleplwne Reimbursement : &#10;F ood Coupons : &#10;Leave Travel Assistance : &#10;National Pension Scheme : &#10;TOTAL FLXED &#10;TOTAL FLXED AND VARIABLE : &#10;Updated On &#10;130±2022 &#10;13;052022 &#10;13;052022 &#10;13;052022 &#10;2405/2022 &#10;13;052022 &#10;13;052022 &#10;Info &#10;o &#10;o &#10;o &#10;o &#10;o &#10;o &#10;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34EFF" id="Rectangle 1" o:spid="_x0000_s1026" alt="Employee Name : &#10;Date Of Joming : &#10;Effective Date &#10;PARTICULARS &#10;Consolidated Bazic &#10;House Rent A Ilowance &#10;Company Contribution to PF &#10;Flexi Pay &#10;Teleplwne Reimbursement &#10;F ood Coupons &#10;L eave Travel Assistance &#10;National Pension Scheme &#10;EX GPATIA &#10;TOTAL FLXED &#10;Performance linked Incentive &#10;TOTAL FLXED AND VARIABLE &#10;Gr atuity &#10;ANN-TAL CTC &#10;SNEHA CHELLADURAI &#10;04/01/2021 &#10;01/05/2022 &#10;AMOUNT &#10;298080 &#10;149040 &#10;21600 &#10;127440 &#10;36000 &#10;12000 &#10;49680 &#10;645840 &#10;99360 &#10;745200 &#10;14338 &#10;7jgns &#10;Flexible Components &#10;Flexi Pay : &#10;Teleplwne Reimbursement : &#10;F ood Coupons : &#10;Leave Travel Assistance : &#10;National Pension Scheme : &#10;TOTAL FLXED &#10;TOTAL FLXED AND VARIABLE : &#10;Updated On &#10;130±2022 &#10;13;052022 &#10;13;052022 &#10;13;052022 &#10;2405/2022 &#10;13;052022 &#10;13;052022 &#10;Info &#10;o &#10;o &#10;o &#10;o &#10;o &#10;o &#10;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0FC44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FE8EEB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5BB432E" w14:textId="30D41438" w:rsidR="00EE281E" w:rsidRDefault="00746A71">
      <w:r>
        <w:t>BLOG idea</w:t>
      </w:r>
    </w:p>
    <w:p w14:paraId="33FFFFFE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No medicine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( English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as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welll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as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ayouvedic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F0C7834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Packed contain food include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bisket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,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pizza, soft drink,  only HOME MADE food  </w:t>
      </w:r>
    </w:p>
    <w:p w14:paraId="1C6C674B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Healthy plate method (), one spoon ghee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( cow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ghee) or along with food  </w:t>
      </w:r>
    </w:p>
    <w:p w14:paraId="05C35A3A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Idlli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( fermented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foood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32691C77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Lot of water </w:t>
      </w:r>
    </w:p>
    <w:p w14:paraId="0575E052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Seasonal fruit </w:t>
      </w:r>
    </w:p>
    <w:p w14:paraId="162B4A29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Meditaiton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.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Yoga ,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exercise 20 min morning and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evenging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whole body  </w:t>
      </w:r>
    </w:p>
    <w:p w14:paraId="15C8CC5B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Pelvic region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exersice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53548125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Butterfuly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excersic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BEB4A38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Fapid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bread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excersie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C8B481F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Quality of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sleep ,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regular sleep ,  same time sleep  </w:t>
      </w:r>
    </w:p>
    <w:p w14:paraId="465A97D1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Avoid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plastic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C7EFC81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Glass  steel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stainless steel  brass </w:t>
      </w:r>
    </w:p>
    <w:p w14:paraId="4EA99098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Connection with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moon 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moon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charged water </w:t>
      </w:r>
    </w:p>
    <w:p w14:paraId="5A1CE5BE" w14:textId="77777777" w:rsidR="00746A71" w:rsidRPr="00746A71" w:rsidRDefault="00746A71" w:rsidP="00746A71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Phone vibration no </w:t>
      </w:r>
    </w:p>
    <w:p w14:paraId="21A691A7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E2E6F2A" w14:textId="77777777" w:rsidR="00746A71" w:rsidRPr="00746A71" w:rsidRDefault="00746A71" w:rsidP="00746A7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Sugary drinks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266B5A47" w14:textId="77777777" w:rsidR="00746A71" w:rsidRPr="00746A71" w:rsidRDefault="00746A71" w:rsidP="00746A7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Fried foods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7F731C39" w14:textId="77777777" w:rsidR="00746A71" w:rsidRPr="00746A71" w:rsidRDefault="00746A71" w:rsidP="00746A7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Processed meats (ex. sausages, hamburgers, and hot dogs)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7E0EAD04" w14:textId="77777777" w:rsidR="00746A71" w:rsidRPr="00746A71" w:rsidRDefault="00746A71" w:rsidP="00746A7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Refined Carbohydrates (ex. white bread, pasta, and pastries)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14106B77" w14:textId="77777777" w:rsidR="00746A71" w:rsidRPr="00746A71" w:rsidRDefault="00746A71" w:rsidP="00746A7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Processed food (ex. cakes, candy, sweetened yogurt, ice creams with excess sugar)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54F7753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57C526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Calibri" w:eastAsia="Times New Roman" w:hAnsi="Calibri" w:cs="Calibri"/>
          <w:color w:val="595959"/>
          <w:kern w:val="0"/>
          <w:sz w:val="18"/>
          <w:szCs w:val="18"/>
          <w:lang w:eastAsia="en-IN"/>
          <w14:ligatures w14:val="none"/>
        </w:rPr>
        <w:t>------------------------ </w:t>
      </w:r>
    </w:p>
    <w:p w14:paraId="26330F4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FDF0EA3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Fatty fish (ex. tuna, sardines, mackerel, and salmon)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7B413AE2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Broccoli and cauliflower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107CEEBC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Legumes and lentils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23DF54E0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Leafy greens (ex. spinach, kale, and artichokes)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49C7E027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Nuts&amp; seeds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 ( 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13EF1CA6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Dark chocolate in moderate quantities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572AD608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Berries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2161E6EC" w14:textId="77777777" w:rsidR="00746A71" w:rsidRPr="00746A71" w:rsidRDefault="00746A71" w:rsidP="00746A7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shd w:val="clear" w:color="auto" w:fill="FFFFFF"/>
          <w:lang w:eastAsia="en-IN"/>
          <w14:ligatures w14:val="none"/>
        </w:rPr>
        <w:t>Spices (ex. turmeric and cinnamon</w:t>
      </w:r>
      <w:r w:rsidRPr="00746A71">
        <w:rPr>
          <w:rFonts w:ascii="Ubuntu" w:eastAsia="Times New Roman" w:hAnsi="Ubuntu" w:cs="Calibri"/>
          <w:color w:val="595959"/>
          <w:kern w:val="0"/>
          <w:sz w:val="24"/>
          <w:szCs w:val="24"/>
          <w:lang w:eastAsia="en-IN"/>
          <w14:ligatures w14:val="none"/>
        </w:rPr>
        <w:t> </w:t>
      </w:r>
    </w:p>
    <w:p w14:paraId="43E4A26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3846BB" w14:textId="77777777" w:rsidR="00746A71" w:rsidRPr="00746A71" w:rsidRDefault="00746A71" w:rsidP="00746A7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Papaya  </w:t>
      </w:r>
    </w:p>
    <w:p w14:paraId="4AFE3592" w14:textId="77777777" w:rsidR="00746A71" w:rsidRPr="00746A71" w:rsidRDefault="00746A71" w:rsidP="00746A7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Gauva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5A0060" w14:textId="77777777" w:rsidR="00746A71" w:rsidRPr="00746A71" w:rsidRDefault="00746A71" w:rsidP="00746A7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Promogranet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 fiber fruit </w:t>
      </w:r>
    </w:p>
    <w:p w14:paraId="38CD30A7" w14:textId="77777777" w:rsidR="00746A71" w:rsidRPr="00746A71" w:rsidRDefault="00746A71" w:rsidP="00746A7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Orange </w:t>
      </w:r>
    </w:p>
    <w:p w14:paraId="32D03EFA" w14:textId="77777777" w:rsidR="00746A71" w:rsidRPr="00746A71" w:rsidRDefault="00746A71" w:rsidP="00746A7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banana </w:t>
      </w:r>
    </w:p>
    <w:p w14:paraId="7A0CBB2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76"/>
        <w:gridCol w:w="519"/>
        <w:gridCol w:w="763"/>
      </w:tblGrid>
      <w:tr w:rsidR="00746A71" w:rsidRPr="00746A71" w14:paraId="51734801" w14:textId="77777777" w:rsidTr="00746A7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4F287" w14:textId="77777777" w:rsidR="00746A71" w:rsidRPr="00746A71" w:rsidRDefault="00746A71" w:rsidP="00746A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Organe</w:t>
            </w:r>
            <w:proofErr w:type="spellEnd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    </w:t>
            </w:r>
            <w:proofErr w:type="spellStart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satucku</w:t>
            </w:r>
            <w:proofErr w:type="spellEnd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 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90EC5" w14:textId="77777777" w:rsidR="00746A71" w:rsidRPr="00746A71" w:rsidRDefault="00746A71" w:rsidP="00746A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085A5B" w14:textId="77777777" w:rsidR="00746A71" w:rsidRPr="00746A71" w:rsidRDefault="00746A71" w:rsidP="00746A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Fibre</w:t>
            </w:r>
            <w:proofErr w:type="spellEnd"/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F3724" w14:textId="77777777" w:rsidR="00746A71" w:rsidRPr="00746A71" w:rsidRDefault="00746A71" w:rsidP="00746A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46A7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Sucrose </w:t>
            </w:r>
          </w:p>
        </w:tc>
      </w:tr>
    </w:tbl>
    <w:p w14:paraId="4E9E25B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1A48D5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Watermelon </w:t>
      </w:r>
    </w:p>
    <w:p w14:paraId="1F68DB50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4B24DE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76449F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For taste  </w:t>
      </w:r>
    </w:p>
    <w:p w14:paraId="7D76BD3B" w14:textId="77777777" w:rsidR="00746A71" w:rsidRPr="00746A71" w:rsidRDefault="00746A71" w:rsidP="00746A7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Avocado </w:t>
      </w:r>
    </w:p>
    <w:p w14:paraId="4F46703A" w14:textId="77777777" w:rsidR="00746A71" w:rsidRPr="00746A71" w:rsidRDefault="00746A71" w:rsidP="00746A7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kiwi </w:t>
      </w:r>
    </w:p>
    <w:p w14:paraId="5C4C3B35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884DC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--------- </w:t>
      </w:r>
    </w:p>
    <w:p w14:paraId="4F1D7A6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8ECAB0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How to overcome PCOD </w:t>
      </w:r>
    </w:p>
    <w:p w14:paraId="6A6A634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E6F103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5CE69D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This I'm specially writing for women who facing this issue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for  a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very long period of time. Who is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tried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of taking pills after pills. </w:t>
      </w:r>
    </w:p>
    <w:p w14:paraId="6ABE749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78B430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For women/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girlz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who has as very normal period but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suddently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after sometime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or after lockdown or after some change in path of your life.  This is just due to your sudden life change of due to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suddent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change in life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style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98628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507B05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3053D19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This section is for women is has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irrugular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period ever since the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beginging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.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Again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recommned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to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to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read this blog only if you are any one of the below mention person if now you can stop reading this block and go and consult a good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gynac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0597B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09AF53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So yes, the list is as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below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3BE2AB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17A030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If you sleep for a longer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period of time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0D3EF9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sleep very later and get up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later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</w:t>
      </w:r>
    </w:p>
    <w:p w14:paraId="0D9CA82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sleep early and get up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later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DEC216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sleep late and getup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later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6CA7DE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have night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shift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14DE38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are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overweight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41FC58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eat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unhealty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food or more of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procees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food, or you diet include only food of white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color( like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rice, flour, noodles, milk) </w:t>
      </w:r>
    </w:p>
    <w:p w14:paraId="41E9D16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213B5A3" w14:textId="77777777" w:rsidR="00746A71" w:rsidRPr="00746A71" w:rsidRDefault="00746A71" w:rsidP="00746A71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Go for a blood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checkup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092BF7C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Check for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harmonal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imbalance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6CE0ED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Check for insulin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level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5A1B7397" w14:textId="77777777" w:rsidR="00746A71" w:rsidRPr="00746A71" w:rsidRDefault="00746A71" w:rsidP="00746A71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Avoid sugar in coffee/tea and replace it with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jaggery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A2E57DF" w14:textId="77777777" w:rsidR="00746A71" w:rsidRPr="00746A71" w:rsidRDefault="00746A71" w:rsidP="00746A71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Limit the intake of white food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, ;like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rice, white bread </w:t>
      </w:r>
    </w:p>
    <w:p w14:paraId="0EEDF50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9DEFB4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A5A501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Diet plan  </w:t>
      </w:r>
    </w:p>
    <w:p w14:paraId="55BF943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Try to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getup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between 5-6.30am </w:t>
      </w:r>
    </w:p>
    <w:p w14:paraId="31A6DB1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Do some exercise or just have a bath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inorder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to not to go to sleep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again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6930405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B21703E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List down all the item where you spend most of your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time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CDBF987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Work </w:t>
      </w:r>
    </w:p>
    <w:p w14:paraId="2E008563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Rest </w:t>
      </w:r>
    </w:p>
    <w:p w14:paraId="6509FC88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Eat  </w:t>
      </w:r>
    </w:p>
    <w:p w14:paraId="4B29D7E1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Have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bath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F4BB0DA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Instagram </w:t>
      </w:r>
    </w:p>
    <w:p w14:paraId="35CC5411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Netflix </w:t>
      </w:r>
    </w:p>
    <w:p w14:paraId="7AC1E4D7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Amazon Prime </w:t>
      </w:r>
    </w:p>
    <w:p w14:paraId="7B75160C" w14:textId="77777777" w:rsidR="00746A71" w:rsidRPr="00746A71" w:rsidRDefault="00746A71" w:rsidP="00746A71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Hotstar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5DBB3A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8872FA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Join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Gym ,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drink lot of water, in that way you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getup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more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offen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from the place where you are make it warn </w:t>
      </w:r>
    </w:p>
    <w:p w14:paraId="253B354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B773C4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Avoid taking birth control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pill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584F7F8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CDD1A76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Rember these 3 seeds for life </w:t>
      </w:r>
    </w:p>
    <w:p w14:paraId="494D23B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F5F1CD6" w14:textId="77777777" w:rsidR="00746A71" w:rsidRPr="00746A71" w:rsidRDefault="00746A71" w:rsidP="00746A7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Pumkin seeds </w:t>
      </w:r>
    </w:p>
    <w:p w14:paraId="6EE207EB" w14:textId="77777777" w:rsidR="00746A71" w:rsidRPr="00746A71" w:rsidRDefault="00746A71" w:rsidP="00746A7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Sesame seeds  </w:t>
      </w:r>
    </w:p>
    <w:p w14:paraId="7056BBD4" w14:textId="77777777" w:rsidR="00746A71" w:rsidRPr="00746A71" w:rsidRDefault="00746A71" w:rsidP="00746A7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Sunflower seeds  </w:t>
      </w:r>
    </w:p>
    <w:p w14:paraId="4A709ECA" w14:textId="77777777" w:rsidR="00746A71" w:rsidRPr="00746A71" w:rsidRDefault="00746A71" w:rsidP="00746A7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Flax seeds  </w:t>
      </w:r>
    </w:p>
    <w:p w14:paraId="5D887F1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87FF7F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Start from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day1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4059509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Day 1-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14 :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 Pumkin and Flax seeds  </w:t>
      </w:r>
    </w:p>
    <w:p w14:paraId="3D75AD16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Day 15-28: Sesame and sunflower seeds  </w:t>
      </w:r>
    </w:p>
    <w:p w14:paraId="667E04F9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B91B873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Continue this for 2-6 month according to your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issue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05DCE25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9BA4E63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B5E0A00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----------------------- </w:t>
      </w:r>
    </w:p>
    <w:p w14:paraId="41B27A4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Hi there, </w:t>
      </w:r>
    </w:p>
    <w:p w14:paraId="77095B7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D07D3F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Intro</w:t>
      </w: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705C0A8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First check online for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near by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dentist, if they give free consultant go and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check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60D3F7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49022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 a free consultant from min 2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dental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CE4CCBE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08F5370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Ask review from you friends or know person who have already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vististed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that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place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580D54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A835D69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After for type of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bracel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they give  </w:t>
      </w:r>
    </w:p>
    <w:p w14:paraId="4CA363C7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Check if they give any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discount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3337B2F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If you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choosing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metal and ceramic </w:t>
      </w:r>
    </w:p>
    <w:p w14:paraId="7AD8A5B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Cross check with a3-4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denta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main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thign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is explanation they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give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45B037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Check for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cleaniness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and also are the thing which they put inside your mouth are well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sterlised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12A2160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If you don’t think so confirm with the doctor  </w:t>
      </w:r>
    </w:p>
    <w:p w14:paraId="6F34AE50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31018BD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Items to </w:t>
      </w:r>
      <w:proofErr w:type="gramStart"/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buy</w:t>
      </w:r>
      <w:proofErr w:type="gramEnd"/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 </w:t>
      </w: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B91F73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Get a soft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brush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19C673D8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 xml:space="preserve">Take mouth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wash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D56DE0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Have a good tooth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paster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89104C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E71AD99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Question to ask your </w:t>
      </w:r>
      <w:proofErr w:type="spellStart"/>
      <w:r w:rsidRPr="00746A71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dentish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A1D95D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Eat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healty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3C0AD32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Check if he is MDS,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normaly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sometime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people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0652EB17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You should see a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movent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in your teeth right after 2-3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sitting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3611911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AF91BD7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Try to sleep facing the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cealing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1ADEF2F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Do not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figit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the string with your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toungue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8BD9D0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Try not to pull the rubber band or the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string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0D3D6C1C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86936D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Do not eat hard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food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</w:t>
      </w:r>
    </w:p>
    <w:p w14:paraId="476A2A61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EE8954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Appling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bracels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is the best way of reducing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weight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BB33D3A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640A6A6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945FA34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--------Dandruff </w:t>
      </w:r>
    </w:p>
    <w:p w14:paraId="3C9C9D2B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If you have very think patching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harir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F465342" w14:textId="77777777" w:rsidR="00746A71" w:rsidRPr="00746A71" w:rsidRDefault="00746A71" w:rsidP="00746A7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7F5069C" w14:textId="77777777" w:rsidR="00746A71" w:rsidRPr="00746A71" w:rsidRDefault="00746A71" w:rsidP="00746A71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Try to keep hair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dry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E0B5D45" w14:textId="77777777" w:rsidR="00746A71" w:rsidRPr="00746A71" w:rsidRDefault="00746A71" w:rsidP="00746A71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Use anti dandruff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shampoo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060EAA" w14:textId="77777777" w:rsidR="00746A71" w:rsidRPr="00746A71" w:rsidRDefault="00746A71" w:rsidP="00746A71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Try to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wah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hair alternat </w:t>
      </w:r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days</w:t>
      </w:r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6D4722" w14:textId="77777777" w:rsidR="00746A71" w:rsidRPr="00746A71" w:rsidRDefault="00746A71" w:rsidP="00746A71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Do oil </w:t>
      </w:r>
      <w:proofErr w:type="spell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uour</w:t>
      </w:r>
      <w:proofErr w:type="spell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hair more than 1 </w:t>
      </w:r>
      <w:proofErr w:type="spellStart"/>
      <w:proofErr w:type="gramStart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hr</w:t>
      </w:r>
      <w:proofErr w:type="spellEnd"/>
      <w:proofErr w:type="gramEnd"/>
      <w:r w:rsidRPr="00746A71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C4A4DA2" w14:textId="77777777" w:rsidR="00746A71" w:rsidRDefault="00746A71"/>
    <w:sectPr w:rsidR="0074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6E7"/>
    <w:multiLevelType w:val="multilevel"/>
    <w:tmpl w:val="3CAC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10E00"/>
    <w:multiLevelType w:val="multilevel"/>
    <w:tmpl w:val="A8D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C678C"/>
    <w:multiLevelType w:val="multilevel"/>
    <w:tmpl w:val="44F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53AC6"/>
    <w:multiLevelType w:val="multilevel"/>
    <w:tmpl w:val="F236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55F85"/>
    <w:multiLevelType w:val="multilevel"/>
    <w:tmpl w:val="754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472D8"/>
    <w:multiLevelType w:val="multilevel"/>
    <w:tmpl w:val="4664EA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B7C16"/>
    <w:multiLevelType w:val="multilevel"/>
    <w:tmpl w:val="4668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B1EFD"/>
    <w:multiLevelType w:val="multilevel"/>
    <w:tmpl w:val="E96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D817A4"/>
    <w:multiLevelType w:val="multilevel"/>
    <w:tmpl w:val="5BBE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C10EA"/>
    <w:multiLevelType w:val="multilevel"/>
    <w:tmpl w:val="2A3E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792146">
    <w:abstractNumId w:val="0"/>
  </w:num>
  <w:num w:numId="2" w16cid:durableId="1321882048">
    <w:abstractNumId w:val="4"/>
  </w:num>
  <w:num w:numId="3" w16cid:durableId="2003779457">
    <w:abstractNumId w:val="1"/>
  </w:num>
  <w:num w:numId="4" w16cid:durableId="131407417">
    <w:abstractNumId w:val="3"/>
  </w:num>
  <w:num w:numId="5" w16cid:durableId="987975071">
    <w:abstractNumId w:val="5"/>
  </w:num>
  <w:num w:numId="6" w16cid:durableId="376007783">
    <w:abstractNumId w:val="8"/>
  </w:num>
  <w:num w:numId="7" w16cid:durableId="1774666423">
    <w:abstractNumId w:val="7"/>
  </w:num>
  <w:num w:numId="8" w16cid:durableId="453789757">
    <w:abstractNumId w:val="2"/>
  </w:num>
  <w:num w:numId="9" w16cid:durableId="378437361">
    <w:abstractNumId w:val="9"/>
  </w:num>
  <w:num w:numId="10" w16cid:durableId="981157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746A71"/>
    <w:rsid w:val="00A323C1"/>
    <w:rsid w:val="00B37BC4"/>
    <w:rsid w:val="00EE281E"/>
    <w:rsid w:val="00F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855A"/>
  <w15:chartTrackingRefBased/>
  <w15:docId w15:val="{F7401FE8-D50F-40F8-B427-B82D65CD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46A71"/>
  </w:style>
  <w:style w:type="character" w:customStyle="1" w:styleId="eop">
    <w:name w:val="eop"/>
    <w:basedOn w:val="DefaultParagraphFont"/>
    <w:rsid w:val="0074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8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Haefele SE Co KG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Chelladurai, Sneha</dc:creator>
  <cp:keywords/>
  <dc:description/>
  <cp:lastModifiedBy>Chelladurai, Sneha</cp:lastModifiedBy>
  <cp:revision>1</cp:revision>
  <dcterms:created xsi:type="dcterms:W3CDTF">2023-09-29T10:32:00Z</dcterms:created>
  <dcterms:modified xsi:type="dcterms:W3CDTF">2023-09-29T12:24:00Z</dcterms:modified>
</cp:coreProperties>
</file>