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INTG] Port-in API implementation needs to be updated to match latest TMO specs.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Prabhakaran, Pradeep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NO_INTG, PI-47,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14:04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INTG] Port-in API implementation needs to be updated to match latest TMO specs. feature for TMO MVNO provisioning. [NENM, INTG] Port-in API implementation needs to be updated to match latest TMO specs.</w:t>
        <w:br/>
        <w:t>Generic</w:t>
        <w:br/>
        <w:t>This is a supporting feature for the Port in activations.</w:t>
        <w:br/>
        <w:t>There are some minor differences in the NE calls to TMO vs VZW.</w:t>
        <w:br/>
        <w:t>In TMO the call to create port ins is a separate API from the activation.   The second difference is that this API is synchronous.</w:t>
        <w:br/>
        <w:t>MWTGPROV-3783</w:t>
        <w:br/>
        <w:t>[NENM, NSLNM, INTG]: New MVNO - Enhance Activate Subscriber line (pSIM with Port-In MDN)</w:t>
        <w:br/>
        <w:t>Port In (SP)</w:t>
        <w:br/>
        <w:t>This feature is to implement the abi</w:t>
      </w:r>
    </w:p>
    <w:p>
      <w:pPr>
        <w:pStyle w:val="Heading1"/>
      </w:pPr>
      <w:r>
        <w:t>3. Scope &amp; Business Rules</w:t>
      </w:r>
    </w:p>
    <w:p>
      <w:r>
        <w:t>[NENM, INTG] Port-in API implementation needs to be updated to match latest TMO specs.</w:t>
        <w:br/>
        <w:t>Generic</w:t>
        <w:br/>
        <w:t>This is a supporting feature for the Port in activations.</w:t>
        <w:br/>
        <w:t>There are some minor differences in the NE calls to TMO vs VZW.</w:t>
        <w:br/>
        <w:t>In TMO the call to create port ins is a separate API from the activation.   The second difference is that this API is synchronous.</w:t>
        <w:br/>
        <w:t>MWTGPROV-3783</w:t>
        <w:br/>
        <w:t>[NENM, NSLNM, INTG]: New MVNO - Enhance Activate Subscriber line (pSIM with Port-In MDN)</w:t>
        <w:br/>
        <w:t>Port In (SP)</w:t>
        <w:br/>
        <w:t>This feature is to implement the ability to port in an MDN and activate a line to have parity with VZW based scenarios.</w:t>
        <w:br/>
        <w:t>It will follow the same internal logic as VZW based calls.</w:t>
        <w:br/>
        <w:t>There are currently no changes to the APIs to initiate the port in.</w:t>
        <w:br/>
        <w:t>This should support both Intra (TMO to Charter) and Inter (All other carriers to Charter).   Charter(VZW) to Charter(TMO) is currently undefined.</w:t>
        <w:br/>
        <w:t>Asynchronous NE API: POST /port/v1/create-portin - no change in current API</w:t>
        <w:br/>
        <w:t>Async TMO API : CreatePortIn</w:t>
        <w:br/>
        <w:t>NSL Request:</w:t>
        <w:br/>
        <w:t>NE Request:</w:t>
        <w:br/>
        <w:t>NE Response: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P2=6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Devices — Phone — iOS, Android, Pixel — pSIM. Tablets Wearables are not in scope currently.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Port-in API implementation needs to completes successfully with valid inputs via.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NSL DB state is consistent after successful Port-in API implementation needs to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Port-in API implementation needs to async callback from TMO is received and proc.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Update Port-in (PU) succeeds over active Port-in API implementation needs to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Invalid Account Number.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Validate Port-in API implementation needs to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Port-in API implementation needs to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Port-in API implementation needs to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Port-in API implementation needs to rejected when mandatory fields missing.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Port-in API implementation needs to rejects duplicate request for same MDN withi.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Port-in API implementation needs to handles delayed async callback arriving afte.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Port-in API implementation needs to handles out-of-order async callbacks.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MWTGPROV-3738 (Description, AC, Labels, Links)</w:t>
      </w:r>
    </w:p>
    <w:p>
      <w:pPr>
        <w:pStyle w:val="ListBullet"/>
      </w:pPr>
      <w:r>
        <w:t>Jira Comments: 4 comments scanned</w:t>
      </w:r>
    </w:p>
    <w:p>
      <w:pPr>
        <w:pStyle w:val="ListBullet"/>
      </w:pPr>
      <w:r>
        <w:t>Jira Links: MWTGPROV-3642</w:t>
      </w:r>
    </w:p>
    <w:p>
      <w:pPr>
        <w:pStyle w:val="ListBullet"/>
      </w:pPr>
      <w:r>
        <w:t>Chalk: MWTGPROV-3738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MWTGPROV-3642 — [NSLNM,  INTG]: New MVNO - Support porting related workflow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