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MWTGPROV-3767</w:t>
            </w:r>
          </w:p>
        </w:tc>
      </w:tr>
      <w:tr>
        <w:tc>
          <w:tcPr>
            <w:tcW w:type="dxa" w:w="4320"/>
          </w:tcPr>
          <w:p>
            <w:r>
              <w:rPr>
                <w:b/>
              </w:rPr>
              <w:t>Title</w:t>
            </w:r>
          </w:p>
        </w:tc>
        <w:tc>
          <w:tcPr>
            <w:tcW w:type="dxa" w:w="4320"/>
          </w:tcPr>
          <w:p>
            <w:r>
              <w:t>[NENM, NSLNM, INTG]: New MVNO - Restore Suspend</w:t>
            </w:r>
          </w:p>
        </w:tc>
      </w:tr>
      <w:tr>
        <w:tc>
          <w:tcPr>
            <w:tcW w:type="dxa" w:w="4320"/>
          </w:tcPr>
          <w:p>
            <w:r>
              <w:rPr>
                <w:b/>
              </w:rPr>
              <w:t>PI</w:t>
            </w:r>
          </w:p>
        </w:tc>
        <w:tc>
          <w:tcPr>
            <w:tcW w:type="dxa" w:w="4320"/>
          </w:tcPr>
          <w:p>
            <w:r>
              <w:t>PI-49</w:t>
            </w:r>
          </w:p>
        </w:tc>
      </w:tr>
      <w:tr>
        <w:tc>
          <w:tcPr>
            <w:tcW w:type="dxa" w:w="4320"/>
          </w:tcPr>
          <w:p>
            <w:r>
              <w:rPr>
                <w:b/>
              </w:rPr>
              <w:t>Status</w:t>
            </w:r>
          </w:p>
        </w:tc>
        <w:tc>
          <w:tcPr>
            <w:tcW w:type="dxa" w:w="4320"/>
          </w:tcPr>
          <w:p>
            <w:r>
              <w:t>Accepted</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PI-49, TMO_MVP, bpo</w:t>
            </w:r>
          </w:p>
        </w:tc>
      </w:tr>
      <w:tr>
        <w:tc>
          <w:tcPr>
            <w:tcW w:type="dxa" w:w="4320"/>
          </w:tcPr>
          <w:p>
            <w:r>
              <w:rPr>
                <w:b/>
              </w:rPr>
              <w:t>Generated</w:t>
            </w:r>
          </w:p>
        </w:tc>
        <w:tc>
          <w:tcPr>
            <w:tcW w:type="dxa" w:w="4320"/>
          </w:tcPr>
          <w:p>
            <w:r>
              <w:t>2026-04-15 15:52</w:t>
            </w:r>
          </w:p>
        </w:tc>
      </w:tr>
    </w:tbl>
    <w:p>
      <w:pPr>
        <w:pStyle w:val="Heading1"/>
      </w:pPr>
      <w:r>
        <w:t>2. Objective</w:t>
      </w:r>
    </w:p>
    <w:p>
      <w:r>
        <w:t>Validate the [NENM, NSLNM, INTG]: New MVNO - Restore Suspend feature for TMO MVNO provisioning. [NENM, NSLNM, INTG]: New MVNO - Restore Suspend</w:t>
        <w:br/>
        <w:t>This feature is to implement the ability to restore a suspended line to have parity with VZW based scenarios.  It will follow the same internal logic as VZW based calls.    There are currently no changes to the APIs to initiate the restore of a line.   RCS needs to be manually re-activated</w:t>
        <w:br/>
        <w:t>Asynchronous NE API: POST /subscriber/v1/restore-suspend  - no change in current API</w:t>
        <w:br/>
        <w:t>Async TMO API : RestoreSubscriber</w:t>
        <w:br/>
        <w:t>NSL Request</w:t>
        <w:br/>
        <w:t>NE Request:</w:t>
        <w:br/>
      </w:r>
    </w:p>
    <w:p>
      <w:pPr>
        <w:pStyle w:val="Heading1"/>
      </w:pPr>
      <w:r>
        <w:t>3. Scope &amp; Business Rules</w:t>
      </w:r>
    </w:p>
    <w:p>
      <w:r>
        <w:t>[NENM, NSLNM, INTG]: New MVNO - Restore Suspend</w:t>
        <w:br/>
        <w:t>This feature is to implement the ability to restore a suspended line to have parity with VZW based scenarios.  It will follow the same internal logic as VZW based calls.    There are currently no changes to the APIs to initiate the restore of a line.   RCS needs to be manually re-activated</w:t>
        <w:br/>
        <w:t>Asynchronous NE API: POST /subscriber/v1/restore-suspend  - no change in current API</w:t>
        <w:br/>
        <w:t>Async TMO API : RestoreSubscriber</w:t>
        <w:br/>
        <w:t>NSL Request</w:t>
        <w:br/>
        <w:t>NE Request:</w:t>
        <w:br/>
      </w:r>
    </w:p>
    <w:p>
      <w:pPr>
        <w:pStyle w:val="Heading1"/>
      </w:pPr>
      <w:r>
        <w:t>4. Acceptance Criteria</w:t>
      </w:r>
    </w:p>
    <w:p>
      <w:pPr>
        <w:pStyle w:val="ListNumber"/>
      </w:pPr>
      <w:r>
        <w:t>1. Successful completion of api call should put Line status in Active state in the Network</w:t>
      </w:r>
    </w:p>
    <w:p>
      <w:pPr>
        <w:pStyle w:val="ListNumber"/>
      </w:pPr>
      <w:r>
        <w:t>2. Regardless of the TMO or VZW flow type, the response sent back for TMO or Vzw lines should remain same as to what is currently defined.</w:t>
      </w:r>
    </w:p>
    <w:p>
      <w:pPr>
        <w:pStyle w:val="ListNumber"/>
      </w:pPr>
      <w:r>
        <w:t>3. Test strategy document is available.</w:t>
      </w:r>
    </w:p>
    <w:p>
      <w:pPr>
        <w:pStyle w:val="ListNumber"/>
      </w:pPr>
      <w:r>
        <w:t>4. KPIs and SLAs should be BAU.</w:t>
      </w:r>
    </w:p>
    <w:p>
      <w:pPr>
        <w:pStyle w:val="ListNumber"/>
      </w:pPr>
      <w:r>
        <w:t>5.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21</w:t>
            </w:r>
          </w:p>
        </w:tc>
      </w:tr>
      <w:tr>
        <w:tc>
          <w:tcPr>
            <w:tcW w:type="dxa" w:w="4320"/>
          </w:tcPr>
          <w:p>
            <w:r>
              <w:t>Total Test Steps</w:t>
            </w:r>
          </w:p>
        </w:tc>
        <w:tc>
          <w:tcPr>
            <w:tcW w:type="dxa" w:w="4320"/>
          </w:tcPr>
          <w:p>
            <w:r>
              <w:t>84</w:t>
            </w:r>
          </w:p>
        </w:tc>
      </w:tr>
      <w:tr>
        <w:tc>
          <w:tcPr>
            <w:tcW w:type="dxa" w:w="4320"/>
          </w:tcPr>
          <w:p>
            <w:r>
              <w:t>Happy Path Scenarios</w:t>
            </w:r>
          </w:p>
        </w:tc>
        <w:tc>
          <w:tcPr>
            <w:tcW w:type="dxa" w:w="4320"/>
          </w:tcPr>
          <w:p>
            <w:r>
              <w:t>11</w:t>
            </w:r>
          </w:p>
        </w:tc>
      </w:tr>
      <w:tr>
        <w:tc>
          <w:tcPr>
            <w:tcW w:type="dxa" w:w="4320"/>
          </w:tcPr>
          <w:p>
            <w:r>
              <w:t>Negative Scenarios</w:t>
            </w:r>
          </w:p>
        </w:tc>
        <w:tc>
          <w:tcPr>
            <w:tcW w:type="dxa" w:w="4320"/>
          </w:tcPr>
          <w:p>
            <w:r>
              <w:t>6</w:t>
            </w:r>
          </w:p>
        </w:tc>
      </w:tr>
      <w:tr>
        <w:tc>
          <w:tcPr>
            <w:tcW w:type="dxa" w:w="4320"/>
          </w:tcPr>
          <w:p>
            <w:r>
              <w:t>Edge Case Scenarios</w:t>
            </w:r>
          </w:p>
        </w:tc>
        <w:tc>
          <w:tcPr>
            <w:tcW w:type="dxa" w:w="4320"/>
          </w:tcPr>
          <w:p>
            <w:r>
              <w:t>4</w:t>
            </w:r>
          </w:p>
        </w:tc>
      </w:tr>
    </w:tbl>
    <w:p/>
    <w:p>
      <w:r>
        <w:rPr>
          <w:b/>
        </w:rPr>
        <w:t xml:space="preserve">Priority Distribution: </w:t>
      </w:r>
      <w:r>
        <w:t xml:space="preserve">P1=4  </w:t>
      </w:r>
      <w:r>
        <w:t xml:space="preserve">P2=8  </w:t>
      </w:r>
      <w:r>
        <w:t xml:space="preserve">P3=9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Devices — Phone, Tablet, Wearable, Phone with Wearables — iOS, Android, Pixel — pSIM eSIM.</w:t>
            </w:r>
          </w:p>
        </w:tc>
        <w:tc>
          <w:tcPr>
            <w:tcW w:type="dxa" w:w="2880"/>
          </w:tcPr>
          <w:p>
            <w:r>
              <w:t>P1</w:t>
            </w:r>
          </w:p>
        </w:tc>
      </w:tr>
      <w:tr>
        <w:tc>
          <w:tcPr>
            <w:tcW w:type="dxa" w:w="2880"/>
          </w:tcPr>
          <w:p>
            <w:r>
              <w:t>TC02</w:t>
            </w:r>
          </w:p>
        </w:tc>
        <w:tc>
          <w:tcPr>
            <w:tcW w:type="dxa" w:w="2880"/>
          </w:tcPr>
          <w:p>
            <w:r>
              <w:t>Line Status: Suspended.</w:t>
            </w:r>
          </w:p>
        </w:tc>
        <w:tc>
          <w:tcPr>
            <w:tcW w:type="dxa" w:w="2880"/>
          </w:tcPr>
          <w:p>
            <w:r>
              <w:t>P1</w:t>
            </w:r>
          </w:p>
        </w:tc>
      </w:tr>
      <w:tr>
        <w:tc>
          <w:tcPr>
            <w:tcW w:type="dxa" w:w="2880"/>
          </w:tcPr>
          <w:p>
            <w:r>
              <w:t>TC05</w:t>
            </w:r>
          </w:p>
        </w:tc>
        <w:tc>
          <w:tcPr>
            <w:tcW w:type="dxa" w:w="2880"/>
          </w:tcPr>
          <w:p>
            <w:r>
              <w:t>Verify Restore Suspend completes successfully with valid inputs via ITMBO channel.</w:t>
            </w:r>
          </w:p>
        </w:tc>
        <w:tc>
          <w:tcPr>
            <w:tcW w:type="dxa" w:w="2880"/>
          </w:tcPr>
          <w:p>
            <w:r>
              <w:t>P2</w:t>
            </w:r>
          </w:p>
        </w:tc>
      </w:tr>
      <w:tr>
        <w:tc>
          <w:tcPr>
            <w:tcW w:type="dxa" w:w="2880"/>
          </w:tcPr>
          <w:p>
            <w:r>
              <w:t>TC13</w:t>
            </w:r>
          </w:p>
        </w:tc>
        <w:tc>
          <w:tcPr>
            <w:tcW w:type="dxa" w:w="2880"/>
          </w:tcPr>
          <w:p>
            <w:r>
              <w:t>Verify NSL DB state is consistent after successful Restore Suspend.</w:t>
            </w:r>
          </w:p>
        </w:tc>
        <w:tc>
          <w:tcPr>
            <w:tcW w:type="dxa" w:w="2880"/>
          </w:tcPr>
          <w:p>
            <w:r>
              <w:t>P3</w:t>
            </w:r>
          </w:p>
        </w:tc>
      </w:tr>
      <w:tr>
        <w:tc>
          <w:tcPr>
            <w:tcW w:type="dxa" w:w="2880"/>
          </w:tcPr>
          <w:p>
            <w:r>
              <w:t>TC14</w:t>
            </w:r>
          </w:p>
        </w:tc>
        <w:tc>
          <w:tcPr>
            <w:tcW w:type="dxa" w:w="2880"/>
          </w:tcPr>
          <w:p>
            <w:r>
              <w:t>Verify Restore Suspend async callback from TMO is received and processed correctly.</w:t>
            </w:r>
          </w:p>
        </w:tc>
        <w:tc>
          <w:tcPr>
            <w:tcW w:type="dxa" w:w="2880"/>
          </w:tcPr>
          <w:p>
            <w:r>
              <w:t>P3</w:t>
            </w:r>
          </w:p>
        </w:tc>
      </w:tr>
      <w:tr>
        <w:tc>
          <w:tcPr>
            <w:tcW w:type="dxa" w:w="2880"/>
          </w:tcPr>
          <w:p>
            <w:r>
              <w:t>TC15</w:t>
            </w:r>
          </w:p>
        </w:tc>
        <w:tc>
          <w:tcPr>
            <w:tcW w:type="dxa" w:w="2880"/>
          </w:tcPr>
          <w:p>
            <w:r>
              <w:t>Verify Century Report logs all Restore Suspend backend calls correctly.</w:t>
            </w:r>
          </w:p>
        </w:tc>
        <w:tc>
          <w:tcPr>
            <w:tcW w:type="dxa" w:w="2880"/>
          </w:tcPr>
          <w:p>
            <w:r>
              <w:t>P3</w:t>
            </w:r>
          </w:p>
        </w:tc>
      </w:tr>
      <w:tr>
        <w:tc>
          <w:tcPr>
            <w:tcW w:type="dxa" w:w="2880"/>
          </w:tcPr>
          <w:p>
            <w:r>
              <w:t>TC16</w:t>
            </w:r>
          </w:p>
        </w:tc>
        <w:tc>
          <w:tcPr>
            <w:tcW w:type="dxa" w:w="2880"/>
          </w:tcPr>
          <w:p>
            <w:r>
              <w:t>Validate Expected:* Both Primary and Wearable lines should be restored and Active.</w:t>
            </w:r>
          </w:p>
        </w:tc>
        <w:tc>
          <w:tcPr>
            <w:tcW w:type="dxa" w:w="2880"/>
          </w:tcPr>
          <w:p>
            <w:r>
              <w:t>P3</w:t>
            </w:r>
          </w:p>
        </w:tc>
      </w:tr>
      <w:tr>
        <w:tc>
          <w:tcPr>
            <w:tcW w:type="dxa" w:w="2880"/>
          </w:tcPr>
          <w:p>
            <w:r>
              <w:t>TC17</w:t>
            </w:r>
          </w:p>
        </w:tc>
        <w:tc>
          <w:tcPr>
            <w:tcW w:type="dxa" w:w="2880"/>
          </w:tcPr>
          <w:p>
            <w:r>
              <w:t>Validate _UAT_49.x_MWTGPROV-3767 — Restore Suspend.</w:t>
            </w:r>
          </w:p>
        </w:tc>
        <w:tc>
          <w:tcPr>
            <w:tcW w:type="dxa" w:w="2880"/>
          </w:tcPr>
          <w:p>
            <w:r>
              <w:t>P3</w:t>
            </w:r>
          </w:p>
        </w:tc>
      </w:tr>
      <w:tr>
        <w:tc>
          <w:tcPr>
            <w:tcW w:type="dxa" w:w="2880"/>
          </w:tcPr>
          <w:p>
            <w:r>
              <w:t>TC18</w:t>
            </w:r>
          </w:p>
        </w:tc>
        <w:tc>
          <w:tcPr>
            <w:tcW w:type="dxa" w:w="2880"/>
          </w:tcPr>
          <w:p>
            <w:r>
              <w:t>Validate This API flow is one of the flows of Reconnect Subscriber Line Status workflow.</w:t>
            </w:r>
          </w:p>
        </w:tc>
        <w:tc>
          <w:tcPr>
            <w:tcW w:type="dxa" w:w="2880"/>
          </w:tcPr>
          <w:p>
            <w:r>
              <w:t>P3</w:t>
            </w:r>
          </w:p>
        </w:tc>
      </w:tr>
      <w:tr>
        <w:tc>
          <w:tcPr>
            <w:tcW w:type="dxa" w:w="2880"/>
          </w:tcPr>
          <w:p>
            <w:r>
              <w:t>TC19</w:t>
            </w:r>
          </w:p>
        </w:tc>
        <w:tc>
          <w:tcPr>
            <w:tcW w:type="dxa" w:w="2880"/>
          </w:tcPr>
          <w:p>
            <w:r>
              <w:t>Validate Wearables paired to a given line are not reconnected during the subscriber reconnect.</w:t>
            </w:r>
          </w:p>
        </w:tc>
        <w:tc>
          <w:tcPr>
            <w:tcW w:type="dxa" w:w="2880"/>
          </w:tcPr>
          <w:p>
            <w:r>
              <w:t>P3</w:t>
            </w:r>
          </w:p>
        </w:tc>
      </w:tr>
      <w:tr>
        <w:tc>
          <w:tcPr>
            <w:tcW w:type="dxa" w:w="2880"/>
          </w:tcPr>
          <w:p>
            <w:r>
              <w:t>TC20</w:t>
            </w:r>
          </w:p>
        </w:tc>
        <w:tc>
          <w:tcPr>
            <w:tcW w:type="dxa" w:w="2880"/>
          </w:tcPr>
          <w:p>
            <w:r>
              <w:t>Validate cancel reversal of Restore Suspend.</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TC03</w:t>
            </w:r>
          </w:p>
        </w:tc>
        <w:tc>
          <w:tcPr>
            <w:tcW w:type="dxa" w:w="2880"/>
          </w:tcPr>
          <w:p>
            <w:r>
              <w:t>Line currently Active, Deactivated, Hotlined.</w:t>
            </w:r>
          </w:p>
        </w:tc>
        <w:tc>
          <w:tcPr>
            <w:tcW w:type="dxa" w:w="2880"/>
          </w:tcPr>
          <w:p>
            <w:r>
              <w:t>P1</w:t>
            </w:r>
          </w:p>
        </w:tc>
      </w:tr>
      <w:tr>
        <w:tc>
          <w:tcPr>
            <w:tcW w:type="dxa" w:w="2880"/>
          </w:tcPr>
          <w:p>
            <w:r>
              <w:t>TC06</w:t>
            </w:r>
          </w:p>
        </w:tc>
        <w:tc>
          <w:tcPr>
            <w:tcW w:type="dxa" w:w="2880"/>
          </w:tcPr>
          <w:p>
            <w:r>
              <w:t>Negative: Verify Restore Suspend rejected for MDN with pending Port-Out.</w:t>
            </w:r>
          </w:p>
        </w:tc>
        <w:tc>
          <w:tcPr>
            <w:tcW w:type="dxa" w:w="2880"/>
          </w:tcPr>
          <w:p>
            <w:r>
              <w:t>P2</w:t>
            </w:r>
          </w:p>
        </w:tc>
      </w:tr>
      <w:tr>
        <w:tc>
          <w:tcPr>
            <w:tcW w:type="dxa" w:w="2880"/>
          </w:tcPr>
          <w:p>
            <w:r>
              <w:t>TC07</w:t>
            </w:r>
          </w:p>
        </w:tc>
        <w:tc>
          <w:tcPr>
            <w:tcW w:type="dxa" w:w="2880"/>
          </w:tcPr>
          <w:p>
            <w:r>
              <w:t>Validate _UAT_PROGRESSION_49.2-TMO-Restore API(RS) returns 400-Bad Request instead of expected.</w:t>
            </w:r>
          </w:p>
        </w:tc>
        <w:tc>
          <w:tcPr>
            <w:tcW w:type="dxa" w:w="2880"/>
          </w:tcPr>
          <w:p>
            <w:r>
              <w:t>P2</w:t>
            </w:r>
          </w:p>
        </w:tc>
      </w:tr>
      <w:tr>
        <w:tc>
          <w:tcPr>
            <w:tcW w:type="dxa" w:w="2880"/>
          </w:tcPr>
          <w:p>
            <w:r>
              <w:t>TC08</w:t>
            </w:r>
          </w:p>
        </w:tc>
        <w:tc>
          <w:tcPr>
            <w:tcW w:type="dxa" w:w="2880"/>
          </w:tcPr>
          <w:p>
            <w:r>
              <w:t>Validate 2.Trigger Restore API(RS) with an Invalid Account ID. (Account Number does not exists in.</w:t>
            </w:r>
          </w:p>
        </w:tc>
        <w:tc>
          <w:tcPr>
            <w:tcW w:type="dxa" w:w="2880"/>
          </w:tcPr>
          <w:p>
            <w:r>
              <w:t>P2</w:t>
            </w:r>
          </w:p>
        </w:tc>
      </w:tr>
      <w:tr>
        <w:tc>
          <w:tcPr>
            <w:tcW w:type="dxa" w:w="2880"/>
          </w:tcPr>
          <w:p>
            <w:r>
              <w:t>TC09</w:t>
            </w:r>
          </w:p>
        </w:tc>
        <w:tc>
          <w:tcPr>
            <w:tcW w:type="dxa" w:w="2880"/>
          </w:tcPr>
          <w:p>
            <w:r>
              <w:t>Negative: Validate Restore Suspend rejected with invalid LineId.</w:t>
            </w:r>
          </w:p>
        </w:tc>
        <w:tc>
          <w:tcPr>
            <w:tcW w:type="dxa" w:w="2880"/>
          </w:tcPr>
          <w:p>
            <w:r>
              <w:t>P2</w:t>
            </w:r>
          </w:p>
        </w:tc>
      </w:tr>
      <w:tr>
        <w:tc>
          <w:tcPr>
            <w:tcW w:type="dxa" w:w="2880"/>
          </w:tcPr>
          <w:p>
            <w:r>
              <w:t>TC10</w:t>
            </w:r>
          </w:p>
        </w:tc>
        <w:tc>
          <w:tcPr>
            <w:tcW w:type="dxa" w:w="2880"/>
          </w:tcPr>
          <w:p>
            <w:r>
              <w:t>Negative: Validate Restore Suspend rejected when LineId and AccountId mismatch.</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TC04</w:t>
            </w:r>
          </w:p>
        </w:tc>
        <w:tc>
          <w:tcPr>
            <w:tcW w:type="dxa" w:w="2880"/>
          </w:tcPr>
          <w:p>
            <w:r>
              <w:t>Line currently active in NSL but Suspended in TMO.</w:t>
            </w:r>
          </w:p>
        </w:tc>
        <w:tc>
          <w:tcPr>
            <w:tcW w:type="dxa" w:w="2880"/>
          </w:tcPr>
          <w:p>
            <w:r>
              <w:t>P1</w:t>
            </w:r>
          </w:p>
        </w:tc>
      </w:tr>
      <w:tr>
        <w:tc>
          <w:tcPr>
            <w:tcW w:type="dxa" w:w="2880"/>
          </w:tcPr>
          <w:p>
            <w:r>
              <w:t>TC11</w:t>
            </w:r>
          </w:p>
        </w:tc>
        <w:tc>
          <w:tcPr>
            <w:tcW w:type="dxa" w:w="2880"/>
          </w:tcPr>
          <w:p>
            <w:r>
              <w:t>Verify Restore Suspend rejects duplicate request for same MDN within processing window.</w:t>
            </w:r>
          </w:p>
        </w:tc>
        <w:tc>
          <w:tcPr>
            <w:tcW w:type="dxa" w:w="2880"/>
          </w:tcPr>
          <w:p>
            <w:r>
              <w:t>P2</w:t>
            </w:r>
          </w:p>
        </w:tc>
      </w:tr>
      <w:tr>
        <w:tc>
          <w:tcPr>
            <w:tcW w:type="dxa" w:w="2880"/>
          </w:tcPr>
          <w:p>
            <w:r>
              <w:t>TC12</w:t>
            </w:r>
          </w:p>
        </w:tc>
        <w:tc>
          <w:tcPr>
            <w:tcW w:type="dxa" w:w="2880"/>
          </w:tcPr>
          <w:p>
            <w:r>
              <w:t>Verify Restore Suspend handles delayed async callback arriving after timeout.</w:t>
            </w:r>
          </w:p>
        </w:tc>
        <w:tc>
          <w:tcPr>
            <w:tcW w:type="dxa" w:w="2880"/>
          </w:tcPr>
          <w:p>
            <w:r>
              <w:t>P2</w:t>
            </w:r>
          </w:p>
        </w:tc>
      </w:tr>
      <w:tr>
        <w:tc>
          <w:tcPr>
            <w:tcW w:type="dxa" w:w="2880"/>
          </w:tcPr>
          <w:p>
            <w:r>
              <w:t>TC21</w:t>
            </w:r>
          </w:p>
        </w:tc>
        <w:tc>
          <w:tcPr>
            <w:tcW w:type="dxa" w:w="2880"/>
          </w:tcPr>
          <w:p>
            <w:r>
              <w:t>Verify Restore Suspend handles out-of-order async callbacks.</w:t>
            </w:r>
          </w:p>
        </w:tc>
        <w:tc>
          <w:tcPr>
            <w:tcW w:type="dxa" w:w="2880"/>
          </w:tcPr>
          <w:p>
            <w:r>
              <w:t>P3</w:t>
            </w:r>
          </w:p>
        </w:tc>
      </w:tr>
    </w:tbl>
    <w:p>
      <w:pPr>
        <w:pStyle w:val="Heading1"/>
      </w:pPr>
      <w:r>
        <w:t>7. Data Sources</w:t>
      </w:r>
    </w:p>
    <w:p>
      <w:pPr>
        <w:pStyle w:val="ListBullet"/>
      </w:pPr>
      <w:r>
        <w:t>Jira: MWTGPROV-3767 (Description, AC, Labels, Links)</w:t>
      </w:r>
    </w:p>
    <w:p>
      <w:pPr>
        <w:pStyle w:val="ListBullet"/>
      </w:pPr>
      <w:r>
        <w:t>Jira Comments: 1 comments scanned</w:t>
      </w:r>
    </w:p>
    <w:p>
      <w:pPr>
        <w:pStyle w:val="ListBullet"/>
      </w:pPr>
      <w:r>
        <w:t>Jira Subtasks: 4 subtasks scanned</w:t>
      </w:r>
    </w:p>
    <w:p>
      <w:pPr>
        <w:pStyle w:val="ListBullet"/>
      </w:pPr>
      <w:r>
        <w:t>Jira Links: MWTGTEST-11839, MWTGTEST-11823</w:t>
      </w:r>
    </w:p>
    <w:p>
      <w:pPr>
        <w:pStyle w:val="ListBullet"/>
      </w:pPr>
      <w:r>
        <w:t>Chalk: MWTGPROV-3767 section (5 scenarios)</w:t>
      </w:r>
    </w:p>
    <w:p>
      <w:pPr>
        <w:pStyle w:val="Heading1"/>
      </w:pPr>
      <w:r>
        <w:t>8. Linked Issues</w:t>
      </w:r>
    </w:p>
    <w:p>
      <w:pPr>
        <w:pStyle w:val="ListBullet"/>
      </w:pPr>
      <w:r>
        <w:t>MWTGTEST-11839 — INTG_UAT_PROGRESSION_49.2-TMO-Restore API(RS): Wearable line is not Restored whe</w:t>
      </w:r>
    </w:p>
    <w:p>
      <w:pPr>
        <w:pStyle w:val="ListBullet"/>
      </w:pPr>
      <w:r>
        <w:t xml:space="preserve">MWTGTEST-11823 — INTG_UAT_PROGRESSION_49.2-TMO-Restore API(RS) returns "400-Bad Request" instead </w:t>
      </w:r>
    </w:p>
    <w:p>
      <w:pPr>
        <w:pStyle w:val="Heading1"/>
      </w:pPr>
      <w:r>
        <w:t>9. Warnings &amp; Open Items</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