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NBOP, INTG]: New MVNO - Remove Hotline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NBOP, INTG]: New MVNO - Remove Hotline feature for TMO MVNO provisioning. [NENM, NSLNM, NBOP, INTG]: New MVNO - Remove Hotline</w:t>
        <w:br/>
        <w:t>Disable Hotline</w:t>
        <w:br/>
        <w:t>This feature enables the ability to remove Hotline from a line in TMO.   Unlike VZW where Hotline is a line state, Hotline in TMO is implemented as a SLO.   This creates scenarios where that SLO must be removed when changing from Hotline.  For Hotline SLOs, there should be:</w:t>
        <w:br/>
        <w:t>Phone - HOTLINE</w:t>
        <w:br/>
        <w:t>Tablet - HOTLINE</w:t>
        <w:br/>
        <w:t>Companion Watch - HOTLINE</w:t>
        <w:br/>
        <w:t>No Hotline specific error codes are listed for TMO</w:t>
        <w:br/>
        <w:t>Regression Scenarios:</w:t>
        <w:br/>
      </w:r>
    </w:p>
    <w:p>
      <w:pPr>
        <w:pStyle w:val="Heading1"/>
      </w:pPr>
      <w:r>
        <w:t>3. Scope &amp; Business Rules</w:t>
      </w:r>
    </w:p>
    <w:p>
      <w:r>
        <w:t>[NENM, NSLNM, NBOP, INTG]: New MVNO - Remove Hotline</w:t>
        <w:br/>
        <w:t>Disable Hotline</w:t>
        <w:br/>
        <w:t>This feature enables the ability to remove Hotline from a line in TMO.   Unlike VZW where Hotline is a line state, Hotline in TMO is implemented as a SLO.   This creates scenarios where that SLO must be removed when changing from Hotline.  For Hotline SLOs, there should be:</w:t>
        <w:br/>
        <w:t>Phone - HOTLINE</w:t>
        <w:br/>
        <w:t>Tablet - HOTLINE</w:t>
        <w:br/>
        <w:t>Companion Watch - HOTLINE</w:t>
        <w:br/>
        <w:t>No Hotline specific error codes are listed for TMO</w:t>
        <w:br/>
        <w:t>Regression Scenarios: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P2=4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Disable Hotline for line status Hotline.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Remove Hotline completes successfully with valid inputs via ITMBO channel.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Transaction History records Remove Hotline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NSL DB state is consistent after successful Remove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Remove Hotline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Century Report logs all Remove Hotline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NBOP MIG tables reflect correct state after Remove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TMO Genesis portal reflects Remove Hotline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data schema errors.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is already Active, Deactivated or Suspended.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Remove Hotline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Remove Hotline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hotline slo is removed from system.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Remove Hotline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Remove Hotline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Remove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MWTGPROV-3946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MWTGPROV-4192</w:t>
      </w:r>
    </w:p>
    <w:p>
      <w:pPr>
        <w:pStyle w:val="ListBullet"/>
      </w:pPr>
      <w:r>
        <w:t>Chalk: MWTGPROV-3946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MWTGPROV-4192 — [NBOP, INTG]: New MVNO - Remove Hotline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