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 - New MVNO - Error Codes Format mapping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 - New MVNO - Error Codes Format mapping feature for TMO MVNO provisioning. New MVNO - Error Codes Format mapping</w:t>
        <w:br/>
        <w:t>This feature is to implement a framework change for messages from NE to NSL for TMO errors.   There is no formal error mapping but just a change in the formatting so that NSL can eventually map the error codes from TMO.   For all the scenarios listed below, testing can be done based upon sending invalid information.</w:t>
        <w:br/>
      </w:r>
    </w:p>
    <w:p>
      <w:pPr>
        <w:pStyle w:val="Heading1"/>
      </w:pPr>
      <w:r>
        <w:t>3. Scope &amp; Business Rules</w:t>
      </w:r>
    </w:p>
    <w:p>
      <w:r>
        <w:t>New MVNO - Error Codes Format mapping</w:t>
        <w:br/>
        <w:t>This feature is to implement a framework change for messages from NE to NSL for TMO errors.   There is no formal error mapping but just a change in the formatting so that NSL can eventually map the error codes from TMO.   For all the scenarios listed below, testing can be done based upon sending invalid information.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As part of integrating the new MNO system, NSLNM needs to map to NENM error code responses. </w:t>
        <w:br/>
        <w:br/>
        <w:br/>
        <w:br/>
        <w:t>Currently there is a mismatch between what NENM is sending error messages and what is NSLNM is expecting. This feature is for NSLNM to adapt to new format. The following API's will be addressed.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P2=11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Schema validation errors for GET and PUT APIs are handled by NE and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400 404 errors from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Error Codes Format mapping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Error Codes Format mapping.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Error Codes Format mapping API response payload contains all required fi.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New MVNO - Error Codes Format mapping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Error Codes Format mapping rolls back cleanly on mid-operation.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Error Codes Format mapping rejected when line is not in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_UAT_PROGRESSION_50.x: TMO Error codes_400 schema validation_In error code format text.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As part of integrating the new MNO system, NSLNM needs to map to NENM error code responses.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to ensure that it needs to update its mapping to accept the new error response from NE for.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Error Codes Format mapping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Error Codes Format mapping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Error Codes Format mapping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Error Codes Format mapping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Error Codes Format mapping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Error Codes Format mapping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Error Codes Format mapping rejects duplicate request for same MDN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Error Codes Format mapping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MWTGPROV-3993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MWTGPROV-3993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"Devices - Various"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