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18:09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The API must validate key identifiers.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if Line Id is not found, return ERR20 — Line Not found;.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Sync Subscriber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Sync Subscriber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Sync Subscriber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Sync Subscriber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Sync Subscriber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subscriber profile displays correctly for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Device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SIM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 Information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Add-Ons section updates after Sync Subscriber.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DPFO Notifications tab displays records.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Features page shows all toggles with correct state.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Sync Subscriber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Sync Subscriber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(4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