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MWTGPROV-4085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[NSLNM, INTG]: New MVNO - Update Subscriber Differential Report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Major/Medium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PI-52, TMO_MVP,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2026-04-17 00:11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[NSLNM, INTG]: New MVNO - Update Subscriber Differential Report feature for TMO MVNO provisioning. -[NSLNM, INTG]: New MVNO - Update Subscriber Differential Report</w:t>
        <w:br/>
      </w:r>
    </w:p>
    <w:p>
      <w:pPr>
        <w:pStyle w:val="Heading1"/>
      </w:pPr>
      <w:r>
        <w:t>3. Scope &amp; Business Rules</w:t>
      </w:r>
    </w:p>
    <w:p>
      <w:r>
        <w:t>-[NSLNM, INTG]: New MVNO - Update Subscriber Differential Report</w:t>
        <w:br/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48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180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37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P1=5  </w:t>
      </w:r>
      <w:r>
        <w:t xml:space="preserve">P2=13  </w:t>
      </w:r>
      <w:r>
        <w:t xml:space="preserve">P3=30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Verify MNO column is added to the Subscriber Differential Report as a new column after the existing 39 columns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Verify MNO column displays VZW for lines provisioned on Verizon network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Verify MNO column is populated for all product types: Phone, Tablet, Smartwatch, Standalone Watch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Verify report includes lines activated on the previous day with correct MNO value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Verify MNO column for lines that have LINESTATUS as deactivated suspended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Validate complete audit trail for update subscriber differential report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E2E: Validate complete Update Subscriber Differential Report flow from trigger to final verification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UI Verify: Validate Deactivate result in NBOP portal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Verify report includes lines modified on the previous day with correct MNO value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Verify lines that were both activated AND modified on the same day appear as one record with latest details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Verify report file format remains pipe-separated CSV with .gz compression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Verify report file naming convention remains unchanged: YYYYMMDD_SUBSCRIBER_DIFFERENTIAL_REPORT.csv.gz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Verify all existing 39 columns remain in their original order and format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Verify MNO column is populated for Phone product type lines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Verify report generation completes successfully with MNO column included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Verify MNO column data is correctly aligned with corresponding line records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Verify MNO column never contains blank null values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TC28</w:t>
            </w:r>
          </w:p>
        </w:tc>
        <w:tc>
          <w:tcPr>
            <w:tcW w:type="dxa" w:w="2880"/>
          </w:tcPr>
          <w:p>
            <w:r>
              <w:t>Verify MNO column only contains valid values: VZW or TMO (case-sensitive)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TC29</w:t>
            </w:r>
          </w:p>
        </w:tc>
        <w:tc>
          <w:tcPr>
            <w:tcW w:type="dxa" w:w="2880"/>
          </w:tcPr>
          <w:p>
            <w:r>
              <w:t>Verify report does not include lines from dates other than previous day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TC30</w:t>
            </w:r>
          </w:p>
        </w:tc>
        <w:tc>
          <w:tcPr>
            <w:tcW w:type="dxa" w:w="2880"/>
          </w:tcPr>
          <w:p>
            <w:r>
              <w:t>Verify MNO column does not accept lowercase values like vzw or tmo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TC31</w:t>
            </w:r>
          </w:p>
        </w:tc>
        <w:tc>
          <w:tcPr>
            <w:tcW w:type="dxa" w:w="2880"/>
          </w:tcPr>
          <w:p>
            <w:r>
              <w:t>Verify existing column order is not disrupted by MNO column addition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TC32</w:t>
            </w:r>
          </w:p>
        </w:tc>
        <w:tc>
          <w:tcPr>
            <w:tcW w:type="dxa" w:w="2880"/>
          </w:tcPr>
          <w:p>
            <w:r>
              <w:t>Verify report with zero records (no activations modifications on previous day) still includes MNO column header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TC33</w:t>
            </w:r>
          </w:p>
        </w:tc>
        <w:tc>
          <w:tcPr>
            <w:tcW w:type="dxa" w:w="2880"/>
          </w:tcPr>
          <w:p>
            <w:r>
              <w:t>Verify MNO column for lines with ISPORTED= Y (ported-in lines)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TC34</w:t>
            </w:r>
          </w:p>
        </w:tc>
        <w:tc>
          <w:tcPr>
            <w:tcW w:type="dxa" w:w="2880"/>
          </w:tcPr>
          <w:p>
            <w:r>
              <w:t>Verify MNO column for lines with ISBYOD= Y (Bring Your Own Device)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TC35</w:t>
            </w:r>
          </w:p>
        </w:tc>
        <w:tc>
          <w:tcPr>
            <w:tcW w:type="dxa" w:w="2880"/>
          </w:tcPr>
          <w:p>
            <w:r>
              <w:t>Verify MNO column for lines with SIMTYPE= PSIM (Physical SIM)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TC36</w:t>
            </w:r>
          </w:p>
        </w:tc>
        <w:tc>
          <w:tcPr>
            <w:tcW w:type="dxa" w:w="2880"/>
          </w:tcPr>
          <w:p>
            <w:r>
              <w:t>Verify MNO column for lines with SIMTYPE= ESIM (Embedded SIM)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TC37</w:t>
            </w:r>
          </w:p>
        </w:tc>
        <w:tc>
          <w:tcPr>
            <w:tcW w:type="dxa" w:w="2880"/>
          </w:tcPr>
          <w:p>
            <w:r>
              <w:t>Verify MNO column for lines with DEVICEMODE= 4G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TC38</w:t>
            </w:r>
          </w:p>
        </w:tc>
        <w:tc>
          <w:tcPr>
            <w:tcW w:type="dxa" w:w="2880"/>
          </w:tcPr>
          <w:p>
            <w:r>
              <w:t>Verify MNO column for lines with ACTNETWORK= 4G_LTE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TC39</w:t>
            </w:r>
          </w:p>
        </w:tc>
        <w:tc>
          <w:tcPr>
            <w:tcW w:type="dxa" w:w="2880"/>
          </w:tcPr>
          <w:p>
            <w:r>
              <w:t>Verify MNO column for Smartwatch lines with HOSTMDN populated (linked to phone)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TC40</w:t>
            </w:r>
          </w:p>
        </w:tc>
        <w:tc>
          <w:tcPr>
            <w:tcW w:type="dxa" w:w="2880"/>
          </w:tcPr>
          <w:p>
            <w:r>
              <w:t>Verify MNO column for lines with PENDINGTRANSACTION= 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TC41</w:t>
            </w:r>
          </w:p>
        </w:tc>
        <w:tc>
          <w:tcPr>
            <w:tcW w:type="dxa" w:w="2880"/>
          </w:tcPr>
          <w:p>
            <w:r>
              <w:t>Verify MNO column for lines across different ACCOUNTTYPE values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TC42</w:t>
            </w:r>
          </w:p>
        </w:tc>
        <w:tc>
          <w:tcPr>
            <w:tcW w:type="dxa" w:w="2880"/>
          </w:tcPr>
          <w:p>
            <w:r>
              <w:t>Verify MNO column for lines across different BCD (Bill Cycle Date) values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TC43</w:t>
            </w:r>
          </w:p>
        </w:tc>
        <w:tc>
          <w:tcPr>
            <w:tcW w:type="dxa" w:w="2880"/>
          </w:tcPr>
          <w:p>
            <w:r>
              <w:t>Verify Update Subscriber Differential Report output file format, headers, and row count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TC44</w:t>
            </w:r>
          </w:p>
        </w:tc>
        <w:tc>
          <w:tcPr>
            <w:tcW w:type="dxa" w:w="2880"/>
          </w:tcPr>
          <w:p>
            <w:r>
              <w:t>Validate _TEST_UAT_52.x_MWTGPROV-4085 — Update Subscriber Differential Report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TC45</w:t>
            </w:r>
          </w:p>
        </w:tc>
        <w:tc>
          <w:tcPr>
            <w:tcW w:type="dxa" w:w="2880"/>
          </w:tcPr>
          <w:p>
            <w:r>
              <w:t>Validate Update the existing Subscriber Differential Report to include a new column (towards the end) that identifies th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TC46</w:t>
            </w:r>
          </w:p>
        </w:tc>
        <w:tc>
          <w:tcPr>
            <w:tcW w:type="dxa" w:w="2880"/>
          </w:tcPr>
          <w:p>
            <w:r>
              <w:t>Validate cancel reversal of Update Subscriber Differential Report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TC47</w:t>
            </w:r>
          </w:p>
        </w:tc>
        <w:tc>
          <w:tcPr>
            <w:tcW w:type="dxa" w:w="2880"/>
          </w:tcPr>
          <w:p>
            <w:r>
              <w:t>UI Verify: Validate Activate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Negative: Validate Update Subscriber Differential Report handles upstream timeout gracefully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Negative: Already active line — reject duplicate activation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Negative: Invalid IMEI — reject with error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Negative: Upstream TMO failure — graceful handling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- Negative: Validate NBOP screen handles invalid input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Negative: Validate Update Subscriber Differential Report rejected for Hotlined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Negative: Validate Update Subscriber Differential Report rejected with invalid LineId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Negative: Validate Update Subscriber Differential Report rejected with invalid AccountId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Negative: Verify Update Subscriber Differential Report handles APOLLO_NE HTTP 500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Negative: Validate Update Subscriber Differential Report rejected when mandatory fields missing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TC48</w:t>
            </w:r>
          </w:p>
        </w:tc>
        <w:tc>
          <w:tcPr>
            <w:tcW w:type="dxa" w:w="2880"/>
          </w:tcPr>
          <w:p>
            <w:r>
              <w:t>Verify Update Subscriber Differential Report handles empty input data without crash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MWTGPROV-4085 (Description, AC, Labels, Links)</w:t>
      </w:r>
    </w:p>
    <w:p>
      <w:pPr>
        <w:pStyle w:val="ListBullet"/>
      </w:pPr>
      <w:r>
        <w:t>Jira Subtasks: 2 subtasks scanned</w:t>
      </w:r>
    </w:p>
    <w:p>
      <w:pPr>
        <w:pStyle w:val="ListBullet"/>
      </w:pPr>
      <w:r>
        <w:t>Chalk: MWTGPROV-4085 section (35 scenarios)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[Jira] No acceptance criteria found — traceability will be limited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