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MWTGPROV-4105</w:t>
            </w:r>
          </w:p>
        </w:tc>
      </w:tr>
      <w:tr>
        <w:tc>
          <w:tcPr>
            <w:tcW w:type="dxa" w:w="4320"/>
          </w:tcPr>
          <w:p>
            <w:r>
              <w:rPr>
                <w:b/>
              </w:rPr>
              <w:t>Title</w:t>
            </w:r>
          </w:p>
        </w:tc>
        <w:tc>
          <w:tcPr>
            <w:tcW w:type="dxa" w:w="4320"/>
          </w:tcPr>
          <w:p>
            <w:r>
              <w:t>[INTG]: New MVNO - GSMA Device Blocklist History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13:08</w:t>
            </w:r>
          </w:p>
        </w:tc>
      </w:tr>
    </w:tbl>
    <w:p>
      <w:pPr>
        <w:pStyle w:val="Heading1"/>
      </w:pPr>
      <w:r>
        <w:t>2. Objective</w:t>
      </w:r>
    </w:p>
    <w:p>
      <w:r>
        <w:t>Validate the [INTG]: New MVNO - GSMA Device Blocklist History feature for TMO MVNO provisioning. [INTG]: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3. Scope &amp; Business Rules</w:t>
      </w:r>
    </w:p>
    <w:p>
      <w:r>
        <w:t>[INTG]: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7</w:t>
            </w:r>
          </w:p>
        </w:tc>
      </w:tr>
      <w:tr>
        <w:tc>
          <w:tcPr>
            <w:tcW w:type="dxa" w:w="4320"/>
          </w:tcPr>
          <w:p>
            <w:r>
              <w:t>Regression Scenarios</w:t>
            </w:r>
          </w:p>
        </w:tc>
        <w:tc>
          <w:tcPr>
            <w:tcW w:type="dxa" w:w="4320"/>
          </w:tcPr>
          <w:p>
            <w:r>
              <w:t>3</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P2=8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accepts Inbound (IN) request with channel ITMBO</w:t>
            </w:r>
          </w:p>
        </w:tc>
        <w:tc>
          <w:tcPr>
            <w:tcW w:type="dxa" w:w="2880"/>
          </w:tcPr>
          <w:p>
            <w:r>
              <w:t>P1</w:t>
            </w:r>
          </w:p>
        </w:tc>
      </w:tr>
      <w:tr>
        <w:tc>
          <w:tcPr>
            <w:tcW w:type="dxa" w:w="2880"/>
          </w:tcPr>
          <w:p>
            <w:r>
              <w:t>TC02</w:t>
            </w:r>
          </w:p>
        </w:tc>
        <w:tc>
          <w:tcPr>
            <w:tcW w:type="dxa" w:w="2880"/>
          </w:tcPr>
          <w:p>
            <w:r>
              <w:t>Verify Device GSMA Device Blocklist History completes successfully</w:t>
            </w:r>
          </w:p>
        </w:tc>
        <w:tc>
          <w:tcPr>
            <w:tcW w:type="dxa" w:w="2880"/>
          </w:tcPr>
          <w:p>
            <w:r>
              <w:t>P1</w:t>
            </w:r>
          </w:p>
        </w:tc>
      </w:tr>
      <w:tr>
        <w:tc>
          <w:tcPr>
            <w:tcW w:type="dxa" w:w="2880"/>
          </w:tcPr>
          <w:p>
            <w:r>
              <w:t>TC07</w:t>
            </w:r>
          </w:p>
        </w:tc>
        <w:tc>
          <w:tcPr>
            <w:tcW w:type="dxa" w:w="2880"/>
          </w:tcPr>
          <w:p>
            <w:r>
              <w:t>Validate GSMA Device Blocklist History through NBOP</w:t>
            </w:r>
          </w:p>
        </w:tc>
        <w:tc>
          <w:tcPr>
            <w:tcW w:type="dxa" w:w="2880"/>
          </w:tcPr>
          <w:p>
            <w:r>
              <w:t>P2</w:t>
            </w:r>
          </w:p>
        </w:tc>
      </w:tr>
      <w:tr>
        <w:tc>
          <w:tcPr>
            <w:tcW w:type="dxa" w:w="2880"/>
          </w:tcPr>
          <w:p>
            <w:r>
              <w:t>TC15</w:t>
            </w:r>
          </w:p>
        </w:tc>
        <w:tc>
          <w:tcPr>
            <w:tcW w:type="dxa" w:w="2880"/>
          </w:tcPr>
          <w:p>
            <w:r>
              <w:t>Verify Syniverse is NOT called during GSMA Device Blocklist History</w:t>
            </w:r>
          </w:p>
        </w:tc>
        <w:tc>
          <w:tcPr>
            <w:tcW w:type="dxa" w:w="2880"/>
          </w:tcPr>
          <w:p>
            <w:r>
              <w:t>P3</w:t>
            </w:r>
          </w:p>
        </w:tc>
      </w:tr>
      <w:tr>
        <w:tc>
          <w:tcPr>
            <w:tcW w:type="dxa" w:w="2880"/>
          </w:tcPr>
          <w:p>
            <w:r>
              <w:t>TC16</w:t>
            </w:r>
          </w:p>
        </w:tc>
        <w:tc>
          <w:tcPr>
            <w:tcW w:type="dxa" w:w="2880"/>
          </w:tcPr>
          <w:p>
            <w:r>
              <w:t>Verify Mediation is NOT called during GSMA Device Blocklist History</w:t>
            </w:r>
          </w:p>
        </w:tc>
        <w:tc>
          <w:tcPr>
            <w:tcW w:type="dxa" w:w="2880"/>
          </w:tcPr>
          <w:p>
            <w:r>
              <w:t>P3</w:t>
            </w:r>
          </w:p>
        </w:tc>
      </w:tr>
      <w:tr>
        <w:tc>
          <w:tcPr>
            <w:tcW w:type="dxa" w:w="2880"/>
          </w:tcPr>
          <w:p>
            <w:r>
              <w:t>TC17</w:t>
            </w:r>
          </w:p>
        </w:tc>
        <w:tc>
          <w:tcPr>
            <w:tcW w:type="dxa" w:w="2880"/>
          </w:tcPr>
          <w:p>
            <w:r>
              <w:t>Verify Amdocs SFTP is NOT called during GSMA Device Blocklist History</w:t>
            </w:r>
          </w:p>
        </w:tc>
        <w:tc>
          <w:tcPr>
            <w:tcW w:type="dxa" w:w="2880"/>
          </w:tcPr>
          <w:p>
            <w:r>
              <w:t>P3</w:t>
            </w:r>
          </w:p>
        </w:tc>
      </w:tr>
      <w:tr>
        <w:tc>
          <w:tcPr>
            <w:tcW w:type="dxa" w:w="2880"/>
          </w:tcPr>
          <w:p>
            <w:r>
              <w:t>TC18</w:t>
            </w:r>
          </w:p>
        </w:tc>
        <w:tc>
          <w:tcPr>
            <w:tcW w:type="dxa" w:w="2880"/>
          </w:tcPr>
          <w:p>
            <w:r>
              <w:t>Validate subscriber profile displays correctly for GSMA Device Blocklist History</w:t>
            </w:r>
          </w:p>
        </w:tc>
        <w:tc>
          <w:tcPr>
            <w:tcW w:type="dxa" w:w="2880"/>
          </w:tcPr>
          <w:p>
            <w:r>
              <w:t>P3</w:t>
            </w:r>
          </w:p>
        </w:tc>
      </w:tr>
      <w:tr>
        <w:tc>
          <w:tcPr>
            <w:tcW w:type="dxa" w:w="2880"/>
          </w:tcPr>
          <w:p>
            <w:r>
              <w:t>TC19</w:t>
            </w:r>
          </w:p>
        </w:tc>
        <w:tc>
          <w:tcPr>
            <w:tcW w:type="dxa" w:w="2880"/>
          </w:tcPr>
          <w:p>
            <w:r>
              <w:t>Validate Device Information section updates after GSMA Device Blocklist History</w:t>
            </w:r>
          </w:p>
        </w:tc>
        <w:tc>
          <w:tcPr>
            <w:tcW w:type="dxa" w:w="2880"/>
          </w:tcPr>
          <w:p>
            <w:r>
              <w:t>P3</w:t>
            </w:r>
          </w:p>
        </w:tc>
      </w:tr>
      <w:tr>
        <w:tc>
          <w:tcPr>
            <w:tcW w:type="dxa" w:w="2880"/>
          </w:tcPr>
          <w:p>
            <w:r>
              <w:t>TC20</w:t>
            </w:r>
          </w:p>
        </w:tc>
        <w:tc>
          <w:tcPr>
            <w:tcW w:type="dxa" w:w="2880"/>
          </w:tcPr>
          <w:p>
            <w:r>
              <w:t>Validate Add-Ons section updates after GSMA Device Blocklist History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Validate History Port In Activation tab displays data</w:t>
            </w:r>
          </w:p>
        </w:tc>
        <w:tc>
          <w:tcPr>
            <w:tcW w:type="dxa" w:w="2880"/>
          </w:tcPr>
          <w:p>
            <w:r>
              <w:t>P3</w:t>
            </w:r>
          </w:p>
        </w:tc>
      </w:tr>
      <w:tr>
        <w:tc>
          <w:tcPr>
            <w:tcW w:type="dxa" w:w="2880"/>
          </w:tcPr>
          <w:p>
            <w:r>
              <w:t>TC23</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GSMA Device Blocklist History fails with ERR113 Mismatch Record</w:t>
            </w:r>
          </w:p>
        </w:tc>
        <w:tc>
          <w:tcPr>
            <w:tcW w:type="dxa" w:w="2880"/>
          </w:tcPr>
          <w:p>
            <w:r>
              <w:t>P1</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GSMA Device Blocklist History rejects invalid MDN in NBOP</w:t>
            </w:r>
          </w:p>
        </w:tc>
        <w:tc>
          <w:tcPr>
            <w:tcW w:type="dxa" w:w="2880"/>
          </w:tcPr>
          <w:p>
            <w:r>
              <w:t>P2</w:t>
            </w:r>
          </w:p>
        </w:tc>
      </w:tr>
      <w:tr>
        <w:tc>
          <w:tcPr>
            <w:tcW w:type="dxa" w:w="2880"/>
          </w:tcPr>
          <w:p>
            <w:r>
              <w:t>TC12</w:t>
            </w:r>
          </w:p>
        </w:tc>
        <w:tc>
          <w:tcPr>
            <w:tcW w:type="dxa" w:w="2880"/>
          </w:tcPr>
          <w:p>
            <w:r>
              <w:t>Negative: Validate GSMA Device Blocklist History rejects empty submission in NBOP</w:t>
            </w:r>
          </w:p>
        </w:tc>
        <w:tc>
          <w:tcPr>
            <w:tcW w:type="dxa" w:w="2880"/>
          </w:tcPr>
          <w:p>
            <w:r>
              <w:t>P2</w:t>
            </w:r>
          </w:p>
        </w:tc>
      </w:tr>
      <w:tr>
        <w:tc>
          <w:tcPr>
            <w:tcW w:type="dxa" w:w="2880"/>
          </w:tcPr>
          <w:p>
            <w:r>
              <w:t>TC13</w:t>
            </w:r>
          </w:p>
        </w:tc>
        <w:tc>
          <w:tcPr>
            <w:tcW w:type="dxa" w:w="2880"/>
          </w:tcPr>
          <w:p>
            <w:r>
              <w:t>Negative: Validate GSMA Device Blocklist History handles non-existent MDN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Blocklist an IMEI on a currently active line NBOP. Confirm that the line continues to operate per BAU</w:t>
            </w:r>
          </w:p>
        </w:tc>
        <w:tc>
          <w:tcPr>
            <w:tcW w:type="dxa" w:w="2880"/>
          </w:tcPr>
          <w:p>
            <w:r>
              <w:t>P1</w:t>
            </w:r>
          </w:p>
        </w:tc>
      </w:tr>
      <w:tr>
        <w:tc>
          <w:tcPr>
            <w:tcW w:type="dxa" w:w="2880"/>
          </w:tcPr>
          <w:p>
            <w:r>
              <w:t>TC05</w:t>
            </w:r>
          </w:p>
        </w:tc>
        <w:tc>
          <w:tcPr>
            <w:tcW w:type="dxa" w:w="2880"/>
          </w:tcPr>
          <w:p>
            <w:r>
              <w:t>Validate Blocklist an IMEI that is not currently active. Confirm that the device can t be activated</w:t>
            </w:r>
          </w:p>
        </w:tc>
        <w:tc>
          <w:tcPr>
            <w:tcW w:type="dxa" w:w="2880"/>
          </w:tcPr>
          <w:p>
            <w:r>
              <w:t>P1</w:t>
            </w:r>
          </w:p>
        </w:tc>
      </w:tr>
      <w:tr>
        <w:tc>
          <w:tcPr>
            <w:tcW w:type="dxa" w:w="2880"/>
          </w:tcPr>
          <w:p>
            <w:r>
              <w:t>TC06</w:t>
            </w:r>
          </w:p>
        </w:tc>
        <w:tc>
          <w:tcPr>
            <w:tcW w:type="dxa" w:w="2880"/>
          </w:tcPr>
          <w:p>
            <w:r>
              <w:t>Validate Whitelist an IMEI via NBOP</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gsma device blocklist history handles session timeout in nbop</w:t>
            </w:r>
          </w:p>
        </w:tc>
        <w:tc>
          <w:tcPr>
            <w:tcW w:type="dxa" w:w="2880"/>
          </w:tcPr>
          <w:p>
            <w:r>
              <w:t>P2</w:t>
            </w:r>
          </w:p>
        </w:tc>
      </w:tr>
    </w:tbl>
    <w:p>
      <w:pPr>
        <w:pStyle w:val="Heading1"/>
      </w:pPr>
      <w:r>
        <w:t>7. Data Sources</w:t>
      </w:r>
    </w:p>
    <w:p>
      <w:pPr>
        <w:pStyle w:val="ListBullet"/>
      </w:pPr>
      <w:r>
        <w:t>Jira: MWTGPROV-4105 (Description, AC, Labels, Links)</w:t>
      </w:r>
    </w:p>
    <w:p>
      <w:pPr>
        <w:pStyle w:val="ListBullet"/>
      </w:pPr>
      <w:r>
        <w:t>Jira Comments: 3 comments scanned</w:t>
      </w:r>
    </w:p>
    <w:p>
      <w:pPr>
        <w:pStyle w:val="ListBullet"/>
      </w:pPr>
      <w:r>
        <w:t>Jira Subtasks: 4 subtasks scanned</w:t>
      </w:r>
    </w:p>
    <w:p>
      <w:pPr>
        <w:pStyle w:val="ListBullet"/>
      </w:pPr>
      <w:r>
        <w:t>Chalk: MWTGPROV-4105 section (3 scenarios)</w:t>
      </w:r>
    </w:p>
    <w:p>
      <w:pPr>
        <w:pStyle w:val="Heading1"/>
      </w:pPr>
      <w:r>
        <w:t>9. Warnings &amp; Open Items</w:t>
      </w:r>
    </w:p>
    <w:p>
      <w:pPr>
        <w:pStyle w:val="ListBullet"/>
      </w:pPr>
      <w:r>
        <w:t>[Jira] No description — TCs will rely on Chalk/attachments only</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