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Change BCD - Split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00:16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Change BCD - Split 1 feature for TMO MVNO provisioning. MWTGPROV-4190</w:t>
        <w:br/>
      </w:r>
    </w:p>
    <w:p>
      <w:pPr>
        <w:pStyle w:val="Heading1"/>
      </w:pPr>
      <w:r>
        <w:t>3. Scope &amp; Business Rules</w:t>
      </w:r>
    </w:p>
    <w:p>
      <w:r>
        <w:t>MWTGPROV-4190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Note: When BCD change happens, Data usage should not be reset as per parity with VZW.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P2=6  </w:t>
      </w:r>
      <w:r>
        <w:t xml:space="preserve">P3=18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Change BCD — Split 1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that user is able to get into the Change DPFO Reset Day screen by navigating through Manage Line Change DPFO Re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Change Rateplan Change BCD - Split 1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Transaction History records Change BCD - Split 1 with correct details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that user is able to select the New DPFO Reset Day (1 to 28)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that the Current DPFO Reset Day is displayed and un-editable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that the user is able to submit the Change BCD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that NBOP sends the requestType as TMO in the http header, that helps system to route the request to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that Change BCD is successfully completed and the new BCD is updated to the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Syniverse is NOT called during Change BCD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Change BCD - Split 1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Century Report logs all Change BCD - Split 1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NBOP MIG tables reflect correct state after Change BCD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TMO Genesis portal reflects Change BCD - Split 1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_UAT_PROGRESSION_52.2: Change BCD — Split 1- Transaction Result coming as VERIZON instead of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_TEST_UAT_52.x_MWTGPROV-4190 — Change BCD —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Create a new ability in NSLNM, that allows to change Bill Cycle Day on Wholesale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Note: When BCD change happens, Data usage should not be reset as per parity with 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UI Verify: Validate Change Rateplan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Invalid BCD value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Same BCD — reject (no-op)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- Negative: Validate NBOP screen handles invalid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Verify Change BCD - Split 1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Change BCD - Split 1 rejects duplicate request for same MDN within processing windo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Change BCD - Split 1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Regression: Verify Line Inquiry and Service Grouping unaffected by Change BCD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MWTGPROV-4190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MWTGPROV-3948</w:t>
      </w:r>
    </w:p>
    <w:p>
      <w:pPr>
        <w:pStyle w:val="ListBullet"/>
      </w:pPr>
      <w:r>
        <w:t>Chalk: MWTGPROV-4190 section (10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MWTGPROV-3948 — [NSLNM, NENM, NBOP, INTG]: New MVNO - Change BCD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