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P2=9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Change BCD —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Transaction History after Change BCD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Change BCD - Split 1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NBOP profile sections update after Change BCD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Change BCD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Change BCD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Change BCD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Change BCD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