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 - New MVNO - Add device ID object to Wearable transactions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15:07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 - New MVNO - Add device ID object to Wearable transactions feature for TMO MVNO provisioning. MWTGPROV-4287</w:t>
        <w:br/>
        <w:t>[NBOP, INTG] - New MVNO - Add device ID object to Wearable transactions</w:t>
        <w:br/>
        <w:t>Summary:</w:t>
        <w:br/>
      </w:r>
    </w:p>
    <w:p>
      <w:pPr>
        <w:pStyle w:val="Heading1"/>
      </w:pPr>
      <w:r>
        <w:t>3. Scope &amp; Business Rules</w:t>
      </w:r>
    </w:p>
    <w:p>
      <w:r>
        <w:t>MWTGPROV-4287</w:t>
        <w:br/>
        <w:t>[NBOP, INTG] - New MVNO - Add device ID object to Wearable transactions</w:t>
        <w:br/>
        <w:t>Summary: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</w:t>
      </w:r>
    </w:p>
    <w:p>
      <w:pPr>
        <w:pStyle w:val="ListNumber"/>
      </w:pPr>
      <w:r>
        <w:t>2. HLD for NBOP</w:t>
      </w:r>
    </w:p>
    <w:p>
      <w:pPr>
        <w:pStyle w:val="ListNumber"/>
      </w:pPr>
      <w:r>
        <w:t>3. KPIs and SLA should be BAU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P2=6 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This change updates NBOP’s wearable flows so that smartwatch operations correctly send the.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Currently, NBOP invokes BAU APIs for Change eSIM (type OE), Transfer Wearable (type TW)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Now, when a tester performs these actions in NBOP—Manage Line - Transfer.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Change SIM - Submit, ensuring the OE.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Successful Transfer Wearable for an active smartwatch line under NBOP Manage Line.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New MVNO - Add device ID object to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Change Line Status - Reconnect - Current.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Successful execution of all four transaction types (.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Successful BAU flows for TMO non-wearable lines (phones tablets) for the same transaction.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New MVNO - Add device ID object to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subscriber profile displays correctly for New MVNO - Add device ID object 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Line History after New MVNO - Add device ID object to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Device Information section updates after New MVNO - Add device ID object 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SIM Information section updates after New MVNO - Add device ID object 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Line Information section updates after New MVNO - Add device ID object 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Add-Ons section updates after New MVNO - Add device ID object 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Features page shows all toggles with correct state.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New MVNO - Add device ID object to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New MVNO - Add device ID object to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New MVNO - Add device ID object to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new mvno - add device id object to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new mvno - add device id object to handles browser refresh in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MWTGPROV-4287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Links: MWTGTEST-12574</w:t>
      </w:r>
    </w:p>
    <w:p>
      <w:pPr>
        <w:pStyle w:val="ListBullet"/>
      </w:pPr>
      <w:r>
        <w:t>Chalk: MWTGPROV-4287 section (9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MWTGTEST-12574 — (CR 53) INTG - UAT - PROGRESSION - 51.2 - TMO - NBOP_additional_feature's Change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"Regression Scenarios:"</w:t>
      </w:r>
    </w:p>
    <w:p>
      <w:pPr>
        <w:pStyle w:val="ListBullet"/>
      </w:pPr>
      <w:r>
        <w:t>AC not covered: "KPIs and SLA should be BAU"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