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19:58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Network_Inquiry_MNO_permission_OFF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Network_Inquiry_MNO_radio_visible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Network_Inquiry_default_Verizon_radio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Network_Inquiry_TMO_RequestType_header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Network_Inquiry_messageHeader_MNO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NBOP_Verify_Data_Details_and_Historical_Usage_screens_TMO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11: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