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2026-05-04 11:32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P2=8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Validate Sync Subscriber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Audit-History Invariant: Verify complete audit trail for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 - the scenarios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UI to trigger execution of YL YD YP and PL for a TMO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Sync Subscriber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Agent should have access to SYNC WITH NETWORK option for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Line-inquiry Line status Lower cases need to convert into upper cases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N 53.2 TMO SYNC YD Transaction NSL not sending all required attributes in Connection manager call during Sync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N 53.2 TMO SYNC PY Async is not received from APOLLO-NE after successful PY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 change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Line Id is not found return ERR20 -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the MDN is not on the Line Id return ERR161 -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PL transaction — verify NO external system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Sync Subscriber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