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Even after an SIM change, the old SIM is associated with the current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2026-05-20 14:45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Even after an SIM change, the old SIM is associated with the current MDN feature for TMO MVNO provisioning. [NSLNM, INTG]: New MVNO - Even after an SIM change, the old SIM is associated with the current MDN</w:t>
        <w:br/>
        <w:t>TMO has an existing default policy to age SIMs that are removed from a line/MDN for 60 days before they become available again.   This is causing issues in the SWAP MDN callflow where a pSIM is involved since it isn't available once it was used.    In order to resolve this issue, TMO implemented and has told NSL/NE to pass a "reuse" flag during the ChangeSIM API.  This will allow the pSIM to be imm</w:t>
      </w:r>
    </w:p>
    <w:p>
      <w:pPr>
        <w:pStyle w:val="Heading1"/>
      </w:pPr>
      <w:r>
        <w:t>3. Scope &amp; Business Rules</w:t>
      </w:r>
    </w:p>
    <w:p>
      <w:r>
        <w:t>[NSLNM, INTG]: New MVNO - Even after an SIM change, the old SIM is associated with the current MDN</w:t>
        <w:br/>
        <w:t>TMO has an existing default policy to age SIMs that are removed from a line/MDN for 60 days before they become available again.   This is causing issues in the SWAP MDN callflow where a pSIM is involved since it isn't available once it was used.    In order to resolve this issue, TMO implemented and has told NSL/NE to pass a "reuse" flag during the ChangeSIM API.  This will allow the pSIM to be immediately reused in the swap callflow.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Even after an SIM change, the old SIM is associ... by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Even after an SIM change, the old SIM is associ... by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Even after an SIM change, the old SIM is associ...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Even after an SIM change, the old SIM is associ...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Swap-MDN_(SM)_for_pSIM_to_pSIM_and_confirm_that_the_reuse_flag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Swap-MDN_(AM)_for_eSIM_to_pSIM_and_confirm_that_the_reuse_flag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 xml:space="preserve">NSL_has_ensured: </w:t>
              <w:br/>
              <w:br/>
              <w:br/>
              <w:br/>
              <w:t>resume_flag_is_being_sent_as_part_of_swap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Swap-MDN_(EM)_for_eSIM_to_eSIM_and_confirm_that_the_reuse_flag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MWTGPROV-3949 — [NSLNM, NENM, INTG]: New MVNO - Swap MDN</w:t>
      </w:r>
    </w:p>
    <w:p>
      <w:pPr>
        <w:pStyle w:val="ListBullet"/>
      </w:pPr>
      <w:r>
        <w:t>MWTGTEST-12656 — (CR 54 - FT 53) INTG - UAT - PROGRESSION - 52.2 - TMO - SWAP MDN (SM) - NSL is 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