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MWTGPROV-4348</w:t>
            </w:r>
          </w:p>
        </w:tc>
      </w:tr>
      <w:tr>
        <w:tc>
          <w:tcPr>
            <w:tcW w:type="dxa" w:w="4320"/>
          </w:tcPr>
          <w:p>
            <w:r>
              <w:rPr>
                <w:b/>
              </w:rPr>
              <w:t>Title</w:t>
            </w:r>
          </w:p>
        </w:tc>
        <w:tc>
          <w:tcPr>
            <w:tcW w:type="dxa" w:w="4320"/>
          </w:tcPr>
          <w:p>
            <w:r>
              <w:t>[INTG]: New MVNO - Data Alignment API</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Harry, Nathan</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w:t>
            </w:r>
          </w:p>
        </w:tc>
      </w:tr>
      <w:tr>
        <w:tc>
          <w:tcPr>
            <w:tcW w:type="dxa" w:w="4320"/>
          </w:tcPr>
          <w:p>
            <w:r>
              <w:rPr>
                <w:b/>
              </w:rPr>
              <w:t>Generated</w:t>
            </w:r>
          </w:p>
        </w:tc>
        <w:tc>
          <w:tcPr>
            <w:tcW w:type="dxa" w:w="4320"/>
          </w:tcPr>
          <w:p>
            <w:r>
              <w:t>2026-05-13 14:58</w:t>
            </w:r>
          </w:p>
        </w:tc>
      </w:tr>
    </w:tbl>
    <w:p>
      <w:pPr>
        <w:pStyle w:val="Heading1"/>
      </w:pPr>
      <w:r>
        <w:t>2. Objective</w:t>
      </w:r>
    </w:p>
    <w:p>
      <w:r>
        <w:t>Validate the [INTG]: New MVNO - Data Alignment API feature for TMO MVNO provisioning. [INTG]: New MVNO - Data Alignment API</w:t>
        <w:br/>
        <w:t>The Data Alignment API automatically corrects data discrepancies between NSL and external systems (CM, EMM, Verizon, ITMBO) by processing violation codes from Kafka. Each violation type triggers a specific correction workflow — device sync (YD), line status sync (YL), or CM update (DC/LS/CC).   The goal of this feature is to test that there is parity with the VZW call flows.   There is no specific development that was done as this utilizes the existing Valid</w:t>
      </w:r>
    </w:p>
    <w:p>
      <w:pPr>
        <w:pStyle w:val="Heading1"/>
      </w:pPr>
      <w:r>
        <w:t>3. Scope &amp; Business Rules</w:t>
      </w:r>
    </w:p>
    <w:p>
      <w:r>
        <w:t>[INTG]: New MVNO - Data Alignment API</w:t>
        <w:br/>
        <w:t>The Data Alignment API automatically corrects data discrepancies between NSL and external systems (CM, EMM, Verizon, ITMBO) by processing violation codes from Kafka. Each violation type triggers a specific correction workflow — device sync (YD), line status sync (YL), or CM update (DC/LS/CC).   The goal of this feature is to test that there is parity with the VZW call flows.   There is no specific development that was done as this utilizes the existing Validate Device API that is already available for TMO.   The interface to CM remains the same as well.</w:t>
        <w:br/>
        <w:t>NOTE: In TMO, there are no differences in plans between Android and IOS so no feature updates need to be made and device make/model/os.</w:t>
        <w:br/>
      </w:r>
    </w:p>
    <w:p>
      <w:pPr>
        <w:pStyle w:val="Heading1"/>
      </w:pPr>
      <w:r>
        <w:t>4. Acceptance Criteria</w:t>
      </w:r>
    </w:p>
    <w:p>
      <w:pPr>
        <w:pStyle w:val="ListNumber"/>
      </w:pPr>
      <w:r>
        <w:t xml:space="preserve">1. *Acceptance Criteria* </w:t>
        <w:br/>
        <w:br/>
        <w:br/>
        <w:br/>
        <w:t>Parity with current VZW data alignment API for TMO</w:t>
        <w:br/>
        <w:br/>
        <w:br/>
        <w:br/>
        <w:t>[T037. Data-Alignment - Mobile Device Activations - CHALK|https://chalk.charter.com/spaces/MDA/pages/2781250646/T037.+Data-Alignment]</w:t>
        <w:br/>
        <w:br/>
        <w:t>{panel:title=Functional Requirements}</w:t>
        <w:br/>
        <w:br/>
        <w:t xml:space="preserve"> * T-Mo lines with data misalignment from activation or manage line scenarios are corrected through the Data-Alignment API'</w:t>
        <w:br/>
        <w:br/>
        <w:t xml:space="preserve"> * The alignment process validates the device, updates features on the network if needed and synchronizes subscriber data across all downstream systems (NSL, Connection Manager, Mediation)</w:t>
        <w:br/>
        <w:br/>
        <w:t xml:space="preserve"> * The API supports device/OS mismatch correction scenarios (Android reported as iOS and vice versa)</w:t>
        <w:br/>
        <w:br/>
        <w:t xml:space="preserve"> * Existing subscriber data and service are not disrupted during the alignment process.</w:t>
        <w:br/>
        <w:br/>
        <w:t xml:space="preserve"> * The API returns appropriate error responses for invalid or incomplete requests{panel}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36</w:t>
            </w:r>
          </w:p>
        </w:tc>
      </w:tr>
      <w:tr>
        <w:tc>
          <w:tcPr>
            <w:tcW w:type="dxa" w:w="4320"/>
          </w:tcPr>
          <w:p>
            <w:r>
              <w:t>Total Test Steps</w:t>
            </w:r>
          </w:p>
        </w:tc>
        <w:tc>
          <w:tcPr>
            <w:tcW w:type="dxa" w:w="4320"/>
          </w:tcPr>
          <w:p>
            <w:r>
              <w:t>117</w:t>
            </w:r>
          </w:p>
        </w:tc>
      </w:tr>
      <w:tr>
        <w:tc>
          <w:tcPr>
            <w:tcW w:type="dxa" w:w="4320"/>
          </w:tcPr>
          <w:p>
            <w:r>
              <w:t>Happy Path Scenarios</w:t>
            </w:r>
          </w:p>
        </w:tc>
        <w:tc>
          <w:tcPr>
            <w:tcW w:type="dxa" w:w="4320"/>
          </w:tcPr>
          <w:p>
            <w:r>
              <w:t>26</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5</w:t>
            </w:r>
          </w:p>
        </w:tc>
      </w:tr>
    </w:tbl>
    <w:p/>
    <w:p>
      <w:r>
        <w:rPr>
          <w:b/>
        </w:rPr>
        <w:t xml:space="preserve">Priority Distribution: </w:t>
      </w:r>
      <w:r>
        <w:t xml:space="preserve">P3=36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Data Alignment API Phone</w:t>
            </w:r>
          </w:p>
        </w:tc>
        <w:tc>
          <w:tcPr>
            <w:tcW w:type="dxa" w:w="2880"/>
          </w:tcPr>
          <w:p>
            <w:r>
              <w:t>P3</w:t>
            </w:r>
          </w:p>
        </w:tc>
      </w:tr>
      <w:tr>
        <w:tc>
          <w:tcPr>
            <w:tcW w:type="dxa" w:w="2880"/>
          </w:tcPr>
          <w:p>
            <w:r>
              <w:t>TC02</w:t>
            </w:r>
          </w:p>
        </w:tc>
        <w:tc>
          <w:tcPr>
            <w:tcW w:type="dxa" w:w="2880"/>
          </w:tcPr>
          <w:p>
            <w:r>
              <w:t>Validate Data Alignment API Tablet</w:t>
            </w:r>
          </w:p>
        </w:tc>
        <w:tc>
          <w:tcPr>
            <w:tcW w:type="dxa" w:w="2880"/>
          </w:tcPr>
          <w:p>
            <w:r>
              <w:t>P3</w:t>
            </w:r>
          </w:p>
        </w:tc>
      </w:tr>
      <w:tr>
        <w:tc>
          <w:tcPr>
            <w:tcW w:type="dxa" w:w="2880"/>
          </w:tcPr>
          <w:p>
            <w:r>
              <w:t>TC03</w:t>
            </w:r>
          </w:p>
        </w:tc>
        <w:tc>
          <w:tcPr>
            <w:tcW w:type="dxa" w:w="2880"/>
          </w:tcPr>
          <w:p>
            <w:r>
              <w:t>Validate Data Alignment API Smartwatch</w:t>
            </w:r>
          </w:p>
        </w:tc>
        <w:tc>
          <w:tcPr>
            <w:tcW w:type="dxa" w:w="2880"/>
          </w:tcPr>
          <w:p>
            <w:r>
              <w:t>P3</w:t>
            </w:r>
          </w:p>
        </w:tc>
      </w:tr>
      <w:tr>
        <w:tc>
          <w:tcPr>
            <w:tcW w:type="dxa" w:w="2880"/>
          </w:tcPr>
          <w:p>
            <w:r>
              <w:t>TC04</w:t>
            </w:r>
          </w:p>
        </w:tc>
        <w:tc>
          <w:tcPr>
            <w:tcW w:type="dxa" w:w="2880"/>
          </w:tcPr>
          <w:p>
            <w:r>
              <w:t>Device_Types:_Phone,_Tablet,_Smartwatch_for_Data_Alignment_API</w:t>
            </w:r>
          </w:p>
        </w:tc>
        <w:tc>
          <w:tcPr>
            <w:tcW w:type="dxa" w:w="2880"/>
          </w:tcPr>
          <w:p>
            <w:r>
              <w:t>P3</w:t>
            </w:r>
          </w:p>
        </w:tc>
      </w:tr>
      <w:tr>
        <w:tc>
          <w:tcPr>
            <w:tcW w:type="dxa" w:w="2880"/>
          </w:tcPr>
          <w:p>
            <w:r>
              <w:t>TC05</w:t>
            </w:r>
          </w:p>
        </w:tc>
        <w:tc>
          <w:tcPr>
            <w:tcW w:type="dxa" w:w="2880"/>
          </w:tcPr>
          <w:p>
            <w:r>
              <w:t>All_scenarios_will_require_NSL_modification_in_order_to_crea_for_Data</w:t>
            </w:r>
          </w:p>
        </w:tc>
        <w:tc>
          <w:tcPr>
            <w:tcW w:type="dxa" w:w="2880"/>
          </w:tcPr>
          <w:p>
            <w:r>
              <w:t>P3</w:t>
            </w:r>
          </w:p>
        </w:tc>
      </w:tr>
      <w:tr>
        <w:tc>
          <w:tcPr>
            <w:tcW w:type="dxa" w:w="2880"/>
          </w:tcPr>
          <w:p>
            <w:r>
              <w:t>TC06</w:t>
            </w:r>
          </w:p>
        </w:tc>
        <w:tc>
          <w:tcPr>
            <w:tcW w:type="dxa" w:w="2880"/>
          </w:tcPr>
          <w:p>
            <w:r>
              <w:t>All_calls_can_update_EMM_if_necessary_for_Data_Alignment_API</w:t>
            </w:r>
          </w:p>
        </w:tc>
        <w:tc>
          <w:tcPr>
            <w:tcW w:type="dxa" w:w="2880"/>
          </w:tcPr>
          <w:p>
            <w:r>
              <w:t>P3</w:t>
            </w:r>
          </w:p>
        </w:tc>
      </w:tr>
      <w:tr>
        <w:tc>
          <w:tcPr>
            <w:tcW w:type="dxa" w:w="2880"/>
          </w:tcPr>
          <w:p>
            <w:r>
              <w:t>TC07</w:t>
            </w:r>
          </w:p>
        </w:tc>
        <w:tc>
          <w:tcPr>
            <w:tcW w:type="dxa" w:w="2880"/>
          </w:tcPr>
          <w:p>
            <w:r>
              <w:t>data-alignment_corrects_ANDROID_AS_IOS_violation_by_NSL_triggers_CM_event</w:t>
            </w:r>
          </w:p>
        </w:tc>
        <w:tc>
          <w:tcPr>
            <w:tcW w:type="dxa" w:w="2880"/>
          </w:tcPr>
          <w:p>
            <w:r>
              <w:t>P3</w:t>
            </w:r>
          </w:p>
        </w:tc>
      </w:tr>
      <w:tr>
        <w:tc>
          <w:tcPr>
            <w:tcW w:type="dxa" w:w="2880"/>
          </w:tcPr>
          <w:p>
            <w:r>
              <w:t>TC08</w:t>
            </w:r>
          </w:p>
        </w:tc>
        <w:tc>
          <w:tcPr>
            <w:tcW w:type="dxa" w:w="2880"/>
          </w:tcPr>
          <w:p>
            <w:r>
              <w:t>data-alignment_corrects_IOS_AS_ANDROID_violation_by_NSL_triggers_CM_event</w:t>
            </w:r>
          </w:p>
        </w:tc>
        <w:tc>
          <w:tcPr>
            <w:tcW w:type="dxa" w:w="2880"/>
          </w:tcPr>
          <w:p>
            <w:r>
              <w:t>P3</w:t>
            </w:r>
          </w:p>
        </w:tc>
      </w:tr>
      <w:tr>
        <w:tc>
          <w:tcPr>
            <w:tcW w:type="dxa" w:w="2880"/>
          </w:tcPr>
          <w:p>
            <w:r>
              <w:t>TC09</w:t>
            </w:r>
          </w:p>
        </w:tc>
        <w:tc>
          <w:tcPr>
            <w:tcW w:type="dxa" w:w="2880"/>
          </w:tcPr>
          <w:p>
            <w:r>
              <w:t>data-alignment_corrects_MAKE_MISSING_violation_—_device_make_differs_betw</w:t>
            </w:r>
          </w:p>
        </w:tc>
        <w:tc>
          <w:tcPr>
            <w:tcW w:type="dxa" w:w="2880"/>
          </w:tcPr>
          <w:p>
            <w:r>
              <w:t>P3</w:t>
            </w:r>
          </w:p>
        </w:tc>
      </w:tr>
      <w:tr>
        <w:tc>
          <w:tcPr>
            <w:tcW w:type="dxa" w:w="2880"/>
          </w:tcPr>
          <w:p>
            <w:r>
              <w:t>TC10</w:t>
            </w:r>
          </w:p>
        </w:tc>
        <w:tc>
          <w:tcPr>
            <w:tcW w:type="dxa" w:w="2880"/>
          </w:tcPr>
          <w:p>
            <w:r>
              <w:t>data-alignment_corrects_MAKE_INVALID_violation_—_device_make_differs_betw</w:t>
            </w:r>
          </w:p>
        </w:tc>
        <w:tc>
          <w:tcPr>
            <w:tcW w:type="dxa" w:w="2880"/>
          </w:tcPr>
          <w:p>
            <w:r>
              <w:t>P3</w:t>
            </w:r>
          </w:p>
        </w:tc>
      </w:tr>
      <w:tr>
        <w:tc>
          <w:tcPr>
            <w:tcW w:type="dxa" w:w="2880"/>
          </w:tcPr>
          <w:p>
            <w:r>
              <w:t>TC11</w:t>
            </w:r>
          </w:p>
        </w:tc>
        <w:tc>
          <w:tcPr>
            <w:tcW w:type="dxa" w:w="2880"/>
          </w:tcPr>
          <w:p>
            <w:r>
              <w:t>data-alignment_corrects_OS_MISSING_violation_OS_differs_—_by_NSL_triggers</w:t>
            </w:r>
          </w:p>
        </w:tc>
        <w:tc>
          <w:tcPr>
            <w:tcW w:type="dxa" w:w="2880"/>
          </w:tcPr>
          <w:p>
            <w:r>
              <w:t>P3</w:t>
            </w:r>
          </w:p>
        </w:tc>
      </w:tr>
      <w:tr>
        <w:tc>
          <w:tcPr>
            <w:tcW w:type="dxa" w:w="2880"/>
          </w:tcPr>
          <w:p>
            <w:r>
              <w:t>TC12</w:t>
            </w:r>
          </w:p>
        </w:tc>
        <w:tc>
          <w:tcPr>
            <w:tcW w:type="dxa" w:w="2880"/>
          </w:tcPr>
          <w:p>
            <w:r>
              <w:t>data-alignment_corrects_OS_INVALID_violation_OS_differs_—_by_NSL_triggers</w:t>
            </w:r>
          </w:p>
        </w:tc>
        <w:tc>
          <w:tcPr>
            <w:tcW w:type="dxa" w:w="2880"/>
          </w:tcPr>
          <w:p>
            <w:r>
              <w:t>P3</w:t>
            </w:r>
          </w:p>
        </w:tc>
      </w:tr>
      <w:tr>
        <w:tc>
          <w:tcPr>
            <w:tcW w:type="dxa" w:w="2880"/>
          </w:tcPr>
          <w:p>
            <w:r>
              <w:t>TC13</w:t>
            </w:r>
          </w:p>
        </w:tc>
        <w:tc>
          <w:tcPr>
            <w:tcW w:type="dxa" w:w="2880"/>
          </w:tcPr>
          <w:p>
            <w:r>
              <w:t>data-alignment_corrects_PLAN_ID_INVALID_violation_by_NSL_triggers_CM_even</w:t>
            </w:r>
          </w:p>
        </w:tc>
        <w:tc>
          <w:tcPr>
            <w:tcW w:type="dxa" w:w="2880"/>
          </w:tcPr>
          <w:p>
            <w:r>
              <w:t>P3</w:t>
            </w:r>
          </w:p>
        </w:tc>
      </w:tr>
      <w:tr>
        <w:tc>
          <w:tcPr>
            <w:tcW w:type="dxa" w:w="2880"/>
          </w:tcPr>
          <w:p>
            <w:r>
              <w:t>TC14</w:t>
            </w:r>
          </w:p>
        </w:tc>
        <w:tc>
          <w:tcPr>
            <w:tcW w:type="dxa" w:w="2880"/>
          </w:tcPr>
          <w:p>
            <w:r>
              <w:t>data-alignment_corrects_LINE_STATUS_MISSING_violation_—_line_status_diffe</w:t>
            </w:r>
          </w:p>
        </w:tc>
        <w:tc>
          <w:tcPr>
            <w:tcW w:type="dxa" w:w="2880"/>
          </w:tcPr>
          <w:p>
            <w:r>
              <w:t>P3</w:t>
            </w:r>
          </w:p>
        </w:tc>
      </w:tr>
      <w:tr>
        <w:tc>
          <w:tcPr>
            <w:tcW w:type="dxa" w:w="2880"/>
          </w:tcPr>
          <w:p>
            <w:r>
              <w:t>TC15</w:t>
            </w:r>
          </w:p>
        </w:tc>
        <w:tc>
          <w:tcPr>
            <w:tcW w:type="dxa" w:w="2880"/>
          </w:tcPr>
          <w:p>
            <w:r>
              <w:t>data-alignment_corrects_LINE_STATUS_INVALID_violation_—_line_status_diffe</w:t>
            </w:r>
          </w:p>
        </w:tc>
        <w:tc>
          <w:tcPr>
            <w:tcW w:type="dxa" w:w="2880"/>
          </w:tcPr>
          <w:p>
            <w:r>
              <w:t>P3</w:t>
            </w:r>
          </w:p>
        </w:tc>
      </w:tr>
      <w:tr>
        <w:tc>
          <w:tcPr>
            <w:tcW w:type="dxa" w:w="2880"/>
          </w:tcPr>
          <w:p>
            <w:r>
              <w:t>TC16</w:t>
            </w:r>
          </w:p>
        </w:tc>
        <w:tc>
          <w:tcPr>
            <w:tcW w:type="dxa" w:w="2880"/>
          </w:tcPr>
          <w:p>
            <w:r>
              <w:t>data-alignment_corrects_MDN_MISSING_violation_by_NSL_triggers_CM_event-tr</w:t>
            </w:r>
          </w:p>
        </w:tc>
        <w:tc>
          <w:tcPr>
            <w:tcW w:type="dxa" w:w="2880"/>
          </w:tcPr>
          <w:p>
            <w:r>
              <w:t>P3</w:t>
            </w:r>
          </w:p>
        </w:tc>
      </w:tr>
      <w:tr>
        <w:tc>
          <w:tcPr>
            <w:tcW w:type="dxa" w:w="2880"/>
          </w:tcPr>
          <w:p>
            <w:r>
              <w:t>TC17</w:t>
            </w:r>
          </w:p>
        </w:tc>
        <w:tc>
          <w:tcPr>
            <w:tcW w:type="dxa" w:w="2880"/>
          </w:tcPr>
          <w:p>
            <w:r>
              <w:t>data-alignment_corrects_MDN_INVALID_violation_by_NSL_triggers_CM_with_TT=</w:t>
            </w:r>
          </w:p>
        </w:tc>
        <w:tc>
          <w:tcPr>
            <w:tcW w:type="dxa" w:w="2880"/>
          </w:tcPr>
          <w:p>
            <w:r>
              <w:t>P3</w:t>
            </w:r>
          </w:p>
        </w:tc>
      </w:tr>
      <w:tr>
        <w:tc>
          <w:tcPr>
            <w:tcW w:type="dxa" w:w="2880"/>
          </w:tcPr>
          <w:p>
            <w:r>
              <w:t>TC18</w:t>
            </w:r>
          </w:p>
        </w:tc>
        <w:tc>
          <w:tcPr>
            <w:tcW w:type="dxa" w:w="2880"/>
          </w:tcPr>
          <w:p>
            <w:r>
              <w:t>data-alignment_corrects_SOLO_MOBILE_ACCOUNT_ID_MISSING_violation_by_NSL_u</w:t>
            </w:r>
          </w:p>
        </w:tc>
        <w:tc>
          <w:tcPr>
            <w:tcW w:type="dxa" w:w="2880"/>
          </w:tcPr>
          <w:p>
            <w:r>
              <w:t>P3</w:t>
            </w:r>
          </w:p>
        </w:tc>
      </w:tr>
      <w:tr>
        <w:tc>
          <w:tcPr>
            <w:tcW w:type="dxa" w:w="2880"/>
          </w:tcPr>
          <w:p>
            <w:r>
              <w:t>TC19</w:t>
            </w:r>
          </w:p>
        </w:tc>
        <w:tc>
          <w:tcPr>
            <w:tcW w:type="dxa" w:w="2880"/>
          </w:tcPr>
          <w:p>
            <w:r>
              <w:t>data-alignment_corrects_CABLE_ACCOUNT_NUMBER_INVALID_violation_by_NSL_tri</w:t>
            </w:r>
          </w:p>
        </w:tc>
        <w:tc>
          <w:tcPr>
            <w:tcW w:type="dxa" w:w="2880"/>
          </w:tcPr>
          <w:p>
            <w:r>
              <w:t>P3</w:t>
            </w:r>
          </w:p>
        </w:tc>
      </w:tr>
      <w:tr>
        <w:tc>
          <w:tcPr>
            <w:tcW w:type="dxa" w:w="2880"/>
          </w:tcPr>
          <w:p>
            <w:r>
              <w:t>TC20</w:t>
            </w:r>
          </w:p>
        </w:tc>
        <w:tc>
          <w:tcPr>
            <w:tcW w:type="dxa" w:w="2880"/>
          </w:tcPr>
          <w:p>
            <w:r>
              <w:t>data-alignment_corrects_EXTERNALACCOUNTNUMBER_violation_by_NSL_triggers_C</w:t>
            </w:r>
          </w:p>
        </w:tc>
        <w:tc>
          <w:tcPr>
            <w:tcW w:type="dxa" w:w="2880"/>
          </w:tcPr>
          <w:p>
            <w:r>
              <w:t>P3</w:t>
            </w:r>
          </w:p>
        </w:tc>
      </w:tr>
      <w:tr>
        <w:tc>
          <w:tcPr>
            <w:tcW w:type="dxa" w:w="2880"/>
          </w:tcPr>
          <w:p>
            <w:r>
              <w:t>TC21</w:t>
            </w:r>
          </w:p>
        </w:tc>
        <w:tc>
          <w:tcPr>
            <w:tcW w:type="dxa" w:w="2880"/>
          </w:tcPr>
          <w:p>
            <w:r>
              <w:t>data-alignment_corrects_EXTERNALACCOUNTSTATUS_MISMATCH_violation_by_NSL_t</w:t>
            </w:r>
          </w:p>
        </w:tc>
        <w:tc>
          <w:tcPr>
            <w:tcW w:type="dxa" w:w="2880"/>
          </w:tcPr>
          <w:p>
            <w:r>
              <w:t>P3</w:t>
            </w:r>
          </w:p>
        </w:tc>
      </w:tr>
      <w:tr>
        <w:tc>
          <w:tcPr>
            <w:tcW w:type="dxa" w:w="2880"/>
          </w:tcPr>
          <w:p>
            <w:r>
              <w:t>TC22</w:t>
            </w:r>
          </w:p>
        </w:tc>
        <w:tc>
          <w:tcPr>
            <w:tcW w:type="dxa" w:w="2880"/>
          </w:tcPr>
          <w:p>
            <w:r>
              <w:t>data-alignment_corrects_EXTERNALACCOUNTSTATUS_MISSING_violation_by_NSL_tr</w:t>
            </w:r>
          </w:p>
        </w:tc>
        <w:tc>
          <w:tcPr>
            <w:tcW w:type="dxa" w:w="2880"/>
          </w:tcPr>
          <w:p>
            <w:r>
              <w:t>P3</w:t>
            </w:r>
          </w:p>
        </w:tc>
      </w:tr>
      <w:tr>
        <w:tc>
          <w:tcPr>
            <w:tcW w:type="dxa" w:w="2880"/>
          </w:tcPr>
          <w:p>
            <w:r>
              <w:t>TC23</w:t>
            </w:r>
          </w:p>
        </w:tc>
        <w:tc>
          <w:tcPr>
            <w:tcW w:type="dxa" w:w="2880"/>
          </w:tcPr>
          <w:p>
            <w:r>
              <w:t>data-alignment_corrects_ICCID_MISSING_violation_by_NSL_setting_ICCID_in_N</w:t>
            </w:r>
          </w:p>
        </w:tc>
        <w:tc>
          <w:tcPr>
            <w:tcW w:type="dxa" w:w="2880"/>
          </w:tcPr>
          <w:p>
            <w:r>
              <w:t>P3</w:t>
            </w:r>
          </w:p>
        </w:tc>
      </w:tr>
      <w:tr>
        <w:tc>
          <w:tcPr>
            <w:tcW w:type="dxa" w:w="2880"/>
          </w:tcPr>
          <w:p>
            <w:r>
              <w:t>TC24</w:t>
            </w:r>
          </w:p>
        </w:tc>
        <w:tc>
          <w:tcPr>
            <w:tcW w:type="dxa" w:w="2880"/>
          </w:tcPr>
          <w:p>
            <w:r>
              <w:t>data-alignment_corrects_IMSI_MISSING_violation_by_NSL_setting_IMSI_in_NSL</w:t>
            </w:r>
          </w:p>
        </w:tc>
        <w:tc>
          <w:tcPr>
            <w:tcW w:type="dxa" w:w="2880"/>
          </w:tcPr>
          <w:p>
            <w:r>
              <w:t>P3</w:t>
            </w:r>
          </w:p>
        </w:tc>
      </w:tr>
      <w:tr>
        <w:tc>
          <w:tcPr>
            <w:tcW w:type="dxa" w:w="2880"/>
          </w:tcPr>
          <w:p>
            <w:r>
              <w:t>TC25</w:t>
            </w:r>
          </w:p>
        </w:tc>
        <w:tc>
          <w:tcPr>
            <w:tcW w:type="dxa" w:w="2880"/>
          </w:tcPr>
          <w:p>
            <w:r>
              <w:t>data-alignment_corrects_IOS_MAC_ADDRESS_MISSING_violation_by_NSL_triggers</w:t>
            </w:r>
          </w:p>
        </w:tc>
        <w:tc>
          <w:tcPr>
            <w:tcW w:type="dxa" w:w="2880"/>
          </w:tcPr>
          <w:p>
            <w:r>
              <w:t>P3</w:t>
            </w:r>
          </w:p>
        </w:tc>
      </w:tr>
      <w:tr>
        <w:tc>
          <w:tcPr>
            <w:tcW w:type="dxa" w:w="2880"/>
          </w:tcPr>
          <w:p>
            <w:r>
              <w:t>TC26</w:t>
            </w:r>
          </w:p>
        </w:tc>
        <w:tc>
          <w:tcPr>
            <w:tcW w:type="dxa" w:w="2880"/>
          </w:tcPr>
          <w:p>
            <w:r>
              <w:t>data-alignment_Kafka_consumption_end-to-end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data-alignment_rejects_invalid_violation_code_(ERR17)</w:t>
            </w:r>
          </w:p>
        </w:tc>
        <w:tc>
          <w:tcPr>
            <w:tcW w:type="dxa" w:w="2880"/>
          </w:tcPr>
          <w:p>
            <w:r>
              <w:t>P3</w:t>
            </w:r>
          </w:p>
        </w:tc>
      </w:tr>
      <w:tr>
        <w:tc>
          <w:tcPr>
            <w:tcW w:type="dxa" w:w="2880"/>
          </w:tcPr>
          <w:p>
            <w:r>
              <w:t>TC28</w:t>
            </w:r>
          </w:p>
        </w:tc>
        <w:tc>
          <w:tcPr>
            <w:tcW w:type="dxa" w:w="2880"/>
          </w:tcPr>
          <w:p>
            <w:r>
              <w:t>data-alignment_rejects_missing/invalid_transactionId_(ERR07)</w:t>
            </w:r>
          </w:p>
        </w:tc>
        <w:tc>
          <w:tcPr>
            <w:tcW w:type="dxa" w:w="2880"/>
          </w:tcPr>
          <w:p>
            <w:r>
              <w:t>P3</w:t>
            </w:r>
          </w:p>
        </w:tc>
      </w:tr>
      <w:tr>
        <w:tc>
          <w:tcPr>
            <w:tcW w:type="dxa" w:w="2880"/>
          </w:tcPr>
          <w:p>
            <w:r>
              <w:t>TC29</w:t>
            </w:r>
          </w:p>
        </w:tc>
        <w:tc>
          <w:tcPr>
            <w:tcW w:type="dxa" w:w="2880"/>
          </w:tcPr>
          <w:p>
            <w:r>
              <w:t>For_a_deactivated_line,_run_each_of_the_following_that_all_s_for_Data</w:t>
            </w:r>
          </w:p>
        </w:tc>
        <w:tc>
          <w:tcPr>
            <w:tcW w:type="dxa" w:w="2880"/>
          </w:tcPr>
          <w:p>
            <w:r>
              <w:t>P3</w:t>
            </w:r>
          </w:p>
        </w:tc>
      </w:tr>
      <w:tr>
        <w:tc>
          <w:tcPr>
            <w:tcW w:type="dxa" w:w="2880"/>
          </w:tcPr>
          <w:p>
            <w:r>
              <w:t>TC35</w:t>
            </w:r>
          </w:p>
        </w:tc>
        <w:tc>
          <w:tcPr>
            <w:tcW w:type="dxa" w:w="2880"/>
          </w:tcPr>
          <w:p>
            <w:r>
              <w:t>Data_Alignment_API_ERR17</w:t>
            </w:r>
          </w:p>
        </w:tc>
        <w:tc>
          <w:tcPr>
            <w:tcW w:type="dxa" w:w="2880"/>
          </w:tcPr>
          <w:p>
            <w:r>
              <w:t>P3</w:t>
            </w:r>
          </w:p>
        </w:tc>
      </w:tr>
      <w:tr>
        <w:tc>
          <w:tcPr>
            <w:tcW w:type="dxa" w:w="2880"/>
          </w:tcPr>
          <w:p>
            <w:r>
              <w:t>TC36</w:t>
            </w:r>
          </w:p>
        </w:tc>
        <w:tc>
          <w:tcPr>
            <w:tcW w:type="dxa" w:w="2880"/>
          </w:tcPr>
          <w:p>
            <w:r>
              <w:t>Data_Alignment_API_404</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TC30</w:t>
            </w:r>
          </w:p>
        </w:tc>
        <w:tc>
          <w:tcPr>
            <w:tcW w:type="dxa" w:w="2880"/>
          </w:tcPr>
          <w:p>
            <w:r>
              <w:t>data-alignment_corrects_MAKE_INVALID_when_NSL_and_TMO_make_are_actually_t</w:t>
            </w:r>
          </w:p>
        </w:tc>
        <w:tc>
          <w:tcPr>
            <w:tcW w:type="dxa" w:w="2880"/>
          </w:tcPr>
          <w:p>
            <w:r>
              <w:t>P3</w:t>
            </w:r>
          </w:p>
        </w:tc>
      </w:tr>
      <w:tr>
        <w:tc>
          <w:tcPr>
            <w:tcW w:type="dxa" w:w="2880"/>
          </w:tcPr>
          <w:p>
            <w:r>
              <w:t>TC31</w:t>
            </w:r>
          </w:p>
        </w:tc>
        <w:tc>
          <w:tcPr>
            <w:tcW w:type="dxa" w:w="2880"/>
          </w:tcPr>
          <w:p>
            <w:r>
              <w:t>data-alignment_corrects_LINE_STATUS_INVALID_when_statuses_match_by_just_t</w:t>
            </w:r>
          </w:p>
        </w:tc>
        <w:tc>
          <w:tcPr>
            <w:tcW w:type="dxa" w:w="2880"/>
          </w:tcPr>
          <w:p>
            <w:r>
              <w:t>P3</w:t>
            </w:r>
          </w:p>
        </w:tc>
      </w:tr>
      <w:tr>
        <w:tc>
          <w:tcPr>
            <w:tcW w:type="dxa" w:w="2880"/>
          </w:tcPr>
          <w:p>
            <w:r>
              <w:t>TC32</w:t>
            </w:r>
          </w:p>
        </w:tc>
        <w:tc>
          <w:tcPr>
            <w:tcW w:type="dxa" w:w="2880"/>
          </w:tcPr>
          <w:p>
            <w:r>
              <w:t>data-alignment_corrects_SOLO_MOBILE_ACCOUNT_ID_INVALID_for_Network_Only_(</w:t>
            </w:r>
          </w:p>
        </w:tc>
        <w:tc>
          <w:tcPr>
            <w:tcW w:type="dxa" w:w="2880"/>
          </w:tcPr>
          <w:p>
            <w:r>
              <w:t>P3</w:t>
            </w:r>
          </w:p>
        </w:tc>
      </w:tr>
      <w:tr>
        <w:tc>
          <w:tcPr>
            <w:tcW w:type="dxa" w:w="2880"/>
          </w:tcPr>
          <w:p>
            <w:r>
              <w:t>TC33</w:t>
            </w:r>
          </w:p>
        </w:tc>
        <w:tc>
          <w:tcPr>
            <w:tcW w:type="dxa" w:w="2880"/>
          </w:tcPr>
          <w:p>
            <w:r>
              <w:t>data-alignment_corrects_OS_INVALID_violation_OS_are_actually_the_same_by_</w:t>
            </w:r>
          </w:p>
        </w:tc>
        <w:tc>
          <w:tcPr>
            <w:tcW w:type="dxa" w:w="2880"/>
          </w:tcPr>
          <w:p>
            <w:r>
              <w:t>P3</w:t>
            </w:r>
          </w:p>
        </w:tc>
      </w:tr>
      <w:tr>
        <w:tc>
          <w:tcPr>
            <w:tcW w:type="dxa" w:w="2880"/>
          </w:tcPr>
          <w:p>
            <w:r>
              <w:t>TC34</w:t>
            </w:r>
          </w:p>
        </w:tc>
        <w:tc>
          <w:tcPr>
            <w:tcW w:type="dxa" w:w="2880"/>
          </w:tcPr>
          <w:p>
            <w:r>
              <w:t>data-alignment_handles_multiple_violations_in_single_request</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