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EB47" w14:textId="77777777" w:rsidR="002542B6" w:rsidRPr="002542B6" w:rsidRDefault="002542B6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Source codes:</w:t>
      </w:r>
    </w:p>
    <w:p w14:paraId="0ACFC914" w14:textId="77777777" w:rsidR="002542B6" w:rsidRPr="00B051B9" w:rsidRDefault="002542B6" w:rsidP="00B051B9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AR = Annual Report (https://www.transit.dot.gov/funding/grant-programs/capital-investments/annual-report-funding-recommendations)</w:t>
      </w:r>
    </w:p>
    <w:p w14:paraId="6061C647" w14:textId="77777777" w:rsidR="002542B6" w:rsidRPr="00B051B9" w:rsidRDefault="002542B6" w:rsidP="00B051B9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BA = Before and After Study (https://www.transit.dot.gov/funding/grant-programs/capital-investments/and-after-studies-new-starts-projects)</w:t>
      </w:r>
    </w:p>
    <w:p w14:paraId="22006C9C" w14:textId="4ECF2AC3" w:rsidR="002542B6" w:rsidRDefault="002542B6" w:rsidP="00B051B9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PP = Project Profile (</w:t>
      </w:r>
      <w:hyperlink r:id="rId5" w:history="1">
        <w:r w:rsidR="008B511F" w:rsidRPr="00613159">
          <w:rPr>
            <w:rStyle w:val="Hyperlink"/>
            <w:rFonts w:ascii="Calibri" w:eastAsia="Times New Roman" w:hAnsi="Calibri" w:cs="Calibri"/>
            <w:sz w:val="24"/>
            <w:szCs w:val="24"/>
          </w:rPr>
          <w:t>https://www.transit.dot.gov/funding/grant-programs/capital-investments/current-capital-investment-grant-cig-projects</w:t>
        </w:r>
      </w:hyperlink>
      <w:r w:rsidR="008B511F">
        <w:rPr>
          <w:rFonts w:ascii="Calibri" w:eastAsia="Times New Roman" w:hAnsi="Calibri" w:cs="Calibri"/>
          <w:color w:val="000000"/>
          <w:sz w:val="24"/>
          <w:szCs w:val="24"/>
        </w:rPr>
        <w:t>; see below for other PP resources</w:t>
      </w: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4E1E1C75" w14:textId="7D25040E" w:rsidR="00A430E5" w:rsidRPr="00B051B9" w:rsidRDefault="00A430E5" w:rsidP="00B051B9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NTD = National Transit Database</w:t>
      </w:r>
      <w:r w:rsidR="004800DF">
        <w:rPr>
          <w:rFonts w:ascii="Calibri" w:eastAsia="Times New Roman" w:hAnsi="Calibri" w:cs="Calibri"/>
          <w:color w:val="000000"/>
          <w:sz w:val="24"/>
          <w:szCs w:val="24"/>
        </w:rPr>
        <w:t xml:space="preserve"> Transit Agency Profiles (</w:t>
      </w:r>
      <w:hyperlink r:id="rId6" w:history="1">
        <w:r w:rsidR="004800DF">
          <w:rPr>
            <w:rStyle w:val="Hyperlink"/>
          </w:rPr>
          <w:t>NTD Transit Agency Profiles | FTA (dot.gov)</w:t>
        </w:r>
      </w:hyperlink>
      <w:r w:rsidR="004800DF">
        <w:t>)</w:t>
      </w:r>
    </w:p>
    <w:p w14:paraId="055355D9" w14:textId="344BAE8C" w:rsidR="002542B6" w:rsidRDefault="002542B6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674059A" w14:textId="1FEFB55F" w:rsidR="00D922CF" w:rsidRDefault="00D922CF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NAV = not available</w:t>
      </w:r>
    </w:p>
    <w:p w14:paraId="4A0DD328" w14:textId="10122E1E" w:rsidR="00D922CF" w:rsidRDefault="00D922CF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NA = not applicable (presumably available somewhere)</w:t>
      </w:r>
    </w:p>
    <w:p w14:paraId="12AFF9DB" w14:textId="77777777" w:rsidR="00D922CF" w:rsidRPr="002542B6" w:rsidRDefault="00D922CF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91109A5" w14:textId="77777777" w:rsidR="002542B6" w:rsidRPr="002542B6" w:rsidRDefault="002542B6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Project development milestones:</w:t>
      </w:r>
    </w:p>
    <w:p w14:paraId="4DABF866" w14:textId="77777777" w:rsidR="002542B6" w:rsidRPr="002542B6" w:rsidRDefault="002542B6" w:rsidP="002542B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Before 2012 (or so)</w:t>
      </w:r>
    </w:p>
    <w:p w14:paraId="59654BC0" w14:textId="77777777" w:rsidR="002542B6" w:rsidRP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Preliminary Engineering</w:t>
      </w:r>
    </w:p>
    <w:p w14:paraId="1E17F7C4" w14:textId="77777777" w:rsidR="002542B6" w:rsidRP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Final Design</w:t>
      </w:r>
    </w:p>
    <w:p w14:paraId="1888ED14" w14:textId="1330EBD0" w:rsid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Full-funding grant agreement (FFGA)</w:t>
      </w:r>
    </w:p>
    <w:p w14:paraId="56D3447B" w14:textId="072DCE96" w:rsidR="00D109B8" w:rsidRPr="00D109B8" w:rsidRDefault="00D109B8" w:rsidP="00D109B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FFGA/PCGA Amended (if necessary)</w:t>
      </w:r>
    </w:p>
    <w:p w14:paraId="0B4DA82E" w14:textId="3C6B0F87" w:rsidR="00D350AB" w:rsidRPr="00AA2CE3" w:rsidRDefault="00D350AB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A2CE3">
        <w:rPr>
          <w:rFonts w:ascii="Calibri" w:eastAsia="Times New Roman" w:hAnsi="Calibri" w:cs="Calibri"/>
          <w:color w:val="000000"/>
          <w:sz w:val="24"/>
          <w:szCs w:val="24"/>
        </w:rPr>
        <w:t>Recovery plan</w:t>
      </w:r>
      <w:r w:rsidR="002D5C01" w:rsidRPr="00AA2CE3">
        <w:rPr>
          <w:rFonts w:ascii="Calibri" w:eastAsia="Times New Roman" w:hAnsi="Calibri" w:cs="Calibri"/>
          <w:color w:val="000000"/>
          <w:sz w:val="24"/>
          <w:szCs w:val="24"/>
        </w:rPr>
        <w:t xml:space="preserve"> (</w:t>
      </w:r>
      <w:r w:rsidRPr="00AA2CE3">
        <w:rPr>
          <w:rFonts w:ascii="Calibri" w:eastAsia="Times New Roman" w:hAnsi="Calibri" w:cs="Calibri"/>
          <w:color w:val="000000"/>
          <w:sz w:val="24"/>
          <w:szCs w:val="24"/>
        </w:rPr>
        <w:t>if necessary</w:t>
      </w:r>
      <w:r w:rsidR="002D5C01" w:rsidRPr="00AA2CE3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57FBC7B2" w14:textId="77777777" w:rsidR="002542B6" w:rsidRP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Project opening</w:t>
      </w:r>
    </w:p>
    <w:p w14:paraId="7128D0AD" w14:textId="77777777" w:rsidR="002542B6" w:rsidRPr="002542B6" w:rsidRDefault="002542B6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5DA74F5" w14:textId="77777777" w:rsidR="002542B6" w:rsidRPr="002542B6" w:rsidRDefault="002542B6" w:rsidP="002542B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After 2012 or so</w:t>
      </w:r>
    </w:p>
    <w:p w14:paraId="68C5BB6F" w14:textId="77777777" w:rsidR="002542B6" w:rsidRP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Project Development</w:t>
      </w:r>
    </w:p>
    <w:p w14:paraId="04B488C4" w14:textId="77777777" w:rsidR="002542B6" w:rsidRP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Engineering</w:t>
      </w:r>
    </w:p>
    <w:p w14:paraId="1CEF68D9" w14:textId="52772A9D" w:rsid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FFGA</w:t>
      </w:r>
      <w:r>
        <w:rPr>
          <w:rFonts w:ascii="Calibri" w:eastAsia="Times New Roman" w:hAnsi="Calibri" w:cs="Calibri"/>
          <w:color w:val="000000"/>
          <w:sz w:val="24"/>
          <w:szCs w:val="24"/>
        </w:rPr>
        <w:t>/PCGA (Project construction grant agreement</w:t>
      </w:r>
      <w:r w:rsidR="00707A0F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40AABBD3" w14:textId="2488301D" w:rsidR="00D109B8" w:rsidRDefault="00D109B8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FFGA/PCGA Amended (if necessary)</w:t>
      </w:r>
    </w:p>
    <w:p w14:paraId="3A3BFEE1" w14:textId="77777777" w:rsidR="00DE1C16" w:rsidRDefault="00DE1C16" w:rsidP="00DE1C1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Recovery plan (if necessary)</w:t>
      </w:r>
    </w:p>
    <w:p w14:paraId="279615AA" w14:textId="77777777" w:rsid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Project opening</w:t>
      </w:r>
    </w:p>
    <w:p w14:paraId="43C9E383" w14:textId="77777777" w:rsidR="002542B6" w:rsidRDefault="002542B6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32A00BE" w14:textId="77777777" w:rsidR="002542B6" w:rsidRDefault="002542B6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Variables in year sheet:</w:t>
      </w:r>
    </w:p>
    <w:p w14:paraId="6D6B3EEE" w14:textId="77777777" w:rsidR="002542B6" w:rsidRPr="000775DE" w:rsidRDefault="002542B6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>ID</w:t>
      </w:r>
    </w:p>
    <w:p w14:paraId="465A1C5C" w14:textId="77777777" w:rsidR="002542B6" w:rsidRPr="000775DE" w:rsidRDefault="002542B6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>Name</w:t>
      </w:r>
    </w:p>
    <w:p w14:paraId="09FEBE7B" w14:textId="77777777" w:rsidR="002542B6" w:rsidRPr="000775DE" w:rsidRDefault="002542B6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 xml:space="preserve">Milestone (e.g. Preliminary Engineering, Final Design, </w:t>
      </w:r>
      <w:proofErr w:type="spellStart"/>
      <w:r w:rsidRPr="000775DE">
        <w:rPr>
          <w:rFonts w:ascii="Calibri" w:eastAsia="Times New Roman" w:hAnsi="Calibri" w:cs="Calibri"/>
          <w:color w:val="000000"/>
          <w:sz w:val="24"/>
          <w:szCs w:val="24"/>
        </w:rPr>
        <w:t>etc</w:t>
      </w:r>
      <w:proofErr w:type="spellEnd"/>
      <w:r w:rsidRPr="000775DE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0CDE2BFC" w14:textId="77777777" w:rsidR="002542B6" w:rsidRPr="000775DE" w:rsidRDefault="002542B6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>Project length (in miles)</w:t>
      </w:r>
    </w:p>
    <w:p w14:paraId="424A17F9" w14:textId="77777777" w:rsidR="002542B6" w:rsidRPr="000775DE" w:rsidRDefault="002542B6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>Expected cost (in thousands) (actual cost if the milestone in project opening)</w:t>
      </w:r>
    </w:p>
    <w:p w14:paraId="2F86727E" w14:textId="77777777" w:rsidR="002542B6" w:rsidRPr="000775DE" w:rsidRDefault="002542B6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>Ex</w:t>
      </w:r>
      <w:r w:rsidR="000775DE" w:rsidRPr="000775DE">
        <w:rPr>
          <w:rFonts w:ascii="Calibri" w:eastAsia="Times New Roman" w:hAnsi="Calibri" w:cs="Calibri"/>
          <w:color w:val="000000"/>
          <w:sz w:val="24"/>
          <w:szCs w:val="24"/>
        </w:rPr>
        <w:t>pected 5309 contribution</w:t>
      </w:r>
    </w:p>
    <w:p w14:paraId="53E306BE" w14:textId="77777777" w:rsidR="000775DE" w:rsidRPr="000775DE" w:rsidRDefault="000775DE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>Expected other federal funds</w:t>
      </w:r>
    </w:p>
    <w:p w14:paraId="47867EFD" w14:textId="77777777" w:rsidR="000775DE" w:rsidRDefault="000775DE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 xml:space="preserve">Expected opening date </w:t>
      </w:r>
    </w:p>
    <w:p w14:paraId="0DC29332" w14:textId="77777777" w:rsidR="000775DE" w:rsidRDefault="000775DE" w:rsidP="000775D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C958C20" w14:textId="77777777" w:rsidR="000775DE" w:rsidRDefault="000775DE" w:rsidP="000775D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Variables in the project sheet</w:t>
      </w:r>
    </w:p>
    <w:p w14:paraId="102D92DA" w14:textId="77777777" w:rsidR="000775DE" w:rsidRPr="00B051B9" w:rsidRDefault="000775DE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Year of initial milestone</w:t>
      </w:r>
    </w:p>
    <w:p w14:paraId="3F6765F9" w14:textId="77777777" w:rsidR="000775DE" w:rsidRPr="00B051B9" w:rsidRDefault="000775DE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Number stations</w:t>
      </w:r>
    </w:p>
    <w:p w14:paraId="7CBFE4CF" w14:textId="77777777" w:rsidR="000775DE" w:rsidRPr="00B051B9" w:rsidRDefault="000775DE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Project type (introduction, expansion, or improvement)</w:t>
      </w:r>
    </w:p>
    <w:p w14:paraId="68B9D3DB" w14:textId="77777777" w:rsidR="000775DE" w:rsidRPr="00B051B9" w:rsidRDefault="000775DE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Funding program (New Starts, Small Starts, Core Capacity)</w:t>
      </w:r>
    </w:p>
    <w:p w14:paraId="0C1879F5" w14:textId="0BB2292E" w:rsidR="00C911C0" w:rsidRDefault="00C911C0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Sponsor</w:t>
      </w:r>
    </w:p>
    <w:p w14:paraId="4CE2886D" w14:textId="7F5040E7" w:rsidR="00C911C0" w:rsidRDefault="00C911C0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Sponsor ID (</w:t>
      </w:r>
      <w:hyperlink r:id="rId7" w:history="1">
        <w:r>
          <w:rPr>
            <w:rStyle w:val="Hyperlink"/>
          </w:rPr>
          <w:t>NTD Transit Agency Profiles | FTA (dot.gov)</w:t>
        </w:r>
      </w:hyperlink>
      <w:r>
        <w:t>)</w:t>
      </w:r>
    </w:p>
    <w:p w14:paraId="3C015FBC" w14:textId="749826E1" w:rsidR="00B051B9" w:rsidRPr="00B051B9" w:rsidRDefault="00B051B9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City</w:t>
      </w:r>
    </w:p>
    <w:p w14:paraId="1BC28DB6" w14:textId="77777777" w:rsidR="00B051B9" w:rsidRPr="00B051B9" w:rsidRDefault="00B051B9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State</w:t>
      </w:r>
    </w:p>
    <w:p w14:paraId="11C32D80" w14:textId="64E06E8F" w:rsidR="00B051B9" w:rsidRDefault="00B051B9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Mode</w:t>
      </w:r>
    </w:p>
    <w:p w14:paraId="10FE4DD3" w14:textId="5C28B1E5" w:rsidR="00164AAB" w:rsidRDefault="00164AAB" w:rsidP="00164AA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18B422A" w14:textId="64216D2C" w:rsidR="00164AAB" w:rsidRDefault="00164AAB" w:rsidP="00164AA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Project Profile Pages</w:t>
      </w:r>
    </w:p>
    <w:p w14:paraId="0E38148D" w14:textId="77777777" w:rsidR="00164AAB" w:rsidRPr="00164AAB" w:rsidRDefault="00164AAB" w:rsidP="00164AA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8" w:history="1">
        <w:r>
          <w:rPr>
            <w:rStyle w:val="Hyperlink"/>
          </w:rPr>
          <w:t>Capital Investment Program Project Profiles: Fiscal Year 2023 | FTA (dot.gov)</w:t>
        </w:r>
      </w:hyperlink>
    </w:p>
    <w:p w14:paraId="3CA5F552" w14:textId="77777777" w:rsidR="00164AAB" w:rsidRPr="00164AAB" w:rsidRDefault="00164AAB" w:rsidP="00164AA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9" w:history="1">
        <w:r>
          <w:rPr>
            <w:rStyle w:val="Hyperlink"/>
          </w:rPr>
          <w:t>Capital Investment Program Project Profiles: Fiscal Year 2022 | FTA (dot.gov)</w:t>
        </w:r>
      </w:hyperlink>
    </w:p>
    <w:p w14:paraId="5175588A" w14:textId="77777777" w:rsidR="00164AAB" w:rsidRPr="00164AAB" w:rsidRDefault="00164AAB" w:rsidP="00164AA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10" w:history="1">
        <w:r>
          <w:rPr>
            <w:rStyle w:val="Hyperlink"/>
          </w:rPr>
          <w:t>Capital Investment Program Project Profiles: Fiscal Year 2021 | FTA (dot.gov)</w:t>
        </w:r>
      </w:hyperlink>
    </w:p>
    <w:p w14:paraId="7D7AD0DA" w14:textId="77777777" w:rsidR="00164AAB" w:rsidRPr="00164AAB" w:rsidRDefault="00164AAB" w:rsidP="00164AA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11" w:history="1">
        <w:r>
          <w:rPr>
            <w:rStyle w:val="Hyperlink"/>
          </w:rPr>
          <w:t>Capital Investment Program Project Profiles: Fiscal Year 2020 | FTA (dot.gov)</w:t>
        </w:r>
      </w:hyperlink>
    </w:p>
    <w:p w14:paraId="01102CD0" w14:textId="77777777" w:rsidR="00164AAB" w:rsidRPr="00164AAB" w:rsidRDefault="00164AAB" w:rsidP="00164AA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12" w:history="1">
        <w:r>
          <w:rPr>
            <w:rStyle w:val="Hyperlink"/>
          </w:rPr>
          <w:t>Capital Investment Program (CIG) Project Profiles: Fiscal Year 2018 | FTA (dot.gov)</w:t>
        </w:r>
      </w:hyperlink>
    </w:p>
    <w:p w14:paraId="4B8E48DE" w14:textId="77777777" w:rsidR="00164AAB" w:rsidRPr="00164AAB" w:rsidRDefault="00164AAB" w:rsidP="00164AA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13" w:history="1">
        <w:r>
          <w:rPr>
            <w:rStyle w:val="Hyperlink"/>
          </w:rPr>
          <w:t>Capital Investment Program Project Profiles: FY 2017 | FTA (dot.gov)</w:t>
        </w:r>
      </w:hyperlink>
    </w:p>
    <w:p w14:paraId="07B54BB0" w14:textId="5A5212B3" w:rsidR="00B051B9" w:rsidRDefault="00164AAB" w:rsidP="00164AA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14" w:history="1">
        <w:r>
          <w:rPr>
            <w:rStyle w:val="Hyperlink"/>
          </w:rPr>
          <w:t>Capital Investment Program Project Profiles: FY 2016 | FTA (dot.gov)</w:t>
        </w:r>
      </w:hyperlink>
    </w:p>
    <w:p w14:paraId="46528FB3" w14:textId="77777777" w:rsidR="0056105A" w:rsidRDefault="008B511F"/>
    <w:sectPr w:rsidR="00561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4B27"/>
    <w:multiLevelType w:val="hybridMultilevel"/>
    <w:tmpl w:val="C5F6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43507"/>
    <w:multiLevelType w:val="hybridMultilevel"/>
    <w:tmpl w:val="F4865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378DC"/>
    <w:multiLevelType w:val="hybridMultilevel"/>
    <w:tmpl w:val="DFC2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32BAD"/>
    <w:multiLevelType w:val="hybridMultilevel"/>
    <w:tmpl w:val="C76AAA8A"/>
    <w:lvl w:ilvl="0" w:tplc="EFD2CE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56350"/>
    <w:multiLevelType w:val="hybridMultilevel"/>
    <w:tmpl w:val="9422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3MzYzNzMwMzW1MDZT0lEKTi0uzszPAykwqQUAbszZqywAAAA="/>
  </w:docVars>
  <w:rsids>
    <w:rsidRoot w:val="002542B6"/>
    <w:rsid w:val="00017F5F"/>
    <w:rsid w:val="000775DE"/>
    <w:rsid w:val="00164AAB"/>
    <w:rsid w:val="002542B6"/>
    <w:rsid w:val="00287C91"/>
    <w:rsid w:val="002D5C01"/>
    <w:rsid w:val="004800DF"/>
    <w:rsid w:val="006D3FFC"/>
    <w:rsid w:val="00707A0F"/>
    <w:rsid w:val="008B511F"/>
    <w:rsid w:val="00A430E5"/>
    <w:rsid w:val="00AA2CE3"/>
    <w:rsid w:val="00B051B9"/>
    <w:rsid w:val="00B2439D"/>
    <w:rsid w:val="00C911C0"/>
    <w:rsid w:val="00D109B8"/>
    <w:rsid w:val="00D350AB"/>
    <w:rsid w:val="00D922CF"/>
    <w:rsid w:val="00DE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6E96"/>
  <w15:chartTrackingRefBased/>
  <w15:docId w15:val="{4AE7ED97-890C-4F69-B7BF-B78AAF75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2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7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nsit.dot.gov/grant-programs/capital-investments/capital-investment-program-project-profiles-fiscal-year-2023" TargetMode="External"/><Relationship Id="rId13" Type="http://schemas.openxmlformats.org/officeDocument/2006/relationships/hyperlink" Target="https://www.transit.dot.gov/funding/grant-programs/capital-investments/capital-investment-program-project-profiles-fy-20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ansit.dot.gov/ntd/transit-agency-profiles" TargetMode="External"/><Relationship Id="rId12" Type="http://schemas.openxmlformats.org/officeDocument/2006/relationships/hyperlink" Target="https://www.transit.dot.gov/funding/grant-programs/capital-investments/capital-investment-program-cig-project-profiles-fisc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ransit.dot.gov/ntd/transit-agency-profiles" TargetMode="External"/><Relationship Id="rId11" Type="http://schemas.openxmlformats.org/officeDocument/2006/relationships/hyperlink" Target="https://www.transit.dot.gov/funding/grant-programs/capital-investments/capital-investment-program-project-profiles-fiscal-year-0" TargetMode="External"/><Relationship Id="rId5" Type="http://schemas.openxmlformats.org/officeDocument/2006/relationships/hyperlink" Target="https://www.transit.dot.gov/funding/grant-programs/capital-investments/current-capital-investment-grant-cig-project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ransit.dot.gov/funding/grant-programs/capital-investments/capital-investment-program-project-profiles-fiscal-year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nsit.dot.gov/grant-programs/capital-investments/capital-investment-program-project-profiles-fiscal-year-2022" TargetMode="External"/><Relationship Id="rId14" Type="http://schemas.openxmlformats.org/officeDocument/2006/relationships/hyperlink" Target="https://www.transit.dot.gov/funding/grant-programs/capital-investments/capital-investment-program-project-profiles-fy-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GSD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Voulgaris, Carole Turley</dc:creator>
  <cp:keywords/>
  <dc:description/>
  <cp:lastModifiedBy>Sue Chen</cp:lastModifiedBy>
  <cp:revision>15</cp:revision>
  <dcterms:created xsi:type="dcterms:W3CDTF">2021-10-01T19:23:00Z</dcterms:created>
  <dcterms:modified xsi:type="dcterms:W3CDTF">2022-09-29T19:13:00Z</dcterms:modified>
</cp:coreProperties>
</file>