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Source codes:</w:t>
      </w:r>
    </w:p>
    <w:p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AR = Annual Report (https://www.transit.dot.gov/funding/grant-programs/capital-investments/annual-report-funding-recommendations)</w:t>
      </w:r>
    </w:p>
    <w:p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BA = Before and After Study (https://www.transit.dot.gov/funding/grant-programs/capital-investments/and-after-studies-new-starts-projects)</w:t>
      </w:r>
    </w:p>
    <w:p w:rsidR="002542B6" w:rsidRPr="00B051B9" w:rsidRDefault="002542B6" w:rsidP="00B051B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PP = Project Profile (https://www.transit.dot.gov/funding/grant-programs/capital-investments/current-capital-investment-grant-cig-projects)</w:t>
      </w:r>
    </w:p>
    <w:p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Project development milestones:</w:t>
      </w:r>
      <w:bookmarkStart w:id="0" w:name="_GoBack"/>
      <w:bookmarkEnd w:id="0"/>
    </w:p>
    <w:p w:rsidR="002542B6" w:rsidRPr="002542B6" w:rsidRDefault="002542B6" w:rsidP="002542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Before 2012 (or so)</w:t>
      </w:r>
    </w:p>
    <w:p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Preliminary Engineering</w:t>
      </w:r>
    </w:p>
    <w:p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Final Design</w:t>
      </w:r>
    </w:p>
    <w:p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Full-funding grant agreement (FFGA)</w:t>
      </w:r>
    </w:p>
    <w:p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opening</w:t>
      </w:r>
    </w:p>
    <w:p w:rsidR="002542B6" w:rsidRP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542B6" w:rsidRPr="002542B6" w:rsidRDefault="002542B6" w:rsidP="002542B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After 2012 or so</w:t>
      </w:r>
    </w:p>
    <w:p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Project Development</w:t>
      </w:r>
    </w:p>
    <w:p w:rsidR="002542B6" w:rsidRP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Engineering</w:t>
      </w:r>
    </w:p>
    <w:p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2542B6">
        <w:rPr>
          <w:rFonts w:ascii="Calibri" w:eastAsia="Times New Roman" w:hAnsi="Calibri" w:cs="Calibri"/>
          <w:color w:val="000000"/>
          <w:sz w:val="24"/>
          <w:szCs w:val="24"/>
        </w:rPr>
        <w:t>FFGA</w:t>
      </w:r>
      <w:r>
        <w:rPr>
          <w:rFonts w:ascii="Calibri" w:eastAsia="Times New Roman" w:hAnsi="Calibri" w:cs="Calibri"/>
          <w:color w:val="000000"/>
          <w:sz w:val="24"/>
          <w:szCs w:val="24"/>
        </w:rPr>
        <w:t>/PCGA (Project construction grant agreement</w:t>
      </w:r>
    </w:p>
    <w:p w:rsidR="002542B6" w:rsidRDefault="002542B6" w:rsidP="002542B6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Project opening</w:t>
      </w:r>
    </w:p>
    <w:p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2542B6" w:rsidRDefault="002542B6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Variables in year sheet:</w:t>
      </w:r>
    </w:p>
    <w:p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ID</w:t>
      </w:r>
    </w:p>
    <w:p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Name</w:t>
      </w:r>
    </w:p>
    <w:p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Milestone (e.g. Preliminary Engineering, Final Design, </w:t>
      </w:r>
      <w:proofErr w:type="spellStart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etc</w:t>
      </w:r>
      <w:proofErr w:type="spellEnd"/>
      <w:r w:rsidRPr="000775DE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Project length (in miles)</w:t>
      </w:r>
    </w:p>
    <w:p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Expected cost (in thousands) (actual cost if the milestone in project opening)</w:t>
      </w:r>
    </w:p>
    <w:p w:rsidR="002542B6" w:rsidRPr="000775DE" w:rsidRDefault="002542B6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</w:t>
      </w:r>
      <w:r w:rsidR="000775DE" w:rsidRPr="000775DE">
        <w:rPr>
          <w:rFonts w:ascii="Calibri" w:eastAsia="Times New Roman" w:hAnsi="Calibri" w:cs="Calibri"/>
          <w:color w:val="000000"/>
          <w:sz w:val="24"/>
          <w:szCs w:val="24"/>
        </w:rPr>
        <w:t>pected 5309 contribution</w:t>
      </w:r>
    </w:p>
    <w:p w:rsidR="000775DE" w:rsidRPr="000775DE" w:rsidRDefault="000775DE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>Expected other federal funds</w:t>
      </w:r>
    </w:p>
    <w:p w:rsidR="000775DE" w:rsidRDefault="000775DE" w:rsidP="000775DE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0775DE">
        <w:rPr>
          <w:rFonts w:ascii="Calibri" w:eastAsia="Times New Roman" w:hAnsi="Calibri" w:cs="Calibri"/>
          <w:color w:val="000000"/>
          <w:sz w:val="24"/>
          <w:szCs w:val="24"/>
        </w:rPr>
        <w:t xml:space="preserve">Expected opening date </w:t>
      </w:r>
    </w:p>
    <w:p w:rsidR="000775DE" w:rsidRDefault="000775DE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775DE" w:rsidRDefault="000775DE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Variables in the project sheet</w:t>
      </w:r>
    </w:p>
    <w:p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Year of initial milestone</w:t>
      </w:r>
    </w:p>
    <w:p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Number stations</w:t>
      </w:r>
    </w:p>
    <w:p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Project type (introduction, expansion, or improvement)</w:t>
      </w:r>
    </w:p>
    <w:p w:rsidR="000775DE" w:rsidRPr="00B051B9" w:rsidRDefault="000775DE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Funding program (New Starts, Small Starts, Core Capacity)</w:t>
      </w:r>
    </w:p>
    <w:p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City</w:t>
      </w:r>
    </w:p>
    <w:p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State</w:t>
      </w:r>
    </w:p>
    <w:p w:rsidR="00B051B9" w:rsidRPr="00B051B9" w:rsidRDefault="00B051B9" w:rsidP="00B051B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051B9">
        <w:rPr>
          <w:rFonts w:ascii="Calibri" w:eastAsia="Times New Roman" w:hAnsi="Calibri" w:cs="Calibri"/>
          <w:color w:val="000000"/>
          <w:sz w:val="24"/>
          <w:szCs w:val="24"/>
        </w:rPr>
        <w:t>Mode</w:t>
      </w:r>
    </w:p>
    <w:p w:rsidR="00B051B9" w:rsidRDefault="00B051B9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B051B9" w:rsidRPr="000775DE" w:rsidRDefault="00B051B9" w:rsidP="000775D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775DE" w:rsidRPr="002542B6" w:rsidRDefault="000775DE" w:rsidP="002542B6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6105A" w:rsidRDefault="006D3FFC"/>
    <w:sectPr w:rsidR="0056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4B27"/>
    <w:multiLevelType w:val="hybridMultilevel"/>
    <w:tmpl w:val="C5F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507"/>
    <w:multiLevelType w:val="hybridMultilevel"/>
    <w:tmpl w:val="F4865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378DC"/>
    <w:multiLevelType w:val="hybridMultilevel"/>
    <w:tmpl w:val="DFC2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56350"/>
    <w:multiLevelType w:val="hybridMultilevel"/>
    <w:tmpl w:val="942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B6"/>
    <w:rsid w:val="000775DE"/>
    <w:rsid w:val="002542B6"/>
    <w:rsid w:val="00287C91"/>
    <w:rsid w:val="006D3FFC"/>
    <w:rsid w:val="00B051B9"/>
    <w:rsid w:val="00B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12A4"/>
  <w15:chartTrackingRefBased/>
  <w15:docId w15:val="{4AE7ED97-890C-4F69-B7BF-B78AAF754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7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GSD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Voulgaris, Carole Turley</dc:creator>
  <cp:keywords/>
  <dc:description/>
  <cp:lastModifiedBy>Voulgaris, Carole Turley</cp:lastModifiedBy>
  <cp:revision>1</cp:revision>
  <dcterms:created xsi:type="dcterms:W3CDTF">2021-10-01T19:23:00Z</dcterms:created>
  <dcterms:modified xsi:type="dcterms:W3CDTF">2021-10-01T20:04:00Z</dcterms:modified>
</cp:coreProperties>
</file>