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A882A8" w14:paraId="3C79CCF4" wp14:textId="40721752">
      <w:pPr>
        <w:pStyle w:val="Heading1"/>
      </w:pPr>
      <w:r w:rsidRPr="2BA882A8" w:rsidR="6E5D8B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Yéremy Pino amplía contrato hasta 2027 con cláusula de rescisión de 80 millones</w:t>
      </w:r>
    </w:p>
    <w:p xmlns:wp14="http://schemas.microsoft.com/office/word/2010/wordml" w:rsidP="2BA882A8" w14:paraId="5C1A07E2" wp14:textId="1D9396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BA882A8" w:rsidR="6E5D8B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Villarreal se asegura la continuidad del jugador más precoz en ganar un título y marcar en la Liga de Europa y de Campeones</w:t>
      </w:r>
    </w:p>
    <w:p w:rsidR="6E5D8B1C" w:rsidRDefault="6E5D8B1C" w14:paraId="11E11532" w14:textId="5540644C">
      <w:r w:rsidRPr="2BA882A8" w:rsidR="6E5D8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El Villarreal hizo oficial este lunes la ampliación del contrato de Yéremy Pino, que se ha vinculado al club castellonense </w:t>
      </w:r>
      <w:r w:rsidRPr="2BA882A8" w:rsidR="6E5D8B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hasta junio de 2027</w:t>
      </w:r>
      <w:r w:rsidRPr="2BA882A8" w:rsidR="6E5D8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y tendrá una</w:t>
      </w:r>
      <w:r w:rsidRPr="2BA882A8" w:rsidR="6E5D8B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cláusula de rescisión de 80 millones de euros</w:t>
      </w:r>
      <w:r w:rsidRPr="2BA882A8" w:rsidR="6E5D8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, informaron fuentes cercanas a la operación.</w:t>
      </w:r>
    </w:p>
    <w:p w:rsidR="6E5D8B1C" w:rsidRDefault="6E5D8B1C" w14:paraId="019826E7" w14:textId="38D7A87E">
      <w:r w:rsidRPr="2BA882A8" w:rsidR="6E5D8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Con esta prolongación de contrato el club castellonense </w:t>
      </w:r>
      <w:r w:rsidRPr="2BA882A8" w:rsidR="6E5D8B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se asegura la continuidad de uno de sus jóvenes valores más destacados,</w:t>
      </w:r>
      <w:r w:rsidRPr="2BA882A8" w:rsidR="6E5D8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que en poco más de un año </w:t>
      </w:r>
      <w:r w:rsidRPr="2BA882A8" w:rsidR="6E5D8B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es ya un fijo</w:t>
      </w:r>
      <w:r w:rsidRPr="2BA882A8" w:rsidR="6E5D8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en el equipo castellonense y en las convocatorias de la </w:t>
      </w:r>
      <w:r w:rsidRPr="2BA882A8" w:rsidR="6E5D8B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selección absoluta.</w:t>
      </w:r>
    </w:p>
    <w:p w:rsidR="6E5D8B1C" w:rsidRDefault="6E5D8B1C" w14:paraId="3934216C" w14:textId="3FF717BC">
      <w:r w:rsidRPr="2BA882A8" w:rsidR="6E5D8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Pino debutó en el primer equipo la campaña pasada de la mano de Unai Emery, que ya en pretemporada apostó por incorporarlo a la primera plantilla.</w:t>
      </w:r>
    </w:p>
    <w:p w:rsidR="6E5D8B1C" w:rsidRDefault="6E5D8B1C" w14:paraId="07071727" w14:textId="6AAFA22A">
      <w:r w:rsidRPr="2BA882A8" w:rsidR="6E5D8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En este tiempo suma 53 partidos oficiales con el primer equipo en los que ha marcado nueve goles y </w:t>
      </w:r>
      <w:r w:rsidRPr="2BA882A8" w:rsidR="6E5D8B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se ha convertido en el jugador más precoz en casi todos los apartados, </w:t>
      </w:r>
      <w:r w:rsidRPr="2BA882A8" w:rsidR="6E5D8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entre ellos ganar un título o jugar y marcar en Liga Europa y Liga de Campeones, entre otros.</w:t>
      </w:r>
    </w:p>
    <w:p w:rsidR="6E5D8B1C" w:rsidRDefault="6E5D8B1C" w14:paraId="164026E7" w14:textId="150AC3F0">
      <w:r w:rsidRPr="2BA882A8" w:rsidR="6E5D8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El crecimiento del futbolista canario, de 19 años, ha motivado que los dirigentes del Villarreal prolongasen el contrato del jugador, que en todo momento se mostró decidido a continuar en el club de La Cerámica.</w:t>
      </w:r>
    </w:p>
    <w:p w:rsidR="6E5D8B1C" w:rsidRDefault="6E5D8B1C" w14:paraId="225EF07B" w14:textId="04310D94">
      <w:r w:rsidRPr="2BA882A8" w:rsidR="6E5D8B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La de Pino es la tercera mejora o renovación de contrato de los últimos días </w:t>
      </w:r>
      <w:r w:rsidRPr="2BA882A8" w:rsidR="6E5D8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en la semana del parón competitivo, tras haberse anunciado las de Manu Trigueros y Raúl Albiol</w:t>
      </w:r>
    </w:p>
    <w:p w:rsidR="2BA882A8" w:rsidP="2BA882A8" w:rsidRDefault="2BA882A8" w14:paraId="22F949A2" w14:textId="22F7A8C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34EB4"/>
    <w:rsid w:val="2BA882A8"/>
    <w:rsid w:val="44234EB4"/>
    <w:rsid w:val="6E5D8B1C"/>
    <w:rsid w:val="789EC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4EB4"/>
  <w15:chartTrackingRefBased/>
  <w15:docId w15:val="{3616822E-70CF-42AA-8A3C-1C56576350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2021-11-16T12:14:11.4339452Z</dcterms:created>
  <dcterms:modified xsi:type="dcterms:W3CDTF">2021-11-16T12:14:59.1852933Z</dcterms:modified>
  <dc:creator>CARLOS YANGUAS DURAN</dc:creator>
  <lastModifiedBy>CARLOS YANGUAS DURAN</lastModifiedBy>
</coreProperties>
</file>