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pPr>
      <w:r w:rsidDel="00000000" w:rsidR="00000000" w:rsidRPr="00000000">
        <w:rPr>
          <w:color w:val="16191f"/>
          <w:sz w:val="28"/>
          <w:szCs w:val="28"/>
          <w:rtl w:val="0"/>
        </w:rPr>
        <w:t xml:space="preserve">What Is IAM?</w:t>
      </w:r>
      <w:r w:rsidDel="00000000" w:rsidR="00000000" w:rsidRPr="00000000">
        <w:rPr>
          <w:rtl w:val="0"/>
        </w:rPr>
      </w:r>
    </w:p>
    <w:p w:rsidR="00000000" w:rsidDel="00000000" w:rsidP="00000000" w:rsidRDefault="00000000" w:rsidRPr="00000000" w14:paraId="00000002">
      <w:pPr>
        <w:spacing w:before="240" w:line="240" w:lineRule="auto"/>
        <w:jc w:val="both"/>
        <w:rPr>
          <w:color w:val="16191f"/>
          <w:sz w:val="24"/>
          <w:szCs w:val="24"/>
        </w:rPr>
      </w:pPr>
      <w:r w:rsidDel="00000000" w:rsidR="00000000" w:rsidRPr="00000000">
        <w:rPr>
          <w:color w:val="16191f"/>
          <w:sz w:val="24"/>
          <w:szCs w:val="24"/>
          <w:rtl w:val="0"/>
        </w:rPr>
        <w:tab/>
      </w:r>
      <w:r w:rsidDel="00000000" w:rsidR="00000000" w:rsidRPr="00000000">
        <w:rPr>
          <w:b w:val="1"/>
          <w:color w:val="16191f"/>
          <w:sz w:val="24"/>
          <w:szCs w:val="24"/>
          <w:rtl w:val="0"/>
        </w:rPr>
        <w:t xml:space="preserve">Identity and Access Management (IAM)</w:t>
      </w:r>
      <w:r w:rsidDel="00000000" w:rsidR="00000000" w:rsidRPr="00000000">
        <w:rPr>
          <w:color w:val="16191f"/>
          <w:sz w:val="24"/>
          <w:szCs w:val="24"/>
          <w:rtl w:val="0"/>
        </w:rPr>
        <w:t xml:space="preserve"> is where you manage your AWS users, groups, and roles, as well as their access to AWS accounts and services:</w:t>
      </w:r>
    </w:p>
    <w:p w:rsidR="00000000" w:rsidDel="00000000" w:rsidP="00000000" w:rsidRDefault="00000000" w:rsidRPr="00000000" w14:paraId="00000003">
      <w:pPr>
        <w:numPr>
          <w:ilvl w:val="0"/>
          <w:numId w:val="6"/>
        </w:numPr>
        <w:spacing w:after="0" w:afterAutospacing="0" w:before="240" w:lineRule="auto"/>
        <w:ind w:left="720" w:hanging="360"/>
        <w:jc w:val="both"/>
      </w:pPr>
      <w:r w:rsidDel="00000000" w:rsidR="00000000" w:rsidRPr="00000000">
        <w:rPr>
          <w:color w:val="16191f"/>
          <w:sz w:val="24"/>
          <w:szCs w:val="24"/>
          <w:rtl w:val="0"/>
        </w:rPr>
        <w:t xml:space="preserve">IAM provides access and access permissions to AWS resources (such as </w:t>
        <w:tab/>
        <w:t xml:space="preserve">EC2, S3 and DynamoDB)</w:t>
        <w:br w:type="textWrapping"/>
      </w:r>
      <w:r w:rsidDel="00000000" w:rsidR="00000000" w:rsidRPr="00000000">
        <w:rPr>
          <w:rtl w:val="0"/>
        </w:rPr>
        <w:t xml:space="preserve"> </w:t>
        <w:tab/>
      </w:r>
    </w:p>
    <w:p w:rsidR="00000000" w:rsidDel="00000000" w:rsidP="00000000" w:rsidRDefault="00000000" w:rsidRPr="00000000" w14:paraId="00000004">
      <w:pPr>
        <w:numPr>
          <w:ilvl w:val="0"/>
          <w:numId w:val="6"/>
        </w:numPr>
        <w:spacing w:after="240" w:before="0" w:beforeAutospacing="0" w:lineRule="auto"/>
        <w:ind w:left="720" w:hanging="360"/>
        <w:jc w:val="both"/>
      </w:pPr>
      <w:r w:rsidDel="00000000" w:rsidR="00000000" w:rsidRPr="00000000">
        <w:rPr>
          <w:color w:val="16191f"/>
          <w:sz w:val="24"/>
          <w:szCs w:val="24"/>
          <w:rtl w:val="0"/>
        </w:rPr>
        <w:t xml:space="preserve">IAM is global to all AWS regions — creating a user account will apply to all regions</w:t>
      </w:r>
      <w:r w:rsidDel="00000000" w:rsidR="00000000" w:rsidRPr="00000000">
        <w:rPr>
          <w:rtl w:val="0"/>
        </w:rPr>
      </w:r>
    </w:p>
    <w:p w:rsidR="00000000" w:rsidDel="00000000" w:rsidP="00000000" w:rsidRDefault="00000000" w:rsidRPr="00000000" w14:paraId="00000005">
      <w:pPr>
        <w:spacing w:before="240" w:line="240" w:lineRule="auto"/>
        <w:jc w:val="both"/>
        <w:rPr>
          <w:color w:val="16191f"/>
          <w:sz w:val="24"/>
          <w:szCs w:val="24"/>
        </w:rPr>
      </w:pPr>
      <w:r w:rsidDel="00000000" w:rsidR="00000000" w:rsidRPr="00000000">
        <w:rPr>
          <w:color w:val="16191f"/>
          <w:sz w:val="24"/>
          <w:szCs w:val="24"/>
          <w:rtl w:val="0"/>
        </w:rPr>
        <w:tab/>
        <w:t xml:space="preserve">When you first create an AWS account, it is a root user account.</w:t>
      </w:r>
    </w:p>
    <w:p w:rsidR="00000000" w:rsidDel="00000000" w:rsidP="00000000" w:rsidRDefault="00000000" w:rsidRPr="00000000" w14:paraId="00000006">
      <w:pPr>
        <w:spacing w:before="240" w:line="240" w:lineRule="auto"/>
        <w:ind w:firstLine="720"/>
        <w:jc w:val="both"/>
        <w:rPr>
          <w:color w:val="16191f"/>
          <w:sz w:val="24"/>
          <w:szCs w:val="24"/>
        </w:rPr>
      </w:pPr>
      <w:r w:rsidDel="00000000" w:rsidR="00000000" w:rsidRPr="00000000">
        <w:rPr>
          <w:color w:val="16191f"/>
          <w:sz w:val="24"/>
          <w:szCs w:val="24"/>
          <w:rtl w:val="0"/>
        </w:rPr>
        <w:t xml:space="preserve">According to best practices, it is strongly recommended not to use the root user and create another user with administrative permissions for yourself.</w:t>
      </w:r>
    </w:p>
    <w:p w:rsidR="00000000" w:rsidDel="00000000" w:rsidP="00000000" w:rsidRDefault="00000000" w:rsidRPr="00000000" w14:paraId="00000007">
      <w:pPr>
        <w:spacing w:before="240" w:line="240" w:lineRule="auto"/>
        <w:jc w:val="both"/>
        <w:rPr/>
      </w:pPr>
      <w:r w:rsidDel="00000000" w:rsidR="00000000" w:rsidRPr="00000000">
        <w:rPr>
          <w:color w:val="16191f"/>
          <w:sz w:val="24"/>
          <w:szCs w:val="24"/>
          <w:rtl w:val="0"/>
        </w:rPr>
        <w:tab/>
        <w:t xml:space="preserve">By default, any new IAM user you create in an AWS account (not a root user) is created with no access to any AWS services. This is a </w:t>
      </w:r>
      <w:r w:rsidDel="00000000" w:rsidR="00000000" w:rsidRPr="00000000">
        <w:rPr>
          <w:b w:val="1"/>
          <w:color w:val="16191f"/>
          <w:sz w:val="24"/>
          <w:szCs w:val="24"/>
          <w:rtl w:val="0"/>
        </w:rPr>
        <w:t xml:space="preserve">non-explicit deny</w:t>
      </w:r>
      <w:r w:rsidDel="00000000" w:rsidR="00000000" w:rsidRPr="00000000">
        <w:rPr>
          <w:color w:val="16191f"/>
          <w:sz w:val="24"/>
          <w:szCs w:val="24"/>
          <w:rtl w:val="0"/>
        </w:rPr>
        <w:t xml:space="preserve"> rule set on all new IAM users.</w:t>
      </w:r>
      <w:r w:rsidDel="00000000" w:rsidR="00000000" w:rsidRPr="00000000">
        <w:rPr>
          <w:rtl w:val="0"/>
        </w:rPr>
      </w:r>
    </w:p>
    <w:p w:rsidR="00000000" w:rsidDel="00000000" w:rsidP="00000000" w:rsidRDefault="00000000" w:rsidRPr="00000000" w14:paraId="00000008">
      <w:pPr>
        <w:spacing w:before="240" w:line="240" w:lineRule="auto"/>
        <w:rPr>
          <w:color w:val="16191f"/>
          <w:sz w:val="24"/>
          <w:szCs w:val="24"/>
        </w:rPr>
      </w:pPr>
      <w:r w:rsidDel="00000000" w:rsidR="00000000" w:rsidRPr="00000000">
        <w:rPr>
          <w:color w:val="16191f"/>
          <w:sz w:val="24"/>
          <w:szCs w:val="24"/>
          <w:u w:val="single"/>
          <w:rtl w:val="0"/>
        </w:rPr>
        <w:t xml:space="preserve">Best practices</w:t>
      </w:r>
      <w:r w:rsidDel="00000000" w:rsidR="00000000" w:rsidRPr="00000000">
        <w:rPr>
          <w:color w:val="16191f"/>
          <w:sz w:val="24"/>
          <w:szCs w:val="24"/>
          <w:rtl w:val="0"/>
        </w:rPr>
        <w:t xml:space="preserve">:</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color w:val="16191f"/>
          <w:sz w:val="24"/>
          <w:szCs w:val="24"/>
          <w:rtl w:val="0"/>
        </w:rPr>
        <w:t xml:space="preserve">it is strongly recommended not to use the root user and create another </w:t>
        <w:tab/>
        <w:t xml:space="preserve">user with administrative permissions for yourself</w:t>
        <w:br w:type="textWrapping"/>
      </w:r>
      <w:r w:rsidDel="00000000" w:rsidR="00000000" w:rsidRPr="00000000">
        <w:rPr>
          <w:rtl w:val="0"/>
        </w:rPr>
        <w:t xml:space="preserve"> </w:t>
        <w:tab/>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color w:val="16191f"/>
          <w:sz w:val="24"/>
          <w:szCs w:val="24"/>
          <w:rtl w:val="0"/>
        </w:rPr>
        <w:t xml:space="preserve">when </w:t>
        <w:tab/>
        <w:t xml:space="preserve">a new AWS root account is created, complete the tasks listed in IAM </w:t>
        <w:tab/>
        <w:t xml:space="preserve">under Security Status</w:t>
      </w:r>
      <w:r w:rsidDel="00000000" w:rsidR="00000000" w:rsidRPr="00000000">
        <w:rPr>
          <w:rtl w:val="0"/>
        </w:rPr>
        <w:tab/>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i w:val="1"/>
          <w:color w:val="16191f"/>
          <w:sz w:val="24"/>
          <w:szCs w:val="24"/>
          <w:rtl w:val="0"/>
        </w:rPr>
        <w:t xml:space="preserve">Delete your root access keys</w:t>
      </w:r>
      <w:r w:rsidDel="00000000" w:rsidR="00000000" w:rsidRPr="00000000">
        <w:rPr>
          <w:rtl w:val="0"/>
        </w:rPr>
        <w:tab/>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i w:val="1"/>
          <w:color w:val="16191f"/>
          <w:sz w:val="24"/>
          <w:szCs w:val="24"/>
          <w:rtl w:val="0"/>
        </w:rPr>
        <w:t xml:space="preserve">Activate MFA on your root account</w:t>
      </w:r>
      <w:r w:rsidDel="00000000" w:rsidR="00000000" w:rsidRPr="00000000">
        <w:rPr>
          <w:rtl w:val="0"/>
        </w:rPr>
        <w:tab/>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i w:val="1"/>
          <w:color w:val="16191f"/>
          <w:sz w:val="24"/>
          <w:szCs w:val="24"/>
          <w:rtl w:val="0"/>
        </w:rPr>
        <w:t xml:space="preserve">Create individual IAM users</w:t>
      </w:r>
      <w:r w:rsidDel="00000000" w:rsidR="00000000" w:rsidRPr="00000000">
        <w:rPr>
          <w:rtl w:val="0"/>
        </w:rPr>
        <w:tab/>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i w:val="1"/>
          <w:color w:val="16191f"/>
          <w:sz w:val="24"/>
          <w:szCs w:val="24"/>
          <w:rtl w:val="0"/>
        </w:rPr>
        <w:t xml:space="preserve">User IAM groups to assign permissions</w:t>
      </w:r>
      <w:r w:rsidDel="00000000" w:rsidR="00000000" w:rsidRPr="00000000">
        <w:rPr>
          <w:rtl w:val="0"/>
        </w:rPr>
        <w:tab/>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i w:val="1"/>
          <w:color w:val="16191f"/>
          <w:sz w:val="24"/>
          <w:szCs w:val="24"/>
          <w:rtl w:val="0"/>
        </w:rPr>
        <w:t xml:space="preserve">Apply an IAM password policy</w:t>
        <w:br w:type="textWrapping"/>
      </w:r>
      <w:r w:rsidDel="00000000" w:rsidR="00000000" w:rsidRPr="00000000">
        <w:rPr>
          <w:rtl w:val="0"/>
        </w:rPr>
        <w:t xml:space="preserve"> </w:t>
        <w:tab/>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color w:val="16191f"/>
          <w:sz w:val="24"/>
          <w:szCs w:val="24"/>
          <w:rtl w:val="0"/>
        </w:rPr>
        <w:t xml:space="preserve">always follow the </w:t>
      </w:r>
      <w:r w:rsidDel="00000000" w:rsidR="00000000" w:rsidRPr="00000000">
        <w:rPr>
          <w:b w:val="1"/>
          <w:color w:val="16191f"/>
          <w:sz w:val="24"/>
          <w:szCs w:val="24"/>
          <w:rtl w:val="0"/>
        </w:rPr>
        <w:t xml:space="preserve">principle of least privilege</w:t>
      </w:r>
      <w:r w:rsidDel="00000000" w:rsidR="00000000" w:rsidRPr="00000000">
        <w:rPr>
          <w:color w:val="16191f"/>
          <w:sz w:val="24"/>
          <w:szCs w:val="24"/>
          <w:rtl w:val="0"/>
        </w:rPr>
        <w:t xml:space="preserve"> when administering AWS accounts, users, groups and roles</w:t>
      </w:r>
    </w:p>
    <w:p w:rsidR="00000000" w:rsidDel="00000000" w:rsidP="00000000" w:rsidRDefault="00000000" w:rsidRPr="00000000" w14:paraId="00000011">
      <w:pPr>
        <w:spacing w:after="240" w:before="240" w:lineRule="auto"/>
        <w:rPr>
          <w:color w:val="16191f"/>
          <w:sz w:val="24"/>
          <w:szCs w:val="24"/>
        </w:rPr>
      </w:pPr>
      <w:r w:rsidDel="00000000" w:rsidR="00000000" w:rsidRPr="00000000">
        <w:rPr>
          <w:rtl w:val="0"/>
        </w:rPr>
      </w:r>
    </w:p>
    <w:p w:rsidR="00000000" w:rsidDel="00000000" w:rsidP="00000000" w:rsidRDefault="00000000" w:rsidRPr="00000000" w14:paraId="00000012">
      <w:pPr>
        <w:spacing w:after="240" w:before="240" w:lineRule="auto"/>
        <w:rPr>
          <w:color w:val="16191f"/>
          <w:sz w:val="24"/>
          <w:szCs w:val="24"/>
        </w:rPr>
      </w:pPr>
      <w:r w:rsidDel="00000000" w:rsidR="00000000" w:rsidRPr="00000000">
        <w:rPr>
          <w:rtl w:val="0"/>
        </w:rPr>
      </w:r>
    </w:p>
    <w:p w:rsidR="00000000" w:rsidDel="00000000" w:rsidP="00000000" w:rsidRDefault="00000000" w:rsidRPr="00000000" w14:paraId="00000013">
      <w:pPr>
        <w:spacing w:after="240" w:before="240" w:lineRule="auto"/>
        <w:rPr>
          <w:color w:val="16191f"/>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jc w:val="center"/>
        <w:rPr>
          <w:color w:val="16191f"/>
          <w:sz w:val="28"/>
          <w:szCs w:val="28"/>
        </w:rPr>
      </w:pPr>
      <w:bookmarkStart w:colFirst="0" w:colLast="0" w:name="_swns398l07h2" w:id="0"/>
      <w:bookmarkEnd w:id="0"/>
      <w:r w:rsidDel="00000000" w:rsidR="00000000" w:rsidRPr="00000000">
        <w:rPr>
          <w:color w:val="16191f"/>
          <w:sz w:val="28"/>
          <w:szCs w:val="28"/>
          <w:rtl w:val="0"/>
        </w:rPr>
        <w:t xml:space="preserve">IAM Features</w:t>
      </w:r>
    </w:p>
    <w:p w:rsidR="00000000" w:rsidDel="00000000" w:rsidP="00000000" w:rsidRDefault="00000000" w:rsidRPr="00000000" w14:paraId="00000015">
      <w:pPr>
        <w:spacing w:after="140" w:before="240" w:lineRule="auto"/>
        <w:rPr>
          <w:color w:val="16191f"/>
          <w:sz w:val="24"/>
          <w:szCs w:val="24"/>
        </w:rPr>
      </w:pPr>
      <w:r w:rsidDel="00000000" w:rsidR="00000000" w:rsidRPr="00000000">
        <w:rPr>
          <w:color w:val="16191f"/>
          <w:sz w:val="24"/>
          <w:szCs w:val="24"/>
          <w:rtl w:val="0"/>
        </w:rPr>
        <w:tab/>
        <w:t xml:space="preserve">IAM gives you the following features:</w:t>
      </w:r>
    </w:p>
    <w:p w:rsidR="00000000" w:rsidDel="00000000" w:rsidP="00000000" w:rsidRDefault="00000000" w:rsidRPr="00000000" w14:paraId="00000016">
      <w:pPr>
        <w:numPr>
          <w:ilvl w:val="0"/>
          <w:numId w:val="8"/>
        </w:numPr>
        <w:spacing w:after="240" w:before="240" w:lineRule="auto"/>
        <w:ind w:left="720" w:hanging="360"/>
      </w:pPr>
      <w:r w:rsidDel="00000000" w:rsidR="00000000" w:rsidRPr="00000000">
        <w:rPr>
          <w:b w:val="1"/>
          <w:color w:val="16191f"/>
          <w:sz w:val="24"/>
          <w:szCs w:val="24"/>
          <w:rtl w:val="0"/>
        </w:rPr>
        <w:t xml:space="preserve">Shared access to your AWS account</w:t>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color w:val="16191f"/>
          <w:sz w:val="24"/>
          <w:szCs w:val="24"/>
          <w:rtl w:val="0"/>
        </w:rPr>
        <w:t xml:space="preserve">You can grant other people permission to administer and use resources </w:t>
        <w:tab/>
        <w:tab/>
        <w:t xml:space="preserve">in your AWS account without having to share your password or access </w:t>
        <w:tab/>
        <w:tab/>
        <w:t xml:space="preserve">key.</w:t>
      </w:r>
      <w:r w:rsidDel="00000000" w:rsidR="00000000" w:rsidRPr="00000000">
        <w:rPr>
          <w:rtl w:val="0"/>
        </w:rPr>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b w:val="1"/>
          <w:color w:val="16191f"/>
          <w:sz w:val="24"/>
          <w:szCs w:val="24"/>
          <w:rtl w:val="0"/>
        </w:rPr>
        <w:t xml:space="preserve">Granular permissions</w:t>
      </w:r>
      <w:r w:rsidDel="00000000" w:rsidR="00000000" w:rsidRPr="00000000">
        <w:rPr>
          <w:rtl w:val="0"/>
        </w:rPr>
        <w:tab/>
        <w:tab/>
        <w:br w:type="textWrapping"/>
      </w:r>
      <w:r w:rsidDel="00000000" w:rsidR="00000000" w:rsidRPr="00000000">
        <w:rPr>
          <w:color w:val="16191f"/>
          <w:sz w:val="24"/>
          <w:szCs w:val="24"/>
          <w:rtl w:val="0"/>
        </w:rPr>
        <w:t xml:space="preserve">You can grant different permissions to different people for different </w:t>
        <w:tab/>
        <w:tab/>
        <w:t xml:space="preserve">resources. (for example, you might allow some users complete access to EC2, S3 and for other user you can allow read-only access)</w:t>
        <w:br w:type="textWrapping"/>
      </w:r>
      <w:r w:rsidDel="00000000" w:rsidR="00000000" w:rsidRPr="00000000">
        <w:rPr>
          <w:rtl w:val="0"/>
        </w:rPr>
        <w:t xml:space="preserve"> </w:t>
        <w:tab/>
        <w:tab/>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color w:val="16191f"/>
          <w:sz w:val="24"/>
          <w:szCs w:val="24"/>
          <w:rtl w:val="0"/>
        </w:rPr>
        <w:t xml:space="preserve">Secure access to AWS resources for applications that run on Amazon EC2</w:t>
      </w:r>
      <w:r w:rsidDel="00000000" w:rsidR="00000000" w:rsidRPr="00000000">
        <w:rPr>
          <w:rtl w:val="0"/>
        </w:rPr>
        <w:tab/>
        <w:br w:type="textWrapping"/>
      </w:r>
      <w:r w:rsidDel="00000000" w:rsidR="00000000" w:rsidRPr="00000000">
        <w:rPr>
          <w:color w:val="16191f"/>
          <w:sz w:val="24"/>
          <w:szCs w:val="24"/>
          <w:rtl w:val="0"/>
        </w:rPr>
        <w:t xml:space="preserve">You can use IAM features to securely provide credentials for applications that run on EC2 instances. These credentials provide permissions for your application to access other AWS resources. (for example, S3 buckets)</w:t>
        <w:br w:type="textWrapping"/>
      </w:r>
      <w:r w:rsidDel="00000000" w:rsidR="00000000" w:rsidRPr="00000000">
        <w:rPr>
          <w:rtl w:val="0"/>
        </w:rPr>
        <w:t xml:space="preserve"> </w:t>
        <w:tab/>
        <w:tab/>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color w:val="16191f"/>
          <w:sz w:val="24"/>
          <w:szCs w:val="24"/>
          <w:rtl w:val="0"/>
        </w:rPr>
        <w:t xml:space="preserve">Multi-factor authentication (MFA)</w:t>
        <w:br w:type="textWrapping"/>
      </w:r>
      <w:r w:rsidDel="00000000" w:rsidR="00000000" w:rsidRPr="00000000">
        <w:rPr>
          <w:rtl w:val="0"/>
        </w:rPr>
        <w:t xml:space="preserve"> </w:t>
      </w:r>
      <w:r w:rsidDel="00000000" w:rsidR="00000000" w:rsidRPr="00000000">
        <w:rPr>
          <w:color w:val="16191f"/>
          <w:sz w:val="24"/>
          <w:szCs w:val="24"/>
          <w:rtl w:val="0"/>
        </w:rPr>
        <w:t xml:space="preserve">You can add two-factor authentication to your account and to individual users for extra security.</w:t>
        <w:br w:type="textWrapping"/>
      </w:r>
      <w:r w:rsidDel="00000000" w:rsidR="00000000" w:rsidRPr="00000000">
        <w:rPr>
          <w:rtl w:val="0"/>
        </w:rPr>
        <w:t xml:space="preserve"> </w:t>
        <w:tab/>
        <w:tab/>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color w:val="16191f"/>
          <w:sz w:val="24"/>
          <w:szCs w:val="24"/>
          <w:rtl w:val="0"/>
        </w:rPr>
        <w:t xml:space="preserve">Identity federation</w:t>
        <w:br w:type="textWrapping"/>
      </w:r>
      <w:r w:rsidDel="00000000" w:rsidR="00000000" w:rsidRPr="00000000">
        <w:rPr>
          <w:rtl w:val="0"/>
        </w:rPr>
        <w:t xml:space="preserve"> </w:t>
      </w:r>
      <w:r w:rsidDel="00000000" w:rsidR="00000000" w:rsidRPr="00000000">
        <w:rPr>
          <w:color w:val="16191f"/>
          <w:sz w:val="24"/>
          <w:szCs w:val="24"/>
          <w:rtl w:val="0"/>
        </w:rPr>
        <w:t xml:space="preserve">You can allow users to get temporary access to your AWS account, if they are not granted with some permissions</w:t>
        <w:br w:type="textWrapping"/>
      </w:r>
      <w:r w:rsidDel="00000000" w:rsidR="00000000" w:rsidRPr="00000000">
        <w:rPr>
          <w:rtl w:val="0"/>
        </w:rPr>
        <w:t xml:space="preserve"> </w:t>
        <w:tab/>
        <w:tab/>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color w:val="16191f"/>
          <w:sz w:val="24"/>
          <w:szCs w:val="24"/>
          <w:rtl w:val="0"/>
        </w:rPr>
        <w:t xml:space="preserve">Identity information for assurance</w:t>
        <w:br w:type="textWrapping"/>
      </w:r>
      <w:r w:rsidDel="00000000" w:rsidR="00000000" w:rsidRPr="00000000">
        <w:rPr>
          <w:color w:val="16191f"/>
          <w:sz w:val="24"/>
          <w:szCs w:val="24"/>
          <w:rtl w:val="0"/>
        </w:rPr>
        <w:t xml:space="preserve">If you use</w:t>
      </w:r>
      <w:r w:rsidDel="00000000" w:rsidR="00000000" w:rsidRPr="00000000">
        <w:rPr>
          <w:color w:val="16191f"/>
          <w:sz w:val="24"/>
          <w:szCs w:val="24"/>
          <w:highlight w:val="white"/>
          <w:rtl w:val="0"/>
        </w:rPr>
        <w:t xml:space="preserve"> AWS CloudTrail</w:t>
      </w:r>
      <w:r w:rsidDel="00000000" w:rsidR="00000000" w:rsidRPr="00000000">
        <w:rPr>
          <w:color w:val="16191f"/>
          <w:sz w:val="24"/>
          <w:szCs w:val="24"/>
          <w:rtl w:val="0"/>
        </w:rPr>
        <w:t xml:space="preserve">, you receive log records that include information about those who made requests for resources in your account. That information is based on IAM identities.</w:t>
        <w:br w:type="textWrapping"/>
      </w:r>
      <w:r w:rsidDel="00000000" w:rsidR="00000000" w:rsidRPr="00000000">
        <w:rPr>
          <w:rtl w:val="0"/>
        </w:rPr>
        <w:t xml:space="preserve"> </w:t>
        <w:tab/>
      </w:r>
    </w:p>
    <w:p w:rsidR="00000000" w:rsidDel="00000000" w:rsidP="00000000" w:rsidRDefault="00000000" w:rsidRPr="00000000" w14:paraId="0000001D">
      <w:pPr>
        <w:pStyle w:val="Heading2"/>
        <w:keepNext w:val="0"/>
        <w:keepLines w:val="0"/>
        <w:spacing w:after="80" w:lineRule="auto"/>
        <w:jc w:val="center"/>
        <w:rPr>
          <w:color w:val="16191f"/>
          <w:sz w:val="28"/>
          <w:szCs w:val="28"/>
        </w:rPr>
      </w:pPr>
      <w:bookmarkStart w:colFirst="0" w:colLast="0" w:name="_bzohmr5bq6q4" w:id="1"/>
      <w:bookmarkEnd w:id="1"/>
      <w:r w:rsidDel="00000000" w:rsidR="00000000" w:rsidRPr="00000000">
        <w:rPr>
          <w:color w:val="16191f"/>
          <w:sz w:val="28"/>
          <w:szCs w:val="28"/>
          <w:rtl w:val="0"/>
        </w:rPr>
        <w:t xml:space="preserve">Accessing IAM</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color w:val="16191f"/>
          <w:sz w:val="24"/>
          <w:szCs w:val="24"/>
          <w:rtl w:val="0"/>
        </w:rPr>
        <w:t xml:space="preserve">AWS Management Console</w:t>
        <w:br w:type="textWrapping"/>
      </w:r>
      <w:r w:rsidDel="00000000" w:rsidR="00000000" w:rsidRPr="00000000">
        <w:rPr>
          <w:color w:val="16191f"/>
          <w:sz w:val="24"/>
          <w:szCs w:val="24"/>
          <w:rtl w:val="0"/>
        </w:rPr>
        <w:t xml:space="preserve">The console is a browser-based interface to manage IAM and AWS resources.</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color w:val="16191f"/>
          <w:sz w:val="24"/>
          <w:szCs w:val="24"/>
          <w:rtl w:val="0"/>
        </w:rPr>
        <w:t xml:space="preserve">AWS Command Line Tools</w:t>
        <w:br w:type="textWrapping"/>
      </w:r>
      <w:r w:rsidDel="00000000" w:rsidR="00000000" w:rsidRPr="00000000">
        <w:rPr>
          <w:color w:val="16191f"/>
          <w:sz w:val="24"/>
          <w:szCs w:val="24"/>
          <w:rtl w:val="0"/>
        </w:rPr>
        <w:t xml:space="preserve">You can use the AWS command line tools to issue commands at your system's command line to perform IAM and AWS tasks (AWS CLI).</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color w:val="16191f"/>
          <w:sz w:val="24"/>
          <w:szCs w:val="24"/>
          <w:rtl w:val="0"/>
        </w:rPr>
        <w:t xml:space="preserve">AWS SDKs</w:t>
      </w:r>
      <w:r w:rsidDel="00000000" w:rsidR="00000000" w:rsidRPr="00000000">
        <w:rPr>
          <w:rtl w:val="0"/>
        </w:rPr>
        <w:br w:type="textWrapping"/>
        <w:t xml:space="preserve"> </w:t>
      </w:r>
      <w:r w:rsidDel="00000000" w:rsidR="00000000" w:rsidRPr="00000000">
        <w:rPr>
          <w:color w:val="16191f"/>
          <w:sz w:val="24"/>
          <w:szCs w:val="24"/>
          <w:rtl w:val="0"/>
        </w:rPr>
        <w:t xml:space="preserve">AWS provides SDKs (software development kits) that consist of libraries and sample code for various programming languages and platforms.</w:t>
        <w:br w:type="textWrapping"/>
      </w:r>
      <w:r w:rsidDel="00000000" w:rsidR="00000000" w:rsidRPr="00000000">
        <w:rPr>
          <w:rtl w:val="0"/>
        </w:rPr>
        <w:t xml:space="preserve"> </w:t>
        <w:tab/>
        <w:tab/>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color w:val="16191f"/>
          <w:sz w:val="24"/>
          <w:szCs w:val="24"/>
          <w:rtl w:val="0"/>
        </w:rPr>
        <w:t xml:space="preserve">IAM HTTPS API</w:t>
      </w:r>
      <w:r w:rsidDel="00000000" w:rsidR="00000000" w:rsidRPr="00000000">
        <w:rPr>
          <w:rtl w:val="0"/>
        </w:rPr>
        <w:tab/>
        <w:tab/>
        <w:br w:type="textWrapping"/>
      </w:r>
      <w:r w:rsidDel="00000000" w:rsidR="00000000" w:rsidRPr="00000000">
        <w:rPr>
          <w:color w:val="16191f"/>
          <w:sz w:val="24"/>
          <w:szCs w:val="24"/>
          <w:rtl w:val="0"/>
        </w:rPr>
        <w:t xml:space="preserve">You can access IAM and AWS programmatically by using the IAM HTTPS API, which lets you issue HTTPS requests directly to the service.</w:t>
        <w:br w:type="textWrapping"/>
      </w:r>
      <w:r w:rsidDel="00000000" w:rsidR="00000000" w:rsidRPr="00000000">
        <w:rPr>
          <w:rtl w:val="0"/>
        </w:rPr>
        <w:t xml:space="preserve"> </w:t>
        <w:tab/>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140" w:before="240" w:lineRule="auto"/>
        <w:rPr>
          <w:color w:val="1155cc"/>
          <w:sz w:val="24"/>
          <w:szCs w:val="24"/>
        </w:rPr>
      </w:pPr>
      <w:hyperlink r:id="rId6">
        <w:r w:rsidDel="00000000" w:rsidR="00000000" w:rsidRPr="00000000">
          <w:rPr>
            <w:color w:val="1155cc"/>
            <w:sz w:val="24"/>
            <w:szCs w:val="24"/>
            <w:rtl w:val="0"/>
          </w:rPr>
          <w:t xml:space="preserve">https://docs.aws.amazon.com/IAM/latest/UserGuide/introduction.html</w:t>
        </w:r>
      </w:hyperlink>
      <w:r w:rsidDel="00000000" w:rsidR="00000000" w:rsidRPr="00000000">
        <w:rPr>
          <w:rtl w:val="0"/>
        </w:rPr>
      </w:r>
    </w:p>
    <w:p w:rsidR="00000000" w:rsidDel="00000000" w:rsidP="00000000" w:rsidRDefault="00000000" w:rsidRPr="00000000" w14:paraId="00000024">
      <w:pPr>
        <w:spacing w:after="140" w:before="240" w:lineRule="auto"/>
        <w:rPr/>
      </w:pPr>
      <w:r w:rsidDel="00000000" w:rsidR="00000000" w:rsidRPr="00000000">
        <w:rPr>
          <w:rtl w:val="0"/>
        </w:rPr>
      </w:r>
    </w:p>
    <w:p w:rsidR="00000000" w:rsidDel="00000000" w:rsidP="00000000" w:rsidRDefault="00000000" w:rsidRPr="00000000" w14:paraId="00000025">
      <w:pPr>
        <w:spacing w:after="140" w:before="240" w:lineRule="auto"/>
        <w:rPr/>
      </w:pPr>
      <w:r w:rsidDel="00000000" w:rsidR="00000000" w:rsidRPr="00000000">
        <w:rPr>
          <w:rtl w:val="0"/>
        </w:rPr>
      </w:r>
    </w:p>
    <w:p w:rsidR="00000000" w:rsidDel="00000000" w:rsidP="00000000" w:rsidRDefault="00000000" w:rsidRPr="00000000" w14:paraId="00000026">
      <w:pPr>
        <w:spacing w:after="140" w:before="240" w:lineRule="auto"/>
        <w:rPr/>
      </w:pPr>
      <w:r w:rsidDel="00000000" w:rsidR="00000000" w:rsidRPr="00000000">
        <w:rPr>
          <w:rtl w:val="0"/>
        </w:rPr>
      </w:r>
    </w:p>
    <w:p w:rsidR="00000000" w:rsidDel="00000000" w:rsidP="00000000" w:rsidRDefault="00000000" w:rsidRPr="00000000" w14:paraId="00000027">
      <w:pPr>
        <w:spacing w:after="140" w:before="240" w:lineRule="auto"/>
        <w:rPr/>
      </w:pPr>
      <w:r w:rsidDel="00000000" w:rsidR="00000000" w:rsidRPr="00000000">
        <w:rPr>
          <w:rtl w:val="0"/>
        </w:rPr>
      </w:r>
    </w:p>
    <w:p w:rsidR="00000000" w:rsidDel="00000000" w:rsidP="00000000" w:rsidRDefault="00000000" w:rsidRPr="00000000" w14:paraId="00000028">
      <w:pPr>
        <w:spacing w:after="140" w:before="240" w:lineRule="auto"/>
        <w:rPr/>
      </w:pPr>
      <w:r w:rsidDel="00000000" w:rsidR="00000000" w:rsidRPr="00000000">
        <w:rPr>
          <w:rtl w:val="0"/>
        </w:rPr>
      </w:r>
    </w:p>
    <w:p w:rsidR="00000000" w:rsidDel="00000000" w:rsidP="00000000" w:rsidRDefault="00000000" w:rsidRPr="00000000" w14:paraId="00000029">
      <w:pPr>
        <w:spacing w:after="140" w:before="240" w:lineRule="auto"/>
        <w:rPr/>
      </w:pPr>
      <w:r w:rsidDel="00000000" w:rsidR="00000000" w:rsidRPr="00000000">
        <w:rPr>
          <w:rtl w:val="0"/>
        </w:rPr>
      </w:r>
    </w:p>
    <w:p w:rsidR="00000000" w:rsidDel="00000000" w:rsidP="00000000" w:rsidRDefault="00000000" w:rsidRPr="00000000" w14:paraId="0000002A">
      <w:pPr>
        <w:spacing w:after="140" w:before="240" w:lineRule="auto"/>
        <w:rPr/>
      </w:pPr>
      <w:r w:rsidDel="00000000" w:rsidR="00000000" w:rsidRPr="00000000">
        <w:rPr>
          <w:rtl w:val="0"/>
        </w:rPr>
      </w:r>
    </w:p>
    <w:p w:rsidR="00000000" w:rsidDel="00000000" w:rsidP="00000000" w:rsidRDefault="00000000" w:rsidRPr="00000000" w14:paraId="0000002B">
      <w:pPr>
        <w:spacing w:after="1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IAM/latest/UserGuide/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