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5782C" w14:textId="77777777" w:rsidR="006D76FE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通用基础测试卷</w:t>
      </w:r>
    </w:p>
    <w:p w14:paraId="3FA031B0" w14:textId="77777777" w:rsidR="006D76F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考试时间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90</w:t>
      </w:r>
      <w:r>
        <w:rPr>
          <w:rFonts w:ascii="Arial" w:eastAsia="等线" w:hAnsi="Arial" w:cs="Arial"/>
        </w:rPr>
        <w:t>分钟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  <w:b/>
        </w:rPr>
        <w:t>满分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100</w:t>
      </w:r>
      <w:r>
        <w:rPr>
          <w:rFonts w:ascii="Arial" w:eastAsia="等线" w:hAnsi="Arial" w:cs="Arial"/>
        </w:rPr>
        <w:t>分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  <w:b/>
        </w:rPr>
        <w:t>姓名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__________  </w:t>
      </w:r>
      <w:r>
        <w:rPr>
          <w:rFonts w:ascii="Arial" w:eastAsia="等线" w:hAnsi="Arial" w:cs="Arial"/>
          <w:b/>
        </w:rPr>
        <w:t>得分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__________</w:t>
      </w:r>
    </w:p>
    <w:p w14:paraId="7F9EF098" w14:textId="77777777" w:rsidR="006D76FE" w:rsidRDefault="006D76F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0F80F840" w14:textId="77777777" w:rsidR="006D76FE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一、单项选择题（本大题共</w:t>
      </w:r>
      <w:r>
        <w:rPr>
          <w:rFonts w:ascii="Arial" w:eastAsia="等线" w:hAnsi="Arial" w:cs="Arial"/>
          <w:b/>
          <w:sz w:val="32"/>
        </w:rPr>
        <w:t>10</w:t>
      </w:r>
      <w:r>
        <w:rPr>
          <w:rFonts w:ascii="Arial" w:eastAsia="等线" w:hAnsi="Arial" w:cs="Arial"/>
          <w:b/>
          <w:sz w:val="32"/>
        </w:rPr>
        <w:t>小题，每小题</w:t>
      </w:r>
      <w:r>
        <w:rPr>
          <w:rFonts w:ascii="Arial" w:eastAsia="等线" w:hAnsi="Arial" w:cs="Arial"/>
          <w:b/>
          <w:sz w:val="32"/>
        </w:rPr>
        <w:t>3</w:t>
      </w:r>
      <w:r>
        <w:rPr>
          <w:rFonts w:ascii="Arial" w:eastAsia="等线" w:hAnsi="Arial" w:cs="Arial"/>
          <w:b/>
          <w:sz w:val="32"/>
        </w:rPr>
        <w:t>分，共</w:t>
      </w:r>
      <w:r>
        <w:rPr>
          <w:rFonts w:ascii="Arial" w:eastAsia="等线" w:hAnsi="Arial" w:cs="Arial"/>
          <w:b/>
          <w:sz w:val="32"/>
        </w:rPr>
        <w:t>30</w:t>
      </w:r>
      <w:r>
        <w:rPr>
          <w:rFonts w:ascii="Arial" w:eastAsia="等线" w:hAnsi="Arial" w:cs="Arial"/>
          <w:b/>
          <w:sz w:val="32"/>
        </w:rPr>
        <w:t>分。在每小题列出的四个选项中，只有一项是符合题目要求的，请将正确答案的序号填在括号内）</w:t>
      </w:r>
      <w:bookmarkEnd w:id="0"/>
    </w:p>
    <w:p w14:paraId="61C05AA2" w14:textId="77777777" w:rsidR="006D76FE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</w:rPr>
        <w:t>下列选项中，不属于核心基础能力的是（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br/>
        <w:t xml:space="preserve">A. </w:t>
      </w:r>
      <w:r>
        <w:rPr>
          <w:rFonts w:ascii="Arial" w:eastAsia="等线" w:hAnsi="Arial" w:cs="Arial"/>
        </w:rPr>
        <w:t>逻辑推理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语言表达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随机应变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基础运算</w:t>
      </w:r>
      <w:r>
        <w:rPr>
          <w:rFonts w:ascii="Arial" w:eastAsia="等线" w:hAnsi="Arial" w:cs="Arial"/>
        </w:rPr>
        <w:br/>
        <w:t xml:space="preserve">      </w:t>
      </w:r>
    </w:p>
    <w:p w14:paraId="2B61D936" w14:textId="77777777" w:rsidR="006D76FE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</w:rPr>
        <w:t>关于测试的核心目的，下列说法正确的是（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br/>
        <w:t xml:space="preserve">A. </w:t>
      </w:r>
      <w:r>
        <w:rPr>
          <w:rFonts w:ascii="Arial" w:eastAsia="等线" w:hAnsi="Arial" w:cs="Arial"/>
        </w:rPr>
        <w:t>仅检测知识掌握程度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评估能力水平并定位短板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br/>
        <w:t xml:space="preserve">C. </w:t>
      </w:r>
      <w:r>
        <w:rPr>
          <w:rFonts w:ascii="Arial" w:eastAsia="等线" w:hAnsi="Arial" w:cs="Arial"/>
        </w:rPr>
        <w:t>筛选优秀者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完成任务指标</w:t>
      </w:r>
      <w:r>
        <w:rPr>
          <w:rFonts w:ascii="Arial" w:eastAsia="等线" w:hAnsi="Arial" w:cs="Arial"/>
        </w:rPr>
        <w:br/>
        <w:t xml:space="preserve">      </w:t>
      </w:r>
    </w:p>
    <w:p w14:paraId="63D6B6B8" w14:textId="77777777" w:rsidR="006D76FE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</w:rPr>
        <w:t>下列哪种方法不属于高效复习策略（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A. </w:t>
      </w:r>
      <w:r>
        <w:rPr>
          <w:rFonts w:ascii="Arial" w:eastAsia="等线" w:hAnsi="Arial" w:cs="Arial"/>
        </w:rPr>
        <w:t>错题复盘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机械重复背诵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知识点梳理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真题演练</w:t>
      </w:r>
      <w:r>
        <w:rPr>
          <w:rFonts w:ascii="Arial" w:eastAsia="等线" w:hAnsi="Arial" w:cs="Arial"/>
        </w:rPr>
        <w:br/>
        <w:t xml:space="preserve">      </w:t>
      </w:r>
    </w:p>
    <w:p w14:paraId="3F2CA356" w14:textId="77777777" w:rsidR="006D76FE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</w:rPr>
        <w:t>在数据处理中，核心步骤不包括（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br/>
        <w:t xml:space="preserve">A. </w:t>
      </w:r>
      <w:r>
        <w:rPr>
          <w:rFonts w:ascii="Arial" w:eastAsia="等线" w:hAnsi="Arial" w:cs="Arial"/>
        </w:rPr>
        <w:t>数据收集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数据存储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数据美化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数据分析</w:t>
      </w:r>
      <w:r>
        <w:rPr>
          <w:rFonts w:ascii="Arial" w:eastAsia="等线" w:hAnsi="Arial" w:cs="Arial"/>
        </w:rPr>
        <w:br/>
        <w:t xml:space="preserve">      </w:t>
      </w:r>
    </w:p>
    <w:p w14:paraId="2E82E2B3" w14:textId="77777777" w:rsidR="006D76FE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</w:rPr>
        <w:t>下列关于团队协作的说法，错误的是（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br/>
        <w:t xml:space="preserve">A. </w:t>
      </w:r>
      <w:r>
        <w:rPr>
          <w:rFonts w:ascii="Arial" w:eastAsia="等线" w:hAnsi="Arial" w:cs="Arial"/>
        </w:rPr>
        <w:t>注重沟通配合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明确分工职责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优先个人利益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共享目标成果</w:t>
      </w:r>
      <w:r>
        <w:rPr>
          <w:rFonts w:ascii="Arial" w:eastAsia="等线" w:hAnsi="Arial" w:cs="Arial"/>
        </w:rPr>
        <w:br/>
        <w:t xml:space="preserve">      </w:t>
      </w:r>
    </w:p>
    <w:p w14:paraId="6E3FB94D" w14:textId="77777777" w:rsidR="006D76FE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</w:rPr>
        <w:t>下列选项中，属于客观题的是（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br/>
        <w:t xml:space="preserve">A. </w:t>
      </w:r>
      <w:r>
        <w:rPr>
          <w:rFonts w:ascii="Arial" w:eastAsia="等线" w:hAnsi="Arial" w:cs="Arial"/>
        </w:rPr>
        <w:t>简答题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论述题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选择题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案例分析题</w:t>
      </w:r>
      <w:r>
        <w:rPr>
          <w:rFonts w:ascii="Arial" w:eastAsia="等线" w:hAnsi="Arial" w:cs="Arial"/>
        </w:rPr>
        <w:br/>
        <w:t xml:space="preserve">     </w:t>
      </w:r>
    </w:p>
    <w:p w14:paraId="1DB4BBBB" w14:textId="77777777" w:rsidR="006D76FE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关于时间管理，下列做法不合理的是（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br/>
        <w:t xml:space="preserve">A. </w:t>
      </w:r>
      <w:r>
        <w:rPr>
          <w:rFonts w:ascii="Arial" w:eastAsia="等线" w:hAnsi="Arial" w:cs="Arial"/>
        </w:rPr>
        <w:t>制定优先级计划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拖延核心任务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合理分配时长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预留缓冲时间</w:t>
      </w:r>
      <w:r>
        <w:rPr>
          <w:rFonts w:ascii="Arial" w:eastAsia="等线" w:hAnsi="Arial" w:cs="Arial"/>
        </w:rPr>
        <w:br/>
        <w:t xml:space="preserve">      </w:t>
      </w:r>
    </w:p>
    <w:p w14:paraId="3992B90B" w14:textId="77777777" w:rsidR="006D76FE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</w:rPr>
        <w:t>下列哪种思维方式不属于批判性思维（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br/>
        <w:t xml:space="preserve">A. </w:t>
      </w:r>
      <w:r>
        <w:rPr>
          <w:rFonts w:ascii="Arial" w:eastAsia="等线" w:hAnsi="Arial" w:cs="Arial"/>
        </w:rPr>
        <w:t>质疑假设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盲目认同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分析逻辑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评估证据</w:t>
      </w:r>
      <w:r>
        <w:rPr>
          <w:rFonts w:ascii="Arial" w:eastAsia="等线" w:hAnsi="Arial" w:cs="Arial"/>
        </w:rPr>
        <w:br/>
        <w:t xml:space="preserve">      </w:t>
      </w:r>
    </w:p>
    <w:p w14:paraId="4CD1B91B" w14:textId="77777777" w:rsidR="006D76FE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</w:rPr>
        <w:t>在知识应用中，核心是（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br/>
        <w:t xml:space="preserve">A. </w:t>
      </w:r>
      <w:r>
        <w:rPr>
          <w:rFonts w:ascii="Arial" w:eastAsia="等线" w:hAnsi="Arial" w:cs="Arial"/>
        </w:rPr>
        <w:t>死记硬背知识点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灵活解决实际问题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掌握答题技巧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记忆标准答案</w:t>
      </w:r>
      <w:r>
        <w:rPr>
          <w:rFonts w:ascii="Arial" w:eastAsia="等线" w:hAnsi="Arial" w:cs="Arial"/>
        </w:rPr>
        <w:br/>
        <w:t xml:space="preserve">      </w:t>
      </w:r>
    </w:p>
    <w:p w14:paraId="24B7200B" w14:textId="77777777" w:rsidR="006D76FE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等线" w:hAnsi="Arial" w:cs="Arial"/>
        </w:rPr>
        <w:t>下列关于测试反馈的作用，说法正确的是（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A. </w:t>
      </w:r>
      <w:r>
        <w:rPr>
          <w:rFonts w:ascii="Arial" w:eastAsia="等线" w:hAnsi="Arial" w:cs="Arial"/>
        </w:rPr>
        <w:t>仅告知得分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帮助优化学习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工作方法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无实际意义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仅用于排名</w:t>
      </w:r>
      <w:r>
        <w:rPr>
          <w:rFonts w:ascii="Arial" w:eastAsia="等线" w:hAnsi="Arial" w:cs="Arial"/>
        </w:rPr>
        <w:br/>
        <w:t xml:space="preserve">      </w:t>
      </w:r>
    </w:p>
    <w:p w14:paraId="20551AAB" w14:textId="77777777" w:rsidR="006D76FE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二、填空题（本大题共</w:t>
      </w:r>
      <w:r>
        <w:rPr>
          <w:rFonts w:ascii="Arial" w:eastAsia="等线" w:hAnsi="Arial" w:cs="Arial"/>
          <w:b/>
          <w:sz w:val="32"/>
        </w:rPr>
        <w:t>5</w:t>
      </w:r>
      <w:r>
        <w:rPr>
          <w:rFonts w:ascii="Arial" w:eastAsia="等线" w:hAnsi="Arial" w:cs="Arial"/>
          <w:b/>
          <w:sz w:val="32"/>
        </w:rPr>
        <w:t>小题，每小题</w:t>
      </w:r>
      <w:r>
        <w:rPr>
          <w:rFonts w:ascii="Arial" w:eastAsia="等线" w:hAnsi="Arial" w:cs="Arial"/>
          <w:b/>
          <w:sz w:val="32"/>
        </w:rPr>
        <w:t>4</w:t>
      </w:r>
      <w:r>
        <w:rPr>
          <w:rFonts w:ascii="Arial" w:eastAsia="等线" w:hAnsi="Arial" w:cs="Arial"/>
          <w:b/>
          <w:sz w:val="32"/>
        </w:rPr>
        <w:t>分，共</w:t>
      </w:r>
      <w:r>
        <w:rPr>
          <w:rFonts w:ascii="Arial" w:eastAsia="等线" w:hAnsi="Arial" w:cs="Arial"/>
          <w:b/>
          <w:sz w:val="32"/>
        </w:rPr>
        <w:t>20</w:t>
      </w:r>
      <w:r>
        <w:rPr>
          <w:rFonts w:ascii="Arial" w:eastAsia="等线" w:hAnsi="Arial" w:cs="Arial"/>
          <w:b/>
          <w:sz w:val="32"/>
        </w:rPr>
        <w:t>分。请将正确答案填在横线上）</w:t>
      </w:r>
      <w:bookmarkEnd w:id="1"/>
    </w:p>
    <w:p w14:paraId="7BECCF56" w14:textId="77777777" w:rsidR="006D76FE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等线" w:hAnsi="Arial" w:cs="Arial"/>
        </w:rPr>
        <w:t>测试卷的难度系数应控制在</w:t>
      </w:r>
      <w:r>
        <w:rPr>
          <w:rFonts w:ascii="Arial" w:eastAsia="等线" w:hAnsi="Arial" w:cs="Arial"/>
        </w:rPr>
        <w:t>__________</w:t>
      </w:r>
      <w:r>
        <w:rPr>
          <w:rFonts w:ascii="Arial" w:eastAsia="等线" w:hAnsi="Arial" w:cs="Arial"/>
        </w:rPr>
        <w:t>之间，以保证区分度。</w:t>
      </w:r>
    </w:p>
    <w:p w14:paraId="46DAFF71" w14:textId="77777777" w:rsidR="006D76FE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等线" w:hAnsi="Arial" w:cs="Arial"/>
        </w:rPr>
        <w:t>高效学习的核心是</w:t>
      </w:r>
      <w:r>
        <w:rPr>
          <w:rFonts w:ascii="Arial" w:eastAsia="等线" w:hAnsi="Arial" w:cs="Arial"/>
        </w:rPr>
        <w:t>__________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__________</w:t>
      </w:r>
      <w:r>
        <w:rPr>
          <w:rFonts w:ascii="Arial" w:eastAsia="等线" w:hAnsi="Arial" w:cs="Arial"/>
        </w:rPr>
        <w:t>的结合，而非单一机械输入。</w:t>
      </w:r>
    </w:p>
    <w:p w14:paraId="5A866CCA" w14:textId="77777777" w:rsidR="006D76FE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等线" w:hAnsi="Arial" w:cs="Arial"/>
        </w:rPr>
        <w:t>数据处理的最终目的是为</w:t>
      </w:r>
      <w:r>
        <w:rPr>
          <w:rFonts w:ascii="Arial" w:eastAsia="等线" w:hAnsi="Arial" w:cs="Arial"/>
        </w:rPr>
        <w:t>__________</w:t>
      </w:r>
      <w:r>
        <w:rPr>
          <w:rFonts w:ascii="Arial" w:eastAsia="等线" w:hAnsi="Arial" w:cs="Arial"/>
        </w:rPr>
        <w:t>提供支撑。</w:t>
      </w:r>
    </w:p>
    <w:p w14:paraId="720859F2" w14:textId="77777777" w:rsidR="006D76FE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等线" w:hAnsi="Arial" w:cs="Arial"/>
        </w:rPr>
        <w:t>团队协作中，</w:t>
      </w:r>
      <w:r>
        <w:rPr>
          <w:rFonts w:ascii="Arial" w:eastAsia="等线" w:hAnsi="Arial" w:cs="Arial"/>
        </w:rPr>
        <w:t>__________</w:t>
      </w:r>
      <w:r>
        <w:rPr>
          <w:rFonts w:ascii="Arial" w:eastAsia="等线" w:hAnsi="Arial" w:cs="Arial"/>
        </w:rPr>
        <w:t>是避免内耗、提升效率的关键。</w:t>
      </w:r>
    </w:p>
    <w:p w14:paraId="456F8D94" w14:textId="77777777" w:rsidR="006D76FE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等线" w:hAnsi="Arial" w:cs="Arial"/>
        </w:rPr>
        <w:t>批判性思维的核心是</w:t>
      </w:r>
      <w:r>
        <w:rPr>
          <w:rFonts w:ascii="Arial" w:eastAsia="等线" w:hAnsi="Arial" w:cs="Arial"/>
        </w:rPr>
        <w:t>__________</w:t>
      </w:r>
      <w:r>
        <w:rPr>
          <w:rFonts w:ascii="Arial" w:eastAsia="等线" w:hAnsi="Arial" w:cs="Arial"/>
        </w:rPr>
        <w:t>，不盲从、不迷信权威。</w:t>
      </w:r>
    </w:p>
    <w:p w14:paraId="6397398F" w14:textId="77777777" w:rsidR="006D76FE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三、简答题（本大题共</w:t>
      </w:r>
      <w:r>
        <w:rPr>
          <w:rFonts w:ascii="Arial" w:eastAsia="等线" w:hAnsi="Arial" w:cs="Arial"/>
          <w:b/>
          <w:sz w:val="32"/>
        </w:rPr>
        <w:t>3</w:t>
      </w:r>
      <w:r>
        <w:rPr>
          <w:rFonts w:ascii="Arial" w:eastAsia="等线" w:hAnsi="Arial" w:cs="Arial"/>
          <w:b/>
          <w:sz w:val="32"/>
        </w:rPr>
        <w:t>小题，每小题</w:t>
      </w:r>
      <w:r>
        <w:rPr>
          <w:rFonts w:ascii="Arial" w:eastAsia="等线" w:hAnsi="Arial" w:cs="Arial"/>
          <w:b/>
          <w:sz w:val="32"/>
        </w:rPr>
        <w:t>10</w:t>
      </w:r>
      <w:r>
        <w:rPr>
          <w:rFonts w:ascii="Arial" w:eastAsia="等线" w:hAnsi="Arial" w:cs="Arial"/>
          <w:b/>
          <w:sz w:val="32"/>
        </w:rPr>
        <w:t>分，共</w:t>
      </w:r>
      <w:r>
        <w:rPr>
          <w:rFonts w:ascii="Arial" w:eastAsia="等线" w:hAnsi="Arial" w:cs="Arial"/>
          <w:b/>
          <w:sz w:val="32"/>
        </w:rPr>
        <w:t>30</w:t>
      </w:r>
      <w:r>
        <w:rPr>
          <w:rFonts w:ascii="Arial" w:eastAsia="等线" w:hAnsi="Arial" w:cs="Arial"/>
          <w:b/>
          <w:sz w:val="32"/>
        </w:rPr>
        <w:t>分。请简要回答下列问题，要点清晰、逻辑通顺）</w:t>
      </w:r>
      <w:bookmarkEnd w:id="2"/>
    </w:p>
    <w:p w14:paraId="3B881823" w14:textId="77777777" w:rsidR="006D76FE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等线" w:hAnsi="Arial" w:cs="Arial"/>
        </w:rPr>
        <w:t>简述测试</w:t>
      </w:r>
      <w:proofErr w:type="gramStart"/>
      <w:r>
        <w:rPr>
          <w:rFonts w:ascii="Arial" w:eastAsia="等线" w:hAnsi="Arial" w:cs="Arial"/>
        </w:rPr>
        <w:t>卷设计</w:t>
      </w:r>
      <w:proofErr w:type="gramEnd"/>
      <w:r>
        <w:rPr>
          <w:rFonts w:ascii="Arial" w:eastAsia="等线" w:hAnsi="Arial" w:cs="Arial"/>
        </w:rPr>
        <w:t>应遵循的核心原则。</w:t>
      </w:r>
    </w:p>
    <w:p w14:paraId="6F12D3D9" w14:textId="77777777" w:rsidR="006D76FE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等线" w:hAnsi="Arial" w:cs="Arial"/>
        </w:rPr>
        <w:t>如何通过测试反馈优化后续的学习或工作计划？</w:t>
      </w:r>
    </w:p>
    <w:p w14:paraId="40562391" w14:textId="77777777" w:rsidR="006D76FE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等线" w:hAnsi="Arial" w:cs="Arial"/>
        </w:rPr>
        <w:t>请说明团队协作中，沟通不畅可能导致的问题及解决对策。</w:t>
      </w:r>
    </w:p>
    <w:p w14:paraId="439F55B5" w14:textId="77777777" w:rsidR="006D76FE" w:rsidRDefault="00000000">
      <w:pPr>
        <w:spacing w:before="320" w:after="120" w:line="288" w:lineRule="auto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>四、综合题（本大题共</w:t>
      </w:r>
      <w:r>
        <w:rPr>
          <w:rFonts w:ascii="Arial" w:eastAsia="等线" w:hAnsi="Arial" w:cs="Arial"/>
          <w:b/>
          <w:sz w:val="32"/>
        </w:rPr>
        <w:t>1</w:t>
      </w:r>
      <w:r>
        <w:rPr>
          <w:rFonts w:ascii="Arial" w:eastAsia="等线" w:hAnsi="Arial" w:cs="Arial"/>
          <w:b/>
          <w:sz w:val="32"/>
        </w:rPr>
        <w:t>小题，共</w:t>
      </w:r>
      <w:r>
        <w:rPr>
          <w:rFonts w:ascii="Arial" w:eastAsia="等线" w:hAnsi="Arial" w:cs="Arial"/>
          <w:b/>
          <w:sz w:val="32"/>
        </w:rPr>
        <w:t>20</w:t>
      </w:r>
      <w:r>
        <w:rPr>
          <w:rFonts w:ascii="Arial" w:eastAsia="等线" w:hAnsi="Arial" w:cs="Arial"/>
          <w:b/>
          <w:sz w:val="32"/>
        </w:rPr>
        <w:t>分。请结合实际情况，详细作答，逻辑严谨、内容完整）</w:t>
      </w:r>
      <w:bookmarkEnd w:id="3"/>
    </w:p>
    <w:p w14:paraId="52A7C709" w14:textId="77777777" w:rsidR="006D76F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假设你是团队负责人，需要组织一次针对新成员的能力测试，以定位其岗位适配度和</w:t>
      </w:r>
      <w:r>
        <w:rPr>
          <w:rFonts w:ascii="Arial" w:eastAsia="等线" w:hAnsi="Arial" w:cs="Arial"/>
        </w:rPr>
        <w:lastRenderedPageBreak/>
        <w:t>能力短板。请设计测试方案，包括测试目标、测试内容、测试方式、评分标准及反馈流程。</w:t>
      </w:r>
    </w:p>
    <w:p w14:paraId="098B8CA6" w14:textId="77777777" w:rsidR="006D76FE" w:rsidRDefault="006D76F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5684F26" w14:textId="2A71D039" w:rsidR="006D76FE" w:rsidRDefault="006D76FE">
      <w:pPr>
        <w:spacing w:before="120" w:after="120" w:line="288" w:lineRule="auto"/>
      </w:pPr>
    </w:p>
    <w:sectPr w:rsidR="006D76FE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B65A2" w14:textId="77777777" w:rsidR="006040B2" w:rsidRDefault="006040B2">
      <w:pPr>
        <w:spacing w:after="0" w:line="240" w:lineRule="auto"/>
      </w:pPr>
      <w:r>
        <w:separator/>
      </w:r>
    </w:p>
  </w:endnote>
  <w:endnote w:type="continuationSeparator" w:id="0">
    <w:p w14:paraId="4C57DE36" w14:textId="77777777" w:rsidR="006040B2" w:rsidRDefault="00604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8D36F" w14:textId="77777777" w:rsidR="006D76FE" w:rsidRDefault="006D76F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A3D2B" w14:textId="77777777" w:rsidR="006040B2" w:rsidRDefault="006040B2">
      <w:pPr>
        <w:spacing w:after="0" w:line="240" w:lineRule="auto"/>
      </w:pPr>
      <w:r>
        <w:separator/>
      </w:r>
    </w:p>
  </w:footnote>
  <w:footnote w:type="continuationSeparator" w:id="0">
    <w:p w14:paraId="6296A999" w14:textId="77777777" w:rsidR="006040B2" w:rsidRDefault="006040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66DFA" w14:textId="77777777" w:rsidR="006D76FE" w:rsidRDefault="006D76F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F24"/>
    <w:multiLevelType w:val="multilevel"/>
    <w:tmpl w:val="EFCC2D9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105693"/>
    <w:multiLevelType w:val="multilevel"/>
    <w:tmpl w:val="293653C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F76B38"/>
    <w:multiLevelType w:val="multilevel"/>
    <w:tmpl w:val="0B52912A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535538C"/>
    <w:multiLevelType w:val="multilevel"/>
    <w:tmpl w:val="B94E639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87032B5"/>
    <w:multiLevelType w:val="multilevel"/>
    <w:tmpl w:val="ED2AEDA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8E379C3"/>
    <w:multiLevelType w:val="multilevel"/>
    <w:tmpl w:val="17E05F7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99765FB"/>
    <w:multiLevelType w:val="multilevel"/>
    <w:tmpl w:val="43A45FC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D3417DF"/>
    <w:multiLevelType w:val="multilevel"/>
    <w:tmpl w:val="1640F10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01E5DE9"/>
    <w:multiLevelType w:val="multilevel"/>
    <w:tmpl w:val="F84E6C1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1E038C1"/>
    <w:multiLevelType w:val="multilevel"/>
    <w:tmpl w:val="13AE6132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2124C4E"/>
    <w:multiLevelType w:val="multilevel"/>
    <w:tmpl w:val="0DB890A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65F314A"/>
    <w:multiLevelType w:val="multilevel"/>
    <w:tmpl w:val="0C4C202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4C409BE"/>
    <w:multiLevelType w:val="multilevel"/>
    <w:tmpl w:val="E740118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8596AE1"/>
    <w:multiLevelType w:val="multilevel"/>
    <w:tmpl w:val="07BAE0B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1FD2888"/>
    <w:multiLevelType w:val="multilevel"/>
    <w:tmpl w:val="372AC2C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66A6C32"/>
    <w:multiLevelType w:val="multilevel"/>
    <w:tmpl w:val="1FB6F75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69C6BD4"/>
    <w:multiLevelType w:val="multilevel"/>
    <w:tmpl w:val="03C02730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BE12233"/>
    <w:multiLevelType w:val="multilevel"/>
    <w:tmpl w:val="885218A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C242508"/>
    <w:multiLevelType w:val="multilevel"/>
    <w:tmpl w:val="DE8C2C8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4181FF3"/>
    <w:multiLevelType w:val="multilevel"/>
    <w:tmpl w:val="A6BCF75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8A064CA"/>
    <w:multiLevelType w:val="multilevel"/>
    <w:tmpl w:val="EECED61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285399">
    <w:abstractNumId w:val="11"/>
  </w:num>
  <w:num w:numId="2" w16cid:durableId="751006460">
    <w:abstractNumId w:val="8"/>
  </w:num>
  <w:num w:numId="3" w16cid:durableId="1314673658">
    <w:abstractNumId w:val="1"/>
  </w:num>
  <w:num w:numId="4" w16cid:durableId="1657493715">
    <w:abstractNumId w:val="12"/>
  </w:num>
  <w:num w:numId="5" w16cid:durableId="1289168383">
    <w:abstractNumId w:val="7"/>
  </w:num>
  <w:num w:numId="6" w16cid:durableId="859586978">
    <w:abstractNumId w:val="13"/>
  </w:num>
  <w:num w:numId="7" w16cid:durableId="2054961464">
    <w:abstractNumId w:val="15"/>
  </w:num>
  <w:num w:numId="8" w16cid:durableId="369036882">
    <w:abstractNumId w:val="9"/>
  </w:num>
  <w:num w:numId="9" w16cid:durableId="1835532607">
    <w:abstractNumId w:val="2"/>
  </w:num>
  <w:num w:numId="10" w16cid:durableId="1163468802">
    <w:abstractNumId w:val="16"/>
  </w:num>
  <w:num w:numId="11" w16cid:durableId="1850832749">
    <w:abstractNumId w:val="0"/>
  </w:num>
  <w:num w:numId="12" w16cid:durableId="2041011073">
    <w:abstractNumId w:val="18"/>
  </w:num>
  <w:num w:numId="13" w16cid:durableId="155154112">
    <w:abstractNumId w:val="17"/>
  </w:num>
  <w:num w:numId="14" w16cid:durableId="1642880565">
    <w:abstractNumId w:val="5"/>
  </w:num>
  <w:num w:numId="15" w16cid:durableId="341318104">
    <w:abstractNumId w:val="20"/>
  </w:num>
  <w:num w:numId="16" w16cid:durableId="1205673692">
    <w:abstractNumId w:val="3"/>
  </w:num>
  <w:num w:numId="17" w16cid:durableId="918907158">
    <w:abstractNumId w:val="14"/>
  </w:num>
  <w:num w:numId="18" w16cid:durableId="282228684">
    <w:abstractNumId w:val="19"/>
  </w:num>
  <w:num w:numId="19" w16cid:durableId="1262251715">
    <w:abstractNumId w:val="6"/>
  </w:num>
  <w:num w:numId="20" w16cid:durableId="1592817258">
    <w:abstractNumId w:val="4"/>
  </w:num>
  <w:num w:numId="21" w16cid:durableId="4536703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76FE"/>
    <w:rsid w:val="006040B2"/>
    <w:rsid w:val="006D76FE"/>
    <w:rsid w:val="00A21286"/>
    <w:rsid w:val="00BC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C194AE"/>
  <w15:docId w15:val="{E61E7C73-84FC-4F58-9542-D983CB4F6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621</Words>
  <Characters>702</Characters>
  <Application>Microsoft Office Word</Application>
  <DocSecurity>0</DocSecurity>
  <Lines>39</Lines>
  <Paragraphs>30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润梵 陈</cp:lastModifiedBy>
  <cp:revision>2</cp:revision>
  <dcterms:created xsi:type="dcterms:W3CDTF">2026-01-18T07:49:00Z</dcterms:created>
  <dcterms:modified xsi:type="dcterms:W3CDTF">2026-01-18T09:19:00Z</dcterms:modified>
</cp:coreProperties>
</file>