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646" w:rsidRDefault="006E5FBF">
      <w:r>
        <w:t>Physique : électricité et magnétisme</w:t>
      </w:r>
      <w:r>
        <w:tab/>
      </w:r>
      <w:r>
        <w:tab/>
      </w:r>
      <w:r>
        <w:tab/>
      </w:r>
      <w:r>
        <w:tab/>
      </w:r>
      <w:r>
        <w:tab/>
      </w:r>
      <w:r>
        <w:tab/>
        <w:t>Olivier Séguin</w:t>
      </w:r>
    </w:p>
    <w:p w:rsidR="006E5FBF" w:rsidRDefault="006E5FBF"/>
    <w:p w:rsidR="00471760" w:rsidRDefault="00471760"/>
    <w:p w:rsidR="004C24C2" w:rsidRDefault="004C24C2"/>
    <w:p w:rsidR="004C24C2" w:rsidRDefault="004C24C2"/>
    <w:p w:rsidR="006E5FBF" w:rsidRPr="00471760" w:rsidRDefault="006E5FBF" w:rsidP="00471760">
      <w:pPr>
        <w:jc w:val="center"/>
        <w:rPr>
          <w:b/>
        </w:rPr>
      </w:pPr>
      <w:r w:rsidRPr="00471760">
        <w:rPr>
          <w:b/>
        </w:rPr>
        <w:t xml:space="preserve">Laboratoire </w:t>
      </w:r>
      <w:r w:rsidR="00B013A7">
        <w:rPr>
          <w:b/>
        </w:rPr>
        <w:t>6</w:t>
      </w:r>
    </w:p>
    <w:p w:rsidR="006E5FBF" w:rsidRPr="00471760" w:rsidRDefault="00B013A7" w:rsidP="00471760">
      <w:pPr>
        <w:jc w:val="center"/>
        <w:rPr>
          <w:b/>
        </w:rPr>
      </w:pPr>
      <w:r>
        <w:rPr>
          <w:b/>
        </w:rPr>
        <w:t>Loi d’Ohm</w:t>
      </w:r>
    </w:p>
    <w:p w:rsidR="006E5FBF" w:rsidRDefault="006E5FBF"/>
    <w:p w:rsidR="00471760" w:rsidRDefault="00471760"/>
    <w:p w:rsidR="004C24C2" w:rsidRDefault="004C24C2"/>
    <w:p w:rsidR="006E5FBF" w:rsidRDefault="006E5FBF">
      <w:r w:rsidRPr="004105BF">
        <w:rPr>
          <w:b/>
        </w:rPr>
        <w:t xml:space="preserve">But : </w:t>
      </w:r>
      <w:r w:rsidR="004105BF">
        <w:tab/>
      </w:r>
      <w:r w:rsidR="00B013A7">
        <w:t>Vérifier expérimentalement la loi d’Ohm.</w:t>
      </w:r>
    </w:p>
    <w:p w:rsidR="004C24C2" w:rsidRDefault="004C24C2"/>
    <w:p w:rsidR="005A0916" w:rsidRDefault="005A0916">
      <w:pPr>
        <w:rPr>
          <w:b/>
        </w:rPr>
      </w:pPr>
    </w:p>
    <w:p w:rsidR="005A0916" w:rsidRDefault="005A0916">
      <w:pPr>
        <w:rPr>
          <w:b/>
        </w:rPr>
      </w:pPr>
    </w:p>
    <w:p w:rsidR="005A0916" w:rsidRDefault="00823B7D">
      <w:pPr>
        <w:rPr>
          <w:b/>
        </w:rPr>
      </w:pPr>
      <w:r>
        <w:rPr>
          <w:noProof/>
          <w:lang w:eastAsia="fr-C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1505585</wp:posOffset>
            </wp:positionH>
            <wp:positionV relativeFrom="paragraph">
              <wp:posOffset>125730</wp:posOffset>
            </wp:positionV>
            <wp:extent cx="2905125" cy="1457325"/>
            <wp:effectExtent l="19050" t="0" r="9525" b="0"/>
            <wp:wrapNone/>
            <wp:docPr id="2" name="Image 2" descr="loi%20d'o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i%20d'oh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24C2" w:rsidRPr="00B013A7" w:rsidRDefault="00B013A7">
      <w:pPr>
        <w:rPr>
          <w:b/>
        </w:rPr>
      </w:pPr>
      <w:r w:rsidRPr="00B013A7">
        <w:rPr>
          <w:b/>
        </w:rPr>
        <w:t>Schéma :</w:t>
      </w:r>
      <w:r>
        <w:rPr>
          <w:b/>
        </w:rPr>
        <w:t xml:space="preserve">  </w:t>
      </w:r>
    </w:p>
    <w:p w:rsidR="004105BF" w:rsidRDefault="004105BF"/>
    <w:p w:rsidR="0076302E" w:rsidRDefault="0076302E">
      <w:pPr>
        <w:rPr>
          <w:b/>
        </w:rPr>
      </w:pPr>
    </w:p>
    <w:p w:rsidR="0076302E" w:rsidRDefault="0076302E">
      <w:pPr>
        <w:rPr>
          <w:b/>
        </w:rPr>
      </w:pPr>
    </w:p>
    <w:p w:rsidR="0076302E" w:rsidRDefault="0076302E">
      <w:pPr>
        <w:rPr>
          <w:b/>
        </w:rPr>
      </w:pPr>
    </w:p>
    <w:p w:rsidR="0076302E" w:rsidRDefault="0076302E">
      <w:pPr>
        <w:rPr>
          <w:b/>
        </w:rPr>
      </w:pPr>
    </w:p>
    <w:p w:rsidR="0076302E" w:rsidRDefault="0076302E">
      <w:pPr>
        <w:rPr>
          <w:b/>
        </w:rPr>
      </w:pPr>
    </w:p>
    <w:p w:rsidR="0076302E" w:rsidRDefault="0076302E">
      <w:pPr>
        <w:rPr>
          <w:b/>
        </w:rPr>
      </w:pPr>
    </w:p>
    <w:p w:rsidR="005A0916" w:rsidRDefault="005A0916">
      <w:pPr>
        <w:rPr>
          <w:b/>
        </w:rPr>
      </w:pPr>
    </w:p>
    <w:p w:rsidR="006E5FBF" w:rsidRPr="004105BF" w:rsidRDefault="006E5FBF">
      <w:pPr>
        <w:rPr>
          <w:b/>
        </w:rPr>
      </w:pPr>
      <w:r w:rsidRPr="004105BF">
        <w:rPr>
          <w:b/>
        </w:rPr>
        <w:t>Manipulations :</w:t>
      </w:r>
    </w:p>
    <w:p w:rsidR="006E5FBF" w:rsidRDefault="006E5FBF"/>
    <w:p w:rsidR="004C24C2" w:rsidRDefault="004C24C2"/>
    <w:p w:rsidR="00471760" w:rsidRDefault="0076302E" w:rsidP="0076302E">
      <w:pPr>
        <w:numPr>
          <w:ilvl w:val="0"/>
          <w:numId w:val="2"/>
        </w:numPr>
      </w:pPr>
      <w:r>
        <w:t>Réaliser le montage.</w:t>
      </w:r>
    </w:p>
    <w:p w:rsidR="0076302E" w:rsidRDefault="0076302E" w:rsidP="0076302E">
      <w:pPr>
        <w:numPr>
          <w:ilvl w:val="0"/>
          <w:numId w:val="2"/>
        </w:numPr>
      </w:pPr>
      <w:r>
        <w:t>Appliquer un faible potentiel et une faible tension à la source.</w:t>
      </w:r>
    </w:p>
    <w:p w:rsidR="0076302E" w:rsidRDefault="0076302E" w:rsidP="0076302E">
      <w:pPr>
        <w:numPr>
          <w:ilvl w:val="0"/>
          <w:numId w:val="2"/>
        </w:numPr>
      </w:pPr>
      <w:r>
        <w:t>Appuyer sur l’interrupteur.</w:t>
      </w:r>
    </w:p>
    <w:p w:rsidR="0076302E" w:rsidRDefault="0076302E" w:rsidP="0076302E">
      <w:pPr>
        <w:numPr>
          <w:ilvl w:val="0"/>
          <w:numId w:val="2"/>
        </w:numPr>
      </w:pPr>
      <w:r>
        <w:t xml:space="preserve">Noter </w:t>
      </w:r>
      <w:r w:rsidRPr="0076302E">
        <w:rPr>
          <w:b/>
          <w:u w:val="single"/>
        </w:rPr>
        <w:t>rapidement</w:t>
      </w:r>
      <w:r>
        <w:t xml:space="preserve"> V et I. (on ne veut pas faire chauffer le conducteur)</w:t>
      </w:r>
    </w:p>
    <w:p w:rsidR="0076302E" w:rsidRDefault="0076302E" w:rsidP="0076302E">
      <w:pPr>
        <w:numPr>
          <w:ilvl w:val="0"/>
          <w:numId w:val="2"/>
        </w:numPr>
      </w:pPr>
      <w:r>
        <w:t xml:space="preserve">Faire varier le </w:t>
      </w:r>
      <w:r w:rsidRPr="0076302E">
        <w:rPr>
          <w:b/>
          <w:u w:val="single"/>
        </w:rPr>
        <w:t>courant</w:t>
      </w:r>
      <w:r>
        <w:t>. (un peu)</w:t>
      </w:r>
    </w:p>
    <w:p w:rsidR="0076302E" w:rsidRDefault="0076302E" w:rsidP="0076302E">
      <w:pPr>
        <w:numPr>
          <w:ilvl w:val="0"/>
          <w:numId w:val="2"/>
        </w:numPr>
      </w:pPr>
      <w:r>
        <w:t>Refaire les étapes 3 à 5 de 5 à 10 fois.</w:t>
      </w:r>
    </w:p>
    <w:p w:rsidR="0076302E" w:rsidRDefault="0076302E" w:rsidP="0076302E">
      <w:pPr>
        <w:numPr>
          <w:ilvl w:val="0"/>
          <w:numId w:val="2"/>
        </w:numPr>
      </w:pPr>
      <w:r>
        <w:t>Tracer le graphique de V en fonction de I.</w:t>
      </w:r>
    </w:p>
    <w:p w:rsidR="0076302E" w:rsidRDefault="0076302E" w:rsidP="0076302E">
      <w:pPr>
        <w:numPr>
          <w:ilvl w:val="0"/>
          <w:numId w:val="2"/>
        </w:numPr>
      </w:pPr>
      <w:r>
        <w:t>Si la pente est droite, calculer R.</w:t>
      </w:r>
    </w:p>
    <w:p w:rsidR="0076302E" w:rsidRDefault="0076302E" w:rsidP="0076302E">
      <w:pPr>
        <w:numPr>
          <w:ilvl w:val="0"/>
          <w:numId w:val="2"/>
        </w:numPr>
      </w:pPr>
      <w:r>
        <w:t xml:space="preserve">Calculer </w:t>
      </w:r>
      <w:r>
        <w:sym w:font="Symbol" w:char="F072"/>
      </w:r>
      <w:r>
        <w:t xml:space="preserve"> si possible et le pourcentage d’erreur avec la valeur théorique.</w:t>
      </w:r>
    </w:p>
    <w:p w:rsidR="0076302E" w:rsidRDefault="0076302E" w:rsidP="0076302E">
      <w:pPr>
        <w:numPr>
          <w:ilvl w:val="0"/>
          <w:numId w:val="2"/>
        </w:numPr>
      </w:pPr>
      <w:r>
        <w:t>Refaire les étapes 1 à 9 avec les autres fils et la diode.</w:t>
      </w:r>
    </w:p>
    <w:p w:rsidR="00471760" w:rsidRDefault="00471760" w:rsidP="00471760"/>
    <w:p w:rsidR="004C24C2" w:rsidRDefault="004C24C2" w:rsidP="00471760"/>
    <w:p w:rsidR="004C24C2" w:rsidRDefault="004C24C2" w:rsidP="00471760"/>
    <w:p w:rsidR="00471760" w:rsidRDefault="0076302E" w:rsidP="0076302E">
      <w:pPr>
        <w:rPr>
          <w:b/>
        </w:rPr>
      </w:pPr>
      <w:r>
        <w:rPr>
          <w:b/>
        </w:rPr>
        <w:t>Remarques :</w:t>
      </w:r>
    </w:p>
    <w:p w:rsidR="0076302E" w:rsidRDefault="0076302E" w:rsidP="0076302E">
      <w:r>
        <w:tab/>
      </w:r>
    </w:p>
    <w:p w:rsidR="0076302E" w:rsidRDefault="0076302E" w:rsidP="0076302E">
      <w:r>
        <w:tab/>
        <w:t xml:space="preserve">Fils #22, diamètre = </w:t>
      </w:r>
      <w:r w:rsidR="005A0916">
        <w:t>0.6438 mm</w:t>
      </w:r>
    </w:p>
    <w:p w:rsidR="005A0916" w:rsidRPr="0076302E" w:rsidRDefault="005A0916" w:rsidP="0076302E">
      <w:r>
        <w:tab/>
        <w:t>Fils #28, diamètre = 0.3211 mm</w:t>
      </w:r>
    </w:p>
    <w:sectPr w:rsidR="005A0916" w:rsidRPr="007630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86DEA"/>
    <w:multiLevelType w:val="hybridMultilevel"/>
    <w:tmpl w:val="E3DAD76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301698"/>
    <w:multiLevelType w:val="hybridMultilevel"/>
    <w:tmpl w:val="29EA759A"/>
    <w:lvl w:ilvl="0" w:tplc="8D1E392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compat/>
  <w:rsids>
    <w:rsidRoot w:val="006C043F"/>
    <w:rsid w:val="001131CA"/>
    <w:rsid w:val="00164F0C"/>
    <w:rsid w:val="004105BF"/>
    <w:rsid w:val="00471760"/>
    <w:rsid w:val="004C24C2"/>
    <w:rsid w:val="005A0916"/>
    <w:rsid w:val="006C043F"/>
    <w:rsid w:val="006E5FBF"/>
    <w:rsid w:val="007543E2"/>
    <w:rsid w:val="0076302E"/>
    <w:rsid w:val="00813571"/>
    <w:rsid w:val="00823B7D"/>
    <w:rsid w:val="00B013A7"/>
    <w:rsid w:val="00BC5646"/>
    <w:rsid w:val="00C36F33"/>
    <w:rsid w:val="00E85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Physique : électricité et magnétisme</vt:lpstr>
    </vt:vector>
  </TitlesOfParts>
  <Company>Cégep Régional de Lanaudière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Physique : électricité et magnétisme</dc:title>
  <dc:creator>Cegep régionnal de Lanaudière</dc:creator>
  <cp:lastModifiedBy>Windows User</cp:lastModifiedBy>
  <cp:revision>2</cp:revision>
  <cp:lastPrinted>2005-10-11T16:19:00Z</cp:lastPrinted>
  <dcterms:created xsi:type="dcterms:W3CDTF">2010-11-10T21:35:00Z</dcterms:created>
  <dcterms:modified xsi:type="dcterms:W3CDTF">2010-11-10T21:35:00Z</dcterms:modified>
</cp:coreProperties>
</file>