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4.png" ContentType="image/png"/>
  <Override PartName="/word/media/image3.png" ContentType="image/png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1"/>
        </w:numPr>
        <w:spacing w:before="240" w:after="120"/>
        <w:jc w:val="center"/>
        <w:rPr>
          <w:color w:val="000000"/>
        </w:rPr>
      </w:pPr>
      <w:r>
        <w:rPr>
          <w:color w:val="000000"/>
        </w:rPr>
        <w:t>Tomcat8</w:t>
      </w:r>
      <w:r>
        <w:rPr>
          <w:color w:val="000000"/>
        </w:rPr>
        <w:t>分析</w:t>
      </w:r>
    </w:p>
    <w:p>
      <w:pPr>
        <w:pStyle w:val="TextBody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Heading3"/>
        <w:numPr>
          <w:ilvl w:val="2"/>
          <w:numId w:val="1"/>
        </w:numPr>
        <w:rPr>
          <w:color w:val="000000"/>
        </w:rPr>
      </w:pPr>
      <w:r>
        <w:rPr>
          <w:color w:val="000000"/>
        </w:rPr>
        <w:t>整体框架</w:t>
      </w:r>
      <w:r>
        <w:rPr>
          <w:color w:val="000000"/>
        </w:rPr>
        <w:t>: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429" w:before="0" w:after="0"/>
        <w:ind w:left="0" w:right="0" w:hanging="0"/>
        <w:jc w:val="left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aps w:val="false"/>
          <w:smallCaps w:val="false"/>
          <w:color w:val="000000"/>
          <w:spacing w:val="0"/>
          <w:sz w:val="20"/>
          <w:szCs w:val="20"/>
        </w:rPr>
        <w:drawing>
          <wp:inline distT="0" distB="0" distL="0" distR="0">
            <wp:extent cx="6532880" cy="611759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880" cy="611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drawing>
          <wp:inline distT="0" distB="0" distL="0" distR="0">
            <wp:extent cx="5041900" cy="405955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405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drawing>
          <wp:inline distT="0" distB="0" distL="0" distR="0">
            <wp:extent cx="5041900" cy="255905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255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初始化过程</w:t>
      </w:r>
      <w:r>
        <w:rPr/>
        <w:t>: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Bootstrap.main()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 xml:space="preserve">Bootstrap.init()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-&gt;    </w:t>
        <w:tab/>
        <w:t xml:space="preserve">public void init() throws Exception {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 xml:space="preserve">initClassLoaders();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 xml:space="preserve">   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初始化类加载器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commonLoader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，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catalinaLoader,sharedLoader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 xml:space="preserve">    -&gt;</w:t>
        <w:tab/>
        <w:t xml:space="preserve">    private void initClassLoaders() {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 xml:space="preserve">try { </w:t>
      </w:r>
    </w:p>
    <w:p>
      <w:pPr>
        <w:pStyle w:val="TextBody"/>
        <w:ind w:left="0" w:right="0" w:hanging="0"/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  <w:t>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创建以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/lib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目录和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/lib/*.jar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 xml:space="preserve">为仓库类的加载器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 xml:space="preserve">    commonLoader = createClassLoader("common", null);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  <w:t xml:space="preserve">    }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 xml:space="preserve">    if( commonLoader == null ) {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  <w:t xml:space="preserve">commonLoader=this.getClass().getClassLoader();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 xml:space="preserve">    }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 xml:space="preserve">    catalinaLoader = createClassLoader("server", commonLoader);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 xml:space="preserve">    sharedLoader = createClassLoader("shared", commonLoader);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 xml:space="preserve">} catch (Throwable t) {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 xml:space="preserve">    handleThrowable(t);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 xml:space="preserve">    log.error("Class loader creation threw exception", t);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 xml:space="preserve">    System.exit(1);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 xml:space="preserve">}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 xml:space="preserve">    &lt;-</w:t>
        <w:tab/>
        <w:t xml:space="preserve">    }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 xml:space="preserve">      </w:t>
        <w:tab/>
        <w:t xml:space="preserve">Thread.currentThread().setContextClassLoader(catalinaLoader);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 xml:space="preserve">SecurityClassLoad.securityClassLoad(catalinaLoader); </w:t>
      </w:r>
    </w:p>
    <w:p>
      <w:pPr>
        <w:pStyle w:val="TextBody"/>
        <w:ind w:left="0" w:right="0" w:hanging="0"/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>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使用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catalina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加载器载入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Catalina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类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,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之后实例化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,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再调用其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setParentClassLoader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 xml:space="preserve">方法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 xml:space="preserve">Class&lt;?&gt; startupClass =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 xml:space="preserve">    catalinaLoader.loadClass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 xml:space="preserve">    ("org.apache.catalina.startup.Catalina");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 xml:space="preserve">Object startupInstance = startupClass.newInstance();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 xml:space="preserve">String methodName = "setParentClassLoader";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 xml:space="preserve">Class&lt;?&gt; paramTypes[] = new Class[1];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 xml:space="preserve">paramTypes[0] = Class.forName("java.lang.ClassLoader");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 xml:space="preserve">Object paramValues[] = new Object[1];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 xml:space="preserve">paramValues[0] = sharedLoader;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 xml:space="preserve">Method method =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 xml:space="preserve">    startupInstance.getClass().getMethod(methodName, paramTypes);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 xml:space="preserve">method.invoke(startupInstance, paramValues);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&lt;-</w:t>
        <w:tab/>
        <w:tab/>
        <w:t xml:space="preserve">catalinaDaemon = startupInstance; </w:t>
      </w:r>
    </w:p>
    <w:p>
      <w:pPr>
        <w:pStyle w:val="TextBody"/>
        <w:ind w:left="0" w:right="0" w:hanging="0"/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daemon.load(args);//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调用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catalina.load() 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初始化各个容器和其组件</w:t>
      </w:r>
    </w:p>
    <w:p>
      <w:pPr>
        <w:pStyle w:val="TextBody"/>
        <w:ind w:left="0" w:right="0" w:hanging="0"/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daemon.start();   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调用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catalina.start()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启动各个容器和其组件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Heading2"/>
        <w:numPr>
          <w:ilvl w:val="1"/>
          <w:numId w:val="1"/>
        </w:numPr>
        <w:rPr/>
      </w:pPr>
      <w:r>
        <w:rPr/>
        <w:t>主要容器和组件的构造函数</w:t>
      </w:r>
      <w:r>
        <w:rPr/>
        <w:t>: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在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Catalina.load()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中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digester.parse()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会构造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StandardServer,StandardEngine,StandardHost,Connector</w:t>
      </w:r>
    </w:p>
    <w:p>
      <w:pPr>
        <w:pStyle w:val="TextBody"/>
        <w:ind w:left="0" w:right="0" w:hanging="0"/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</w:pP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 xml:space="preserve">以下是他们的构造函数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public Connector(String protocol) { </w:t>
      </w:r>
    </w:p>
    <w:p>
      <w:pPr>
        <w:pStyle w:val="TextBody"/>
        <w:ind w:left="0" w:right="0" w:hanging="0"/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根据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server.xml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的属性设置协议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setProtocolHandlerClassName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的值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setProtocol(protocol);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ProtocolHandler p = null;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Class&lt;?&gt; clazz = Class.forName(protocolHandlerClassName);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>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实例化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Connector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中的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ProtocolHandler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//TOMCAT8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默认为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"org.apache.coyote.http11.Http11NioProtocol"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p = (ProtocolHandler) clazz.newInstance();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>-&gt;</w:t>
        <w:tab/>
        <w:t xml:space="preserve">    public Http11NioProtocol() {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>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在初始化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Http11NioProtocol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时候会设置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endpoint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为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NioEndPoint()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 xml:space="preserve">endpoint=new NioEndpoint();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 xml:space="preserve">cHandler = new Http11ConnectionHandler(this);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 xml:space="preserve">((NioEndpoint) endpoint).setHandler(cHandler);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>&lt;-</w:t>
        <w:tab/>
        <w:t xml:space="preserve">    }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this.protocolHandler = p;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}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StandardServer,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将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globalNamingResouces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容器设置为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server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StandardEngine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设置基础阀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,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 xml:space="preserve">并且辅助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backgroundProcessorDelay = 10; </w:t>
      </w:r>
    </w:p>
    <w:p>
      <w:pPr>
        <w:pStyle w:val="TextBody"/>
        <w:ind w:left="0" w:right="0" w:hanging="0"/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</w:pP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所以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Tomcat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启动解析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xml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时碰到一个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Engine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 xml:space="preserve">节点就会对应产生一个后台处理线程。 </w:t>
      </w:r>
    </w:p>
    <w:p>
      <w:pPr>
        <w:pStyle w:val="TextBody"/>
        <w:ind w:left="0" w:right="0" w:hanging="0"/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StandardHost,StandardContext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设置基础阀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Heading2"/>
        <w:numPr>
          <w:ilvl w:val="1"/>
          <w:numId w:val="1"/>
        </w:numPr>
        <w:rPr/>
      </w:pPr>
      <w:r>
        <w:rPr/>
        <w:t xml:space="preserve">Catalina.load()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-&gt;</w:t>
        <w:tab/>
        <w:t xml:space="preserve"> public void load() { </w:t>
      </w:r>
    </w:p>
    <w:p>
      <w:pPr>
        <w:pStyle w:val="TextBody"/>
        <w:ind w:left="0" w:right="0" w:hanging="0"/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>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创建一些规则来解析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xml,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之后通过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digester.parse(file)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按照规则解析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 xml:space="preserve">Digester digester = createStartDigester(); </w:t>
      </w:r>
    </w:p>
    <w:p>
      <w:pPr>
        <w:pStyle w:val="TextBody"/>
        <w:ind w:left="0" w:right="0" w:hanging="0"/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>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放入栈顶进行相关容器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，子孩子相关联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 xml:space="preserve"> digester.push(this);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 xml:space="preserve"> 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解析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server.xml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，按照其规则创建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StandardService,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等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..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 xml:space="preserve"> digester.parse(inputSource);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 xml:space="preserve">getServer().init();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-&gt; StandardServer.initInternal()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for (int i = 0; i &lt; services.length; i++) {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services[i].init();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 xml:space="preserve">              -&gt; StandardService.initInternal()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{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container.init(); 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初始化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container,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此处为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StandardEngine.init()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 xml:space="preserve">for (Connector connector : connectors) {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>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一个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server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可以有多个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connector,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此处为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HTTP/1.1 Connector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         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connector.init();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>-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&gt;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 xml:space="preserve">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initInternal(){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 xml:space="preserve">                  </w:t>
        <w:tab/>
        <w:t xml:space="preserve">adapter = new CoyoteAdapter(this); </w:t>
        <w:tab/>
        <w:t xml:space="preserve">   </w:t>
        <w:tab/>
        <w:tab/>
        <w:tab/>
        <w:tab/>
        <w:tab/>
        <w:tab/>
        <w:tab/>
        <w:tab/>
        <w:t>protocolHandler.setAdapter(adapter);</w:t>
      </w:r>
    </w:p>
    <w:p>
      <w:pPr>
        <w:pStyle w:val="TextBody"/>
        <w:ind w:left="0" w:right="0" w:hanging="0"/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  <w:tab/>
        <w:t>//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AbstractHttp11JsseProtocol.init()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通过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super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调用</w:t>
      </w:r>
    </w:p>
    <w:p>
      <w:pPr>
        <w:pStyle w:val="TextBody"/>
        <w:ind w:left="0" w:right="0" w:hanging="0"/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  <w:tab/>
        <w:t>//AbstractProtocol.init()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在其中会调用</w:t>
      </w:r>
    </w:p>
    <w:p>
      <w:pPr>
        <w:pStyle w:val="TextBody"/>
        <w:ind w:left="0" w:right="0" w:hanging="0"/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  <w:tab/>
        <w:t>//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endpoint.init();//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此方法在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Connector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设置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Protocol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的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endpoint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中</w:t>
      </w:r>
    </w:p>
    <w:p>
      <w:pPr>
        <w:pStyle w:val="TextBody"/>
        <w:ind w:left="0" w:right="0" w:hanging="0"/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  <w:u w:val="none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  <w:tab/>
        <w:t>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在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endpoint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中会调用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bind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  <w:u w:val="none"/>
        </w:rPr>
        <w:t>()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  <w:u w:val="none"/>
        </w:rPr>
        <w:t>进行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  <w:u w:val="none"/>
        </w:rPr>
        <w:t>serversocket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  <w:u w:val="none"/>
        </w:rPr>
        <w:t>的初始化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  <w:tab/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protocolHandler.init();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  <w:tab/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}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}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}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}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/>
      </w:pPr>
      <w:r>
        <w:rPr/>
      </w:r>
    </w:p>
    <w:p>
      <w:pPr>
        <w:pStyle w:val="Heading2"/>
        <w:numPr>
          <w:ilvl w:val="1"/>
          <w:numId w:val="1"/>
        </w:numPr>
        <w:rPr>
          <w:rFonts w:ascii="Abyssinica SIL" w:hAnsi="Abyssinica SIL" w:eastAsia="Abyssinica SIL"/>
          <w:b w:val="false"/>
          <w:bCs w:val="false"/>
          <w:sz w:val="20"/>
          <w:szCs w:val="20"/>
        </w:rPr>
      </w:pPr>
      <w:r>
        <w:rPr/>
        <w:t>Catalina.</w:t>
      </w:r>
      <w:r>
        <w:rPr/>
        <w:t>start()</w:t>
      </w:r>
      <w:r>
        <w:rPr>
          <w:rFonts w:eastAsia="Abyssinica SIL" w:ascii="Abyssinica SIL" w:hAnsi="Abyssinica SIL"/>
          <w:b w:val="false"/>
          <w:bCs w:val="false"/>
          <w:sz w:val="20"/>
          <w:szCs w:val="20"/>
        </w:rPr>
        <w:t>//</w:t>
      </w:r>
      <w:r>
        <w:rPr>
          <w:rFonts w:ascii="Abyssinica SIL" w:hAnsi="Abyssinica SIL" w:eastAsia="Abyssinica SIL"/>
          <w:b w:val="false"/>
          <w:bCs w:val="false"/>
          <w:sz w:val="20"/>
          <w:szCs w:val="20"/>
        </w:rPr>
        <w:t>加载服务配置</w:t>
      </w:r>
      <w:r>
        <w:rPr>
          <w:rFonts w:eastAsia="Abyssinica SIL" w:ascii="Abyssinica SIL" w:hAnsi="Abyssinica SIL"/>
          <w:b w:val="false"/>
          <w:bCs w:val="false"/>
          <w:sz w:val="20"/>
          <w:szCs w:val="20"/>
        </w:rPr>
        <w:t>,</w:t>
      </w:r>
      <w:r>
        <w:rPr>
          <w:rFonts w:ascii="Abyssinica SIL" w:hAnsi="Abyssinica SIL" w:eastAsia="Abyssinica SIL"/>
          <w:b w:val="false"/>
          <w:bCs w:val="false"/>
          <w:sz w:val="20"/>
          <w:szCs w:val="20"/>
        </w:rPr>
        <w:t>启动服务</w:t>
      </w:r>
      <w:r>
        <w:rPr>
          <w:rFonts w:eastAsia="Abyssinica SIL" w:ascii="Abyssinica SIL" w:hAnsi="Abyssinica SIL"/>
          <w:b w:val="false"/>
          <w:bCs w:val="false"/>
          <w:sz w:val="20"/>
          <w:szCs w:val="20"/>
        </w:rPr>
        <w:t>,</w:t>
      </w:r>
      <w:r>
        <w:rPr>
          <w:rFonts w:ascii="Abyssinica SIL" w:hAnsi="Abyssinica SIL" w:eastAsia="Abyssinica SIL"/>
          <w:b w:val="false"/>
          <w:bCs w:val="false"/>
          <w:sz w:val="20"/>
          <w:szCs w:val="20"/>
        </w:rPr>
        <w:t>注册关闭钩子</w:t>
      </w:r>
      <w:r>
        <w:rPr>
          <w:rFonts w:eastAsia="Abyssinica SIL" w:ascii="Abyssinica SIL" w:hAnsi="Abyssinica SIL"/>
          <w:b w:val="false"/>
          <w:bCs w:val="false"/>
          <w:sz w:val="20"/>
          <w:szCs w:val="20"/>
        </w:rPr>
        <w:t>,</w:t>
      </w:r>
      <w:r>
        <w:rPr>
          <w:rFonts w:ascii="Abyssinica SIL" w:hAnsi="Abyssinica SIL" w:eastAsia="Abyssinica SIL"/>
          <w:b w:val="false"/>
          <w:bCs w:val="false"/>
          <w:sz w:val="20"/>
          <w:szCs w:val="20"/>
        </w:rPr>
        <w:t>监听关闭事件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Public start()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{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getServer().start();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>-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&gt;    StandardServer.startInternal() {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 xml:space="preserve"> for (int i = 0; i &lt; services.length; i++) {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 xml:space="preserve">services[i].start();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  <w:t>-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&gt; StandardService.startInternal()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  <w:tab/>
        <w:tab/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//Engine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的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ContainerBase.startInternal()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  <w:tab/>
        <w:tab/>
        <w:t>container.start();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在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Engine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的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ContainerBase.startInternal()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内通过一个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startStopExecutor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来提交子容器初始化任务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;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在此处只有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StandardHost </w:t>
      </w:r>
    </w:p>
    <w:p>
      <w:pPr>
        <w:pStyle w:val="TextBody"/>
        <w:ind w:left="0" w:right="0" w:hanging="0"/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之后调用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StandardHost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的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startInternal()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之后在最后会调用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//super.startInternal()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即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ContainerBase.startInternal() </w:t>
      </w:r>
    </w:p>
    <w:p>
      <w:pPr>
        <w:pStyle w:val="TextBody"/>
        <w:ind w:left="0" w:right="0" w:hanging="0"/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该函数会触发消息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setState(LifecycleState.STARTING)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，</w:t>
      </w:r>
    </w:p>
    <w:p>
      <w:pPr>
        <w:pStyle w:val="TextBody"/>
        <w:ind w:left="0" w:right="0" w:hanging="0"/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之后在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createDigest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中设置的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HostConfig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 xml:space="preserve">监听到该事件进行部署 </w:t>
      </w:r>
    </w:p>
    <w:p>
      <w:pPr>
        <w:pStyle w:val="TextBody"/>
        <w:ind w:left="0" w:right="0" w:hanging="0"/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在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HostConfig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中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deployDirectories()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中提交部署线程来部署各个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WEB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 xml:space="preserve">目录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在部署线程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deployDirectory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中会实例化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StandardContext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并且设置监听器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ContextConfig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//deployDirectory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中调用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host.addChild(context)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会调用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addChildInternal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其中会调用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child.start() </w:t>
      </w:r>
    </w:p>
    <w:p>
      <w:pPr>
        <w:pStyle w:val="TextBody"/>
        <w:ind w:left="0" w:right="0" w:hanging="0"/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即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StandardContext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的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start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 xml:space="preserve">方法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//StandardContext.startInternal()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会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fireLifecycleEvent(Lifecycle.CONFIGURE_START_EVENT, null);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之后其监听器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ContextConfig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根据事件调用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configureStart()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再调用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webConfig()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中调用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configureContext() </w:t>
      </w:r>
    </w:p>
    <w:p>
      <w:pPr>
        <w:pStyle w:val="TextBody"/>
        <w:ind w:left="0" w:right="0" w:hanging="0"/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其中会进行一些关于过滤器，监听器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,Servler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的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Wrapper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相关信息设置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.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回到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//StandardContext.startInternal() </w:t>
      </w:r>
    </w:p>
    <w:p>
      <w:pPr>
        <w:pStyle w:val="TextBody"/>
        <w:ind w:left="0" w:right="0" w:hanging="0"/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继续执行会执行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listenerStart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()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，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filterStart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()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，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loadOnStartup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()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,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对监听器，过滤器，自启动</w:t>
      </w:r>
    </w:p>
    <w:p>
      <w:pPr>
        <w:pStyle w:val="TextBody"/>
        <w:ind w:left="0" w:right="0" w:hanging="0"/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//servlet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实例化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  <w:tab/>
        <w:tab/>
        <w:t>-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&gt;   ContainerBase.startInternal(){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  <w:tab/>
        <w:tab/>
        <w:tab/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Container children[] = findChildren();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  <w:tab/>
        <w:tab/>
        <w:tab/>
        <w:t xml:space="preserve">List&lt;Future&lt;Void&gt;&gt; results = new </w:t>
        <w:tab/>
        <w:tab/>
        <w:tab/>
        <w:tab/>
        <w:tab/>
        <w:tab/>
        <w:tab/>
        <w:tab/>
        <w:tab/>
        <w:t xml:space="preserve">ArrayList&lt;&gt;();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  <w:tab/>
        <w:tab/>
        <w:tab/>
        <w:t xml:space="preserve">for (int i = 0; i &lt; children.length; i++) {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  <w:tab/>
        <w:tab/>
        <w:tab/>
        <w:t xml:space="preserve"> results.add(startStopExecutor.submit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  <w:tab/>
        <w:tab/>
        <w:tab/>
        <w:tab/>
        <w:t xml:space="preserve">(new StartChild(children[i])));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  <w:tab/>
        <w:tab/>
        <w:tab/>
        <w:t>}</w:t>
      </w:r>
    </w:p>
    <w:p>
      <w:pPr>
        <w:pStyle w:val="TextBody"/>
        <w:ind w:left="0" w:right="0" w:hanging="0"/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  <w:tab/>
        <w:tab/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//engine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会启动该后台线程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  <w:tab/>
        <w:tab/>
        <w:t>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并且启动子容器的后台线程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backgroundProcess </w:t>
      </w:r>
    </w:p>
    <w:p>
      <w:pPr>
        <w:pStyle w:val="TextBody"/>
        <w:ind w:left="0" w:right="0" w:hanging="0"/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  <w:tab/>
        <w:tab/>
        <w:t>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会对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Web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文件变动检测之后进行发布消息部署等功能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  <w:tab/>
        <w:tab/>
        <w:tab/>
        <w:t>threadStart();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  <w:tab/>
        <w:tab/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&lt;-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}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for (Connector connector: connectors) {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  <w:tab/>
        <w:t>connector.start();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  <w:tab/>
        <w:t>-&gt; Connector.startInternal(){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在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Catalina.load()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中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digest.parse()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解析规则中有一个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Connector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规则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,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在创建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C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o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nnector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的时候根据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protocol="HTTP/1.1" </w:t>
      </w:r>
    </w:p>
    <w:p>
      <w:pPr>
        <w:pStyle w:val="TextBody"/>
        <w:ind w:left="0" w:right="0" w:hanging="0"/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初始化一个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org.apache.coyote.http11.Http11NioProtocol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 xml:space="preserve">，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//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Tomcat8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默认为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org.apache.coyote.http11.Http11NioProtocol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之后会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根据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Http11NioProtocol.start(){super.start()} -&gt;  AbstractProtocol.start(){endpoint.start();} -&gt; </w:t>
      </w:r>
    </w:p>
    <w:p>
      <w:pPr>
        <w:pStyle w:val="TextBody"/>
        <w:ind w:left="0" w:right="0" w:hanging="0"/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//AbstractEndpoint.start(){startInternal()}-&gt;NioEndpoint.startInternal()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中构造线程池</w:t>
      </w:r>
    </w:p>
    <w:p>
      <w:pPr>
        <w:pStyle w:val="TextBody"/>
        <w:ind w:left="0" w:right="0" w:hanging="0"/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和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acceptor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和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poller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线程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  <w:tab/>
        <w:tab/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protocolHandler.start();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  <w:tab/>
        <w:t xml:space="preserve">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&lt;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-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}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&lt;-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}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>&lt;-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}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if (await) {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await();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stop();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}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}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Heading2"/>
        <w:numPr>
          <w:ilvl w:val="1"/>
          <w:numId w:val="1"/>
        </w:numPr>
        <w:rPr/>
      </w:pPr>
      <w:r>
        <w:rPr/>
        <w:t>Jio</w:t>
      </w:r>
      <w:r>
        <w:rPr/>
        <w:t>分析</w:t>
      </w:r>
      <w:r>
        <w:rPr/>
        <w:t>: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Connector.startInternal()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{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>//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Http11Protocol.start() {super.start();}-&gt;AbstractProtocol.start() {endpoint.start();}-&gt;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>//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AbstractEndpoint.start(){ startInternal();}-&gt;JioEndpoint.startInternal()</w:t>
      </w:r>
    </w:p>
    <w:p>
      <w:pPr>
        <w:pStyle w:val="TextBody"/>
        <w:ind w:left="0" w:right="0" w:hanging="0"/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>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在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JioEndpoint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中会通过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startAcceptorThreads()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开启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Acceptor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线程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,AsyncTimeout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线程</w:t>
      </w:r>
    </w:p>
    <w:p>
      <w:pPr>
        <w:pStyle w:val="TextBody"/>
        <w:ind w:left="0" w:right="0" w:hanging="0"/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>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和创建一个线程池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>protocolHandler.start();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}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Acceptor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线程分析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: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protected class Acceptor extends AbstractEndpoint.Acceptor {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socket = serverSocketFactory.acceptSocket(serverSocket);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if (!processSocket(socket)) {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-&gt;            protected boolean processSocket(Socket socket) {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// Process the request from this socket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    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SocketWrapper&lt;Socket&gt; wrapper = new SocketWrapper&lt;&gt;(socket);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    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wrapper.setKeepAliveLeft(getMaxKeepAliveRequests());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    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wrapper.setSecure(isSSLEnabled()); </w:t>
      </w:r>
    </w:p>
    <w:p>
      <w:pPr>
        <w:pStyle w:val="TextBody"/>
        <w:ind w:left="0" w:right="0" w:hanging="0"/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 xml:space="preserve">   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把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socket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包装成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SocketWrapper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用来初始化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SocketProcessor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传递给线程池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    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getExecutor().execute(new SocketProcessor(wrapper));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return true;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&lt;-             }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}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protected class SocketProcessor implements Runnable {.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>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调用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Http11Protocol.ConnectionHandler.process(...){super.process(socket, status);}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>//-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&gt;AbstractProtocol.AbstractConnectionHandler.process(SocketWrapper&lt;S&gt; wrapper,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>//</w:t>
        <w:tab/>
        <w:t>SocketStatus status)</w:t>
      </w:r>
    </w:p>
    <w:p>
      <w:pPr>
        <w:pStyle w:val="TextBody"/>
        <w:ind w:left="0" w:right="0" w:hanging="0"/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>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接下面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state = handler.process(socket, SocketStatus.OPEN_READ);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 xml:space="preserve"> -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&gt; 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接上面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AbstractConnectionHandler.process(){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processor = createProcessor();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processor.process(wrapper);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  <w:t xml:space="preserve"> -&gt; AbstractHttp11Processor.process(SocketWrapper&lt;S&gt; socketWrapper){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  <w:tab/>
        <w:tab/>
        <w:t xml:space="preserve">getAdapter().service(request, response); </w:t>
        <w:tab/>
      </w:r>
    </w:p>
    <w:p>
      <w:pPr>
        <w:pStyle w:val="TextBody"/>
        <w:ind w:left="0" w:right="0" w:hanging="0"/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  <w:tab/>
        <w:tab/>
        <w:tab/>
        <w:t>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以下方法会将请求转换成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Tomcat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中流转的形式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  <w:tab/>
        <w:tab/>
        <w:tab/>
        <w:t>-&gt; CoyotoAdapter.service(){</w:t>
      </w:r>
    </w:p>
    <w:p>
      <w:pPr>
        <w:pStyle w:val="TextBody"/>
        <w:ind w:left="0" w:right="0" w:hanging="0"/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  <w:t>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通过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postParseRequest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方法的调用请求对象</w:t>
      </w:r>
    </w:p>
    <w:p>
      <w:pPr>
        <w:pStyle w:val="TextBody"/>
        <w:ind w:left="0" w:right="0" w:hanging="0"/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  <w:t>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内保存了关于本次请求的具体要执行的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  <w:tab/>
        <w:tab/>
        <w:tab/>
        <w:tab/>
        <w:t>//Host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、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Context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、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Wrapper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 xml:space="preserve">组件的引用。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boolean postParseSuccess = postParseRequest(req, request, res, response);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 xml:space="preserve">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if(postParseSuccess){</w:t>
      </w:r>
    </w:p>
    <w:p>
      <w:pPr>
        <w:pStyle w:val="TextBody"/>
        <w:ind w:left="0" w:right="0" w:hanging="0"/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  <w:t>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之后会调用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pipeline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链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,Engine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最后调用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Host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的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  <w:t>//pipeline.Host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最后调用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Context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的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pipeline.Context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  <w:t>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再调用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Wrapper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的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pipeline </w:t>
      </w:r>
    </w:p>
    <w:p>
      <w:pPr>
        <w:pStyle w:val="TextBody"/>
        <w:ind w:left="0" w:right="0" w:hanging="0"/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最后调用到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StandardWrapperValve.invoker()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阀之后会调用</w:t>
      </w:r>
    </w:p>
    <w:p>
      <w:pPr>
        <w:pStyle w:val="TextBody"/>
        <w:ind w:left="0" w:right="0" w:hanging="0"/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  <w:t>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过滤器链之后在最后过滤器的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internalDoFileter()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 xml:space="preserve">中调用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// servlet.service(request, response);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        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  <w:tab/>
        <w:tab/>
        <w:tab/>
        <w:tab/>
        <w:tab/>
        <w:tab/>
        <w:tab/>
        <w:t>connector.getService().getContainer().getPipeline().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  <w:tab/>
        <w:t>getFirst().invoke(request, response);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  <w:tab/>
        <w:tab/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}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  <w:tab/>
        <w:t>&lt;- }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  <w:t>&lt;- }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>}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}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StandardWrapperValve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阀简略过程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: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请求来临时候最终调用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StandardWrapperValve.invoke()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会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allocate()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一个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servlet,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在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allocate()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方法中会调用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l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  <w:u w:val="none"/>
        </w:rPr>
        <w:t>oadSerlet()-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  <w:u w:val="none"/>
        </w:rPr>
        <w:t>&gt;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  <w:u w:val="none"/>
        </w:rPr>
        <w:t>initServlet(servlet)-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  <w:u w:val="none"/>
        </w:rPr>
        <w:t>&gt;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  <w:u w:val="none"/>
        </w:rPr>
        <w:t>servlet.init(facade);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  <w:u w:val="none"/>
        </w:rPr>
        <w:t>调用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  <w:u w:val="none"/>
        </w:rPr>
        <w:t>servlet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  <w:u w:val="none"/>
        </w:rPr>
        <w:t>本身的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  <w:u w:val="none"/>
        </w:rPr>
        <w:t>init()</w:t>
      </w:r>
    </w:p>
    <w:p>
      <w:pPr>
        <w:pStyle w:val="TextBody"/>
        <w:ind w:left="0" w:right="0" w:hanging="0"/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,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之后利用该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wrapper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和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servler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创建一个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filterChain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并且调用其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doFilter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 xml:space="preserve">方法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在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DoFilter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又会调用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internalDoFilter(request,response)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会在其中通过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filters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变量获取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filter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，之后再调用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filter.doFilter(request, response, this)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调用过滤器的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  <w:shd w:fill="E4E4FF" w:val="clear"/>
        </w:rPr>
        <w:t>chain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.doFilter(req, resp);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调用链中的下一个过滤器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,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调用完过滤器链的过滤器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,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就调用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servlet.service(request, response);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Heading2"/>
        <w:numPr>
          <w:ilvl w:val="1"/>
          <w:numId w:val="1"/>
        </w:numPr>
        <w:rPr/>
      </w:pPr>
      <w:r>
        <w:rPr/>
        <w:t>Bio</w:t>
      </w:r>
      <w:r>
        <w:rPr/>
        <w:t>分析</w:t>
      </w:r>
      <w:r>
        <w:rPr/>
        <w:t>: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79488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9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public void startInternal() throws Exception { </w:t>
      </w:r>
    </w:p>
    <w:p>
      <w:pPr>
        <w:pStyle w:val="TextBody"/>
        <w:ind w:left="0" w:right="0" w:hanging="0"/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// 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构造线程池，用于后续执行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SocketProcessor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线程，这就是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Worker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 xml:space="preserve">。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createExecutor();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// 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根据处理器数量构造一定数目的轮询器，即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Poller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pollers = new Poller[getPollerThreadCount()];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for (int i=0; i&lt;pollers.length; i++) {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pollers[i] = new Poller();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Thread pollerThread = new Thread(pollers[i], getName() + "-ClientPoller-"+i);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pollerThread.setPriority(threadPriority);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pollerThread.setDaemon(true);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pollerThread.start();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} </w:t>
      </w:r>
    </w:p>
    <w:p>
      <w:pPr>
        <w:pStyle w:val="TextBody"/>
        <w:ind w:left="0" w:right="0" w:hanging="0"/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开启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Acceptor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 xml:space="preserve">线程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startAcceptorThreads();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-&gt;        protected final void startAcceptorThreads() {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int count = getAcceptorThreadCount();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acceptors = new Acceptor[count];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for (int i = 0; i &lt; count; i++) {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acceptors[i] = createAcceptor();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String threadName = getName() + "-Acceptor-" + i;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acceptors[i].setThreadName(threadName);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Thread t = new Thread(acceptors[i], threadName);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t.setPriority(getAcceptorThreadPriority());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t.setDaemon(getDaemon());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t.start();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}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&lt;-        }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}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}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Heading2"/>
        <w:numPr>
          <w:ilvl w:val="1"/>
          <w:numId w:val="1"/>
        </w:numPr>
        <w:rPr/>
      </w:pPr>
      <w:r>
        <w:rPr/>
        <w:t>Nio</w:t>
      </w:r>
      <w:r>
        <w:rPr/>
        <w:t>E</w:t>
      </w:r>
      <w:r>
        <w:rPr/>
        <w:t>ndp</w:t>
      </w:r>
      <w:r>
        <w:rPr/>
        <w:t>o</w:t>
      </w:r>
      <w:r>
        <w:rPr/>
        <w:t xml:space="preserve">int.Acceptor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// --------------------------------------------------- Acceptor Inner Class </w:t>
      </w:r>
    </w:p>
    <w:p>
      <w:pPr>
        <w:pStyle w:val="TextBody"/>
        <w:ind w:left="0" w:right="0" w:hanging="0"/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/**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后台线程，用于监听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TCP/IP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 xml:space="preserve">连接以及将它们分发给相应的调度器处理。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*/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protected class Acceptor extends AbstractEndpoint.Acceptor {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public void run() {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SocketChannel socket = null; </w:t>
      </w:r>
    </w:p>
    <w:p>
      <w:pPr>
        <w:pStyle w:val="TextBody"/>
        <w:ind w:left="0" w:right="0" w:hanging="0"/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// 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 xml:space="preserve">接收连接，这里用的阻塞模式。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// Accept the next incoming connection from the server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// socket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socket = serverSock.accept();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把上面接收到的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SocketChannel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设置些参数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,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非阻塞模式 ，发送接受缓存大小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,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 xml:space="preserve">等等，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 xml:space="preserve">然后通过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getPoller0().register(channel); </w:t>
      </w:r>
    </w:p>
    <w:p>
      <w:pPr>
        <w:pStyle w:val="TextBody"/>
        <w:ind w:left="0" w:right="0" w:hanging="0"/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将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SocketChannel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注册到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Poller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中添加到轮询器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Poller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中这里是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events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 xml:space="preserve">缓存队列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if (running &amp;&amp; !paused) {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if (!setSocketOptions(socket)) {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countDownConnection();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closeSocket(socket);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}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}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Heading2"/>
        <w:numPr>
          <w:ilvl w:val="1"/>
          <w:numId w:val="1"/>
        </w:numPr>
        <w:rPr/>
      </w:pPr>
      <w:r>
        <w:rPr/>
        <w:t>Nio</w:t>
      </w:r>
      <w:r>
        <w:rPr/>
        <w:t>E</w:t>
      </w:r>
      <w:r>
        <w:rPr/>
        <w:t>ndp</w:t>
      </w:r>
      <w:r>
        <w:rPr/>
        <w:t>o</w:t>
      </w:r>
      <w:r>
        <w:rPr/>
        <w:t>int.Polle</w:t>
      </w:r>
      <w:r>
        <w:rPr/>
        <w:t>r</w:t>
      </w:r>
      <w:r>
        <w:rPr/>
        <w:t xml:space="preserve">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public void run() {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// Loop until destroy() is called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while (true) {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//either we timed out or we woke up, process events first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if ( keyCount == 0 ) hasEvents = (hasEvents | events());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Iterator&lt;SelectionKey&gt; iterator =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keyCount &gt; 0 ? selector.selectedKeys().iterator() : null;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// 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根据向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selector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中注册的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key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遍历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channel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中已经就绪的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keys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，并处理这些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key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// Walk through the collection of ready keys and dispatch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// any active event.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while (iterator != null &amp;&amp; iterator.hasNext()) {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SelectionKey sk = iterator.next(); </w:t>
      </w:r>
    </w:p>
    <w:p>
      <w:pPr>
        <w:pStyle w:val="TextBody"/>
        <w:ind w:left="0" w:right="0" w:hanging="0"/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// 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这里的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attachment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方法返回的就是在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register()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 xml:space="preserve">方法中注册的 </w:t>
      </w:r>
    </w:p>
    <w:p>
      <w:pPr>
        <w:pStyle w:val="TextBody"/>
        <w:ind w:left="0" w:right="0" w:hanging="0"/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// 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而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KeyAttachment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对象是对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socket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 xml:space="preserve">的包装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KeyAttachment attachment = (KeyAttachment)sk.attachment();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attachment.access();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iterator.remove(); </w:t>
      </w:r>
    </w:p>
    <w:p>
      <w:pPr>
        <w:pStyle w:val="TextBody"/>
        <w:ind w:left="0" w:right="0" w:hanging="0"/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// 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 xml:space="preserve">具体处理通道的逻辑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processKey(sk, attachment);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>-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&gt;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processKey(){processSocket()}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>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在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processKey()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会调用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调用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方法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processSocket()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  <w:t>-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&gt; processSocket()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  <w:t>sc = new SocketProcessor(attachment, status);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  <w:tab/>
        <w:t xml:space="preserve">Executor executor = getExecutor(); </w:t>
      </w:r>
    </w:p>
    <w:p>
      <w:pPr>
        <w:pStyle w:val="TextBody"/>
        <w:ind w:left="0" w:right="0" w:hanging="0"/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  <w:t xml:space="preserve"> // 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将有事件发生的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socket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交给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Worker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 xml:space="preserve">处理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 xml:space="preserve">executor.execute(sc);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  <w:tab/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&lt;-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ab/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&lt;-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}//while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protected class SocketProcessor implements Runnable {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public void run() {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NioChannel socket = ka.getSocket();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// 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从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socket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中获取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SelectionKey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SelectionKey key = socket.getIOChannel().keyFor(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socket.getPoller().getSelector());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doRun(key, ka);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private void doRun(SelectionKey key, KeyAttachment ka) {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 xml:space="preserve">          NioChannel socket = ka.getSocket(); </w:t>
      </w:r>
    </w:p>
    <w:p>
      <w:pPr>
        <w:pStyle w:val="TextBody"/>
        <w:ind w:left="0" w:right="0" w:hanging="0"/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// 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最关键的代码，这里将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KeyAttachment(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实际就是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socket)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交给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Handler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 xml:space="preserve">处理请求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state = handler.process(ka, SocketStatus.OPEN_READ); 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>-&gt;HttpNioProtocol.process()-&gt;AbstractProtocol.process()-&gt;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>-&gt;AbstractHttp11Processor-&gt;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getAdapter().service(request, response);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ab/>
        <w:tab/>
        <w:t>//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和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Jio</w:t>
      </w:r>
      <w:r>
        <w:rPr>
          <w:rFonts w:ascii="Abyssinica SIL" w:hAnsi="Abyssinica SIL" w:eastAsia="Abyssinica SIL"/>
          <w:b w:val="false"/>
          <w:bCs w:val="false"/>
          <w:color w:val="000000"/>
          <w:sz w:val="20"/>
          <w:szCs w:val="20"/>
        </w:rPr>
        <w:t>一样调用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coyote.service()...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 xml:space="preserve">              </w:t>
      </w: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  <w:t>}</w:t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p>
      <w:pPr>
        <w:pStyle w:val="TextBody"/>
        <w:spacing w:before="0" w:after="140"/>
        <w:ind w:left="0" w:right="0" w:hanging="0"/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pPr>
      <w:r>
        <w:rPr>
          <w:rFonts w:eastAsia="Abyssinica SIL" w:ascii="Abyssinica SIL" w:hAnsi="Abyssinica SIL"/>
          <w:b w:val="false"/>
          <w:bCs w:val="false"/>
          <w:color w:val="000000"/>
          <w:sz w:val="20"/>
          <w:szCs w:val="20"/>
        </w:rPr>
      </w:r>
    </w:p>
    <w:sectPr>
      <w:headerReference w:type="default" r:id="rId6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byssinica SIL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4">
    <w:name w:val="Heading 4"/>
    <w:basedOn w:val="Heading"/>
    <w:next w:val="TextBody"/>
    <w:pPr>
      <w:numPr>
        <w:ilvl w:val="3"/>
        <w:numId w:val="1"/>
      </w:numPr>
      <w:spacing w:before="120" w:after="120"/>
      <w:outlineLvl w:val="3"/>
      <w:outlineLvl w:val="3"/>
    </w:pPr>
    <w:rPr>
      <w:b/>
      <w:bCs/>
      <w:i/>
      <w:iCs/>
      <w:color w:val="808080"/>
      <w:sz w:val="27"/>
      <w:szCs w:val="27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22669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2015-12-21T14:53:46Z</dcterms:created>
  <dc:language>en-US</dc:language>
  <cp:lastPrinted>2015-12-21T15:58:37Z</cp:lastPrinted>
  <dcterms:modified xsi:type="dcterms:W3CDTF">2015-12-21T22:16:29Z</dcterms:modified>
  <cp:revision>531</cp:revision>
</cp:coreProperties>
</file>