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10009</w:t>
      </w:r>
    </w:p>
    <w:p>
      <w:r>
        <w:t>Visit Number: 4f1fbc1e9c79350e5c464a732367b2507ee7bacec7d6343ef619a47841611f38</w:t>
      </w:r>
    </w:p>
    <w:p>
      <w:r>
        <w:t>Masked_PatientID: 10005</w:t>
      </w:r>
    </w:p>
    <w:p>
      <w:r>
        <w:t>Order ID: 5893721448fd5531fa93fc7fe149b10a7f4ad5e161becedf50cc72d23b61eac2</w:t>
      </w:r>
    </w:p>
    <w:p>
      <w:r>
        <w:t>Order Name: Chest X-ray, Erect</w:t>
      </w:r>
    </w:p>
    <w:p>
      <w:r>
        <w:t>Result Item Code: CHE-ER</w:t>
      </w:r>
    </w:p>
    <w:p>
      <w:r>
        <w:t>Performed Date Time: 28/8/2020 13:27</w:t>
      </w:r>
    </w:p>
    <w:p>
      <w:r>
        <w:t>Line Num: 1</w:t>
      </w:r>
    </w:p>
    <w:p>
      <w:r>
        <w:t>Text: HISTORY  left OA knee REPORT The heart size and mediastinal configuration are normal.  No active lung lesion is seen. Report Indicator: Normal Finalised by: &lt;DOCTOR&gt;</w:t>
      </w:r>
    </w:p>
    <w:p>
      <w:r>
        <w:t>Accession Number: 587ad2739979915e3713c28204edb793db3a169211f722079a6eea5f43d1388f</w:t>
      </w:r>
    </w:p>
    <w:p>
      <w:r>
        <w:t>Updated Date Time: 28/8/2020 14:17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